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81BA8" w:rsidRPr="003C0BB2" w:rsidRDefault="00C81BA8" w:rsidP="00C81B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C81BA8" w:rsidP="002C05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№851 от 25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002C0575" w:rsidRPr="002C0575">
        <w:rPr>
          <w:rFonts w:ascii="Times New Roman" w:eastAsia="Calibri" w:hAnsi="Times New Roman" w:cs="Times New Roman"/>
          <w:sz w:val="12"/>
          <w:szCs w:val="12"/>
        </w:rPr>
        <w:t xml:space="preserve">О внесении изменений в Приложение № 1 к  Постановлению администрации муниципального района Сергиевский </w:t>
      </w:r>
      <w:r w:rsidR="002C0575">
        <w:rPr>
          <w:rFonts w:ascii="Times New Roman" w:eastAsia="Calibri" w:hAnsi="Times New Roman" w:cs="Times New Roman"/>
          <w:sz w:val="12"/>
          <w:szCs w:val="12"/>
        </w:rPr>
        <w:t>№</w:t>
      </w:r>
      <w:r w:rsidR="002C0575" w:rsidRPr="002C0575">
        <w:rPr>
          <w:rFonts w:ascii="Times New Roman" w:eastAsia="Calibri" w:hAnsi="Times New Roman" w:cs="Times New Roman"/>
          <w:sz w:val="12"/>
          <w:szCs w:val="12"/>
        </w:rPr>
        <w:t>1477 от 20.12.2013г.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2014-2016гг.»</w:t>
      </w:r>
      <w:r w:rsidR="002C0575">
        <w:rPr>
          <w:rFonts w:ascii="Times New Roman" w:eastAsia="Calibri" w:hAnsi="Times New Roman" w:cs="Times New Roman"/>
          <w:sz w:val="12"/>
          <w:szCs w:val="12"/>
        </w:rPr>
        <w:t>………………………………………………………………………………………</w:t>
      </w:r>
      <w:r w:rsidR="00D81B70">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07E1B" w:rsidRPr="003C0BB2" w:rsidRDefault="00E07E1B" w:rsidP="00E07E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E07E1B" w:rsidP="00AF77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№763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н</w:t>
      </w:r>
      <w:r w:rsidRPr="003C0BB2">
        <w:rPr>
          <w:rFonts w:ascii="Times New Roman" w:eastAsia="Calibri" w:hAnsi="Times New Roman" w:cs="Times New Roman"/>
          <w:sz w:val="12"/>
          <w:szCs w:val="12"/>
        </w:rPr>
        <w:t>я 2016г. «</w:t>
      </w:r>
      <w:r w:rsidR="00AF776A" w:rsidRPr="00AF776A">
        <w:rPr>
          <w:rFonts w:ascii="Times New Roman" w:eastAsia="Calibri" w:hAnsi="Times New Roman" w:cs="Times New Roman"/>
          <w:sz w:val="12"/>
          <w:szCs w:val="12"/>
        </w:rPr>
        <w:t>Об образовании избирательных участков на территории муниципального района Сергиевский для проведения выборов депутатов Государственной Думы Федерального Собрания РФ седьмого созыва и депутатов Самарской Губернской Думы шестого созыва 18 сентября 2016 года</w:t>
      </w:r>
      <w:r w:rsidR="00AF776A">
        <w:rPr>
          <w:rFonts w:ascii="Times New Roman" w:eastAsia="Calibri" w:hAnsi="Times New Roman" w:cs="Times New Roman"/>
          <w:sz w:val="12"/>
          <w:szCs w:val="12"/>
        </w:rPr>
        <w:t>»………………………………………………………………………………………………………………………………</w:t>
      </w:r>
      <w:r w:rsidR="00D81B70">
        <w:rPr>
          <w:rFonts w:ascii="Times New Roman" w:eastAsia="Calibri" w:hAnsi="Times New Roman" w:cs="Times New Roman"/>
          <w:sz w:val="12"/>
          <w:szCs w:val="12"/>
        </w:rPr>
        <w:t>….</w:t>
      </w:r>
      <w:r w:rsidR="00AF776A">
        <w:rPr>
          <w:rFonts w:ascii="Times New Roman" w:eastAsia="Calibri" w:hAnsi="Times New Roman" w:cs="Times New Roman"/>
          <w:sz w:val="12"/>
          <w:szCs w:val="12"/>
        </w:rPr>
        <w:t>……</w:t>
      </w:r>
      <w:r w:rsidR="00D81B70">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443B6">
        <w:rPr>
          <w:rFonts w:ascii="Times New Roman" w:eastAsia="Calibri" w:hAnsi="Times New Roman" w:cs="Times New Roman"/>
          <w:sz w:val="12"/>
          <w:szCs w:val="12"/>
        </w:rPr>
        <w:t>Заключение о результатах публичных слушаний  по проекту планировки территории и проекту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 от 29 июля 2016 г</w:t>
      </w:r>
      <w:r>
        <w:rPr>
          <w:rFonts w:ascii="Times New Roman" w:eastAsia="Calibri" w:hAnsi="Times New Roman" w:cs="Times New Roman"/>
          <w:sz w:val="12"/>
          <w:szCs w:val="12"/>
        </w:rPr>
        <w:t>…………………………………………………………………………………………</w:t>
      </w:r>
      <w:r w:rsidR="00D81B70">
        <w:rPr>
          <w:rFonts w:ascii="Times New Roman" w:eastAsia="Calibri" w:hAnsi="Times New Roman" w:cs="Times New Roman"/>
          <w:sz w:val="12"/>
          <w:szCs w:val="12"/>
        </w:rPr>
        <w:t>……………...4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9033E" w:rsidRPr="003C0BB2" w:rsidRDefault="0059033E" w:rsidP="005903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w:t>
      </w:r>
      <w:r w:rsidRPr="003C0B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59033E" w:rsidP="007F35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7F3560">
        <w:rPr>
          <w:rFonts w:ascii="Times New Roman" w:eastAsia="Calibri" w:hAnsi="Times New Roman" w:cs="Times New Roman"/>
          <w:sz w:val="12"/>
          <w:szCs w:val="12"/>
        </w:rPr>
        <w:t>27</w:t>
      </w:r>
      <w:r>
        <w:rPr>
          <w:rFonts w:ascii="Times New Roman" w:eastAsia="Calibri" w:hAnsi="Times New Roman" w:cs="Times New Roman"/>
          <w:sz w:val="12"/>
          <w:szCs w:val="12"/>
        </w:rPr>
        <w:t xml:space="preserve"> от </w:t>
      </w:r>
      <w:r w:rsidR="007F3560">
        <w:rPr>
          <w:rFonts w:ascii="Times New Roman" w:eastAsia="Calibri" w:hAnsi="Times New Roman" w:cs="Times New Roman"/>
          <w:sz w:val="12"/>
          <w:szCs w:val="12"/>
        </w:rPr>
        <w:t>27</w:t>
      </w:r>
      <w:r>
        <w:rPr>
          <w:rFonts w:ascii="Times New Roman" w:eastAsia="Calibri" w:hAnsi="Times New Roman" w:cs="Times New Roman"/>
          <w:sz w:val="12"/>
          <w:szCs w:val="12"/>
        </w:rPr>
        <w:t xml:space="preserve">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007F3560" w:rsidRPr="007F3560">
        <w:rPr>
          <w:rFonts w:ascii="Times New Roman" w:eastAsia="Calibri" w:hAnsi="Times New Roman" w:cs="Times New Roman"/>
          <w:sz w:val="12"/>
          <w:szCs w:val="12"/>
        </w:rPr>
        <w:t>О внесении изменений и дополнений в бюджет муниципального района Сергиевский</w:t>
      </w:r>
      <w:r w:rsidR="007F3560">
        <w:rPr>
          <w:rFonts w:ascii="Times New Roman" w:eastAsia="Calibri" w:hAnsi="Times New Roman" w:cs="Times New Roman"/>
          <w:sz w:val="12"/>
          <w:szCs w:val="12"/>
        </w:rPr>
        <w:t xml:space="preserve"> </w:t>
      </w:r>
      <w:r w:rsidR="007F3560" w:rsidRPr="007F3560">
        <w:rPr>
          <w:rFonts w:ascii="Times New Roman" w:eastAsia="Calibri" w:hAnsi="Times New Roman" w:cs="Times New Roman"/>
          <w:sz w:val="12"/>
          <w:szCs w:val="12"/>
        </w:rPr>
        <w:t>на 2016 год и на плановый период 2017 и 2018 годов</w:t>
      </w:r>
      <w:r w:rsidR="007F3560">
        <w:rPr>
          <w:rFonts w:ascii="Times New Roman" w:eastAsia="Calibri" w:hAnsi="Times New Roman" w:cs="Times New Roman"/>
          <w:sz w:val="12"/>
          <w:szCs w:val="12"/>
        </w:rPr>
        <w:t>»………………………………………………………………………………………………………………………………</w:t>
      </w:r>
      <w:r w:rsidR="00D81B70">
        <w:rPr>
          <w:rFonts w:ascii="Times New Roman" w:eastAsia="Calibri" w:hAnsi="Times New Roman" w:cs="Times New Roman"/>
          <w:sz w:val="12"/>
          <w:szCs w:val="12"/>
        </w:rPr>
        <w:t>……………..</w:t>
      </w:r>
      <w:r w:rsidR="00582349">
        <w:rPr>
          <w:rFonts w:ascii="Times New Roman" w:eastAsia="Calibri" w:hAnsi="Times New Roman" w:cs="Times New Roman"/>
          <w:sz w:val="12"/>
          <w:szCs w:val="12"/>
        </w:rPr>
        <w:t>.</w:t>
      </w:r>
      <w:r w:rsidR="00D81B70">
        <w:rPr>
          <w:rFonts w:ascii="Times New Roman" w:eastAsia="Calibri" w:hAnsi="Times New Roman" w:cs="Times New Roman"/>
          <w:sz w:val="12"/>
          <w:szCs w:val="12"/>
        </w:rPr>
        <w:t>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D2279" w:rsidRPr="003C0BB2" w:rsidRDefault="00CD2279" w:rsidP="00CD22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Default="00CD2279" w:rsidP="00CD22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№864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00CD0225" w:rsidRPr="00CD0225">
        <w:rPr>
          <w:rFonts w:ascii="Times New Roman" w:eastAsia="Calibri" w:hAnsi="Times New Roman" w:cs="Times New Roman"/>
          <w:sz w:val="12"/>
          <w:szCs w:val="12"/>
        </w:rPr>
        <w:t>Об утверждении муниципальной программы «Противодействие коррупции в муниципальном районе Сергиевский на 2017 – 2020 годы»</w:t>
      </w:r>
      <w:r w:rsidR="00CD0225">
        <w:rPr>
          <w:rFonts w:ascii="Times New Roman" w:eastAsia="Calibri" w:hAnsi="Times New Roman" w:cs="Times New Roman"/>
          <w:sz w:val="12"/>
          <w:szCs w:val="12"/>
        </w:rPr>
        <w:t>…………………………………………………………………………………………………………………………………</w:t>
      </w:r>
      <w:r w:rsidR="00582349">
        <w:rPr>
          <w:rFonts w:ascii="Times New Roman" w:eastAsia="Calibri" w:hAnsi="Times New Roman" w:cs="Times New Roman"/>
          <w:sz w:val="12"/>
          <w:szCs w:val="12"/>
        </w:rPr>
        <w:t>…………...10</w:t>
      </w:r>
    </w:p>
    <w:p w:rsidR="0019403C" w:rsidRDefault="0019403C" w:rsidP="0015017C">
      <w:pPr>
        <w:tabs>
          <w:tab w:val="left" w:pos="284"/>
        </w:tabs>
        <w:spacing w:after="0" w:line="240" w:lineRule="auto"/>
        <w:jc w:val="both"/>
        <w:rPr>
          <w:rFonts w:ascii="Times New Roman" w:eastAsia="Calibri" w:hAnsi="Times New Roman" w:cs="Times New Roman"/>
          <w:sz w:val="12"/>
          <w:szCs w:val="12"/>
        </w:rPr>
      </w:pPr>
    </w:p>
    <w:p w:rsidR="005622DF" w:rsidRPr="003C0BB2" w:rsidRDefault="00CD0225" w:rsidP="00562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5622DF">
        <w:rPr>
          <w:rFonts w:ascii="Times New Roman" w:eastAsia="Calibri" w:hAnsi="Times New Roman" w:cs="Times New Roman"/>
          <w:sz w:val="12"/>
          <w:szCs w:val="12"/>
        </w:rPr>
        <w:t>Решение</w:t>
      </w:r>
      <w:r w:rsidR="005622DF" w:rsidRPr="003C0BB2">
        <w:rPr>
          <w:rFonts w:ascii="Times New Roman" w:eastAsia="Calibri" w:hAnsi="Times New Roman" w:cs="Times New Roman"/>
          <w:sz w:val="12"/>
          <w:szCs w:val="12"/>
        </w:rPr>
        <w:t xml:space="preserve"> </w:t>
      </w:r>
      <w:r w:rsidR="005622DF">
        <w:rPr>
          <w:rFonts w:ascii="Times New Roman" w:eastAsia="Calibri" w:hAnsi="Times New Roman" w:cs="Times New Roman"/>
          <w:sz w:val="12"/>
          <w:szCs w:val="12"/>
        </w:rPr>
        <w:t xml:space="preserve">Собрания Представителей </w:t>
      </w:r>
      <w:r w:rsidR="005622DF" w:rsidRPr="003C0BB2">
        <w:rPr>
          <w:rFonts w:ascii="Times New Roman" w:eastAsia="Calibri" w:hAnsi="Times New Roman" w:cs="Times New Roman"/>
          <w:sz w:val="12"/>
          <w:szCs w:val="12"/>
        </w:rPr>
        <w:t>муниципального района Сергиевский Самарской области</w:t>
      </w:r>
    </w:p>
    <w:p w:rsidR="0019403C" w:rsidRPr="0015017C" w:rsidRDefault="005622DF" w:rsidP="005622D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00750A39" w:rsidRPr="00750A39">
        <w:rPr>
          <w:rFonts w:ascii="Times New Roman" w:eastAsia="Calibri" w:hAnsi="Times New Roman" w:cs="Times New Roman"/>
          <w:sz w:val="12"/>
          <w:szCs w:val="12"/>
        </w:rPr>
        <w:t>Об утверждении Положения «Об удостоверении Главы муниципального района Сергиевский Самарской области»</w:t>
      </w:r>
      <w:r w:rsidR="00750A39">
        <w:rPr>
          <w:rFonts w:ascii="Times New Roman" w:eastAsia="Calibri" w:hAnsi="Times New Roman" w:cs="Times New Roman"/>
          <w:sz w:val="12"/>
          <w:szCs w:val="12"/>
        </w:rPr>
        <w:t>…</w:t>
      </w:r>
      <w:r w:rsidR="00582349">
        <w:rPr>
          <w:rFonts w:ascii="Times New Roman" w:eastAsia="Calibri" w:hAnsi="Times New Roman" w:cs="Times New Roman"/>
          <w:sz w:val="12"/>
          <w:szCs w:val="12"/>
        </w:rPr>
        <w:t>..</w:t>
      </w:r>
      <w:r w:rsidR="00750A39">
        <w:rPr>
          <w:rFonts w:ascii="Times New Roman" w:eastAsia="Calibri" w:hAnsi="Times New Roman" w:cs="Times New Roman"/>
          <w:sz w:val="12"/>
          <w:szCs w:val="12"/>
        </w:rPr>
        <w:t>.</w:t>
      </w:r>
      <w:r w:rsidR="00582349">
        <w:rPr>
          <w:rFonts w:ascii="Times New Roman" w:eastAsia="Calibri" w:hAnsi="Times New Roman" w:cs="Times New Roman"/>
          <w:sz w:val="12"/>
          <w:szCs w:val="12"/>
        </w:rPr>
        <w:t>12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B3A18" w:rsidRPr="003C0BB2" w:rsidRDefault="009B3A18" w:rsidP="009B3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3C0BB2">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Сергиевск </w:t>
      </w:r>
      <w:r w:rsidRPr="003C0BB2">
        <w:rPr>
          <w:rFonts w:ascii="Times New Roman" w:eastAsia="Calibri" w:hAnsi="Times New Roman" w:cs="Times New Roman"/>
          <w:sz w:val="12"/>
          <w:szCs w:val="12"/>
        </w:rPr>
        <w:t>муниципального района Сергиевский Самарской области</w:t>
      </w:r>
    </w:p>
    <w:p w:rsidR="009B3A18" w:rsidRPr="009B3A18" w:rsidRDefault="009B3A18" w:rsidP="009B3A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от 29 </w:t>
      </w:r>
      <w:r w:rsidRPr="003C0BB2">
        <w:rPr>
          <w:rFonts w:ascii="Times New Roman" w:eastAsia="Calibri" w:hAnsi="Times New Roman" w:cs="Times New Roman"/>
          <w:sz w:val="12"/>
          <w:szCs w:val="12"/>
        </w:rPr>
        <w:t>ию</w:t>
      </w:r>
      <w:r w:rsidR="00697784">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9B3A18">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w:t>
      </w:r>
      <w:r>
        <w:rPr>
          <w:rFonts w:ascii="Times New Roman" w:eastAsia="Calibri" w:hAnsi="Times New Roman" w:cs="Times New Roman"/>
          <w:sz w:val="12"/>
          <w:szCs w:val="12"/>
        </w:rPr>
        <w:t xml:space="preserve"> </w:t>
      </w:r>
      <w:r w:rsidRPr="009B3A18">
        <w:rPr>
          <w:rFonts w:ascii="Times New Roman" w:eastAsia="Calibri" w:hAnsi="Times New Roman" w:cs="Times New Roman"/>
          <w:sz w:val="12"/>
          <w:szCs w:val="12"/>
        </w:rPr>
        <w:t>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582349">
        <w:rPr>
          <w:rFonts w:ascii="Times New Roman" w:eastAsia="Calibri" w:hAnsi="Times New Roman" w:cs="Times New Roman"/>
          <w:sz w:val="12"/>
          <w:szCs w:val="12"/>
        </w:rPr>
        <w:t>………...13</w:t>
      </w:r>
    </w:p>
    <w:p w:rsidR="00A21AF8" w:rsidRDefault="00A21AF8" w:rsidP="004C6C0B">
      <w:pPr>
        <w:tabs>
          <w:tab w:val="left" w:pos="284"/>
        </w:tabs>
        <w:spacing w:after="0" w:line="240" w:lineRule="auto"/>
        <w:ind w:firstLine="284"/>
        <w:jc w:val="both"/>
        <w:rPr>
          <w:rFonts w:ascii="Times New Roman" w:eastAsia="Calibri" w:hAnsi="Times New Roman" w:cs="Times New Roman"/>
          <w:sz w:val="12"/>
          <w:szCs w:val="12"/>
        </w:rPr>
      </w:pPr>
    </w:p>
    <w:p w:rsidR="004C6C0B" w:rsidRPr="003C0BB2" w:rsidRDefault="009B3A18" w:rsidP="004C6C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4C6C0B" w:rsidRPr="003C0BB2">
        <w:rPr>
          <w:rFonts w:ascii="Times New Roman" w:eastAsia="Calibri" w:hAnsi="Times New Roman" w:cs="Times New Roman"/>
          <w:sz w:val="12"/>
          <w:szCs w:val="12"/>
        </w:rPr>
        <w:t xml:space="preserve">Постановление администрации </w:t>
      </w:r>
      <w:r w:rsidR="004C6C0B">
        <w:rPr>
          <w:rFonts w:ascii="Times New Roman" w:eastAsia="Calibri" w:hAnsi="Times New Roman" w:cs="Times New Roman"/>
          <w:sz w:val="12"/>
          <w:szCs w:val="12"/>
        </w:rPr>
        <w:t xml:space="preserve">сельского поселения Сергиевск </w:t>
      </w:r>
      <w:r w:rsidR="004C6C0B" w:rsidRPr="003C0B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4C6C0B" w:rsidP="004C6C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от 29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4C6C0B">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582349">
        <w:rPr>
          <w:rFonts w:ascii="Times New Roman" w:eastAsia="Calibri" w:hAnsi="Times New Roman" w:cs="Times New Roman"/>
          <w:sz w:val="12"/>
          <w:szCs w:val="12"/>
        </w:rPr>
        <w:t>………….14</w:t>
      </w:r>
    </w:p>
    <w:p w:rsidR="00A21AF8" w:rsidRDefault="00A21AF8" w:rsidP="0044560F">
      <w:pPr>
        <w:tabs>
          <w:tab w:val="left" w:pos="284"/>
        </w:tabs>
        <w:spacing w:after="0" w:line="240" w:lineRule="auto"/>
        <w:ind w:firstLine="284"/>
        <w:jc w:val="both"/>
        <w:rPr>
          <w:rFonts w:ascii="Times New Roman" w:eastAsia="Calibri" w:hAnsi="Times New Roman" w:cs="Times New Roman"/>
          <w:sz w:val="12"/>
          <w:szCs w:val="12"/>
        </w:rPr>
      </w:pPr>
    </w:p>
    <w:p w:rsidR="0044560F" w:rsidRPr="003C0BB2" w:rsidRDefault="004C6C0B" w:rsidP="004456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44560F" w:rsidRPr="003C0BB2">
        <w:rPr>
          <w:rFonts w:ascii="Times New Roman" w:eastAsia="Calibri" w:hAnsi="Times New Roman" w:cs="Times New Roman"/>
          <w:sz w:val="12"/>
          <w:szCs w:val="12"/>
        </w:rPr>
        <w:t xml:space="preserve">Постановление администрации </w:t>
      </w:r>
      <w:r w:rsidR="0044560F">
        <w:rPr>
          <w:rFonts w:ascii="Times New Roman" w:eastAsia="Calibri" w:hAnsi="Times New Roman" w:cs="Times New Roman"/>
          <w:sz w:val="12"/>
          <w:szCs w:val="12"/>
        </w:rPr>
        <w:t xml:space="preserve">сельского поселения Сергиевск </w:t>
      </w:r>
      <w:r w:rsidR="0044560F" w:rsidRPr="003C0B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44560F"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от 29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 xml:space="preserve">я 2016г. </w:t>
      </w:r>
      <w:proofErr w:type="gramStart"/>
      <w:r w:rsidRPr="003C0BB2">
        <w:rPr>
          <w:rFonts w:ascii="Times New Roman" w:eastAsia="Calibri" w:hAnsi="Times New Roman" w:cs="Times New Roman"/>
          <w:sz w:val="12"/>
          <w:szCs w:val="12"/>
        </w:rPr>
        <w:t>«</w:t>
      </w:r>
      <w:r w:rsidRPr="0044560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№66  от 30.12.2015г.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582349">
        <w:rPr>
          <w:rFonts w:ascii="Times New Roman" w:eastAsia="Calibri" w:hAnsi="Times New Roman" w:cs="Times New Roman"/>
          <w:sz w:val="12"/>
          <w:szCs w:val="12"/>
        </w:rPr>
        <w:t>…………..14</w:t>
      </w:r>
      <w:proofErr w:type="gramEnd"/>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F719B" w:rsidRPr="003C0BB2" w:rsidRDefault="00A21AF8" w:rsidP="008F71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8F719B" w:rsidRPr="003C0BB2">
        <w:rPr>
          <w:rFonts w:ascii="Times New Roman" w:eastAsia="Calibri" w:hAnsi="Times New Roman" w:cs="Times New Roman"/>
          <w:sz w:val="12"/>
          <w:szCs w:val="12"/>
        </w:rPr>
        <w:t xml:space="preserve">Постановление администрации </w:t>
      </w:r>
      <w:r w:rsidR="008F719B">
        <w:rPr>
          <w:rFonts w:ascii="Times New Roman" w:eastAsia="Calibri" w:hAnsi="Times New Roman" w:cs="Times New Roman"/>
          <w:sz w:val="12"/>
          <w:szCs w:val="12"/>
        </w:rPr>
        <w:t xml:space="preserve">сельского поселения Сургут </w:t>
      </w:r>
      <w:r w:rsidR="008F719B" w:rsidRPr="003C0B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8F719B"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от 29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8F719B">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49 от 31.12.2015г.  «Об утверждении муниципальной программы «Управление и распоряжение муниципальным имуществом сельского поселения Сургут муниципального района Сергиевский» на 2016-2018гг.»</w:t>
      </w:r>
      <w:r>
        <w:rPr>
          <w:rFonts w:ascii="Times New Roman" w:eastAsia="Calibri" w:hAnsi="Times New Roman" w:cs="Times New Roman"/>
          <w:sz w:val="12"/>
          <w:szCs w:val="12"/>
        </w:rPr>
        <w:t>……………………………………</w:t>
      </w:r>
      <w:r w:rsidR="00582349">
        <w:rPr>
          <w:rFonts w:ascii="Times New Roman" w:eastAsia="Calibri" w:hAnsi="Times New Roman" w:cs="Times New Roman"/>
          <w:sz w:val="12"/>
          <w:szCs w:val="12"/>
        </w:rPr>
        <w:t>……………..14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70E4E" w:rsidRPr="003C0BB2" w:rsidRDefault="008F719B" w:rsidP="00A70E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A70E4E" w:rsidRPr="003C0BB2">
        <w:rPr>
          <w:rFonts w:ascii="Times New Roman" w:eastAsia="Calibri" w:hAnsi="Times New Roman" w:cs="Times New Roman"/>
          <w:sz w:val="12"/>
          <w:szCs w:val="12"/>
        </w:rPr>
        <w:t xml:space="preserve">Постановление администрации </w:t>
      </w:r>
      <w:r w:rsidR="00A70E4E">
        <w:rPr>
          <w:rFonts w:ascii="Times New Roman" w:eastAsia="Calibri" w:hAnsi="Times New Roman" w:cs="Times New Roman"/>
          <w:sz w:val="12"/>
          <w:szCs w:val="12"/>
        </w:rPr>
        <w:t xml:space="preserve">сельского поселения Сургут </w:t>
      </w:r>
      <w:r w:rsidR="00A70E4E" w:rsidRPr="003C0B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A70E4E"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от 29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A70E4E">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w:t>
      </w:r>
      <w:r>
        <w:rPr>
          <w:rFonts w:ascii="Times New Roman" w:eastAsia="Calibri" w:hAnsi="Times New Roman" w:cs="Times New Roman"/>
          <w:sz w:val="12"/>
          <w:szCs w:val="12"/>
        </w:rPr>
        <w:t>………………………………………………………………………………</w:t>
      </w:r>
      <w:r w:rsidR="00582349">
        <w:rPr>
          <w:rFonts w:ascii="Times New Roman" w:eastAsia="Calibri" w:hAnsi="Times New Roman" w:cs="Times New Roman"/>
          <w:sz w:val="12"/>
          <w:szCs w:val="12"/>
        </w:rPr>
        <w:t>………….15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A1D99" w:rsidRPr="003C0BB2" w:rsidRDefault="00A70E4E" w:rsidP="005A1D9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5A1D99" w:rsidRPr="003C0BB2">
        <w:rPr>
          <w:rFonts w:ascii="Times New Roman" w:eastAsia="Calibri" w:hAnsi="Times New Roman" w:cs="Times New Roman"/>
          <w:sz w:val="12"/>
          <w:szCs w:val="12"/>
        </w:rPr>
        <w:t xml:space="preserve">Постановление администрации </w:t>
      </w:r>
      <w:r w:rsidR="005A1D99">
        <w:rPr>
          <w:rFonts w:ascii="Times New Roman" w:eastAsia="Calibri" w:hAnsi="Times New Roman" w:cs="Times New Roman"/>
          <w:sz w:val="12"/>
          <w:szCs w:val="12"/>
        </w:rPr>
        <w:t xml:space="preserve">сельского поселения Серноводск </w:t>
      </w:r>
      <w:r w:rsidR="005A1D99" w:rsidRPr="003C0B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5A1D99"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от 29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5A1D9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2016-2018гг.»</w:t>
      </w:r>
      <w:r>
        <w:rPr>
          <w:rFonts w:ascii="Times New Roman" w:eastAsia="Calibri" w:hAnsi="Times New Roman" w:cs="Times New Roman"/>
          <w:sz w:val="12"/>
          <w:szCs w:val="12"/>
        </w:rPr>
        <w:t>…………………</w:t>
      </w:r>
      <w:r w:rsidR="00582349">
        <w:rPr>
          <w:rFonts w:ascii="Times New Roman" w:eastAsia="Calibri" w:hAnsi="Times New Roman" w:cs="Times New Roman"/>
          <w:sz w:val="12"/>
          <w:szCs w:val="12"/>
        </w:rPr>
        <w:t>……….15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95467" w:rsidRPr="003C0BB2" w:rsidRDefault="005A1D99" w:rsidP="006954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695467" w:rsidRPr="003C0BB2">
        <w:rPr>
          <w:rFonts w:ascii="Times New Roman" w:eastAsia="Calibri" w:hAnsi="Times New Roman" w:cs="Times New Roman"/>
          <w:sz w:val="12"/>
          <w:szCs w:val="12"/>
        </w:rPr>
        <w:t xml:space="preserve">Постановление администрации </w:t>
      </w:r>
      <w:r w:rsidR="00695467">
        <w:rPr>
          <w:rFonts w:ascii="Times New Roman" w:eastAsia="Calibri" w:hAnsi="Times New Roman" w:cs="Times New Roman"/>
          <w:sz w:val="12"/>
          <w:szCs w:val="12"/>
        </w:rPr>
        <w:t xml:space="preserve">сельского поселения Елшанка </w:t>
      </w:r>
      <w:r w:rsidR="00695467" w:rsidRPr="003C0B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695467"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от 29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9546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42 от 31.12.2015г. «Об утверждении муниципальной программы «Управление и распоряжение муниципальным имуществом сельского поселения Елшанка муниципального района Сергиевский» на 2016-2018гг.»</w:t>
      </w:r>
      <w:r>
        <w:rPr>
          <w:rFonts w:ascii="Times New Roman" w:eastAsia="Calibri" w:hAnsi="Times New Roman" w:cs="Times New Roman"/>
          <w:sz w:val="12"/>
          <w:szCs w:val="12"/>
        </w:rPr>
        <w:t>………………………………………</w:t>
      </w:r>
      <w:r w:rsidR="00582349">
        <w:rPr>
          <w:rFonts w:ascii="Times New Roman" w:eastAsia="Calibri" w:hAnsi="Times New Roman" w:cs="Times New Roman"/>
          <w:sz w:val="12"/>
          <w:szCs w:val="12"/>
        </w:rPr>
        <w:t>…</w:t>
      </w:r>
      <w:r w:rsidR="005C4202">
        <w:rPr>
          <w:rFonts w:ascii="Times New Roman" w:eastAsia="Calibri" w:hAnsi="Times New Roman" w:cs="Times New Roman"/>
          <w:sz w:val="12"/>
          <w:szCs w:val="12"/>
        </w:rPr>
        <w:t>...</w:t>
      </w:r>
      <w:r w:rsidR="00582349">
        <w:rPr>
          <w:rFonts w:ascii="Times New Roman" w:eastAsia="Calibri" w:hAnsi="Times New Roman" w:cs="Times New Roman"/>
          <w:sz w:val="12"/>
          <w:szCs w:val="12"/>
        </w:rPr>
        <w:t>……16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50FBD" w:rsidRPr="003C0BB2" w:rsidRDefault="00695467" w:rsidP="00250F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250FBD" w:rsidRPr="003C0BB2">
        <w:rPr>
          <w:rFonts w:ascii="Times New Roman" w:eastAsia="Calibri" w:hAnsi="Times New Roman" w:cs="Times New Roman"/>
          <w:sz w:val="12"/>
          <w:szCs w:val="12"/>
        </w:rPr>
        <w:t xml:space="preserve">Постановление администрации </w:t>
      </w:r>
      <w:r w:rsidR="00250FBD">
        <w:rPr>
          <w:rFonts w:ascii="Times New Roman" w:eastAsia="Calibri" w:hAnsi="Times New Roman" w:cs="Times New Roman"/>
          <w:sz w:val="12"/>
          <w:szCs w:val="12"/>
        </w:rPr>
        <w:t xml:space="preserve">городского поселения Суходол </w:t>
      </w:r>
      <w:r w:rsidR="00250FBD" w:rsidRPr="003C0B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250FBD"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от 29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250FBD">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61 от 31.12.2015г.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на 2016-2018гг.»</w:t>
      </w:r>
      <w:r>
        <w:rPr>
          <w:rFonts w:ascii="Times New Roman" w:eastAsia="Calibri" w:hAnsi="Times New Roman" w:cs="Times New Roman"/>
          <w:sz w:val="12"/>
          <w:szCs w:val="12"/>
        </w:rPr>
        <w:t>…………………………………</w:t>
      </w:r>
      <w:r w:rsidR="00582349">
        <w:rPr>
          <w:rFonts w:ascii="Times New Roman" w:eastAsia="Calibri" w:hAnsi="Times New Roman" w:cs="Times New Roman"/>
          <w:sz w:val="12"/>
          <w:szCs w:val="12"/>
        </w:rPr>
        <w:t>…………….16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E7D3C" w:rsidRDefault="00250FBD" w:rsidP="00CE7D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FB710A" w:rsidRPr="00FB710A">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r w:rsidR="00FB710A">
        <w:rPr>
          <w:rFonts w:ascii="Times New Roman" w:eastAsia="Calibri" w:hAnsi="Times New Roman" w:cs="Times New Roman"/>
          <w:sz w:val="12"/>
          <w:szCs w:val="12"/>
        </w:rPr>
        <w:t xml:space="preserve"> </w:t>
      </w:r>
    </w:p>
    <w:p w:rsidR="0015017C" w:rsidRPr="0015017C" w:rsidRDefault="00FB710A" w:rsidP="0015017C">
      <w:pPr>
        <w:tabs>
          <w:tab w:val="left" w:pos="284"/>
        </w:tabs>
        <w:spacing w:after="0" w:line="240" w:lineRule="auto"/>
        <w:jc w:val="both"/>
        <w:rPr>
          <w:rFonts w:ascii="Times New Roman" w:eastAsia="Calibri" w:hAnsi="Times New Roman" w:cs="Times New Roman"/>
          <w:sz w:val="12"/>
          <w:szCs w:val="12"/>
        </w:rPr>
      </w:pPr>
      <w:r w:rsidRPr="00FB710A">
        <w:rPr>
          <w:rFonts w:ascii="Times New Roman" w:eastAsia="Calibri" w:hAnsi="Times New Roman" w:cs="Times New Roman"/>
          <w:sz w:val="12"/>
          <w:szCs w:val="12"/>
        </w:rPr>
        <w:t>№86</w:t>
      </w:r>
      <w:r>
        <w:rPr>
          <w:rFonts w:ascii="Times New Roman" w:eastAsia="Calibri" w:hAnsi="Times New Roman" w:cs="Times New Roman"/>
          <w:sz w:val="12"/>
          <w:szCs w:val="12"/>
        </w:rPr>
        <w:t>8</w:t>
      </w:r>
      <w:r w:rsidRPr="00FB710A">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9</w:t>
      </w:r>
      <w:r w:rsidRPr="00FB710A">
        <w:rPr>
          <w:rFonts w:ascii="Times New Roman" w:eastAsia="Calibri" w:hAnsi="Times New Roman" w:cs="Times New Roman"/>
          <w:sz w:val="12"/>
          <w:szCs w:val="12"/>
        </w:rPr>
        <w:t xml:space="preserve"> июля 2016г</w:t>
      </w:r>
      <w:r w:rsidR="00CE7D3C">
        <w:rPr>
          <w:rFonts w:ascii="Times New Roman" w:eastAsia="Calibri" w:hAnsi="Times New Roman" w:cs="Times New Roman"/>
          <w:sz w:val="12"/>
          <w:szCs w:val="12"/>
        </w:rPr>
        <w:t xml:space="preserve"> </w:t>
      </w:r>
      <w:r w:rsidRPr="00FB710A">
        <w:rPr>
          <w:rFonts w:ascii="Times New Roman" w:eastAsia="Calibri" w:hAnsi="Times New Roman" w:cs="Times New Roman"/>
          <w:sz w:val="12"/>
          <w:szCs w:val="12"/>
        </w:rPr>
        <w:t>«Об условиях предвыборной агитации посредством проведения массовых мероприятий»</w:t>
      </w:r>
      <w:r>
        <w:rPr>
          <w:rFonts w:ascii="Times New Roman" w:eastAsia="Calibri" w:hAnsi="Times New Roman" w:cs="Times New Roman"/>
          <w:sz w:val="12"/>
          <w:szCs w:val="12"/>
        </w:rPr>
        <w:t>………………………</w:t>
      </w:r>
      <w:r w:rsidR="00582349">
        <w:rPr>
          <w:rFonts w:ascii="Times New Roman" w:eastAsia="Calibri" w:hAnsi="Times New Roman" w:cs="Times New Roman"/>
          <w:sz w:val="12"/>
          <w:szCs w:val="12"/>
        </w:rPr>
        <w:t>………….16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42920" w:rsidRPr="003C0BB2" w:rsidRDefault="00FB710A" w:rsidP="006429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642920" w:rsidRPr="00642920">
        <w:rPr>
          <w:rFonts w:ascii="Times New Roman" w:eastAsia="Calibri" w:hAnsi="Times New Roman" w:cs="Times New Roman"/>
          <w:sz w:val="12"/>
          <w:szCs w:val="12"/>
        </w:rPr>
        <w:t xml:space="preserve"> </w:t>
      </w:r>
      <w:r w:rsidR="00642920">
        <w:rPr>
          <w:rFonts w:ascii="Times New Roman" w:eastAsia="Calibri" w:hAnsi="Times New Roman" w:cs="Times New Roman"/>
          <w:sz w:val="12"/>
          <w:szCs w:val="12"/>
        </w:rPr>
        <w:t>Решение</w:t>
      </w:r>
      <w:r w:rsidR="00642920" w:rsidRPr="003C0BB2">
        <w:rPr>
          <w:rFonts w:ascii="Times New Roman" w:eastAsia="Calibri" w:hAnsi="Times New Roman" w:cs="Times New Roman"/>
          <w:sz w:val="12"/>
          <w:szCs w:val="12"/>
        </w:rPr>
        <w:t xml:space="preserve"> </w:t>
      </w:r>
      <w:r w:rsidR="00642920">
        <w:rPr>
          <w:rFonts w:ascii="Times New Roman" w:eastAsia="Calibri" w:hAnsi="Times New Roman" w:cs="Times New Roman"/>
          <w:sz w:val="12"/>
          <w:szCs w:val="12"/>
        </w:rPr>
        <w:t xml:space="preserve">Собрания Представителей сельского поселения Верхняя Орлянка </w:t>
      </w:r>
      <w:r w:rsidR="00642920" w:rsidRPr="003C0BB2">
        <w:rPr>
          <w:rFonts w:ascii="Times New Roman" w:eastAsia="Calibri" w:hAnsi="Times New Roman" w:cs="Times New Roman"/>
          <w:sz w:val="12"/>
          <w:szCs w:val="12"/>
        </w:rPr>
        <w:t>муниципального района Сергиевский Самарской области</w:t>
      </w:r>
    </w:p>
    <w:p w:rsidR="00582349" w:rsidRDefault="00642920" w:rsidP="0058234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О внесении изменений и дополнений в бюджет сельского  поселения  Верхняя Орлянка</w:t>
      </w:r>
      <w:r>
        <w:rPr>
          <w:rFonts w:ascii="Times New Roman" w:eastAsia="Calibri" w:hAnsi="Times New Roman" w:cs="Times New Roman"/>
          <w:sz w:val="12"/>
          <w:szCs w:val="12"/>
        </w:rPr>
        <w:t xml:space="preserve">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5C4202">
        <w:rPr>
          <w:rFonts w:ascii="Times New Roman" w:eastAsia="Calibri" w:hAnsi="Times New Roman" w:cs="Times New Roman"/>
          <w:sz w:val="12"/>
          <w:szCs w:val="12"/>
        </w:rPr>
        <w:t>……………17</w:t>
      </w:r>
    </w:p>
    <w:p w:rsidR="00582349" w:rsidRDefault="00582349" w:rsidP="00582349">
      <w:pPr>
        <w:tabs>
          <w:tab w:val="left" w:pos="284"/>
        </w:tabs>
        <w:spacing w:after="0" w:line="240" w:lineRule="auto"/>
        <w:jc w:val="both"/>
        <w:rPr>
          <w:rFonts w:ascii="Times New Roman" w:eastAsia="Calibri" w:hAnsi="Times New Roman" w:cs="Times New Roman"/>
          <w:sz w:val="12"/>
          <w:szCs w:val="12"/>
        </w:rPr>
      </w:pPr>
    </w:p>
    <w:p w:rsidR="00AD20C9" w:rsidRPr="003C0BB2" w:rsidRDefault="00642920" w:rsidP="006476B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17. </w:t>
      </w:r>
      <w:r w:rsidR="00AD20C9">
        <w:rPr>
          <w:rFonts w:ascii="Times New Roman" w:eastAsia="Calibri" w:hAnsi="Times New Roman" w:cs="Times New Roman"/>
          <w:sz w:val="12"/>
          <w:szCs w:val="12"/>
        </w:rPr>
        <w:t>Решение</w:t>
      </w:r>
      <w:r w:rsidR="00AD20C9" w:rsidRPr="003C0BB2">
        <w:rPr>
          <w:rFonts w:ascii="Times New Roman" w:eastAsia="Calibri" w:hAnsi="Times New Roman" w:cs="Times New Roman"/>
          <w:sz w:val="12"/>
          <w:szCs w:val="12"/>
        </w:rPr>
        <w:t xml:space="preserve"> </w:t>
      </w:r>
      <w:r w:rsidR="00AD20C9">
        <w:rPr>
          <w:rFonts w:ascii="Times New Roman" w:eastAsia="Calibri" w:hAnsi="Times New Roman" w:cs="Times New Roman"/>
          <w:sz w:val="12"/>
          <w:szCs w:val="12"/>
        </w:rPr>
        <w:t xml:space="preserve">Собрания Представителей сельского поселения Воротнее </w:t>
      </w:r>
      <w:r w:rsidR="00AD20C9" w:rsidRPr="003C0BB2">
        <w:rPr>
          <w:rFonts w:ascii="Times New Roman" w:eastAsia="Calibri" w:hAnsi="Times New Roman" w:cs="Times New Roman"/>
          <w:sz w:val="12"/>
          <w:szCs w:val="12"/>
        </w:rPr>
        <w:t>муниципального района Сергиевский Самарской области</w:t>
      </w:r>
    </w:p>
    <w:p w:rsidR="00AD20C9" w:rsidRPr="0015017C" w:rsidRDefault="00AD20C9" w:rsidP="00AD20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О внесении изменений и дополнений в бюджет сельского  поселения  В</w:t>
      </w:r>
      <w:r w:rsidR="006A7EB6">
        <w:rPr>
          <w:rFonts w:ascii="Times New Roman" w:eastAsia="Calibri" w:hAnsi="Times New Roman" w:cs="Times New Roman"/>
          <w:sz w:val="12"/>
          <w:szCs w:val="12"/>
        </w:rPr>
        <w:t>оротнее</w:t>
      </w:r>
      <w:r>
        <w:rPr>
          <w:rFonts w:ascii="Times New Roman" w:eastAsia="Calibri" w:hAnsi="Times New Roman" w:cs="Times New Roman"/>
          <w:sz w:val="12"/>
          <w:szCs w:val="12"/>
        </w:rPr>
        <w:t xml:space="preserve">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5C4202">
        <w:rPr>
          <w:rFonts w:ascii="Times New Roman" w:eastAsia="Calibri" w:hAnsi="Times New Roman" w:cs="Times New Roman"/>
          <w:sz w:val="12"/>
          <w:szCs w:val="12"/>
        </w:rPr>
        <w:t>…………………………….19</w:t>
      </w:r>
    </w:p>
    <w:p w:rsidR="0015017C" w:rsidRPr="0015017C" w:rsidRDefault="0015017C" w:rsidP="00AD20C9">
      <w:pPr>
        <w:tabs>
          <w:tab w:val="left" w:pos="284"/>
        </w:tabs>
        <w:spacing w:after="0" w:line="240" w:lineRule="auto"/>
        <w:jc w:val="both"/>
        <w:rPr>
          <w:rFonts w:ascii="Times New Roman" w:eastAsia="Calibri" w:hAnsi="Times New Roman" w:cs="Times New Roman"/>
          <w:sz w:val="12"/>
          <w:szCs w:val="12"/>
        </w:rPr>
      </w:pPr>
    </w:p>
    <w:p w:rsidR="00AD20C9" w:rsidRPr="003C0BB2"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Елшанка </w:t>
      </w:r>
      <w:r w:rsidRPr="003C0BB2">
        <w:rPr>
          <w:rFonts w:ascii="Times New Roman" w:eastAsia="Calibri" w:hAnsi="Times New Roman" w:cs="Times New Roman"/>
          <w:sz w:val="12"/>
          <w:szCs w:val="12"/>
        </w:rPr>
        <w:t>муниципального района Сергиевский Самарской области</w:t>
      </w:r>
    </w:p>
    <w:p w:rsidR="00AD20C9" w:rsidRPr="0015017C" w:rsidRDefault="00AD20C9" w:rsidP="00AD20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6A7EB6">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sidR="006A7EB6">
        <w:rPr>
          <w:rFonts w:ascii="Times New Roman" w:eastAsia="Calibri" w:hAnsi="Times New Roman" w:cs="Times New Roman"/>
          <w:sz w:val="12"/>
          <w:szCs w:val="12"/>
        </w:rPr>
        <w:t>Елшанка</w:t>
      </w:r>
      <w:r>
        <w:rPr>
          <w:rFonts w:ascii="Times New Roman" w:eastAsia="Calibri" w:hAnsi="Times New Roman" w:cs="Times New Roman"/>
          <w:sz w:val="12"/>
          <w:szCs w:val="12"/>
        </w:rPr>
        <w:t xml:space="preserve">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5C4202">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A7EB6" w:rsidRPr="003C0BB2" w:rsidRDefault="006A7EB6" w:rsidP="006A7E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Захаркино </w:t>
      </w:r>
      <w:r w:rsidRPr="003C0BB2">
        <w:rPr>
          <w:rFonts w:ascii="Times New Roman" w:eastAsia="Calibri" w:hAnsi="Times New Roman" w:cs="Times New Roman"/>
          <w:sz w:val="12"/>
          <w:szCs w:val="12"/>
        </w:rPr>
        <w:t>муниципального района Сергиевский Самарской области</w:t>
      </w:r>
    </w:p>
    <w:p w:rsidR="006A7EB6" w:rsidRPr="0015017C" w:rsidRDefault="006A7EB6" w:rsidP="006A7EB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Захаркино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5C4202">
        <w:rPr>
          <w:rFonts w:ascii="Times New Roman" w:eastAsia="Calibri" w:hAnsi="Times New Roman" w:cs="Times New Roman"/>
          <w:sz w:val="12"/>
          <w:szCs w:val="12"/>
        </w:rPr>
        <w:t>…………………….……21</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73DB3" w:rsidRPr="003C0BB2" w:rsidRDefault="00173DB3" w:rsidP="00173D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Кармало-Аделяково </w:t>
      </w:r>
      <w:r w:rsidRPr="003C0BB2">
        <w:rPr>
          <w:rFonts w:ascii="Times New Roman" w:eastAsia="Calibri" w:hAnsi="Times New Roman" w:cs="Times New Roman"/>
          <w:sz w:val="12"/>
          <w:szCs w:val="12"/>
        </w:rPr>
        <w:t>муниципального района Сергиевский Самарской области</w:t>
      </w:r>
    </w:p>
    <w:p w:rsidR="00173DB3" w:rsidRPr="0015017C" w:rsidRDefault="00173DB3" w:rsidP="00173D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Кармало-Аделяково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……………23</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D0570C" w:rsidRPr="003C0BB2" w:rsidRDefault="00D0570C" w:rsidP="00D057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Калиновка </w:t>
      </w:r>
      <w:r w:rsidRPr="003C0BB2">
        <w:rPr>
          <w:rFonts w:ascii="Times New Roman" w:eastAsia="Calibri" w:hAnsi="Times New Roman" w:cs="Times New Roman"/>
          <w:sz w:val="12"/>
          <w:szCs w:val="12"/>
        </w:rPr>
        <w:t>муниципального района Сергиевский Самарской области</w:t>
      </w:r>
    </w:p>
    <w:p w:rsidR="00D0570C" w:rsidRPr="0015017C" w:rsidRDefault="00D0570C" w:rsidP="00D057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Калиновка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…………………………..25</w:t>
      </w:r>
    </w:p>
    <w:p w:rsidR="00D0570C" w:rsidRDefault="00D0570C" w:rsidP="00D0570C">
      <w:pPr>
        <w:tabs>
          <w:tab w:val="left" w:pos="284"/>
        </w:tabs>
        <w:spacing w:after="0" w:line="240" w:lineRule="auto"/>
        <w:jc w:val="both"/>
        <w:rPr>
          <w:rFonts w:ascii="Times New Roman" w:eastAsia="Calibri" w:hAnsi="Times New Roman" w:cs="Times New Roman"/>
          <w:sz w:val="12"/>
          <w:szCs w:val="12"/>
        </w:rPr>
      </w:pPr>
    </w:p>
    <w:p w:rsidR="006A7C78" w:rsidRPr="003C0BB2" w:rsidRDefault="006A7C78" w:rsidP="006A7C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Кандабулак </w:t>
      </w:r>
      <w:r w:rsidRPr="003C0BB2">
        <w:rPr>
          <w:rFonts w:ascii="Times New Roman" w:eastAsia="Calibri" w:hAnsi="Times New Roman" w:cs="Times New Roman"/>
          <w:sz w:val="12"/>
          <w:szCs w:val="12"/>
        </w:rPr>
        <w:t>муниципального района Сергиевский Самарской области</w:t>
      </w:r>
    </w:p>
    <w:p w:rsidR="00E807B0" w:rsidRDefault="006A7C78" w:rsidP="006A7C7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Кандабулак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…………………….25</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775FFC" w:rsidRPr="003C0BB2" w:rsidRDefault="00775FFC" w:rsidP="00775F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Кутузовский </w:t>
      </w:r>
      <w:r w:rsidRPr="003C0BB2">
        <w:rPr>
          <w:rFonts w:ascii="Times New Roman" w:eastAsia="Calibri" w:hAnsi="Times New Roman" w:cs="Times New Roman"/>
          <w:sz w:val="12"/>
          <w:szCs w:val="12"/>
        </w:rPr>
        <w:t>муниципального района Сергиевский Самарской области</w:t>
      </w:r>
    </w:p>
    <w:p w:rsidR="00775FFC" w:rsidRDefault="00775FFC" w:rsidP="00775FF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Кутузовский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…………………….25</w:t>
      </w:r>
    </w:p>
    <w:p w:rsidR="00775FFC" w:rsidRDefault="00775FFC" w:rsidP="00775FFC">
      <w:pPr>
        <w:tabs>
          <w:tab w:val="left" w:pos="284"/>
        </w:tabs>
        <w:spacing w:after="0" w:line="240" w:lineRule="auto"/>
        <w:jc w:val="both"/>
        <w:rPr>
          <w:rFonts w:ascii="Times New Roman" w:eastAsia="Calibri" w:hAnsi="Times New Roman" w:cs="Times New Roman"/>
          <w:sz w:val="12"/>
          <w:szCs w:val="12"/>
        </w:rPr>
      </w:pPr>
    </w:p>
    <w:p w:rsidR="00775FFC" w:rsidRPr="003C0BB2" w:rsidRDefault="00775FFC" w:rsidP="00775F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Липовка </w:t>
      </w:r>
      <w:r w:rsidRPr="003C0BB2">
        <w:rPr>
          <w:rFonts w:ascii="Times New Roman" w:eastAsia="Calibri" w:hAnsi="Times New Roman" w:cs="Times New Roman"/>
          <w:sz w:val="12"/>
          <w:szCs w:val="12"/>
        </w:rPr>
        <w:t>муниципального района Сергиевский Самарской области</w:t>
      </w:r>
    </w:p>
    <w:p w:rsidR="00775FFC" w:rsidRDefault="00775FFC" w:rsidP="00775FF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Липовка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…………………………….27</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75417" w:rsidRPr="003C0BB2" w:rsidRDefault="00E75417" w:rsidP="00E754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Светлодольск  </w:t>
      </w:r>
      <w:r w:rsidRPr="003C0BB2">
        <w:rPr>
          <w:rFonts w:ascii="Times New Roman" w:eastAsia="Calibri" w:hAnsi="Times New Roman" w:cs="Times New Roman"/>
          <w:sz w:val="12"/>
          <w:szCs w:val="12"/>
        </w:rPr>
        <w:t>муниципального района Сергиевский Самарской области</w:t>
      </w:r>
    </w:p>
    <w:p w:rsidR="00E807B0" w:rsidRDefault="00E75417" w:rsidP="00E754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Светлодольск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…………………….29</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75417" w:rsidRPr="003C0BB2" w:rsidRDefault="00E75417" w:rsidP="00E754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Сергиевск </w:t>
      </w:r>
      <w:r w:rsidRPr="003C0BB2">
        <w:rPr>
          <w:rFonts w:ascii="Times New Roman" w:eastAsia="Calibri" w:hAnsi="Times New Roman" w:cs="Times New Roman"/>
          <w:sz w:val="12"/>
          <w:szCs w:val="12"/>
        </w:rPr>
        <w:t>муниципального района Сергиевский Самарской области</w:t>
      </w:r>
    </w:p>
    <w:p w:rsidR="00E807B0" w:rsidRDefault="00E75417" w:rsidP="00E754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Сергиевск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…………………….……32</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CF734E" w:rsidRPr="003C0BB2" w:rsidRDefault="00CF734E" w:rsidP="00CF73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Серноводск </w:t>
      </w:r>
      <w:r w:rsidRPr="003C0BB2">
        <w:rPr>
          <w:rFonts w:ascii="Times New Roman" w:eastAsia="Calibri" w:hAnsi="Times New Roman" w:cs="Times New Roman"/>
          <w:sz w:val="12"/>
          <w:szCs w:val="12"/>
        </w:rPr>
        <w:t>муниципального района Сергиевский Самарской области</w:t>
      </w:r>
    </w:p>
    <w:p w:rsidR="00CF734E" w:rsidRDefault="00CF734E" w:rsidP="00CF73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Серноводск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…………………….34</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CF734E" w:rsidRPr="003C0BB2" w:rsidRDefault="00CF734E" w:rsidP="00CF73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сельского поселения Сургут </w:t>
      </w:r>
      <w:r w:rsidRPr="003C0BB2">
        <w:rPr>
          <w:rFonts w:ascii="Times New Roman" w:eastAsia="Calibri" w:hAnsi="Times New Roman" w:cs="Times New Roman"/>
          <w:sz w:val="12"/>
          <w:szCs w:val="12"/>
        </w:rPr>
        <w:t>муниципального района Сергиевский Самарской области</w:t>
      </w:r>
    </w:p>
    <w:p w:rsidR="00CF734E" w:rsidRDefault="00CF734E" w:rsidP="00CF73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 xml:space="preserve">Сургут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…………………………….36</w:t>
      </w:r>
    </w:p>
    <w:p w:rsidR="00E807B0" w:rsidRPr="0015017C" w:rsidRDefault="00E807B0" w:rsidP="0015017C">
      <w:pPr>
        <w:tabs>
          <w:tab w:val="left" w:pos="284"/>
        </w:tabs>
        <w:spacing w:after="0" w:line="240" w:lineRule="auto"/>
        <w:jc w:val="both"/>
        <w:rPr>
          <w:rFonts w:ascii="Times New Roman" w:eastAsia="Calibri" w:hAnsi="Times New Roman" w:cs="Times New Roman"/>
          <w:sz w:val="12"/>
          <w:szCs w:val="12"/>
        </w:rPr>
      </w:pPr>
    </w:p>
    <w:p w:rsidR="00CF734E" w:rsidRPr="003C0BB2" w:rsidRDefault="00CF734E" w:rsidP="00CF73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 Решение</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Собрания Представителей городского поселения Суходол </w:t>
      </w:r>
      <w:r w:rsidRPr="003C0BB2">
        <w:rPr>
          <w:rFonts w:ascii="Times New Roman" w:eastAsia="Calibri" w:hAnsi="Times New Roman" w:cs="Times New Roman"/>
          <w:sz w:val="12"/>
          <w:szCs w:val="12"/>
        </w:rPr>
        <w:t>муниципального района Сергиевский Самарской области</w:t>
      </w:r>
    </w:p>
    <w:p w:rsidR="00CF734E" w:rsidRDefault="00CF734E" w:rsidP="00CF73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от 27 </w:t>
      </w:r>
      <w:r w:rsidRPr="003C0BB2">
        <w:rPr>
          <w:rFonts w:ascii="Times New Roman" w:eastAsia="Calibri" w:hAnsi="Times New Roman" w:cs="Times New Roman"/>
          <w:sz w:val="12"/>
          <w:szCs w:val="12"/>
        </w:rPr>
        <w:t>ию</w:t>
      </w:r>
      <w:r>
        <w:rPr>
          <w:rFonts w:ascii="Times New Roman" w:eastAsia="Calibri" w:hAnsi="Times New Roman" w:cs="Times New Roman"/>
          <w:sz w:val="12"/>
          <w:szCs w:val="12"/>
        </w:rPr>
        <w:t>л</w:t>
      </w:r>
      <w:r w:rsidRPr="003C0BB2">
        <w:rPr>
          <w:rFonts w:ascii="Times New Roman" w:eastAsia="Calibri" w:hAnsi="Times New Roman" w:cs="Times New Roman"/>
          <w:sz w:val="12"/>
          <w:szCs w:val="12"/>
        </w:rPr>
        <w:t>я 2016г. «</w:t>
      </w:r>
      <w:r w:rsidRPr="00642920">
        <w:rPr>
          <w:rFonts w:ascii="Times New Roman" w:eastAsia="Calibri" w:hAnsi="Times New Roman" w:cs="Times New Roman"/>
          <w:sz w:val="12"/>
          <w:szCs w:val="12"/>
        </w:rPr>
        <w:t xml:space="preserve">О внесении изменений и дополнений в бюджет </w:t>
      </w:r>
      <w:r>
        <w:rPr>
          <w:rFonts w:ascii="Times New Roman" w:eastAsia="Calibri" w:hAnsi="Times New Roman" w:cs="Times New Roman"/>
          <w:sz w:val="12"/>
          <w:szCs w:val="12"/>
        </w:rPr>
        <w:t>город</w:t>
      </w:r>
      <w:r w:rsidRPr="00642920">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 xml:space="preserve">Суходол  </w:t>
      </w:r>
      <w:r w:rsidRPr="00642920">
        <w:rPr>
          <w:rFonts w:ascii="Times New Roman" w:eastAsia="Calibri" w:hAnsi="Times New Roman" w:cs="Times New Roman"/>
          <w:sz w:val="12"/>
          <w:szCs w:val="12"/>
        </w:rPr>
        <w:t>на 2016 год и на плановый период 2017 и 2018 годов</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…………………………..38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0C32A7" w:rsidP="000C32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r w:rsidRPr="003C0BB2">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Сергиевск </w:t>
      </w:r>
      <w:r w:rsidRPr="003C0BB2">
        <w:rPr>
          <w:rFonts w:ascii="Times New Roman" w:eastAsia="Calibri" w:hAnsi="Times New Roman" w:cs="Times New Roman"/>
          <w:sz w:val="12"/>
          <w:szCs w:val="12"/>
        </w:rPr>
        <w:t>муниципального района Сергиевский Самарской области</w:t>
      </w:r>
    </w:p>
    <w:p w:rsidR="004F7A72" w:rsidRPr="004F7A72" w:rsidRDefault="000C32A7" w:rsidP="004F7A7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 от 27 июля 2016г</w:t>
      </w:r>
      <w:r w:rsidRPr="004F7A72">
        <w:rPr>
          <w:rFonts w:ascii="Times New Roman" w:eastAsia="Calibri" w:hAnsi="Times New Roman" w:cs="Times New Roman"/>
          <w:sz w:val="12"/>
          <w:szCs w:val="12"/>
        </w:rPr>
        <w:t>.</w:t>
      </w:r>
      <w:r w:rsidR="004F7A72" w:rsidRPr="004F7A72">
        <w:rPr>
          <w:rFonts w:ascii="Times New Roman" w:hAnsi="Times New Roman" w:cs="Times New Roman"/>
          <w:sz w:val="12"/>
          <w:szCs w:val="12"/>
        </w:rPr>
        <w:t xml:space="preserve"> «</w:t>
      </w:r>
      <w:r w:rsidR="004F7A72" w:rsidRPr="004F7A72">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Сергиевск муниципального района Сергиевский от 20.11.2013 г. №54 «Об утверждении схемы водоснабжения сельского поселения Сергиевск муниципального района Сергиевский Самарской области»</w:t>
      </w:r>
      <w:r w:rsidR="006474A7">
        <w:rPr>
          <w:rFonts w:ascii="Times New Roman" w:eastAsia="Calibri" w:hAnsi="Times New Roman" w:cs="Times New Roman"/>
          <w:sz w:val="12"/>
          <w:szCs w:val="12"/>
        </w:rPr>
        <w:t>……………………………………………………………………………………………………………………</w:t>
      </w:r>
      <w:r w:rsidR="002B23C1">
        <w:rPr>
          <w:rFonts w:ascii="Times New Roman" w:eastAsia="Calibri" w:hAnsi="Times New Roman" w:cs="Times New Roman"/>
          <w:sz w:val="12"/>
          <w:szCs w:val="12"/>
        </w:rPr>
        <w:t>………41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F7A72" w:rsidRPr="0015017C" w:rsidRDefault="004F7A72" w:rsidP="004F7A7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3C0BB2">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Серноводск </w:t>
      </w:r>
      <w:r w:rsidRPr="003C0BB2">
        <w:rPr>
          <w:rFonts w:ascii="Times New Roman" w:eastAsia="Calibri" w:hAnsi="Times New Roman" w:cs="Times New Roman"/>
          <w:sz w:val="12"/>
          <w:szCs w:val="12"/>
        </w:rPr>
        <w:t>муниципального района Сергиевский Самарской области</w:t>
      </w:r>
    </w:p>
    <w:p w:rsidR="004F7A72" w:rsidRPr="004F7A72" w:rsidRDefault="004F7A72" w:rsidP="004F7A7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28 июля 2016г</w:t>
      </w:r>
      <w:r w:rsidRPr="004F7A72">
        <w:rPr>
          <w:rFonts w:ascii="Times New Roman" w:eastAsia="Calibri" w:hAnsi="Times New Roman" w:cs="Times New Roman"/>
          <w:sz w:val="12"/>
          <w:szCs w:val="12"/>
        </w:rPr>
        <w:t>.</w:t>
      </w:r>
      <w:r w:rsidRPr="004F7A72">
        <w:rPr>
          <w:rFonts w:ascii="Times New Roman" w:hAnsi="Times New Roman" w:cs="Times New Roman"/>
          <w:sz w:val="12"/>
          <w:szCs w:val="12"/>
        </w:rPr>
        <w:t xml:space="preserve"> </w:t>
      </w:r>
      <w:r>
        <w:rPr>
          <w:rFonts w:ascii="Times New Roman" w:hAnsi="Times New Roman" w:cs="Times New Roman"/>
          <w:sz w:val="12"/>
          <w:szCs w:val="12"/>
        </w:rPr>
        <w:t>«</w:t>
      </w:r>
      <w:r w:rsidRPr="004F7A72">
        <w:rPr>
          <w:rFonts w:ascii="Times New Roman" w:hAnsi="Times New Roman" w:cs="Times New Roman"/>
          <w:sz w:val="12"/>
          <w:szCs w:val="12"/>
        </w:rPr>
        <w:t>О внесении изменений и дополнений в постановление Администрации сельского поселения Серноводск муниципального района Сергиевский от 14.11.2013 г. № 45 «Об утверждении схемы водоснабжения  сельского поселения Серноводск муниципального района Сергиевский Самарской области»</w:t>
      </w:r>
      <w:r w:rsidR="006474A7">
        <w:rPr>
          <w:rFonts w:ascii="Times New Roman" w:hAnsi="Times New Roman" w:cs="Times New Roman"/>
          <w:sz w:val="12"/>
          <w:szCs w:val="12"/>
        </w:rPr>
        <w:t>…………………………………………………………………………………</w:t>
      </w:r>
      <w:r w:rsidR="002B23C1">
        <w:rPr>
          <w:rFonts w:ascii="Times New Roman" w:hAnsi="Times New Roman" w:cs="Times New Roman"/>
          <w:sz w:val="12"/>
          <w:szCs w:val="12"/>
        </w:rPr>
        <w:t>…………….53</w:t>
      </w:r>
    </w:p>
    <w:p w:rsidR="004F7A72" w:rsidRPr="0015017C" w:rsidRDefault="004F7A72" w:rsidP="004F7A72">
      <w:pPr>
        <w:tabs>
          <w:tab w:val="left" w:pos="284"/>
        </w:tabs>
        <w:spacing w:after="0" w:line="240" w:lineRule="auto"/>
        <w:jc w:val="both"/>
        <w:rPr>
          <w:rFonts w:ascii="Times New Roman" w:eastAsia="Calibri" w:hAnsi="Times New Roman" w:cs="Times New Roman"/>
          <w:sz w:val="12"/>
          <w:szCs w:val="12"/>
        </w:rPr>
      </w:pPr>
    </w:p>
    <w:p w:rsidR="006474A7" w:rsidRPr="0015017C" w:rsidRDefault="006474A7" w:rsidP="006474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3C0BB2">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Сургут </w:t>
      </w:r>
      <w:r w:rsidRPr="003C0BB2">
        <w:rPr>
          <w:rFonts w:ascii="Times New Roman" w:eastAsia="Calibri" w:hAnsi="Times New Roman" w:cs="Times New Roman"/>
          <w:sz w:val="12"/>
          <w:szCs w:val="12"/>
        </w:rPr>
        <w:t>муниципального района Сергиевский Самарской области</w:t>
      </w:r>
    </w:p>
    <w:p w:rsidR="0015017C" w:rsidRDefault="006474A7"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 от 28 июля 2016г. «</w:t>
      </w:r>
      <w:r w:rsidRPr="006474A7">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Сургут муниципального района Сергиевский от 15.11.2013 г. № 46а «Об утверждении схемы водоснабжения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………………62</w:t>
      </w:r>
    </w:p>
    <w:p w:rsidR="00585987" w:rsidRDefault="00585987" w:rsidP="0015017C">
      <w:pPr>
        <w:tabs>
          <w:tab w:val="left" w:pos="284"/>
        </w:tabs>
        <w:spacing w:after="0" w:line="240" w:lineRule="auto"/>
        <w:jc w:val="both"/>
        <w:rPr>
          <w:rFonts w:ascii="Times New Roman" w:eastAsia="Calibri" w:hAnsi="Times New Roman" w:cs="Times New Roman"/>
          <w:sz w:val="12"/>
          <w:szCs w:val="12"/>
        </w:rPr>
      </w:pPr>
    </w:p>
    <w:p w:rsidR="006474A7" w:rsidRPr="0015017C" w:rsidRDefault="006474A7" w:rsidP="006474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3C0BB2">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городского поселения Суходол </w:t>
      </w:r>
      <w:r w:rsidRPr="003C0BB2">
        <w:rPr>
          <w:rFonts w:ascii="Times New Roman" w:eastAsia="Calibri" w:hAnsi="Times New Roman" w:cs="Times New Roman"/>
          <w:sz w:val="12"/>
          <w:szCs w:val="12"/>
        </w:rPr>
        <w:t>муниципального района Сергиевский Самарской области</w:t>
      </w:r>
    </w:p>
    <w:p w:rsidR="00D94870" w:rsidRDefault="006474A7"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4</w:t>
      </w:r>
      <w:r w:rsidR="003A3DA9">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28 июля 2016г. «</w:t>
      </w:r>
      <w:r w:rsidRPr="006474A7">
        <w:rPr>
          <w:rFonts w:ascii="Times New Roman" w:eastAsia="Calibri"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от 14.11.2013 г. № 60 «Об утверждении схемы водоснабжения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w:t>
      </w:r>
      <w:r w:rsidR="002B23C1">
        <w:rPr>
          <w:rFonts w:ascii="Times New Roman" w:eastAsia="Calibri" w:hAnsi="Times New Roman" w:cs="Times New Roman"/>
          <w:sz w:val="12"/>
          <w:szCs w:val="12"/>
        </w:rPr>
        <w:t>…………</w:t>
      </w:r>
      <w:bookmarkStart w:id="0" w:name="_GoBack"/>
      <w:bookmarkEnd w:id="0"/>
      <w:r w:rsidR="002B23C1">
        <w:rPr>
          <w:rFonts w:ascii="Times New Roman" w:eastAsia="Calibri" w:hAnsi="Times New Roman" w:cs="Times New Roman"/>
          <w:sz w:val="12"/>
          <w:szCs w:val="12"/>
        </w:rPr>
        <w:t>71</w:t>
      </w:r>
    </w:p>
    <w:p w:rsidR="00D94870" w:rsidRDefault="00D94870" w:rsidP="0015017C">
      <w:pPr>
        <w:tabs>
          <w:tab w:val="left" w:pos="284"/>
        </w:tabs>
        <w:spacing w:after="0" w:line="240" w:lineRule="auto"/>
        <w:jc w:val="both"/>
        <w:rPr>
          <w:rFonts w:ascii="Times New Roman" w:eastAsia="Calibri" w:hAnsi="Times New Roman" w:cs="Times New Roman"/>
          <w:sz w:val="12"/>
          <w:szCs w:val="12"/>
        </w:rPr>
      </w:pPr>
    </w:p>
    <w:p w:rsidR="00D94870" w:rsidRDefault="00D94870" w:rsidP="0015017C">
      <w:pPr>
        <w:tabs>
          <w:tab w:val="left" w:pos="284"/>
        </w:tabs>
        <w:spacing w:after="0" w:line="240" w:lineRule="auto"/>
        <w:jc w:val="both"/>
        <w:rPr>
          <w:rFonts w:ascii="Times New Roman" w:eastAsia="Calibri" w:hAnsi="Times New Roman" w:cs="Times New Roman"/>
          <w:sz w:val="12"/>
          <w:szCs w:val="12"/>
        </w:rPr>
      </w:pPr>
    </w:p>
    <w:p w:rsidR="00D94870" w:rsidRDefault="00D94870" w:rsidP="0015017C">
      <w:pPr>
        <w:tabs>
          <w:tab w:val="left" w:pos="284"/>
        </w:tabs>
        <w:spacing w:after="0" w:line="240" w:lineRule="auto"/>
        <w:jc w:val="both"/>
        <w:rPr>
          <w:rFonts w:ascii="Times New Roman" w:eastAsia="Calibri" w:hAnsi="Times New Roman" w:cs="Times New Roman"/>
          <w:sz w:val="12"/>
          <w:szCs w:val="12"/>
        </w:rPr>
      </w:pPr>
    </w:p>
    <w:p w:rsidR="00D94870" w:rsidRDefault="00D94870" w:rsidP="0015017C">
      <w:pPr>
        <w:tabs>
          <w:tab w:val="left" w:pos="284"/>
        </w:tabs>
        <w:spacing w:after="0" w:line="240" w:lineRule="auto"/>
        <w:jc w:val="both"/>
        <w:rPr>
          <w:rFonts w:ascii="Times New Roman" w:eastAsia="Calibri" w:hAnsi="Times New Roman" w:cs="Times New Roman"/>
          <w:sz w:val="12"/>
          <w:szCs w:val="12"/>
        </w:rPr>
      </w:pPr>
    </w:p>
    <w:p w:rsidR="009F1F60" w:rsidRPr="00C32133" w:rsidRDefault="00C16D01" w:rsidP="009F1F6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А</w:t>
      </w:r>
      <w:r w:rsidR="009F1F60" w:rsidRPr="00C32133">
        <w:rPr>
          <w:rFonts w:ascii="Times New Roman" w:eastAsia="Calibri" w:hAnsi="Times New Roman" w:cs="Times New Roman"/>
          <w:b/>
          <w:sz w:val="12"/>
          <w:szCs w:val="12"/>
        </w:rPr>
        <w:t>ДМИНИСТРАЦИЯ</w:t>
      </w:r>
    </w:p>
    <w:p w:rsidR="009F1F60" w:rsidRPr="00C32133" w:rsidRDefault="009F1F60" w:rsidP="009F1F60">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9F1F60" w:rsidRPr="00C32133" w:rsidRDefault="009F1F60" w:rsidP="009F1F60">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9F1F60" w:rsidRPr="00C32133" w:rsidRDefault="009F1F60" w:rsidP="009F1F60">
      <w:pPr>
        <w:tabs>
          <w:tab w:val="left" w:pos="284"/>
        </w:tabs>
        <w:spacing w:after="0" w:line="240" w:lineRule="auto"/>
        <w:jc w:val="center"/>
        <w:rPr>
          <w:rFonts w:ascii="Times New Roman" w:eastAsia="Calibri" w:hAnsi="Times New Roman" w:cs="Times New Roman"/>
          <w:sz w:val="12"/>
          <w:szCs w:val="12"/>
        </w:rPr>
      </w:pPr>
    </w:p>
    <w:p w:rsidR="009F1F60" w:rsidRPr="00C32133" w:rsidRDefault="009F1F60" w:rsidP="009F1F60">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9F1F60" w:rsidRPr="00C32133" w:rsidRDefault="009F1F60" w:rsidP="009F1F6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25</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851</w:t>
      </w:r>
    </w:p>
    <w:p w:rsidR="002C0575" w:rsidRDefault="002C0575" w:rsidP="002C0575">
      <w:pPr>
        <w:tabs>
          <w:tab w:val="left" w:pos="284"/>
        </w:tabs>
        <w:spacing w:after="0" w:line="240" w:lineRule="auto"/>
        <w:jc w:val="center"/>
        <w:rPr>
          <w:rFonts w:ascii="Times New Roman" w:eastAsia="Calibri" w:hAnsi="Times New Roman" w:cs="Times New Roman"/>
          <w:b/>
          <w:sz w:val="12"/>
          <w:szCs w:val="12"/>
        </w:rPr>
      </w:pPr>
      <w:r w:rsidRPr="002C0575">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2C0575" w:rsidRDefault="002C0575" w:rsidP="002C0575">
      <w:pPr>
        <w:tabs>
          <w:tab w:val="left" w:pos="284"/>
        </w:tabs>
        <w:spacing w:after="0" w:line="240" w:lineRule="auto"/>
        <w:jc w:val="center"/>
        <w:rPr>
          <w:rFonts w:ascii="Times New Roman" w:eastAsia="Calibri" w:hAnsi="Times New Roman" w:cs="Times New Roman"/>
          <w:b/>
          <w:sz w:val="12"/>
          <w:szCs w:val="12"/>
        </w:rPr>
      </w:pPr>
      <w:r w:rsidRPr="002C0575">
        <w:rPr>
          <w:rFonts w:ascii="Times New Roman" w:eastAsia="Calibri" w:hAnsi="Times New Roman" w:cs="Times New Roman"/>
          <w:b/>
          <w:sz w:val="12"/>
          <w:szCs w:val="12"/>
        </w:rPr>
        <w:t xml:space="preserve">№ 1477 от 20.12.2013г. «Об утверждении муниципальной Программы «Модернизация объектов коммунальной инфраструктуры </w:t>
      </w:r>
    </w:p>
    <w:p w:rsidR="002C0575" w:rsidRPr="002C0575" w:rsidRDefault="002C0575" w:rsidP="002C0575">
      <w:pPr>
        <w:tabs>
          <w:tab w:val="left" w:pos="284"/>
        </w:tabs>
        <w:spacing w:after="0" w:line="240" w:lineRule="auto"/>
        <w:jc w:val="center"/>
        <w:rPr>
          <w:rFonts w:ascii="Times New Roman" w:eastAsia="Calibri" w:hAnsi="Times New Roman" w:cs="Times New Roman"/>
          <w:b/>
          <w:sz w:val="12"/>
          <w:szCs w:val="12"/>
        </w:rPr>
      </w:pPr>
      <w:r w:rsidRPr="002C0575">
        <w:rPr>
          <w:rFonts w:ascii="Times New Roman" w:eastAsia="Calibri" w:hAnsi="Times New Roman" w:cs="Times New Roman"/>
          <w:b/>
          <w:sz w:val="12"/>
          <w:szCs w:val="12"/>
        </w:rPr>
        <w:t>в муниципальном районе Сергиевский Самарской области на 2014-2016гг.»</w:t>
      </w:r>
    </w:p>
    <w:p w:rsidR="002C0575" w:rsidRPr="002C0575" w:rsidRDefault="002C0575" w:rsidP="002C0575">
      <w:pPr>
        <w:tabs>
          <w:tab w:val="left" w:pos="284"/>
        </w:tabs>
        <w:spacing w:after="0" w:line="240" w:lineRule="auto"/>
        <w:ind w:firstLine="284"/>
        <w:jc w:val="both"/>
        <w:rPr>
          <w:rFonts w:ascii="Times New Roman" w:eastAsia="Calibri" w:hAnsi="Times New Roman" w:cs="Times New Roman"/>
          <w:sz w:val="12"/>
          <w:szCs w:val="12"/>
        </w:rPr>
      </w:pPr>
    </w:p>
    <w:p w:rsidR="002C0575" w:rsidRPr="002C0575" w:rsidRDefault="002C0575" w:rsidP="002C0575">
      <w:pPr>
        <w:tabs>
          <w:tab w:val="left" w:pos="284"/>
        </w:tabs>
        <w:spacing w:after="0" w:line="240" w:lineRule="auto"/>
        <w:ind w:firstLine="284"/>
        <w:jc w:val="both"/>
        <w:rPr>
          <w:rFonts w:ascii="Times New Roman" w:eastAsia="Calibri" w:hAnsi="Times New Roman" w:cs="Times New Roman"/>
          <w:sz w:val="12"/>
          <w:szCs w:val="12"/>
        </w:rPr>
      </w:pPr>
      <w:proofErr w:type="gramStart"/>
      <w:r w:rsidRPr="002C0575">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муниципальной Программы «Модернизация объектов коммунальной инфраструктуры в муниципальном районе Сергиевский Самарской области на 2014-2016 гг.», администрация муниципального района Сергиевский,</w:t>
      </w:r>
      <w:proofErr w:type="gramEnd"/>
    </w:p>
    <w:p w:rsidR="002C0575" w:rsidRPr="002C0575" w:rsidRDefault="002C0575" w:rsidP="002C0575">
      <w:pPr>
        <w:tabs>
          <w:tab w:val="left" w:pos="284"/>
        </w:tabs>
        <w:spacing w:after="0" w:line="240" w:lineRule="auto"/>
        <w:ind w:firstLine="284"/>
        <w:jc w:val="both"/>
        <w:rPr>
          <w:rFonts w:ascii="Times New Roman" w:eastAsia="Calibri" w:hAnsi="Times New Roman" w:cs="Times New Roman"/>
          <w:b/>
          <w:sz w:val="12"/>
          <w:szCs w:val="12"/>
        </w:rPr>
      </w:pPr>
      <w:r w:rsidRPr="002C0575">
        <w:rPr>
          <w:rFonts w:ascii="Times New Roman" w:eastAsia="Calibri" w:hAnsi="Times New Roman" w:cs="Times New Roman"/>
          <w:b/>
          <w:sz w:val="12"/>
          <w:szCs w:val="12"/>
        </w:rPr>
        <w:t>ПОСТАНОВЛЯЕТ:</w:t>
      </w:r>
    </w:p>
    <w:p w:rsidR="002C0575" w:rsidRPr="002C0575" w:rsidRDefault="002C0575" w:rsidP="002C05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C0575">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1477 от 20.12.2013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2014-2016 гг.» (далее - Программа) следующего содержания:</w:t>
      </w:r>
    </w:p>
    <w:p w:rsidR="002C0575" w:rsidRPr="002C0575" w:rsidRDefault="002C0575" w:rsidP="002C0575">
      <w:pPr>
        <w:tabs>
          <w:tab w:val="left" w:pos="284"/>
        </w:tabs>
        <w:spacing w:after="0" w:line="240" w:lineRule="auto"/>
        <w:ind w:firstLine="284"/>
        <w:jc w:val="both"/>
        <w:rPr>
          <w:rFonts w:ascii="Times New Roman" w:eastAsia="Calibri" w:hAnsi="Times New Roman" w:cs="Times New Roman"/>
          <w:sz w:val="12"/>
          <w:szCs w:val="12"/>
        </w:rPr>
      </w:pPr>
      <w:r w:rsidRPr="002C0575">
        <w:rPr>
          <w:rFonts w:ascii="Times New Roman" w:eastAsia="Calibri" w:hAnsi="Times New Roman" w:cs="Times New Roman"/>
          <w:sz w:val="12"/>
          <w:szCs w:val="12"/>
        </w:rPr>
        <w:t>1.1. Приложение № 3 к Программе изложить в редакции согласно приложению № 1 к настоящему постановлению.</w:t>
      </w:r>
    </w:p>
    <w:p w:rsidR="002C0575" w:rsidRPr="002C0575" w:rsidRDefault="002C0575" w:rsidP="002C0575">
      <w:pPr>
        <w:tabs>
          <w:tab w:val="left" w:pos="284"/>
        </w:tabs>
        <w:spacing w:after="0" w:line="240" w:lineRule="auto"/>
        <w:ind w:firstLine="284"/>
        <w:jc w:val="both"/>
        <w:rPr>
          <w:rFonts w:ascii="Times New Roman" w:eastAsia="Calibri" w:hAnsi="Times New Roman" w:cs="Times New Roman"/>
          <w:sz w:val="12"/>
          <w:szCs w:val="12"/>
        </w:rPr>
      </w:pPr>
      <w:r w:rsidRPr="002C0575">
        <w:rPr>
          <w:rFonts w:ascii="Times New Roman" w:eastAsia="Calibri" w:hAnsi="Times New Roman" w:cs="Times New Roman"/>
          <w:sz w:val="12"/>
          <w:szCs w:val="12"/>
        </w:rPr>
        <w:t>2. Опубликовать настоящее постановление в газете «Сергиевский вестник».</w:t>
      </w:r>
    </w:p>
    <w:p w:rsidR="002C0575" w:rsidRPr="002C0575" w:rsidRDefault="002C0575" w:rsidP="002C0575">
      <w:pPr>
        <w:tabs>
          <w:tab w:val="left" w:pos="284"/>
        </w:tabs>
        <w:spacing w:after="0" w:line="240" w:lineRule="auto"/>
        <w:ind w:firstLine="284"/>
        <w:jc w:val="both"/>
        <w:rPr>
          <w:rFonts w:ascii="Times New Roman" w:eastAsia="Calibri" w:hAnsi="Times New Roman" w:cs="Times New Roman"/>
          <w:sz w:val="12"/>
          <w:szCs w:val="12"/>
        </w:rPr>
      </w:pPr>
      <w:r w:rsidRPr="002C057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C0575" w:rsidRPr="002C0575" w:rsidRDefault="002C0575" w:rsidP="002C0575">
      <w:pPr>
        <w:tabs>
          <w:tab w:val="left" w:pos="284"/>
        </w:tabs>
        <w:spacing w:after="0" w:line="240" w:lineRule="auto"/>
        <w:ind w:firstLine="284"/>
        <w:jc w:val="both"/>
        <w:rPr>
          <w:rFonts w:ascii="Times New Roman" w:eastAsia="Calibri" w:hAnsi="Times New Roman" w:cs="Times New Roman"/>
          <w:sz w:val="12"/>
          <w:szCs w:val="12"/>
        </w:rPr>
      </w:pPr>
      <w:r w:rsidRPr="002C0575">
        <w:rPr>
          <w:rFonts w:ascii="Times New Roman" w:eastAsia="Calibri" w:hAnsi="Times New Roman" w:cs="Times New Roman"/>
          <w:sz w:val="12"/>
          <w:szCs w:val="12"/>
        </w:rPr>
        <w:t xml:space="preserve">4. </w:t>
      </w:r>
      <w:proofErr w:type="gramStart"/>
      <w:r w:rsidRPr="002C0575">
        <w:rPr>
          <w:rFonts w:ascii="Times New Roman" w:eastAsia="Calibri" w:hAnsi="Times New Roman" w:cs="Times New Roman"/>
          <w:sz w:val="12"/>
          <w:szCs w:val="12"/>
        </w:rPr>
        <w:t>Контроль за</w:t>
      </w:r>
      <w:proofErr w:type="gramEnd"/>
      <w:r w:rsidRPr="002C0575">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Астапову Е.А.</w:t>
      </w:r>
    </w:p>
    <w:p w:rsidR="002C0575" w:rsidRDefault="002C0575" w:rsidP="002C0575">
      <w:pPr>
        <w:tabs>
          <w:tab w:val="left" w:pos="284"/>
        </w:tabs>
        <w:spacing w:after="0" w:line="240" w:lineRule="auto"/>
        <w:jc w:val="right"/>
        <w:rPr>
          <w:rFonts w:ascii="Times New Roman" w:eastAsia="Calibri" w:hAnsi="Times New Roman" w:cs="Times New Roman"/>
          <w:sz w:val="12"/>
          <w:szCs w:val="12"/>
        </w:rPr>
      </w:pPr>
      <w:r w:rsidRPr="002C0575">
        <w:rPr>
          <w:rFonts w:ascii="Times New Roman" w:eastAsia="Calibri" w:hAnsi="Times New Roman" w:cs="Times New Roman"/>
          <w:sz w:val="12"/>
          <w:szCs w:val="12"/>
        </w:rPr>
        <w:t>Глава муниципального района Сергиевский</w:t>
      </w:r>
    </w:p>
    <w:p w:rsidR="002C0575" w:rsidRPr="002C0575" w:rsidRDefault="002C0575" w:rsidP="002C0575">
      <w:pPr>
        <w:tabs>
          <w:tab w:val="left" w:pos="284"/>
        </w:tabs>
        <w:spacing w:after="0" w:line="240" w:lineRule="auto"/>
        <w:jc w:val="right"/>
        <w:rPr>
          <w:rFonts w:ascii="Times New Roman" w:eastAsia="Calibri" w:hAnsi="Times New Roman" w:cs="Times New Roman"/>
          <w:sz w:val="12"/>
          <w:szCs w:val="12"/>
        </w:rPr>
      </w:pPr>
      <w:r w:rsidRPr="002C0575">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2C0575">
        <w:rPr>
          <w:rFonts w:ascii="Times New Roman" w:eastAsia="Calibri" w:hAnsi="Times New Roman" w:cs="Times New Roman"/>
          <w:sz w:val="12"/>
          <w:szCs w:val="12"/>
        </w:rPr>
        <w:t>Веселов</w:t>
      </w:r>
    </w:p>
    <w:p w:rsidR="007A2D0A" w:rsidRDefault="007A2D0A" w:rsidP="002C0575">
      <w:pPr>
        <w:tabs>
          <w:tab w:val="left" w:pos="284"/>
        </w:tabs>
        <w:spacing w:after="0" w:line="240" w:lineRule="auto"/>
        <w:jc w:val="right"/>
        <w:rPr>
          <w:rFonts w:ascii="Times New Roman" w:eastAsia="Calibri" w:hAnsi="Times New Roman" w:cs="Times New Roman"/>
          <w:sz w:val="12"/>
          <w:szCs w:val="12"/>
        </w:rPr>
      </w:pPr>
    </w:p>
    <w:p w:rsidR="009F1F60" w:rsidRPr="00E500D7" w:rsidRDefault="009F1F60" w:rsidP="009F1F60">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№1</w:t>
      </w:r>
    </w:p>
    <w:p w:rsidR="009F1F60" w:rsidRPr="00E500D7" w:rsidRDefault="009F1F60" w:rsidP="009F1F60">
      <w:pPr>
        <w:spacing w:after="0" w:line="240" w:lineRule="auto"/>
        <w:jc w:val="right"/>
        <w:rPr>
          <w:rFonts w:ascii="Times New Roman" w:hAnsi="Times New Roman"/>
          <w:i/>
          <w:sz w:val="12"/>
          <w:szCs w:val="12"/>
        </w:rPr>
      </w:pPr>
      <w:r w:rsidRPr="00E500D7">
        <w:rPr>
          <w:rFonts w:ascii="Times New Roman" w:hAnsi="Times New Roman"/>
          <w:i/>
          <w:sz w:val="12"/>
          <w:szCs w:val="12"/>
        </w:rPr>
        <w:t>к постановлению администрации</w:t>
      </w:r>
    </w:p>
    <w:p w:rsidR="009F1F60" w:rsidRPr="00E500D7" w:rsidRDefault="009F1F60" w:rsidP="009F1F60">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9F1F60" w:rsidRPr="00E500D7" w:rsidRDefault="009F1F60" w:rsidP="009F1F60">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851</w:t>
      </w:r>
      <w:r w:rsidRPr="00E500D7">
        <w:rPr>
          <w:rFonts w:ascii="Times New Roman" w:hAnsi="Times New Roman"/>
          <w:i/>
          <w:sz w:val="12"/>
          <w:szCs w:val="12"/>
        </w:rPr>
        <w:t xml:space="preserve"> от “</w:t>
      </w:r>
      <w:r>
        <w:rPr>
          <w:rFonts w:ascii="Times New Roman" w:hAnsi="Times New Roman"/>
          <w:i/>
          <w:sz w:val="12"/>
          <w:szCs w:val="12"/>
        </w:rPr>
        <w:t>25</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7A2D0A" w:rsidRPr="005229D7" w:rsidRDefault="005229D7" w:rsidP="005229D7">
      <w:pPr>
        <w:tabs>
          <w:tab w:val="left" w:pos="284"/>
        </w:tabs>
        <w:spacing w:after="0" w:line="240" w:lineRule="auto"/>
        <w:jc w:val="center"/>
        <w:rPr>
          <w:rFonts w:ascii="Times New Roman" w:eastAsia="Calibri" w:hAnsi="Times New Roman" w:cs="Times New Roman"/>
          <w:b/>
          <w:sz w:val="12"/>
          <w:szCs w:val="12"/>
        </w:rPr>
      </w:pPr>
      <w:r w:rsidRPr="005229D7">
        <w:rPr>
          <w:rFonts w:ascii="Times New Roman" w:eastAsia="Calibri" w:hAnsi="Times New Roman" w:cs="Times New Roman"/>
          <w:b/>
          <w:sz w:val="12"/>
          <w:szCs w:val="12"/>
        </w:rPr>
        <w:t>Объем средств, необходимых для финансирования Программы</w:t>
      </w:r>
    </w:p>
    <w:p w:rsidR="007A2D0A" w:rsidRPr="005229D7" w:rsidRDefault="005229D7" w:rsidP="005229D7">
      <w:pPr>
        <w:tabs>
          <w:tab w:val="left" w:pos="284"/>
        </w:tabs>
        <w:spacing w:after="0" w:line="240" w:lineRule="auto"/>
        <w:jc w:val="center"/>
        <w:rPr>
          <w:rFonts w:ascii="Times New Roman" w:eastAsia="Calibri" w:hAnsi="Times New Roman" w:cs="Times New Roman"/>
          <w:b/>
          <w:sz w:val="12"/>
          <w:szCs w:val="12"/>
        </w:rPr>
      </w:pPr>
      <w:r w:rsidRPr="005229D7">
        <w:rPr>
          <w:rFonts w:ascii="Times New Roman" w:eastAsia="Calibri" w:hAnsi="Times New Roman" w:cs="Times New Roman"/>
          <w:b/>
          <w:sz w:val="12"/>
          <w:szCs w:val="12"/>
        </w:rPr>
        <w:t>"Модернизация объектов коммунальной инфраструктуры в муниципальном районе Сергиевский на 2014-2016гг."</w:t>
      </w:r>
    </w:p>
    <w:p w:rsidR="007A2D0A" w:rsidRDefault="005229D7" w:rsidP="005229D7">
      <w:pPr>
        <w:tabs>
          <w:tab w:val="left" w:pos="284"/>
        </w:tabs>
        <w:spacing w:after="0" w:line="240" w:lineRule="auto"/>
        <w:jc w:val="right"/>
        <w:rPr>
          <w:rFonts w:ascii="Times New Roman" w:eastAsia="Calibri" w:hAnsi="Times New Roman" w:cs="Times New Roman"/>
          <w:sz w:val="12"/>
          <w:szCs w:val="12"/>
        </w:rPr>
      </w:pPr>
      <w:r w:rsidRPr="005229D7">
        <w:rPr>
          <w:rFonts w:ascii="Times New Roman" w:eastAsia="Calibri" w:hAnsi="Times New Roman" w:cs="Times New Roman"/>
          <w:sz w:val="12"/>
          <w:szCs w:val="12"/>
        </w:rPr>
        <w:t>в рублях</w:t>
      </w:r>
    </w:p>
    <w:tbl>
      <w:tblPr>
        <w:tblStyle w:val="af1"/>
        <w:tblW w:w="0" w:type="auto"/>
        <w:tblInd w:w="108" w:type="dxa"/>
        <w:tblLayout w:type="fixed"/>
        <w:tblLook w:val="04A0" w:firstRow="1" w:lastRow="0" w:firstColumn="1" w:lastColumn="0" w:noHBand="0" w:noVBand="1"/>
      </w:tblPr>
      <w:tblGrid>
        <w:gridCol w:w="1985"/>
        <w:gridCol w:w="425"/>
        <w:gridCol w:w="425"/>
        <w:gridCol w:w="426"/>
        <w:gridCol w:w="425"/>
        <w:gridCol w:w="425"/>
        <w:gridCol w:w="425"/>
        <w:gridCol w:w="426"/>
        <w:gridCol w:w="425"/>
        <w:gridCol w:w="425"/>
        <w:gridCol w:w="425"/>
        <w:gridCol w:w="426"/>
        <w:gridCol w:w="425"/>
        <w:gridCol w:w="425"/>
      </w:tblGrid>
      <w:tr w:rsidR="00DF46D1" w:rsidRPr="00F815D1" w:rsidTr="007C308F">
        <w:trPr>
          <w:trHeight w:val="138"/>
        </w:trPr>
        <w:tc>
          <w:tcPr>
            <w:tcW w:w="1985" w:type="dxa"/>
            <w:vMerge w:val="restart"/>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Наименование</w:t>
            </w:r>
          </w:p>
        </w:tc>
        <w:tc>
          <w:tcPr>
            <w:tcW w:w="425" w:type="dxa"/>
            <w:vMerge w:val="restart"/>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Итого</w:t>
            </w:r>
          </w:p>
        </w:tc>
        <w:tc>
          <w:tcPr>
            <w:tcW w:w="1701" w:type="dxa"/>
            <w:gridSpan w:val="4"/>
            <w:vMerge w:val="restart"/>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2014</w:t>
            </w:r>
          </w:p>
        </w:tc>
        <w:tc>
          <w:tcPr>
            <w:tcW w:w="1701" w:type="dxa"/>
            <w:gridSpan w:val="4"/>
            <w:vMerge w:val="restart"/>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2015</w:t>
            </w:r>
          </w:p>
        </w:tc>
        <w:tc>
          <w:tcPr>
            <w:tcW w:w="1701" w:type="dxa"/>
            <w:gridSpan w:val="4"/>
            <w:vMerge w:val="restart"/>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2016</w:t>
            </w:r>
          </w:p>
        </w:tc>
      </w:tr>
      <w:tr w:rsidR="00DF46D1" w:rsidRPr="00F815D1" w:rsidTr="007C308F">
        <w:trPr>
          <w:trHeight w:val="138"/>
        </w:trPr>
        <w:tc>
          <w:tcPr>
            <w:tcW w:w="1985" w:type="dxa"/>
            <w:vMerge/>
            <w:hideMark/>
          </w:tcPr>
          <w:p w:rsidR="00F815D1" w:rsidRPr="00F815D1" w:rsidRDefault="00F815D1" w:rsidP="00F815D1">
            <w:pPr>
              <w:tabs>
                <w:tab w:val="left" w:pos="284"/>
              </w:tabs>
              <w:rPr>
                <w:rFonts w:ascii="Times New Roman" w:eastAsia="Calibri" w:hAnsi="Times New Roman" w:cs="Times New Roman"/>
                <w:sz w:val="12"/>
                <w:szCs w:val="12"/>
              </w:rPr>
            </w:pPr>
          </w:p>
        </w:tc>
        <w:tc>
          <w:tcPr>
            <w:tcW w:w="425" w:type="dxa"/>
            <w:vMerge/>
            <w:hideMark/>
          </w:tcPr>
          <w:p w:rsidR="00F815D1" w:rsidRPr="00F815D1" w:rsidRDefault="00F815D1" w:rsidP="00F815D1">
            <w:pPr>
              <w:tabs>
                <w:tab w:val="left" w:pos="284"/>
              </w:tabs>
              <w:rPr>
                <w:rFonts w:ascii="Times New Roman" w:eastAsia="Calibri" w:hAnsi="Times New Roman" w:cs="Times New Roman"/>
                <w:sz w:val="12"/>
                <w:szCs w:val="12"/>
              </w:rPr>
            </w:pPr>
          </w:p>
        </w:tc>
        <w:tc>
          <w:tcPr>
            <w:tcW w:w="1701" w:type="dxa"/>
            <w:gridSpan w:val="4"/>
            <w:vMerge/>
            <w:hideMark/>
          </w:tcPr>
          <w:p w:rsidR="00F815D1" w:rsidRPr="00F815D1" w:rsidRDefault="00F815D1" w:rsidP="00F815D1">
            <w:pPr>
              <w:tabs>
                <w:tab w:val="left" w:pos="284"/>
              </w:tabs>
              <w:rPr>
                <w:rFonts w:ascii="Times New Roman" w:eastAsia="Calibri" w:hAnsi="Times New Roman" w:cs="Times New Roman"/>
                <w:sz w:val="12"/>
                <w:szCs w:val="12"/>
              </w:rPr>
            </w:pPr>
          </w:p>
        </w:tc>
        <w:tc>
          <w:tcPr>
            <w:tcW w:w="1701" w:type="dxa"/>
            <w:gridSpan w:val="4"/>
            <w:vMerge/>
            <w:hideMark/>
          </w:tcPr>
          <w:p w:rsidR="00F815D1" w:rsidRPr="00F815D1" w:rsidRDefault="00F815D1" w:rsidP="00F815D1">
            <w:pPr>
              <w:tabs>
                <w:tab w:val="left" w:pos="284"/>
              </w:tabs>
              <w:rPr>
                <w:rFonts w:ascii="Times New Roman" w:eastAsia="Calibri" w:hAnsi="Times New Roman" w:cs="Times New Roman"/>
                <w:sz w:val="12"/>
                <w:szCs w:val="12"/>
              </w:rPr>
            </w:pPr>
          </w:p>
        </w:tc>
        <w:tc>
          <w:tcPr>
            <w:tcW w:w="1701" w:type="dxa"/>
            <w:gridSpan w:val="4"/>
            <w:vMerge/>
            <w:hideMark/>
          </w:tcPr>
          <w:p w:rsidR="00F815D1" w:rsidRPr="00F815D1" w:rsidRDefault="00F815D1" w:rsidP="00F815D1">
            <w:pPr>
              <w:tabs>
                <w:tab w:val="left" w:pos="284"/>
              </w:tabs>
              <w:rPr>
                <w:rFonts w:ascii="Times New Roman" w:eastAsia="Calibri" w:hAnsi="Times New Roman" w:cs="Times New Roman"/>
                <w:sz w:val="12"/>
                <w:szCs w:val="12"/>
              </w:rPr>
            </w:pPr>
          </w:p>
        </w:tc>
      </w:tr>
      <w:tr w:rsidR="00DF46D1" w:rsidRPr="00F815D1" w:rsidTr="007C308F">
        <w:trPr>
          <w:trHeight w:val="20"/>
        </w:trPr>
        <w:tc>
          <w:tcPr>
            <w:tcW w:w="1985" w:type="dxa"/>
            <w:vMerge/>
            <w:hideMark/>
          </w:tcPr>
          <w:p w:rsidR="00F815D1" w:rsidRPr="00F815D1" w:rsidRDefault="00F815D1" w:rsidP="00F815D1">
            <w:pPr>
              <w:tabs>
                <w:tab w:val="left" w:pos="284"/>
              </w:tabs>
              <w:rPr>
                <w:rFonts w:ascii="Times New Roman" w:eastAsia="Calibri" w:hAnsi="Times New Roman" w:cs="Times New Roman"/>
                <w:sz w:val="12"/>
                <w:szCs w:val="12"/>
              </w:rPr>
            </w:pPr>
          </w:p>
        </w:tc>
        <w:tc>
          <w:tcPr>
            <w:tcW w:w="425" w:type="dxa"/>
            <w:vMerge/>
            <w:hideMark/>
          </w:tcPr>
          <w:p w:rsidR="00F815D1" w:rsidRPr="00F815D1" w:rsidRDefault="00F815D1" w:rsidP="00F815D1">
            <w:pPr>
              <w:tabs>
                <w:tab w:val="left" w:pos="284"/>
              </w:tabs>
              <w:rPr>
                <w:rFonts w:ascii="Times New Roman" w:eastAsia="Calibri" w:hAnsi="Times New Roman" w:cs="Times New Roman"/>
                <w:sz w:val="12"/>
                <w:szCs w:val="12"/>
              </w:rPr>
            </w:pPr>
          </w:p>
        </w:tc>
        <w:tc>
          <w:tcPr>
            <w:tcW w:w="425" w:type="dxa"/>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Всего</w:t>
            </w:r>
          </w:p>
        </w:tc>
        <w:tc>
          <w:tcPr>
            <w:tcW w:w="426"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Областной бюджет</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Местный бюджет</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Внебюджет</w:t>
            </w:r>
          </w:p>
        </w:tc>
        <w:tc>
          <w:tcPr>
            <w:tcW w:w="425" w:type="dxa"/>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Всего</w:t>
            </w:r>
          </w:p>
        </w:tc>
        <w:tc>
          <w:tcPr>
            <w:tcW w:w="426"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Областной бюджет</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Местный бюджет</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Внебюджет</w:t>
            </w:r>
          </w:p>
        </w:tc>
        <w:tc>
          <w:tcPr>
            <w:tcW w:w="425" w:type="dxa"/>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Всего</w:t>
            </w:r>
          </w:p>
        </w:tc>
        <w:tc>
          <w:tcPr>
            <w:tcW w:w="426"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Областной бюджет</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Местный бюджет</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Внебюджет</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Оказание помощи по текущему и капитальному ремонту жилых помещений граждан</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1098</w:t>
            </w:r>
            <w:r w:rsidR="00F815D1" w:rsidRPr="00F815D1">
              <w:rPr>
                <w:rFonts w:ascii="Times New Roman" w:eastAsia="Calibri" w:hAnsi="Times New Roman" w:cs="Times New Roman"/>
                <w:sz w:val="12"/>
                <w:szCs w:val="12"/>
              </w:rPr>
              <w:t>599,04</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200</w:t>
            </w:r>
            <w:r w:rsidR="00F815D1" w:rsidRPr="00F815D1">
              <w:rPr>
                <w:rFonts w:ascii="Times New Roman" w:eastAsia="Calibri" w:hAnsi="Times New Roman" w:cs="Times New Roman"/>
                <w:bCs/>
                <w:sz w:val="12"/>
                <w:szCs w:val="12"/>
              </w:rPr>
              <w:t>000,00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200</w:t>
            </w:r>
            <w:r w:rsidR="00F815D1" w:rsidRPr="00F815D1">
              <w:rPr>
                <w:rFonts w:ascii="Times New Roman" w:eastAsia="Calibri" w:hAnsi="Times New Roman" w:cs="Times New Roman"/>
                <w:sz w:val="12"/>
                <w:szCs w:val="12"/>
              </w:rPr>
              <w:t>000,00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381</w:t>
            </w:r>
            <w:r w:rsidR="00F815D1" w:rsidRPr="00F815D1">
              <w:rPr>
                <w:rFonts w:ascii="Times New Roman" w:eastAsia="Calibri" w:hAnsi="Times New Roman" w:cs="Times New Roman"/>
                <w:bCs/>
                <w:sz w:val="12"/>
                <w:szCs w:val="12"/>
              </w:rPr>
              <w:t>131,90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381</w:t>
            </w:r>
            <w:r w:rsidR="00F815D1" w:rsidRPr="00F815D1">
              <w:rPr>
                <w:rFonts w:ascii="Times New Roman" w:eastAsia="Calibri" w:hAnsi="Times New Roman" w:cs="Times New Roman"/>
                <w:sz w:val="12"/>
                <w:szCs w:val="12"/>
              </w:rPr>
              <w:t>131,90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235E8">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517467,14</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517</w:t>
            </w:r>
            <w:r w:rsidR="00F815D1" w:rsidRPr="00F815D1">
              <w:rPr>
                <w:rFonts w:ascii="Times New Roman" w:eastAsia="Calibri" w:hAnsi="Times New Roman" w:cs="Times New Roman"/>
                <w:sz w:val="12"/>
                <w:szCs w:val="12"/>
              </w:rPr>
              <w:t>467,14</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Содержание, тек</w:t>
            </w:r>
            <w:r>
              <w:rPr>
                <w:rFonts w:ascii="Times New Roman" w:eastAsia="Calibri" w:hAnsi="Times New Roman" w:cs="Times New Roman"/>
                <w:sz w:val="12"/>
                <w:szCs w:val="12"/>
              </w:rPr>
              <w:t>у</w:t>
            </w:r>
            <w:r w:rsidRPr="00F815D1">
              <w:rPr>
                <w:rFonts w:ascii="Times New Roman" w:eastAsia="Calibri" w:hAnsi="Times New Roman" w:cs="Times New Roman"/>
                <w:sz w:val="12"/>
                <w:szCs w:val="12"/>
              </w:rPr>
              <w:t>щий ремонт, обследование и оплата коммунальных услуг муниципального жилищного фонда</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300</w:t>
            </w:r>
            <w:r w:rsidR="00F815D1" w:rsidRPr="00F815D1">
              <w:rPr>
                <w:rFonts w:ascii="Times New Roman" w:eastAsia="Calibri" w:hAnsi="Times New Roman" w:cs="Times New Roman"/>
                <w:sz w:val="12"/>
                <w:szCs w:val="12"/>
              </w:rPr>
              <w:t>000,00</w:t>
            </w:r>
          </w:p>
        </w:tc>
        <w:tc>
          <w:tcPr>
            <w:tcW w:w="425" w:type="dxa"/>
            <w:noWrap/>
            <w:hideMark/>
          </w:tcPr>
          <w:p w:rsidR="00F815D1" w:rsidRPr="00F815D1" w:rsidRDefault="00F815D1" w:rsidP="00F235E8">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300000,00</w:t>
            </w:r>
          </w:p>
        </w:tc>
        <w:tc>
          <w:tcPr>
            <w:tcW w:w="426"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235E8">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300000,00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*Проектирование и строительство Сергиевского группового водопровода с.Сергиевск</w:t>
            </w:r>
          </w:p>
        </w:tc>
        <w:tc>
          <w:tcPr>
            <w:tcW w:w="425" w:type="dxa"/>
            <w:hideMark/>
          </w:tcPr>
          <w:p w:rsidR="00F815D1" w:rsidRPr="00F815D1" w:rsidRDefault="00F815D1" w:rsidP="00F235E8">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114</w:t>
            </w:r>
            <w:r w:rsidR="00F235E8">
              <w:rPr>
                <w:rFonts w:ascii="Times New Roman" w:eastAsia="Calibri" w:hAnsi="Times New Roman" w:cs="Times New Roman"/>
                <w:sz w:val="12"/>
                <w:szCs w:val="12"/>
              </w:rPr>
              <w:t>373</w:t>
            </w:r>
            <w:r w:rsidRPr="00F815D1">
              <w:rPr>
                <w:rFonts w:ascii="Times New Roman" w:eastAsia="Calibri" w:hAnsi="Times New Roman" w:cs="Times New Roman"/>
                <w:sz w:val="12"/>
                <w:szCs w:val="12"/>
              </w:rPr>
              <w:t>453,00</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114373</w:t>
            </w:r>
            <w:r w:rsidR="00F815D1" w:rsidRPr="00F815D1">
              <w:rPr>
                <w:rFonts w:ascii="Times New Roman" w:eastAsia="Calibri" w:hAnsi="Times New Roman" w:cs="Times New Roman"/>
                <w:bCs/>
                <w:sz w:val="12"/>
                <w:szCs w:val="12"/>
              </w:rPr>
              <w:t>053,00</w:t>
            </w:r>
          </w:p>
        </w:tc>
        <w:tc>
          <w:tcPr>
            <w:tcW w:w="426"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108654</w:t>
            </w:r>
            <w:r w:rsidR="00F815D1" w:rsidRPr="00F815D1">
              <w:rPr>
                <w:rFonts w:ascii="Times New Roman" w:eastAsia="Calibri" w:hAnsi="Times New Roman" w:cs="Times New Roman"/>
                <w:sz w:val="12"/>
                <w:szCs w:val="12"/>
              </w:rPr>
              <w:t>400,00</w:t>
            </w:r>
          </w:p>
        </w:tc>
        <w:tc>
          <w:tcPr>
            <w:tcW w:w="425"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5718</w:t>
            </w:r>
            <w:r w:rsidR="00F815D1" w:rsidRPr="00F815D1">
              <w:rPr>
                <w:rFonts w:ascii="Times New Roman" w:eastAsia="Calibri" w:hAnsi="Times New Roman" w:cs="Times New Roman"/>
                <w:sz w:val="12"/>
                <w:szCs w:val="12"/>
              </w:rPr>
              <w:t>653,00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400,00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400,00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Капитальный и текущий ремонт инженерных коммуникаций, приобретение коммунальной техники и оборудования</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67864</w:t>
            </w:r>
            <w:r w:rsidR="00F815D1" w:rsidRPr="00F815D1">
              <w:rPr>
                <w:rFonts w:ascii="Times New Roman" w:eastAsia="Calibri" w:hAnsi="Times New Roman" w:cs="Times New Roman"/>
                <w:sz w:val="12"/>
                <w:szCs w:val="12"/>
              </w:rPr>
              <w:t>091,35</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26818</w:t>
            </w:r>
            <w:r w:rsidR="00F815D1" w:rsidRPr="00F815D1">
              <w:rPr>
                <w:rFonts w:ascii="Times New Roman" w:eastAsia="Calibri" w:hAnsi="Times New Roman" w:cs="Times New Roman"/>
                <w:bCs/>
                <w:sz w:val="12"/>
                <w:szCs w:val="12"/>
              </w:rPr>
              <w:t>699,56</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235E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13</w:t>
            </w:r>
            <w:r w:rsidR="00F815D1" w:rsidRPr="00F815D1">
              <w:rPr>
                <w:rFonts w:ascii="Times New Roman" w:eastAsia="Calibri" w:hAnsi="Times New Roman" w:cs="Times New Roman"/>
                <w:sz w:val="12"/>
                <w:szCs w:val="12"/>
              </w:rPr>
              <w:t>717907,83</w:t>
            </w:r>
          </w:p>
        </w:tc>
        <w:tc>
          <w:tcPr>
            <w:tcW w:w="425"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13100</w:t>
            </w:r>
            <w:r w:rsidR="00F815D1" w:rsidRPr="00F815D1">
              <w:rPr>
                <w:rFonts w:ascii="Times New Roman" w:eastAsia="Calibri" w:hAnsi="Times New Roman" w:cs="Times New Roman"/>
                <w:sz w:val="12"/>
                <w:szCs w:val="12"/>
              </w:rPr>
              <w:t>791,73</w:t>
            </w:r>
          </w:p>
        </w:tc>
        <w:tc>
          <w:tcPr>
            <w:tcW w:w="425" w:type="dxa"/>
            <w:noWrap/>
            <w:hideMark/>
          </w:tcPr>
          <w:p w:rsidR="00F815D1" w:rsidRPr="00F815D1" w:rsidRDefault="00F235E8" w:rsidP="00F235E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F815D1" w:rsidRPr="00F815D1">
              <w:rPr>
                <w:rFonts w:ascii="Times New Roman" w:eastAsia="Calibri" w:hAnsi="Times New Roman" w:cs="Times New Roman"/>
                <w:bCs/>
                <w:sz w:val="12"/>
                <w:szCs w:val="12"/>
              </w:rPr>
              <w:t>801154,79</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17020</w:t>
            </w:r>
            <w:r w:rsidR="00F815D1" w:rsidRPr="00F815D1">
              <w:rPr>
                <w:rFonts w:ascii="Times New Roman" w:eastAsia="Calibri" w:hAnsi="Times New Roman" w:cs="Times New Roman"/>
                <w:sz w:val="12"/>
                <w:szCs w:val="12"/>
              </w:rPr>
              <w:t>285,28</w:t>
            </w:r>
          </w:p>
        </w:tc>
        <w:tc>
          <w:tcPr>
            <w:tcW w:w="425" w:type="dxa"/>
            <w:hideMark/>
          </w:tcPr>
          <w:p w:rsidR="00F815D1" w:rsidRPr="00F815D1" w:rsidRDefault="00F235E8" w:rsidP="00F235E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13</w:t>
            </w:r>
            <w:r w:rsidR="00F815D1" w:rsidRPr="00F815D1">
              <w:rPr>
                <w:rFonts w:ascii="Times New Roman" w:eastAsia="Calibri" w:hAnsi="Times New Roman" w:cs="Times New Roman"/>
                <w:sz w:val="12"/>
                <w:szCs w:val="12"/>
              </w:rPr>
              <w:t>780869,51</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10244</w:t>
            </w:r>
            <w:r w:rsidR="00F815D1" w:rsidRPr="00F815D1">
              <w:rPr>
                <w:rFonts w:ascii="Times New Roman" w:eastAsia="Calibri" w:hAnsi="Times New Roman" w:cs="Times New Roman"/>
                <w:bCs/>
                <w:sz w:val="12"/>
                <w:szCs w:val="12"/>
              </w:rPr>
              <w:t>237,00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10244</w:t>
            </w:r>
            <w:r w:rsidR="00F815D1" w:rsidRPr="00F815D1">
              <w:rPr>
                <w:rFonts w:ascii="Times New Roman" w:eastAsia="Calibri" w:hAnsi="Times New Roman" w:cs="Times New Roman"/>
                <w:sz w:val="12"/>
                <w:szCs w:val="12"/>
              </w:rPr>
              <w:t>237,00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Услуги по осуществлению технологического присоединения к инженерным сетям</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2396</w:t>
            </w:r>
            <w:r w:rsidR="00F815D1" w:rsidRPr="00F815D1">
              <w:rPr>
                <w:rFonts w:ascii="Times New Roman" w:eastAsia="Calibri" w:hAnsi="Times New Roman" w:cs="Times New Roman"/>
                <w:sz w:val="12"/>
                <w:szCs w:val="12"/>
              </w:rPr>
              <w:t>935,97</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50</w:t>
            </w:r>
            <w:r w:rsidR="00F815D1" w:rsidRPr="00F815D1">
              <w:rPr>
                <w:rFonts w:ascii="Times New Roman" w:eastAsia="Calibri" w:hAnsi="Times New Roman" w:cs="Times New Roman"/>
                <w:bCs/>
                <w:sz w:val="12"/>
                <w:szCs w:val="12"/>
              </w:rPr>
              <w:t>716,44</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50</w:t>
            </w:r>
            <w:r w:rsidR="00F815D1" w:rsidRPr="00F815D1">
              <w:rPr>
                <w:rFonts w:ascii="Times New Roman" w:eastAsia="Calibri" w:hAnsi="Times New Roman" w:cs="Times New Roman"/>
                <w:sz w:val="12"/>
                <w:szCs w:val="12"/>
              </w:rPr>
              <w:t>716,44</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1611</w:t>
            </w:r>
            <w:r w:rsidR="00F815D1" w:rsidRPr="00F815D1">
              <w:rPr>
                <w:rFonts w:ascii="Times New Roman" w:eastAsia="Calibri" w:hAnsi="Times New Roman" w:cs="Times New Roman"/>
                <w:bCs/>
                <w:sz w:val="12"/>
                <w:szCs w:val="12"/>
              </w:rPr>
              <w:t>633,05</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1611</w:t>
            </w:r>
            <w:r w:rsidR="00F815D1" w:rsidRPr="00F815D1">
              <w:rPr>
                <w:rFonts w:ascii="Times New Roman" w:eastAsia="Calibri" w:hAnsi="Times New Roman" w:cs="Times New Roman"/>
                <w:sz w:val="12"/>
                <w:szCs w:val="12"/>
              </w:rPr>
              <w:t>633,05</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734</w:t>
            </w:r>
            <w:r w:rsidR="00F815D1" w:rsidRPr="00F815D1">
              <w:rPr>
                <w:rFonts w:ascii="Times New Roman" w:eastAsia="Calibri" w:hAnsi="Times New Roman" w:cs="Times New Roman"/>
                <w:bCs/>
                <w:sz w:val="12"/>
                <w:szCs w:val="12"/>
              </w:rPr>
              <w:t>586,48</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734</w:t>
            </w:r>
            <w:r w:rsidR="00F815D1" w:rsidRPr="00F815D1">
              <w:rPr>
                <w:rFonts w:ascii="Times New Roman" w:eastAsia="Calibri" w:hAnsi="Times New Roman" w:cs="Times New Roman"/>
                <w:sz w:val="12"/>
                <w:szCs w:val="12"/>
              </w:rPr>
              <w:t>586,48</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Проведение экспертиз на проектную и сметную документацию по объектам жилищно-коммунального хозяйства</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2810</w:t>
            </w:r>
            <w:r w:rsidR="00F815D1" w:rsidRPr="00F815D1">
              <w:rPr>
                <w:rFonts w:ascii="Times New Roman" w:eastAsia="Calibri" w:hAnsi="Times New Roman" w:cs="Times New Roman"/>
                <w:sz w:val="12"/>
                <w:szCs w:val="12"/>
              </w:rPr>
              <w:t>740,34</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619</w:t>
            </w:r>
            <w:r w:rsidR="00F815D1" w:rsidRPr="00F815D1">
              <w:rPr>
                <w:rFonts w:ascii="Times New Roman" w:eastAsia="Calibri" w:hAnsi="Times New Roman" w:cs="Times New Roman"/>
                <w:bCs/>
                <w:sz w:val="12"/>
                <w:szCs w:val="12"/>
              </w:rPr>
              <w:t>941,66</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619</w:t>
            </w:r>
            <w:r w:rsidR="00F815D1" w:rsidRPr="00F815D1">
              <w:rPr>
                <w:rFonts w:ascii="Times New Roman" w:eastAsia="Calibri" w:hAnsi="Times New Roman" w:cs="Times New Roman"/>
                <w:sz w:val="12"/>
                <w:szCs w:val="12"/>
              </w:rPr>
              <w:t>941,66</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2176</w:t>
            </w:r>
            <w:r w:rsidR="00F815D1" w:rsidRPr="00F815D1">
              <w:rPr>
                <w:rFonts w:ascii="Times New Roman" w:eastAsia="Calibri" w:hAnsi="Times New Roman" w:cs="Times New Roman"/>
                <w:bCs/>
                <w:sz w:val="12"/>
                <w:szCs w:val="12"/>
              </w:rPr>
              <w:t>785,00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2169</w:t>
            </w:r>
            <w:r w:rsidR="00F815D1" w:rsidRPr="00F815D1">
              <w:rPr>
                <w:rFonts w:ascii="Times New Roman" w:eastAsia="Calibri" w:hAnsi="Times New Roman" w:cs="Times New Roman"/>
                <w:sz w:val="12"/>
                <w:szCs w:val="12"/>
              </w:rPr>
              <w:t>722,25</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r w:rsidR="00F815D1" w:rsidRPr="00F815D1">
              <w:rPr>
                <w:rFonts w:ascii="Times New Roman" w:eastAsia="Calibri" w:hAnsi="Times New Roman" w:cs="Times New Roman"/>
                <w:sz w:val="12"/>
                <w:szCs w:val="12"/>
              </w:rPr>
              <w:t>062,75</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F815D1" w:rsidRPr="00F815D1">
              <w:rPr>
                <w:rFonts w:ascii="Times New Roman" w:eastAsia="Calibri" w:hAnsi="Times New Roman" w:cs="Times New Roman"/>
                <w:bCs/>
                <w:sz w:val="12"/>
                <w:szCs w:val="12"/>
              </w:rPr>
              <w:t>013,68</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14</w:t>
            </w:r>
            <w:r w:rsidR="00F815D1" w:rsidRPr="00F815D1">
              <w:rPr>
                <w:rFonts w:ascii="Times New Roman" w:eastAsia="Calibri" w:hAnsi="Times New Roman" w:cs="Times New Roman"/>
                <w:sz w:val="12"/>
                <w:szCs w:val="12"/>
              </w:rPr>
              <w:t>013,68</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Ремонт муниципальных бань с.Сергиевск и п.Сургут м.р.Сергиевский</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4735</w:t>
            </w:r>
            <w:r w:rsidR="00F815D1" w:rsidRPr="00F815D1">
              <w:rPr>
                <w:rFonts w:ascii="Times New Roman" w:eastAsia="Calibri" w:hAnsi="Times New Roman" w:cs="Times New Roman"/>
                <w:sz w:val="12"/>
                <w:szCs w:val="12"/>
              </w:rPr>
              <w:t>354,01</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3503</w:t>
            </w:r>
            <w:r w:rsidR="00F815D1" w:rsidRPr="00F815D1">
              <w:rPr>
                <w:rFonts w:ascii="Times New Roman" w:eastAsia="Calibri" w:hAnsi="Times New Roman" w:cs="Times New Roman"/>
                <w:bCs/>
                <w:sz w:val="12"/>
                <w:szCs w:val="12"/>
              </w:rPr>
              <w:t>291,15</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3503</w:t>
            </w:r>
            <w:r w:rsidR="00F815D1" w:rsidRPr="00F815D1">
              <w:rPr>
                <w:rFonts w:ascii="Times New Roman" w:eastAsia="Calibri" w:hAnsi="Times New Roman" w:cs="Times New Roman"/>
                <w:sz w:val="12"/>
                <w:szCs w:val="12"/>
              </w:rPr>
              <w:t>291,15</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1232</w:t>
            </w:r>
            <w:r w:rsidR="00F815D1" w:rsidRPr="00F815D1">
              <w:rPr>
                <w:rFonts w:ascii="Times New Roman" w:eastAsia="Calibri" w:hAnsi="Times New Roman" w:cs="Times New Roman"/>
                <w:bCs/>
                <w:sz w:val="12"/>
                <w:szCs w:val="12"/>
              </w:rPr>
              <w:t>062,86</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1232</w:t>
            </w:r>
            <w:r w:rsidR="00F815D1" w:rsidRPr="00F815D1">
              <w:rPr>
                <w:rFonts w:ascii="Times New Roman" w:eastAsia="Calibri" w:hAnsi="Times New Roman" w:cs="Times New Roman"/>
                <w:sz w:val="12"/>
                <w:szCs w:val="12"/>
              </w:rPr>
              <w:t>062,86</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Возмещение расходов муниципального жилищного фонда</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10733</w:t>
            </w:r>
            <w:r w:rsidR="00F815D1" w:rsidRPr="00F815D1">
              <w:rPr>
                <w:rFonts w:ascii="Times New Roman" w:eastAsia="Calibri" w:hAnsi="Times New Roman" w:cs="Times New Roman"/>
                <w:sz w:val="12"/>
                <w:szCs w:val="12"/>
              </w:rPr>
              <w:t>463,</w:t>
            </w:r>
            <w:r w:rsidR="00F815D1" w:rsidRPr="00F815D1">
              <w:rPr>
                <w:rFonts w:ascii="Times New Roman" w:eastAsia="Calibri" w:hAnsi="Times New Roman" w:cs="Times New Roman"/>
                <w:sz w:val="12"/>
                <w:szCs w:val="12"/>
              </w:rPr>
              <w:lastRenderedPageBreak/>
              <w:t>90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7810</w:t>
            </w:r>
            <w:r w:rsidR="00F815D1" w:rsidRPr="00F815D1">
              <w:rPr>
                <w:rFonts w:ascii="Times New Roman" w:eastAsia="Calibri" w:hAnsi="Times New Roman" w:cs="Times New Roman"/>
                <w:bCs/>
                <w:sz w:val="12"/>
                <w:szCs w:val="12"/>
              </w:rPr>
              <w:t>261,44</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7810</w:t>
            </w:r>
            <w:r w:rsidR="00F815D1" w:rsidRPr="00F815D1">
              <w:rPr>
                <w:rFonts w:ascii="Times New Roman" w:eastAsia="Calibri" w:hAnsi="Times New Roman" w:cs="Times New Roman"/>
                <w:sz w:val="12"/>
                <w:szCs w:val="12"/>
              </w:rPr>
              <w:t>261,44</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2923</w:t>
            </w:r>
            <w:r w:rsidR="00F815D1" w:rsidRPr="00F815D1">
              <w:rPr>
                <w:rFonts w:ascii="Times New Roman" w:eastAsia="Calibri" w:hAnsi="Times New Roman" w:cs="Times New Roman"/>
                <w:bCs/>
                <w:sz w:val="12"/>
                <w:szCs w:val="12"/>
              </w:rPr>
              <w:t>202,46</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2923</w:t>
            </w:r>
            <w:r w:rsidR="00F815D1" w:rsidRPr="00F815D1">
              <w:rPr>
                <w:rFonts w:ascii="Times New Roman" w:eastAsia="Calibri" w:hAnsi="Times New Roman" w:cs="Times New Roman"/>
                <w:sz w:val="12"/>
                <w:szCs w:val="12"/>
              </w:rPr>
              <w:t>202,46</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 xml:space="preserve">Аварийно восстановительные работы по замене водонапорных башен в селе Мордовская Селитьба объемом 50,0 м3, в селе </w:t>
            </w:r>
            <w:proofErr w:type="gramStart"/>
            <w:r w:rsidRPr="00F815D1">
              <w:rPr>
                <w:rFonts w:ascii="Times New Roman" w:eastAsia="Calibri" w:hAnsi="Times New Roman" w:cs="Times New Roman"/>
                <w:sz w:val="12"/>
                <w:szCs w:val="12"/>
              </w:rPr>
              <w:t>Спасское</w:t>
            </w:r>
            <w:proofErr w:type="gramEnd"/>
            <w:r w:rsidRPr="00F815D1">
              <w:rPr>
                <w:rFonts w:ascii="Times New Roman" w:eastAsia="Calibri" w:hAnsi="Times New Roman" w:cs="Times New Roman"/>
                <w:sz w:val="12"/>
                <w:szCs w:val="12"/>
              </w:rPr>
              <w:t xml:space="preserve"> объемом 50,0 м3, в селе Боровка объемом 25,0 м3 муниципального района Сергиевский Самарской области</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7104</w:t>
            </w:r>
            <w:r w:rsidR="00F815D1" w:rsidRPr="00F815D1">
              <w:rPr>
                <w:rFonts w:ascii="Times New Roman" w:eastAsia="Calibri" w:hAnsi="Times New Roman" w:cs="Times New Roman"/>
                <w:sz w:val="12"/>
                <w:szCs w:val="12"/>
              </w:rPr>
              <w:t>532,44</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7104</w:t>
            </w:r>
            <w:r w:rsidR="00F815D1" w:rsidRPr="00F815D1">
              <w:rPr>
                <w:rFonts w:ascii="Times New Roman" w:eastAsia="Calibri" w:hAnsi="Times New Roman" w:cs="Times New Roman"/>
                <w:bCs/>
                <w:sz w:val="12"/>
                <w:szCs w:val="12"/>
              </w:rPr>
              <w:t>532,44</w:t>
            </w:r>
          </w:p>
        </w:tc>
        <w:tc>
          <w:tcPr>
            <w:tcW w:w="426" w:type="dxa"/>
            <w:noWrap/>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4973</w:t>
            </w:r>
            <w:r w:rsidR="00F815D1" w:rsidRPr="00F815D1">
              <w:rPr>
                <w:rFonts w:ascii="Times New Roman" w:eastAsia="Calibri" w:hAnsi="Times New Roman" w:cs="Times New Roman"/>
                <w:sz w:val="12"/>
                <w:szCs w:val="12"/>
              </w:rPr>
              <w:t>172,00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2131</w:t>
            </w:r>
            <w:r w:rsidR="00F815D1" w:rsidRPr="00F815D1">
              <w:rPr>
                <w:rFonts w:ascii="Times New Roman" w:eastAsia="Calibri" w:hAnsi="Times New Roman" w:cs="Times New Roman"/>
                <w:sz w:val="12"/>
                <w:szCs w:val="12"/>
              </w:rPr>
              <w:t>360,44</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Предоставление муниципальных гарантий</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32000</w:t>
            </w:r>
            <w:r w:rsidR="00F815D1" w:rsidRPr="00F815D1">
              <w:rPr>
                <w:rFonts w:ascii="Times New Roman" w:eastAsia="Calibri" w:hAnsi="Times New Roman" w:cs="Times New Roman"/>
                <w:sz w:val="12"/>
                <w:szCs w:val="12"/>
              </w:rPr>
              <w:t>000,00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32000</w:t>
            </w:r>
            <w:r w:rsidR="00F815D1" w:rsidRPr="00F815D1">
              <w:rPr>
                <w:rFonts w:ascii="Times New Roman" w:eastAsia="Calibri" w:hAnsi="Times New Roman" w:cs="Times New Roman"/>
                <w:bCs/>
                <w:sz w:val="12"/>
                <w:szCs w:val="12"/>
              </w:rPr>
              <w:t>000,00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32000</w:t>
            </w:r>
            <w:r w:rsidR="00F815D1" w:rsidRPr="00F815D1">
              <w:rPr>
                <w:rFonts w:ascii="Times New Roman" w:eastAsia="Calibri" w:hAnsi="Times New Roman" w:cs="Times New Roman"/>
                <w:sz w:val="12"/>
                <w:szCs w:val="12"/>
              </w:rPr>
              <w:t>000,00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Разработка раздела "Проект рекультивации нарушаемых земель" по объекту "Сергиевский групповой водопровод"</w:t>
            </w:r>
          </w:p>
        </w:tc>
        <w:tc>
          <w:tcPr>
            <w:tcW w:w="425" w:type="dxa"/>
            <w:hideMark/>
          </w:tcPr>
          <w:p w:rsidR="00F815D1" w:rsidRPr="00F815D1" w:rsidRDefault="00F235E8" w:rsidP="00F815D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80</w:t>
            </w:r>
            <w:r w:rsidR="00F815D1" w:rsidRPr="00F815D1">
              <w:rPr>
                <w:rFonts w:ascii="Times New Roman" w:eastAsia="Calibri" w:hAnsi="Times New Roman" w:cs="Times New Roman"/>
                <w:sz w:val="12"/>
                <w:szCs w:val="12"/>
              </w:rPr>
              <w:t>000,00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80 000,00</w:t>
            </w:r>
          </w:p>
        </w:tc>
        <w:tc>
          <w:tcPr>
            <w:tcW w:w="426" w:type="dxa"/>
            <w:noWrap/>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80 000,00</w:t>
            </w:r>
          </w:p>
        </w:tc>
        <w:tc>
          <w:tcPr>
            <w:tcW w:w="425" w:type="dxa"/>
            <w:hideMark/>
          </w:tcPr>
          <w:p w:rsidR="00F815D1" w:rsidRPr="00F815D1" w:rsidRDefault="00F815D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0,00</w:t>
            </w:r>
          </w:p>
        </w:tc>
      </w:tr>
      <w:tr w:rsidR="00DF46D1" w:rsidRPr="00F815D1" w:rsidTr="007C308F">
        <w:trPr>
          <w:trHeight w:val="20"/>
        </w:trPr>
        <w:tc>
          <w:tcPr>
            <w:tcW w:w="1985" w:type="dxa"/>
            <w:noWrap/>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ИТОГО:</w:t>
            </w:r>
          </w:p>
        </w:tc>
        <w:tc>
          <w:tcPr>
            <w:tcW w:w="425" w:type="dxa"/>
            <w:noWrap/>
            <w:hideMark/>
          </w:tcPr>
          <w:p w:rsidR="00F815D1" w:rsidRPr="00F815D1" w:rsidRDefault="00F235E8" w:rsidP="00F235E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243</w:t>
            </w:r>
            <w:r w:rsidR="00F815D1" w:rsidRPr="00F815D1">
              <w:rPr>
                <w:rFonts w:ascii="Times New Roman" w:eastAsia="Calibri" w:hAnsi="Times New Roman" w:cs="Times New Roman"/>
                <w:bCs/>
                <w:sz w:val="12"/>
                <w:szCs w:val="12"/>
              </w:rPr>
              <w:t>497170,05</w:t>
            </w:r>
          </w:p>
        </w:tc>
        <w:tc>
          <w:tcPr>
            <w:tcW w:w="425" w:type="dxa"/>
            <w:noWrap/>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145865</w:t>
            </w:r>
            <w:r w:rsidR="00F815D1" w:rsidRPr="00F815D1">
              <w:rPr>
                <w:rFonts w:ascii="Times New Roman" w:eastAsia="Calibri" w:hAnsi="Times New Roman" w:cs="Times New Roman"/>
                <w:bCs/>
                <w:sz w:val="12"/>
                <w:szCs w:val="12"/>
              </w:rPr>
              <w:t>701,81</w:t>
            </w:r>
          </w:p>
        </w:tc>
        <w:tc>
          <w:tcPr>
            <w:tcW w:w="426" w:type="dxa"/>
            <w:hideMark/>
          </w:tcPr>
          <w:p w:rsidR="00F815D1" w:rsidRPr="00F815D1" w:rsidRDefault="00F815D1" w:rsidP="00F235E8">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108654400,00</w:t>
            </w:r>
          </w:p>
        </w:tc>
        <w:tc>
          <w:tcPr>
            <w:tcW w:w="425" w:type="dxa"/>
            <w:hideMark/>
          </w:tcPr>
          <w:p w:rsidR="00F815D1" w:rsidRPr="00F815D1" w:rsidRDefault="00F235E8" w:rsidP="00F235E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F815D1" w:rsidRPr="00F815D1">
              <w:rPr>
                <w:rFonts w:ascii="Times New Roman" w:eastAsia="Calibri" w:hAnsi="Times New Roman" w:cs="Times New Roman"/>
                <w:bCs/>
                <w:sz w:val="12"/>
                <w:szCs w:val="12"/>
              </w:rPr>
              <w:t>439851,98</w:t>
            </w:r>
          </w:p>
        </w:tc>
        <w:tc>
          <w:tcPr>
            <w:tcW w:w="425" w:type="dxa"/>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13771</w:t>
            </w:r>
            <w:r w:rsidR="00F815D1" w:rsidRPr="00F815D1">
              <w:rPr>
                <w:rFonts w:ascii="Times New Roman" w:eastAsia="Calibri" w:hAnsi="Times New Roman" w:cs="Times New Roman"/>
                <w:bCs/>
                <w:sz w:val="12"/>
                <w:szCs w:val="12"/>
              </w:rPr>
              <w:t>449,83</w:t>
            </w:r>
          </w:p>
        </w:tc>
        <w:tc>
          <w:tcPr>
            <w:tcW w:w="425" w:type="dxa"/>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83117</w:t>
            </w:r>
            <w:r w:rsidR="00F815D1" w:rsidRPr="00F815D1">
              <w:rPr>
                <w:rFonts w:ascii="Times New Roman" w:eastAsia="Calibri" w:hAnsi="Times New Roman" w:cs="Times New Roman"/>
                <w:bCs/>
                <w:sz w:val="12"/>
                <w:szCs w:val="12"/>
              </w:rPr>
              <w:t>561,48</w:t>
            </w:r>
          </w:p>
        </w:tc>
        <w:tc>
          <w:tcPr>
            <w:tcW w:w="426" w:type="dxa"/>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4973</w:t>
            </w:r>
            <w:r w:rsidR="00F815D1" w:rsidRPr="00F815D1">
              <w:rPr>
                <w:rFonts w:ascii="Times New Roman" w:eastAsia="Calibri" w:hAnsi="Times New Roman" w:cs="Times New Roman"/>
                <w:bCs/>
                <w:sz w:val="12"/>
                <w:szCs w:val="12"/>
              </w:rPr>
              <w:t>172,00</w:t>
            </w:r>
          </w:p>
        </w:tc>
        <w:tc>
          <w:tcPr>
            <w:tcW w:w="425" w:type="dxa"/>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64356</w:t>
            </w:r>
            <w:r w:rsidR="00F815D1" w:rsidRPr="00F815D1">
              <w:rPr>
                <w:rFonts w:ascii="Times New Roman" w:eastAsia="Calibri" w:hAnsi="Times New Roman" w:cs="Times New Roman"/>
                <w:bCs/>
                <w:sz w:val="12"/>
                <w:szCs w:val="12"/>
              </w:rPr>
              <w:t>457,22</w:t>
            </w:r>
          </w:p>
        </w:tc>
        <w:tc>
          <w:tcPr>
            <w:tcW w:w="425" w:type="dxa"/>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13787</w:t>
            </w:r>
            <w:r w:rsidR="00F815D1" w:rsidRPr="00F815D1">
              <w:rPr>
                <w:rFonts w:ascii="Times New Roman" w:eastAsia="Calibri" w:hAnsi="Times New Roman" w:cs="Times New Roman"/>
                <w:bCs/>
                <w:sz w:val="12"/>
                <w:szCs w:val="12"/>
              </w:rPr>
              <w:t>932,26</w:t>
            </w:r>
          </w:p>
        </w:tc>
        <w:tc>
          <w:tcPr>
            <w:tcW w:w="425" w:type="dxa"/>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14513</w:t>
            </w:r>
            <w:r w:rsidR="00F815D1" w:rsidRPr="00F815D1">
              <w:rPr>
                <w:rFonts w:ascii="Times New Roman" w:eastAsia="Calibri" w:hAnsi="Times New Roman" w:cs="Times New Roman"/>
                <w:bCs/>
                <w:sz w:val="12"/>
                <w:szCs w:val="12"/>
              </w:rPr>
              <w:t>906,76</w:t>
            </w:r>
          </w:p>
        </w:tc>
        <w:tc>
          <w:tcPr>
            <w:tcW w:w="426" w:type="dxa"/>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c>
          <w:tcPr>
            <w:tcW w:w="425" w:type="dxa"/>
            <w:hideMark/>
          </w:tcPr>
          <w:p w:rsidR="00F815D1" w:rsidRPr="00F815D1" w:rsidRDefault="00F235E8" w:rsidP="00F815D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14513</w:t>
            </w:r>
            <w:r w:rsidR="00F815D1" w:rsidRPr="00F815D1">
              <w:rPr>
                <w:rFonts w:ascii="Times New Roman" w:eastAsia="Calibri" w:hAnsi="Times New Roman" w:cs="Times New Roman"/>
                <w:bCs/>
                <w:sz w:val="12"/>
                <w:szCs w:val="12"/>
              </w:rPr>
              <w:t>906,76</w:t>
            </w:r>
          </w:p>
        </w:tc>
        <w:tc>
          <w:tcPr>
            <w:tcW w:w="425" w:type="dxa"/>
            <w:hideMark/>
          </w:tcPr>
          <w:p w:rsidR="00F815D1" w:rsidRPr="00F815D1" w:rsidRDefault="00F815D1" w:rsidP="00F815D1">
            <w:pPr>
              <w:tabs>
                <w:tab w:val="left" w:pos="284"/>
              </w:tabs>
              <w:rPr>
                <w:rFonts w:ascii="Times New Roman" w:eastAsia="Calibri" w:hAnsi="Times New Roman" w:cs="Times New Roman"/>
                <w:bCs/>
                <w:sz w:val="12"/>
                <w:szCs w:val="12"/>
              </w:rPr>
            </w:pPr>
            <w:r w:rsidRPr="00F815D1">
              <w:rPr>
                <w:rFonts w:ascii="Times New Roman" w:eastAsia="Calibri" w:hAnsi="Times New Roman" w:cs="Times New Roman"/>
                <w:bCs/>
                <w:sz w:val="12"/>
                <w:szCs w:val="12"/>
              </w:rPr>
              <w:t>0,00</w:t>
            </w:r>
          </w:p>
        </w:tc>
      </w:tr>
      <w:tr w:rsidR="008D6901" w:rsidRPr="00F815D1" w:rsidTr="005278E8">
        <w:trPr>
          <w:trHeight w:val="20"/>
        </w:trPr>
        <w:tc>
          <w:tcPr>
            <w:tcW w:w="7513" w:type="dxa"/>
            <w:gridSpan w:val="14"/>
            <w:noWrap/>
            <w:hideMark/>
          </w:tcPr>
          <w:p w:rsidR="008D6901" w:rsidRPr="00F815D1" w:rsidRDefault="008D6901" w:rsidP="00F815D1">
            <w:pPr>
              <w:tabs>
                <w:tab w:val="left" w:pos="284"/>
              </w:tabs>
              <w:rPr>
                <w:rFonts w:ascii="Times New Roman" w:eastAsia="Calibri" w:hAnsi="Times New Roman" w:cs="Times New Roman"/>
                <w:sz w:val="12"/>
                <w:szCs w:val="12"/>
              </w:rPr>
            </w:pPr>
            <w:r w:rsidRPr="00F815D1">
              <w:rPr>
                <w:rFonts w:ascii="Times New Roman" w:eastAsia="Calibri" w:hAnsi="Times New Roman" w:cs="Times New Roman"/>
                <w:sz w:val="12"/>
                <w:szCs w:val="12"/>
              </w:rPr>
              <w:t>* При условии поступления субвенций из бюджета сельского поселения Сергиевск муниципального района Сергиевский</w:t>
            </w:r>
          </w:p>
        </w:tc>
      </w:tr>
    </w:tbl>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E7197B" w:rsidRPr="00C32133" w:rsidRDefault="00E7197B" w:rsidP="00E7197B">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E7197B" w:rsidRPr="00C32133" w:rsidRDefault="00E7197B" w:rsidP="00E7197B">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E7197B" w:rsidRPr="00C32133" w:rsidRDefault="00E7197B" w:rsidP="00E7197B">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E7197B" w:rsidRPr="00C32133" w:rsidRDefault="00E7197B" w:rsidP="00E7197B">
      <w:pPr>
        <w:tabs>
          <w:tab w:val="left" w:pos="284"/>
        </w:tabs>
        <w:spacing w:after="0" w:line="240" w:lineRule="auto"/>
        <w:jc w:val="center"/>
        <w:rPr>
          <w:rFonts w:ascii="Times New Roman" w:eastAsia="Calibri" w:hAnsi="Times New Roman" w:cs="Times New Roman"/>
          <w:sz w:val="12"/>
          <w:szCs w:val="12"/>
        </w:rPr>
      </w:pPr>
    </w:p>
    <w:p w:rsidR="00E7197B" w:rsidRPr="00C32133" w:rsidRDefault="00E7197B" w:rsidP="00E7197B">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E7197B" w:rsidRPr="00C32133" w:rsidRDefault="00E7197B" w:rsidP="00E7197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н</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763</w:t>
      </w:r>
    </w:p>
    <w:p w:rsidR="000C4C70" w:rsidRDefault="000C4C70" w:rsidP="000C4C70">
      <w:pPr>
        <w:tabs>
          <w:tab w:val="left" w:pos="284"/>
        </w:tabs>
        <w:spacing w:after="0" w:line="240" w:lineRule="auto"/>
        <w:jc w:val="center"/>
        <w:rPr>
          <w:rFonts w:ascii="Times New Roman" w:eastAsia="Calibri" w:hAnsi="Times New Roman" w:cs="Times New Roman"/>
          <w:b/>
          <w:sz w:val="12"/>
          <w:szCs w:val="12"/>
        </w:rPr>
      </w:pPr>
      <w:r w:rsidRPr="000C4C70">
        <w:rPr>
          <w:rFonts w:ascii="Times New Roman" w:eastAsia="Calibri" w:hAnsi="Times New Roman" w:cs="Times New Roman"/>
          <w:b/>
          <w:sz w:val="12"/>
          <w:szCs w:val="12"/>
        </w:rPr>
        <w:t>Об образовании</w:t>
      </w:r>
      <w:r>
        <w:rPr>
          <w:rFonts w:ascii="Times New Roman" w:eastAsia="Calibri" w:hAnsi="Times New Roman" w:cs="Times New Roman"/>
          <w:b/>
          <w:sz w:val="12"/>
          <w:szCs w:val="12"/>
        </w:rPr>
        <w:t xml:space="preserve"> </w:t>
      </w:r>
      <w:r w:rsidRPr="000C4C70">
        <w:rPr>
          <w:rFonts w:ascii="Times New Roman" w:eastAsia="Calibri" w:hAnsi="Times New Roman" w:cs="Times New Roman"/>
          <w:b/>
          <w:sz w:val="12"/>
          <w:szCs w:val="12"/>
        </w:rPr>
        <w:t>избирательных участков на территории</w:t>
      </w:r>
      <w:r>
        <w:rPr>
          <w:rFonts w:ascii="Times New Roman" w:eastAsia="Calibri" w:hAnsi="Times New Roman" w:cs="Times New Roman"/>
          <w:b/>
          <w:sz w:val="12"/>
          <w:szCs w:val="12"/>
        </w:rPr>
        <w:t xml:space="preserve"> </w:t>
      </w:r>
      <w:r w:rsidRPr="000C4C70">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p>
    <w:p w:rsidR="000C4C70" w:rsidRDefault="000C4C70" w:rsidP="000C4C70">
      <w:pPr>
        <w:tabs>
          <w:tab w:val="left" w:pos="284"/>
        </w:tabs>
        <w:spacing w:after="0" w:line="240" w:lineRule="auto"/>
        <w:jc w:val="center"/>
        <w:rPr>
          <w:rFonts w:ascii="Times New Roman" w:eastAsia="Calibri" w:hAnsi="Times New Roman" w:cs="Times New Roman"/>
          <w:b/>
          <w:sz w:val="12"/>
          <w:szCs w:val="12"/>
        </w:rPr>
      </w:pPr>
      <w:r w:rsidRPr="000C4C70">
        <w:rPr>
          <w:rFonts w:ascii="Times New Roman" w:eastAsia="Calibri" w:hAnsi="Times New Roman" w:cs="Times New Roman"/>
          <w:b/>
          <w:sz w:val="12"/>
          <w:szCs w:val="12"/>
        </w:rPr>
        <w:t>для проведения выборов депутатов</w:t>
      </w:r>
      <w:r>
        <w:rPr>
          <w:rFonts w:ascii="Times New Roman" w:eastAsia="Calibri" w:hAnsi="Times New Roman" w:cs="Times New Roman"/>
          <w:b/>
          <w:sz w:val="12"/>
          <w:szCs w:val="12"/>
        </w:rPr>
        <w:t xml:space="preserve"> </w:t>
      </w:r>
      <w:r w:rsidRPr="000C4C70">
        <w:rPr>
          <w:rFonts w:ascii="Times New Roman" w:eastAsia="Calibri" w:hAnsi="Times New Roman" w:cs="Times New Roman"/>
          <w:b/>
          <w:sz w:val="12"/>
          <w:szCs w:val="12"/>
        </w:rPr>
        <w:t>Государственной Думы Федерального Собрания РФ</w:t>
      </w:r>
      <w:r>
        <w:rPr>
          <w:rFonts w:ascii="Times New Roman" w:eastAsia="Calibri" w:hAnsi="Times New Roman" w:cs="Times New Roman"/>
          <w:b/>
          <w:sz w:val="12"/>
          <w:szCs w:val="12"/>
        </w:rPr>
        <w:t xml:space="preserve"> </w:t>
      </w:r>
      <w:r w:rsidRPr="000C4C70">
        <w:rPr>
          <w:rFonts w:ascii="Times New Roman" w:eastAsia="Calibri" w:hAnsi="Times New Roman" w:cs="Times New Roman"/>
          <w:b/>
          <w:sz w:val="12"/>
          <w:szCs w:val="12"/>
        </w:rPr>
        <w:t xml:space="preserve">седьмого созыва </w:t>
      </w:r>
    </w:p>
    <w:p w:rsidR="000C4C70" w:rsidRPr="000C4C70" w:rsidRDefault="000C4C70" w:rsidP="000C4C70">
      <w:pPr>
        <w:tabs>
          <w:tab w:val="left" w:pos="284"/>
        </w:tabs>
        <w:spacing w:after="0" w:line="240" w:lineRule="auto"/>
        <w:jc w:val="center"/>
        <w:rPr>
          <w:rFonts w:ascii="Times New Roman" w:eastAsia="Calibri" w:hAnsi="Times New Roman" w:cs="Times New Roman"/>
          <w:b/>
          <w:sz w:val="12"/>
          <w:szCs w:val="12"/>
        </w:rPr>
      </w:pPr>
      <w:r w:rsidRPr="000C4C70">
        <w:rPr>
          <w:rFonts w:ascii="Times New Roman" w:eastAsia="Calibri" w:hAnsi="Times New Roman" w:cs="Times New Roman"/>
          <w:b/>
          <w:sz w:val="12"/>
          <w:szCs w:val="12"/>
        </w:rPr>
        <w:t>и</w:t>
      </w:r>
      <w:r>
        <w:rPr>
          <w:rFonts w:ascii="Times New Roman" w:eastAsia="Calibri" w:hAnsi="Times New Roman" w:cs="Times New Roman"/>
          <w:b/>
          <w:sz w:val="12"/>
          <w:szCs w:val="12"/>
        </w:rPr>
        <w:t xml:space="preserve"> </w:t>
      </w:r>
      <w:r w:rsidRPr="000C4C70">
        <w:rPr>
          <w:rFonts w:ascii="Times New Roman" w:eastAsia="Calibri" w:hAnsi="Times New Roman" w:cs="Times New Roman"/>
          <w:b/>
          <w:sz w:val="12"/>
          <w:szCs w:val="12"/>
        </w:rPr>
        <w:t>депутатов Самарской Губернской Думы</w:t>
      </w:r>
      <w:r>
        <w:rPr>
          <w:rFonts w:ascii="Times New Roman" w:eastAsia="Calibri" w:hAnsi="Times New Roman" w:cs="Times New Roman"/>
          <w:b/>
          <w:sz w:val="12"/>
          <w:szCs w:val="12"/>
        </w:rPr>
        <w:t xml:space="preserve"> </w:t>
      </w:r>
      <w:r w:rsidRPr="000C4C70">
        <w:rPr>
          <w:rFonts w:ascii="Times New Roman" w:eastAsia="Calibri" w:hAnsi="Times New Roman" w:cs="Times New Roman"/>
          <w:b/>
          <w:sz w:val="12"/>
          <w:szCs w:val="12"/>
        </w:rPr>
        <w:t>шестого созыва</w:t>
      </w:r>
      <w:r>
        <w:rPr>
          <w:rFonts w:ascii="Times New Roman" w:eastAsia="Calibri" w:hAnsi="Times New Roman" w:cs="Times New Roman"/>
          <w:b/>
          <w:sz w:val="12"/>
          <w:szCs w:val="12"/>
        </w:rPr>
        <w:t xml:space="preserve"> </w:t>
      </w:r>
      <w:r w:rsidRPr="000C4C70">
        <w:rPr>
          <w:rFonts w:ascii="Times New Roman" w:eastAsia="Calibri" w:hAnsi="Times New Roman" w:cs="Times New Roman"/>
          <w:b/>
          <w:sz w:val="12"/>
          <w:szCs w:val="12"/>
        </w:rPr>
        <w:t>18 сентября 2016 года</w:t>
      </w:r>
    </w:p>
    <w:p w:rsidR="000C4C70" w:rsidRPr="000C4C70" w:rsidRDefault="000C4C70" w:rsidP="000C4C70">
      <w:pPr>
        <w:tabs>
          <w:tab w:val="left" w:pos="284"/>
        </w:tabs>
        <w:spacing w:after="0" w:line="240" w:lineRule="auto"/>
        <w:jc w:val="both"/>
        <w:rPr>
          <w:rFonts w:ascii="Times New Roman" w:eastAsia="Calibri" w:hAnsi="Times New Roman" w:cs="Times New Roman"/>
          <w:sz w:val="12"/>
          <w:szCs w:val="12"/>
        </w:rPr>
      </w:pP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proofErr w:type="gramStart"/>
      <w:r w:rsidRPr="000C4C70">
        <w:rPr>
          <w:rFonts w:ascii="Times New Roman" w:eastAsia="Calibri" w:hAnsi="Times New Roman" w:cs="Times New Roman"/>
          <w:sz w:val="12"/>
          <w:szCs w:val="12"/>
        </w:rPr>
        <w:t>В соответствии со ст.19 Федерального Закона  от 12.06.2002 №67-ФЗ «Об основных гарантиях избирательных прав и права на участие в референдуме граждан Российской Федерации», ст.14 Федерального закона от 22.02.2014 № 20-ФЗ «О выборах депутатов Государственной Думы Федерального Собрания Российской Федерации», ст.14 Закона Самарской области от 18.04.2016 №56-ГД «О выборах депутатов Самарской Губернской Думы» и по согласованию с Территориальной избирательной</w:t>
      </w:r>
      <w:proofErr w:type="gramEnd"/>
      <w:r w:rsidRPr="000C4C70">
        <w:rPr>
          <w:rFonts w:ascii="Times New Roman" w:eastAsia="Calibri" w:hAnsi="Times New Roman" w:cs="Times New Roman"/>
          <w:sz w:val="12"/>
          <w:szCs w:val="12"/>
        </w:rPr>
        <w:t xml:space="preserve"> комиссией Сергиевского района, администрация муниципального района Сергиевский</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b/>
          <w:sz w:val="12"/>
          <w:szCs w:val="12"/>
        </w:rPr>
        <w:t>ПОСТАНОВЛЯЕТ</w:t>
      </w:r>
      <w:r w:rsidRPr="000C4C70">
        <w:rPr>
          <w:rFonts w:ascii="Times New Roman" w:eastAsia="Calibri" w:hAnsi="Times New Roman" w:cs="Times New Roman"/>
          <w:sz w:val="12"/>
          <w:szCs w:val="12"/>
        </w:rPr>
        <w:t>:</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1. Образовать на территории муниципального района Сергиевский Самарской области тридцать шесть избирательных участков.</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3401. Центр - село Калиновка, спортзал Калиновской средней школы, телефон до дня выборов: 5-53-69, в день выборов: 5-54-92. В участок включены: села Калиновка, Ендурайкино, Карабаевка.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3402. Центр – село Липовка, здание администрации сельского поселения Липовка, телефон: 4-93-45. В участок включено: село Липовка.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3403. Центр – село Старая Дмитриевка, помещение </w:t>
      </w:r>
      <w:proofErr w:type="gramStart"/>
      <w:r w:rsidRPr="000C4C70">
        <w:rPr>
          <w:rFonts w:ascii="Times New Roman" w:eastAsia="Calibri" w:hAnsi="Times New Roman" w:cs="Times New Roman"/>
          <w:sz w:val="12"/>
          <w:szCs w:val="12"/>
        </w:rPr>
        <w:t>Старо-Дмитриевской</w:t>
      </w:r>
      <w:proofErr w:type="gramEnd"/>
      <w:r w:rsidRPr="000C4C70">
        <w:rPr>
          <w:rFonts w:ascii="Times New Roman" w:eastAsia="Calibri" w:hAnsi="Times New Roman" w:cs="Times New Roman"/>
          <w:sz w:val="12"/>
          <w:szCs w:val="12"/>
        </w:rPr>
        <w:t xml:space="preserve"> основной школы, телефон: 5-73-49. В участок включено: село Старая Дмитриевка.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3404. </w:t>
      </w:r>
      <w:proofErr w:type="gramStart"/>
      <w:r w:rsidRPr="000C4C70">
        <w:rPr>
          <w:rFonts w:ascii="Times New Roman" w:eastAsia="Calibri" w:hAnsi="Times New Roman" w:cs="Times New Roman"/>
          <w:sz w:val="12"/>
          <w:szCs w:val="12"/>
        </w:rPr>
        <w:t>Центр – село Сергиевск, помещение Сергиевской средней школы №1 «Образовательный центр» (адрес: с. Сергиевск, ул. Ленина, д.66), фойе, телефон: 2-22-34.</w:t>
      </w:r>
      <w:proofErr w:type="gramEnd"/>
      <w:r w:rsidRPr="000C4C70">
        <w:rPr>
          <w:rFonts w:ascii="Times New Roman" w:eastAsia="Calibri" w:hAnsi="Times New Roman" w:cs="Times New Roman"/>
          <w:sz w:val="12"/>
          <w:szCs w:val="12"/>
        </w:rPr>
        <w:t xml:space="preserve"> </w:t>
      </w:r>
      <w:proofErr w:type="gramStart"/>
      <w:r w:rsidRPr="000C4C70">
        <w:rPr>
          <w:rFonts w:ascii="Times New Roman" w:eastAsia="Calibri" w:hAnsi="Times New Roman" w:cs="Times New Roman"/>
          <w:sz w:val="12"/>
          <w:szCs w:val="12"/>
        </w:rPr>
        <w:t>В участок включены улицы с.Сергиевск: А.</w:t>
      </w:r>
      <w:r w:rsidR="00AF776A">
        <w:rPr>
          <w:rFonts w:ascii="Times New Roman" w:eastAsia="Calibri" w:hAnsi="Times New Roman" w:cs="Times New Roman"/>
          <w:sz w:val="12"/>
          <w:szCs w:val="12"/>
        </w:rPr>
        <w:t xml:space="preserve"> </w:t>
      </w:r>
      <w:r w:rsidRPr="000C4C70">
        <w:rPr>
          <w:rFonts w:ascii="Times New Roman" w:eastAsia="Calibri" w:hAnsi="Times New Roman" w:cs="Times New Roman"/>
          <w:sz w:val="12"/>
          <w:szCs w:val="12"/>
        </w:rPr>
        <w:t>Галяшина, Братьев Алехиных, Волжская, Восточная, Заводская, Звездная, Зеленая, Куйбышева, Ленина (четная сторона от дома № 68 по дом № 130, нечетная сторона от дома № 45 по дом № 89, (кроме дома № 79а)), Лермонтова, Лесная, Луговая, Мира, Молодежная, Московский переулок, Николая Краснова (четная сторона от дома № 82 по дом № 114), Октябрьская, Петра Великого, Пионерская, Полевая, Рабочая, Самарская, Сергиевская</w:t>
      </w:r>
      <w:proofErr w:type="gramEnd"/>
      <w:r w:rsidRPr="000C4C70">
        <w:rPr>
          <w:rFonts w:ascii="Times New Roman" w:eastAsia="Calibri" w:hAnsi="Times New Roman" w:cs="Times New Roman"/>
          <w:sz w:val="12"/>
          <w:szCs w:val="12"/>
        </w:rPr>
        <w:t>, Солнечная, Спортивная, Строителей (нечетная сторона от дома №1 по дом № 5; от дома № 9 по дом №39), Юбилейная.</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3405. Центр – село Сергиевск, здание ГОУ СПО «Сергиевский губернский техникум», кабинет №3, телефон: 2-12-91. В участок включены улицы с. Сергиевск: </w:t>
      </w:r>
      <w:proofErr w:type="gramStart"/>
      <w:r w:rsidRPr="000C4C70">
        <w:rPr>
          <w:rFonts w:ascii="Times New Roman" w:eastAsia="Calibri" w:hAnsi="Times New Roman" w:cs="Times New Roman"/>
          <w:sz w:val="12"/>
          <w:szCs w:val="12"/>
        </w:rPr>
        <w:t>Аэродромная, Гагарина (четная сторона от дома № 52 по дом № 96, нечетная сторона от дома № 49 по дом № 87), Гарина-Михайловского (четная сторона от дома № 18 по дом № 48, нечетная сторона от дома № 19 по дом № 61), Карла Маркса (четная сторона от дома № 54 по дом № 102а, нечетная сторона от дома № 47 по дом № 81), Комарова (четная сторона от дома № 48 по</w:t>
      </w:r>
      <w:proofErr w:type="gramEnd"/>
      <w:r w:rsidRPr="000C4C70">
        <w:rPr>
          <w:rFonts w:ascii="Times New Roman" w:eastAsia="Calibri" w:hAnsi="Times New Roman" w:cs="Times New Roman"/>
          <w:sz w:val="12"/>
          <w:szCs w:val="12"/>
        </w:rPr>
        <w:t xml:space="preserve"> </w:t>
      </w:r>
      <w:proofErr w:type="gramStart"/>
      <w:r w:rsidRPr="000C4C70">
        <w:rPr>
          <w:rFonts w:ascii="Times New Roman" w:eastAsia="Calibri" w:hAnsi="Times New Roman" w:cs="Times New Roman"/>
          <w:sz w:val="12"/>
          <w:szCs w:val="12"/>
        </w:rPr>
        <w:t>дом № 98, нечетная сторона от дома № 57 по дом № 127), Кооперативная, Крупской (четная сторона от дома № 30 по дом № 66, нечетная сторона от дома № 31 по дом № 55), Ленина (дом № 79а), Льва Толстого (четная сторона от дома № 52 по дом № 104, нечетная сторона от дома № 45 по дом № 87а), Максима Горького, Новая, Островского, Парковая (дома №№ 11, 13), Плеханова, Садовая, Северная</w:t>
      </w:r>
      <w:proofErr w:type="gramEnd"/>
      <w:r w:rsidRPr="000C4C70">
        <w:rPr>
          <w:rFonts w:ascii="Times New Roman" w:eastAsia="Calibri" w:hAnsi="Times New Roman" w:cs="Times New Roman"/>
          <w:sz w:val="12"/>
          <w:szCs w:val="12"/>
        </w:rPr>
        <w:t>, Советская (четная сторона от дома № 68 по дом № 138, нечетная сторона от дома № 59 по дом № 87), Степная, Фрунзе, Чапаева, Шоссейная.</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3406. Центр – село Сергиевск, танцевальный зал районного дома культуры «Дружба», телефон: 2-13-78. В участок включены улицы с. Сергиевск: </w:t>
      </w:r>
      <w:proofErr w:type="gramStart"/>
      <w:r w:rsidRPr="000C4C70">
        <w:rPr>
          <w:rFonts w:ascii="Times New Roman" w:eastAsia="Calibri" w:hAnsi="Times New Roman" w:cs="Times New Roman"/>
          <w:sz w:val="12"/>
          <w:szCs w:val="12"/>
        </w:rPr>
        <w:t>Братьев Тимашевых, Гагарина (четная сторона от дома № 2 по дом № 50, нечетная сторона от дома № 1 по дом № 47), Гарина-Михайловского (четная сторона от дома № 2 по дом № 16, нечетная сторона от дома № 1 по дом № 17), Городок, Зои Космодемьянской, Карла Маркса (четная сторона от дома № 2 по дом № 52, нечетная сторона от дома № 1 по дом № 45), Комарова (четная сторона</w:t>
      </w:r>
      <w:proofErr w:type="gramEnd"/>
      <w:r w:rsidRPr="000C4C70">
        <w:rPr>
          <w:rFonts w:ascii="Times New Roman" w:eastAsia="Calibri" w:hAnsi="Times New Roman" w:cs="Times New Roman"/>
          <w:sz w:val="12"/>
          <w:szCs w:val="12"/>
        </w:rPr>
        <w:t xml:space="preserve"> </w:t>
      </w:r>
      <w:proofErr w:type="gramStart"/>
      <w:r w:rsidRPr="000C4C70">
        <w:rPr>
          <w:rFonts w:ascii="Times New Roman" w:eastAsia="Calibri" w:hAnsi="Times New Roman" w:cs="Times New Roman"/>
          <w:sz w:val="12"/>
          <w:szCs w:val="12"/>
        </w:rPr>
        <w:t>от дома № 2 по дом № 46, нечетная сторона от дома № 1 по дом № 55), Комсомольская, Крупской (четная сторона от дома № 2 по дом № 28, нечетная сторона от дома № 1 по дом № 29), Крутой тупик, Ленина (четная сторона от дома № 2 по дом № 64, нечетная сторона дома №№ 1-43д), Льва Толстого (четная сторона от дома № 2 по дом № 50, нечетная сторона от</w:t>
      </w:r>
      <w:proofErr w:type="gramEnd"/>
      <w:r w:rsidRPr="000C4C70">
        <w:rPr>
          <w:rFonts w:ascii="Times New Roman" w:eastAsia="Calibri" w:hAnsi="Times New Roman" w:cs="Times New Roman"/>
          <w:sz w:val="12"/>
          <w:szCs w:val="12"/>
        </w:rPr>
        <w:t xml:space="preserve"> </w:t>
      </w:r>
      <w:proofErr w:type="gramStart"/>
      <w:r w:rsidRPr="000C4C70">
        <w:rPr>
          <w:rFonts w:ascii="Times New Roman" w:eastAsia="Calibri" w:hAnsi="Times New Roman" w:cs="Times New Roman"/>
          <w:sz w:val="12"/>
          <w:szCs w:val="12"/>
        </w:rPr>
        <w:t>дома № 1 по дом № 43), Матросова, Набережная, Нагорная, Николая Краснова (четная сторона от дома № 2 по дом № 78, нечетная сторона от дома №1 по дом № 85), Парковая, Первомайская, Петра Ганюшина, Районная, Революционная, Речная, Советская (четная сторона от дома № 2  по дом № 62, нечетная сторона от дома № 1 по дом № 45), Сок, Терешковой.</w:t>
      </w:r>
      <w:proofErr w:type="gramEnd"/>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3407. Центр – село Боровка, помещение сельского дома культуры, телефон: 2-27-17. В участок </w:t>
      </w:r>
      <w:proofErr w:type="gramStart"/>
      <w:r w:rsidRPr="000C4C70">
        <w:rPr>
          <w:rFonts w:ascii="Times New Roman" w:eastAsia="Calibri" w:hAnsi="Times New Roman" w:cs="Times New Roman"/>
          <w:sz w:val="12"/>
          <w:szCs w:val="12"/>
        </w:rPr>
        <w:t>включены</w:t>
      </w:r>
      <w:proofErr w:type="gramEnd"/>
      <w:r w:rsidRPr="000C4C70">
        <w:rPr>
          <w:rFonts w:ascii="Times New Roman" w:eastAsia="Calibri" w:hAnsi="Times New Roman" w:cs="Times New Roman"/>
          <w:sz w:val="12"/>
          <w:szCs w:val="12"/>
        </w:rPr>
        <w:t>: село Боровка, село Рогатка, поселок Глубокий, село Михайловка.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3408. Центр  - село Успенка, помещение Успенского филиала Сергиевской средней школы №1 «Образовательный центр», телефон: 2-12-00. В участок включены: село Успенка, поселки Студеный Ключ, Рыбопитомник.</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3409. Центр – поселок Антоновка, фойе сельского дома культуры, телефон: 4-71-96. В участок включен: поселок Антоновка.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lastRenderedPageBreak/>
        <w:t xml:space="preserve">Участок № 3410. Центр - село Верхняя Орлянка, здание Верхне-Орлянской основной школы, спортивный зал, телефон до дня выборов: 4-81-17, в день выборов: 4-81-33. В участок </w:t>
      </w:r>
      <w:proofErr w:type="gramStart"/>
      <w:r w:rsidRPr="000C4C70">
        <w:rPr>
          <w:rFonts w:ascii="Times New Roman" w:eastAsia="Calibri" w:hAnsi="Times New Roman" w:cs="Times New Roman"/>
          <w:sz w:val="12"/>
          <w:szCs w:val="12"/>
        </w:rPr>
        <w:t>включены</w:t>
      </w:r>
      <w:proofErr w:type="gramEnd"/>
      <w:r w:rsidRPr="000C4C70">
        <w:rPr>
          <w:rFonts w:ascii="Times New Roman" w:eastAsia="Calibri" w:hAnsi="Times New Roman" w:cs="Times New Roman"/>
          <w:sz w:val="12"/>
          <w:szCs w:val="12"/>
        </w:rPr>
        <w:t>: село Верхняя Орлянка, поселок Калиновый Ключ, поселок Алимовка, деревня Средняя Орлянка.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3411. Центр - село Воротнее, фойе сельского дома культуры, телефон: 4-11-15. В избирательный участок включены: село Воротнее, поселки Красные Дубки, Лагода, аул Краснорыльский.</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3412. Центр – поселок Суходол, фойе ДК «Нефтяник», телефон:   6-54-49. В участок включены улицы п. Суходол: </w:t>
      </w:r>
      <w:proofErr w:type="gramStart"/>
      <w:r w:rsidRPr="000C4C70">
        <w:rPr>
          <w:rFonts w:ascii="Times New Roman" w:eastAsia="Calibri" w:hAnsi="Times New Roman" w:cs="Times New Roman"/>
          <w:sz w:val="12"/>
          <w:szCs w:val="12"/>
        </w:rPr>
        <w:t>Гарина-Михайловского, ДРП-2, Железнодорожная, Кооперативная, Ленина, Луговая, Мира, Мичурина, Молодогвардейская (дома №№ 2, 3, 4, 6, 12, 16), Некрасова, Нефтяников, Парковая (дома №№ 3, 4, 6, 8), Пионерская (дома №№ 3, 4а, 4, 6, 9, 11, 12, 14), Привокзальная, Садовая, Самарская, Свеклопункт, Серноводская подстанция, Симиренко, Спортивная (дома №№ 1, 1а, 3, 5, 7, 9, 11, 13), Суслова (дома №№ 25, 27, 29), Чапаева, Чуваскина.</w:t>
      </w:r>
      <w:proofErr w:type="gramEnd"/>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3413. Центр – поселок Суходол, помещение спортивного зала Суходольской школы №1, телефон: 6-58-69 . В участок включены улицы  п. Суходол: </w:t>
      </w:r>
      <w:proofErr w:type="gramStart"/>
      <w:r w:rsidRPr="000C4C70">
        <w:rPr>
          <w:rFonts w:ascii="Times New Roman" w:eastAsia="Calibri" w:hAnsi="Times New Roman" w:cs="Times New Roman"/>
          <w:sz w:val="12"/>
          <w:szCs w:val="12"/>
        </w:rPr>
        <w:t>Куйбышева (дома №№ 3, 4, 4а, 5, 8, 10, 12), Молодогвардейская  (дома №№ 20, 22, 28, 30, 32), Парковая (дома №№ 9, 11, 13), Пионерская (дома №№ 15, 17, 18, 20, 21, 23, 25, 27), Победы (дома №№ 7, 10, 12, 14, 16, 18), Пушкина (дома №1, 3, 4, 5, 6, 8, 9, 11), Спортивная  (дома №№ 2, 4, 6, 8, 12), Суслова (дома №№ 20, 21</w:t>
      </w:r>
      <w:proofErr w:type="gramEnd"/>
      <w:r w:rsidRPr="000C4C70">
        <w:rPr>
          <w:rFonts w:ascii="Times New Roman" w:eastAsia="Calibri" w:hAnsi="Times New Roman" w:cs="Times New Roman"/>
          <w:sz w:val="12"/>
          <w:szCs w:val="12"/>
        </w:rPr>
        <w:t xml:space="preserve">, 22), </w:t>
      </w:r>
      <w:proofErr w:type="gramStart"/>
      <w:r w:rsidRPr="000C4C70">
        <w:rPr>
          <w:rFonts w:ascii="Times New Roman" w:eastAsia="Calibri" w:hAnsi="Times New Roman" w:cs="Times New Roman"/>
          <w:sz w:val="12"/>
          <w:szCs w:val="12"/>
        </w:rPr>
        <w:t>Школьная</w:t>
      </w:r>
      <w:proofErr w:type="gramEnd"/>
      <w:r w:rsidRPr="000C4C70">
        <w:rPr>
          <w:rFonts w:ascii="Times New Roman" w:eastAsia="Calibri" w:hAnsi="Times New Roman" w:cs="Times New Roman"/>
          <w:sz w:val="12"/>
          <w:szCs w:val="12"/>
        </w:rPr>
        <w:t xml:space="preserve">  (дома №№ 5, 9, 11, 17, 19, 21).</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3414. Центр – поселок Суходол, фойе Суходольской средней школы №2, телефон: 2-75-57 и 6-62-92. В участок включены улицы п. Суходол: Куйбышева (дома №№ 7, 11), Новая, Победы (дома №№ 20, 22, 24), Советская, Специалистов, Суворова (дома №№ 1, 3, 4, 5, 6, 7, 8, 9, 11, 14), Суслова (дома №№ 1, 2, 2а, 4, 7, 9, 11, 13), Школьная (дома №№ 1, 2, 3, 4, 4а, 6, 8, 10, 12).</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3415. Центр – поселок Суходол, помещение Суходольской средней школы №2, фойе начальных классов, телефон 2-75-56. В участок включены улицы поселка Суходол: </w:t>
      </w:r>
      <w:proofErr w:type="gramStart"/>
      <w:r w:rsidRPr="000C4C70">
        <w:rPr>
          <w:rFonts w:ascii="Times New Roman" w:eastAsia="Calibri" w:hAnsi="Times New Roman" w:cs="Times New Roman"/>
          <w:sz w:val="12"/>
          <w:szCs w:val="12"/>
        </w:rPr>
        <w:t>Воскресенская, Высоцкого, Есенина, Магистральная, Молодогвардейская (дома №№ 36, 38), Невская, Нежинская, Олимпийская, Парковая (дома №№ 17, 19), Победы (дом № 28), Полевая  (дома №№ 1, 1а, 2, 3, 3а, 4, 5, 6, 8, 9, 11, 15, 16, 18, 20, 20а, 22, 24, 26), Радонежская, Северная, Солнечная, Степная, Суворова (дома №№ 2, 10, 12, 16, 17, 19, 21, 22, 23, 24, 25, 26, 28), Физкультурная, Центральная</w:t>
      </w:r>
      <w:proofErr w:type="gramEnd"/>
      <w:r w:rsidRPr="000C4C70">
        <w:rPr>
          <w:rFonts w:ascii="Times New Roman" w:eastAsia="Calibri" w:hAnsi="Times New Roman" w:cs="Times New Roman"/>
          <w:sz w:val="12"/>
          <w:szCs w:val="12"/>
        </w:rPr>
        <w:t>, Школьная (дома №№ 18, 20, 22, 24, 26), Шукшина.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3416. </w:t>
      </w:r>
      <w:proofErr w:type="gramStart"/>
      <w:r w:rsidRPr="000C4C70">
        <w:rPr>
          <w:rFonts w:ascii="Times New Roman" w:eastAsia="Calibri" w:hAnsi="Times New Roman" w:cs="Times New Roman"/>
          <w:sz w:val="12"/>
          <w:szCs w:val="12"/>
        </w:rPr>
        <w:t>Центр – поселок Суходол, административное здание, адрес - п. Суходол, ул. Школьная, д. 68, спортивный зал, телефон: 6-58-70.</w:t>
      </w:r>
      <w:proofErr w:type="gramEnd"/>
      <w:r w:rsidRPr="000C4C70">
        <w:rPr>
          <w:rFonts w:ascii="Times New Roman" w:eastAsia="Calibri" w:hAnsi="Times New Roman" w:cs="Times New Roman"/>
          <w:sz w:val="12"/>
          <w:szCs w:val="12"/>
        </w:rPr>
        <w:t xml:space="preserve"> В участок включены улицы п. Суходол: Анисимова, Гагарина, Георгиевская, Молодогвардейская (дома №№ 11, 13, 15, 23, 27, 29, 31; </w:t>
      </w:r>
      <w:proofErr w:type="gramStart"/>
      <w:r w:rsidRPr="000C4C70">
        <w:rPr>
          <w:rFonts w:ascii="Times New Roman" w:eastAsia="Calibri" w:hAnsi="Times New Roman" w:cs="Times New Roman"/>
          <w:sz w:val="12"/>
          <w:szCs w:val="12"/>
        </w:rPr>
        <w:t>четная сторона от дома № 40 по дом № 62), Молодежная, Октябрьская, Полевая (нечетная сторона от дома №17, четная сторона от дома № 28), Пушкина (нечетная сторона от дома № 11 по дом № 65, четная сторона от дома № 10 по дом № 40), Спортивная (нечетная сторона от дома № 19 по дом № 49, четная сторона от дома № 14 по дом № 32), Суворова (нечетная сторона от дома</w:t>
      </w:r>
      <w:proofErr w:type="gramEnd"/>
      <w:r w:rsidRPr="000C4C70">
        <w:rPr>
          <w:rFonts w:ascii="Times New Roman" w:eastAsia="Calibri" w:hAnsi="Times New Roman" w:cs="Times New Roman"/>
          <w:sz w:val="12"/>
          <w:szCs w:val="12"/>
        </w:rPr>
        <w:t xml:space="preserve"> № </w:t>
      </w:r>
      <w:proofErr w:type="gramStart"/>
      <w:r w:rsidRPr="000C4C70">
        <w:rPr>
          <w:rFonts w:ascii="Times New Roman" w:eastAsia="Calibri" w:hAnsi="Times New Roman" w:cs="Times New Roman"/>
          <w:sz w:val="12"/>
          <w:szCs w:val="12"/>
        </w:rPr>
        <w:t>27 по дом № 43, четная сторона от дома № 30 по дом № 70), Школьная (нечетная сторона от дома №23 по дом № 61, четная сторона от дома №26а по дом № 76), Юбилейная.</w:t>
      </w:r>
      <w:proofErr w:type="gramEnd"/>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3417. Центр - поселок Сургут, актовый зал здания ЗАО РО «Сельхозтехника», телефон: 2-63-43. В участок включены улицы п. Сургут: </w:t>
      </w:r>
      <w:proofErr w:type="gramStart"/>
      <w:r w:rsidRPr="000C4C70">
        <w:rPr>
          <w:rFonts w:ascii="Times New Roman" w:eastAsia="Calibri" w:hAnsi="Times New Roman" w:cs="Times New Roman"/>
          <w:sz w:val="12"/>
          <w:szCs w:val="12"/>
        </w:rPr>
        <w:t>Дорожная, Зеленая, Калинина, Кирпичная, Мира, Новая, Победы, Полевая, Привокзальная, Свободы, Сквозная, Советская, Солнечная, Специалистов, Спортивная, Степная, Сургутская, Школьная.</w:t>
      </w:r>
      <w:proofErr w:type="gramEnd"/>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3418. Центр - поселок Сургут, актовый зал здания администрации сельского поселения Сургут, телефон: 2-59-73. В избирательный участок включены улицы п. Сургут: </w:t>
      </w:r>
      <w:proofErr w:type="gramStart"/>
      <w:r w:rsidRPr="000C4C70">
        <w:rPr>
          <w:rFonts w:ascii="Times New Roman" w:eastAsia="Calibri" w:hAnsi="Times New Roman" w:cs="Times New Roman"/>
          <w:sz w:val="12"/>
          <w:szCs w:val="12"/>
        </w:rPr>
        <w:t>Заводская, Кооперативная, Луговая, Молодежная, Набережная, Невская, Ново-Садовая, Первомайская, Рабочая, Речная, пер. Строителей, Шевченко, Шоссейная, Юбилейная.</w:t>
      </w:r>
      <w:proofErr w:type="gramEnd"/>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3419. Центр – поселок Светлодольск, дискозал сельского дома культуры, телефон до дня выборов: 4-32-22, в день выборов: 4-32-39. В участок  включены:  поселки Светлодольск, Новая Елховка, Участок Сок.</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3420. Центр – село Нероновка, помещение сельского дома культуры, телефон: 54-1-42. В участок включены: села Нероновка, Павловка, Нижняя Орлянка.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3421. Центр – поселок Серноводск, здание Серноводской средней школы «ОЦ», фойе, телефон: 3-10-16. В участок включены улицы п</w:t>
      </w:r>
      <w:proofErr w:type="gramStart"/>
      <w:r w:rsidRPr="000C4C70">
        <w:rPr>
          <w:rFonts w:ascii="Times New Roman" w:eastAsia="Calibri" w:hAnsi="Times New Roman" w:cs="Times New Roman"/>
          <w:sz w:val="12"/>
          <w:szCs w:val="12"/>
        </w:rPr>
        <w:t>.С</w:t>
      </w:r>
      <w:proofErr w:type="gramEnd"/>
      <w:r w:rsidRPr="000C4C70">
        <w:rPr>
          <w:rFonts w:ascii="Times New Roman" w:eastAsia="Calibri" w:hAnsi="Times New Roman" w:cs="Times New Roman"/>
          <w:sz w:val="12"/>
          <w:szCs w:val="12"/>
        </w:rPr>
        <w:t xml:space="preserve">ерноводск: </w:t>
      </w:r>
      <w:proofErr w:type="gramStart"/>
      <w:r w:rsidRPr="000C4C70">
        <w:rPr>
          <w:rFonts w:ascii="Times New Roman" w:eastAsia="Calibri" w:hAnsi="Times New Roman" w:cs="Times New Roman"/>
          <w:sz w:val="12"/>
          <w:szCs w:val="12"/>
        </w:rPr>
        <w:t>Вокзальная, Восточная, Гагарина, Калинина (кроме домов №№ 20, 22), Карла-Маркса, Комсомольская, Лесная, М. Горького, Московская, Нагорная, Октябрьская, Первомайская, Полевая, Рабочая, Революции (четная сторона от дома № 56 по дом № 84, нечетная сторона от дома № 61 по дом № 75), Советская (четная сторона от дома № 90 по дом № 110, нечетная сторона от дома № 75 по дом № 95).</w:t>
      </w:r>
      <w:proofErr w:type="gramEnd"/>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3422. Центр – поселок Серноводск, помещение сельского дома культуры, фойе, телефон: 3-10-49. В участок включены улицы п. Серноводск: </w:t>
      </w:r>
      <w:proofErr w:type="gramStart"/>
      <w:r w:rsidRPr="000C4C70">
        <w:rPr>
          <w:rFonts w:ascii="Times New Roman" w:eastAsia="Calibri" w:hAnsi="Times New Roman" w:cs="Times New Roman"/>
          <w:sz w:val="12"/>
          <w:szCs w:val="12"/>
        </w:rPr>
        <w:t>Калинина (дома №№ 20, 22), Кирова, Комарова, Куйбышева, корпуса ФГБУЗ МРЦ «Сергиевские минеральные воды» ФМБА России, Ленина, Луначарского, Парковая, Революции (четная сторона от дома 2 по дом 54, нечетная сторона от дома № 1 по дом № 59), Серная, Советская (четная сторона от дома № 2 по дом № 88, нечетная сторона от дома №1 по дом № 71), Степная, территория парка (общежитие), Чапаева;</w:t>
      </w:r>
      <w:proofErr w:type="gramEnd"/>
      <w:r w:rsidRPr="000C4C70">
        <w:rPr>
          <w:rFonts w:ascii="Times New Roman" w:eastAsia="Calibri" w:hAnsi="Times New Roman" w:cs="Times New Roman"/>
          <w:sz w:val="12"/>
          <w:szCs w:val="12"/>
        </w:rPr>
        <w:t xml:space="preserve">  поселок Красноярка.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3423. Центр - село Мордовская Селитьба, фойе сельского дома культуры, телефон: 4-91-19. В участок включено: село Мордовская Селитьба.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3424. Центр - село </w:t>
      </w:r>
      <w:proofErr w:type="gramStart"/>
      <w:r w:rsidRPr="000C4C70">
        <w:rPr>
          <w:rFonts w:ascii="Times New Roman" w:eastAsia="Calibri" w:hAnsi="Times New Roman" w:cs="Times New Roman"/>
          <w:sz w:val="12"/>
          <w:szCs w:val="12"/>
        </w:rPr>
        <w:t>Большая</w:t>
      </w:r>
      <w:proofErr w:type="gramEnd"/>
      <w:r w:rsidRPr="000C4C70">
        <w:rPr>
          <w:rFonts w:ascii="Times New Roman" w:eastAsia="Calibri" w:hAnsi="Times New Roman" w:cs="Times New Roman"/>
          <w:sz w:val="12"/>
          <w:szCs w:val="12"/>
        </w:rPr>
        <w:t xml:space="preserve"> Чесноковка, фойе сельского дома культуры, телефон: 5-21-35. В участок включено: село </w:t>
      </w:r>
      <w:proofErr w:type="gramStart"/>
      <w:r w:rsidRPr="000C4C70">
        <w:rPr>
          <w:rFonts w:ascii="Times New Roman" w:eastAsia="Calibri" w:hAnsi="Times New Roman" w:cs="Times New Roman"/>
          <w:sz w:val="12"/>
          <w:szCs w:val="12"/>
        </w:rPr>
        <w:t>Большая</w:t>
      </w:r>
      <w:proofErr w:type="gramEnd"/>
      <w:r w:rsidRPr="000C4C70">
        <w:rPr>
          <w:rFonts w:ascii="Times New Roman" w:eastAsia="Calibri" w:hAnsi="Times New Roman" w:cs="Times New Roman"/>
          <w:sz w:val="12"/>
          <w:szCs w:val="12"/>
        </w:rPr>
        <w:t xml:space="preserve"> Чесноковка.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3425. Центр - село Елшанка, помещение кружковой комнаты сельского дома культуры, телефон: 4-62-33.  В участок </w:t>
      </w:r>
      <w:proofErr w:type="gramStart"/>
      <w:r w:rsidRPr="000C4C70">
        <w:rPr>
          <w:rFonts w:ascii="Times New Roman" w:eastAsia="Calibri" w:hAnsi="Times New Roman" w:cs="Times New Roman"/>
          <w:sz w:val="12"/>
          <w:szCs w:val="12"/>
        </w:rPr>
        <w:t>включены</w:t>
      </w:r>
      <w:proofErr w:type="gramEnd"/>
      <w:r w:rsidRPr="000C4C70">
        <w:rPr>
          <w:rFonts w:ascii="Times New Roman" w:eastAsia="Calibri" w:hAnsi="Times New Roman" w:cs="Times New Roman"/>
          <w:sz w:val="12"/>
          <w:szCs w:val="12"/>
        </w:rPr>
        <w:t>: село Елшанка, деревня Большие Пичерки, поселок Чемеричный.</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3426. Центр - село Чекалино, помещение фойе сельского дома культуры, телефон: 5-31-31. В участок </w:t>
      </w:r>
      <w:proofErr w:type="gramStart"/>
      <w:r w:rsidRPr="000C4C70">
        <w:rPr>
          <w:rFonts w:ascii="Times New Roman" w:eastAsia="Calibri" w:hAnsi="Times New Roman" w:cs="Times New Roman"/>
          <w:sz w:val="12"/>
          <w:szCs w:val="12"/>
        </w:rPr>
        <w:t>включены</w:t>
      </w:r>
      <w:proofErr w:type="gramEnd"/>
      <w:r w:rsidRPr="000C4C70">
        <w:rPr>
          <w:rFonts w:ascii="Times New Roman" w:eastAsia="Calibri" w:hAnsi="Times New Roman" w:cs="Times New Roman"/>
          <w:sz w:val="12"/>
          <w:szCs w:val="12"/>
        </w:rPr>
        <w:t>: село Чекалино, поселок Отрада.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3427. Центр - село Кандабулак, помещение дискозала сельского дома культуры, телефон до дня выборов: 4-51-45, в день выборов: 4-51-24. В участок включено: село Кандабулак.</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3428. Центр – село Спасское, кабинет директора сельского дома культуры, телефон: 5-55-45. В участок включено: село Спасское.</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3429. Центр – село Кармало–Аделяково, помещение дискозала сельского дома культуры, телефон: 5-51-10. В участок </w:t>
      </w:r>
      <w:proofErr w:type="gramStart"/>
      <w:r w:rsidRPr="000C4C70">
        <w:rPr>
          <w:rFonts w:ascii="Times New Roman" w:eastAsia="Calibri" w:hAnsi="Times New Roman" w:cs="Times New Roman"/>
          <w:sz w:val="12"/>
          <w:szCs w:val="12"/>
        </w:rPr>
        <w:t>включены</w:t>
      </w:r>
      <w:proofErr w:type="gramEnd"/>
      <w:r w:rsidRPr="000C4C70">
        <w:rPr>
          <w:rFonts w:ascii="Times New Roman" w:eastAsia="Calibri" w:hAnsi="Times New Roman" w:cs="Times New Roman"/>
          <w:sz w:val="12"/>
          <w:szCs w:val="12"/>
        </w:rPr>
        <w:t>: село Кармало-Аделяково, поселок Первомайский.</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3430. Центр – село Старое Якушкино, помещение артистического кабинета сельского дома культуры, телефон: 5-65-44. В участок включено: село Старое Якушкино.</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3431. Центр – село Захаркино, здание сельского дома культуры, фойе, телефон: 5-71-75. В участок включено: село Захаркино.</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3432. Центр – село Сидоровка, здание сельского дома культуры, фойе, телефон: 5-63-29. В участок включены: села Сидоровка, Нижняя Козловка, Комаро-Умет, поселок Отрада.</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3433. Центр – село Красносельское, танцевальный зал сельского дома культуры, телефон: 4-41-25. В участок включены: село Красносельское, поселки Ровный, Малые Ключи.</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3434. Центр – поселок Кутузовский, здание администрации сельского поселения Кутузовский, каб.№13, телефон: 4-21-37. В участок </w:t>
      </w:r>
      <w:proofErr w:type="gramStart"/>
      <w:r w:rsidRPr="000C4C70">
        <w:rPr>
          <w:rFonts w:ascii="Times New Roman" w:eastAsia="Calibri" w:hAnsi="Times New Roman" w:cs="Times New Roman"/>
          <w:sz w:val="12"/>
          <w:szCs w:val="12"/>
        </w:rPr>
        <w:t>включены</w:t>
      </w:r>
      <w:proofErr w:type="gramEnd"/>
      <w:r w:rsidRPr="000C4C70">
        <w:rPr>
          <w:rFonts w:ascii="Times New Roman" w:eastAsia="Calibri" w:hAnsi="Times New Roman" w:cs="Times New Roman"/>
          <w:sz w:val="12"/>
          <w:szCs w:val="12"/>
        </w:rPr>
        <w:t>: поселок Кутузовский, поселок Шаровка, село Славкино.</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Участок № 3435. Центр – село Красный Городок, фойе нежилого здания, с. Красный Городок, д. 3, телефон: 2-25-66. В участок </w:t>
      </w:r>
      <w:proofErr w:type="gramStart"/>
      <w:r w:rsidRPr="000C4C70">
        <w:rPr>
          <w:rFonts w:ascii="Times New Roman" w:eastAsia="Calibri" w:hAnsi="Times New Roman" w:cs="Times New Roman"/>
          <w:sz w:val="12"/>
          <w:szCs w:val="12"/>
        </w:rPr>
        <w:t>включены</w:t>
      </w:r>
      <w:proofErr w:type="gramEnd"/>
      <w:r w:rsidRPr="000C4C70">
        <w:rPr>
          <w:rFonts w:ascii="Times New Roman" w:eastAsia="Calibri" w:hAnsi="Times New Roman" w:cs="Times New Roman"/>
          <w:sz w:val="12"/>
          <w:szCs w:val="12"/>
        </w:rPr>
        <w:t>: село Красный городок, хутор Вольница, поселок Лесозавод.</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Участок № 3436. Центр – село Черновка, танцевальный зал сельского дома культуры, телефон: 5-11-67. В участок включены: села Черновка, Орловка, поселки Нива, Новая Орловка, Запрудный.</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lastRenderedPageBreak/>
        <w:t>2. Направить настоящее Постановление в Территориальную избирательную комиссию Сергиевского района Самарской области.</w:t>
      </w:r>
    </w:p>
    <w:p w:rsidR="000C4C70" w:rsidRPr="000C4C70" w:rsidRDefault="000C4C70" w:rsidP="000C4C70">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3. Настоящее Постановление опубликовать в газете «Сергиевский вестник».</w:t>
      </w:r>
    </w:p>
    <w:p w:rsidR="000C4C70" w:rsidRPr="000C4C70" w:rsidRDefault="000C4C70" w:rsidP="00AF776A">
      <w:pPr>
        <w:tabs>
          <w:tab w:val="left" w:pos="284"/>
        </w:tabs>
        <w:spacing w:after="0" w:line="240" w:lineRule="auto"/>
        <w:ind w:firstLine="284"/>
        <w:jc w:val="both"/>
        <w:rPr>
          <w:rFonts w:ascii="Times New Roman" w:eastAsia="Calibri" w:hAnsi="Times New Roman" w:cs="Times New Roman"/>
          <w:sz w:val="12"/>
          <w:szCs w:val="12"/>
        </w:rPr>
      </w:pPr>
      <w:r w:rsidRPr="000C4C70">
        <w:rPr>
          <w:rFonts w:ascii="Times New Roman" w:eastAsia="Calibri" w:hAnsi="Times New Roman" w:cs="Times New Roman"/>
          <w:sz w:val="12"/>
          <w:szCs w:val="12"/>
        </w:rPr>
        <w:t xml:space="preserve">4. </w:t>
      </w:r>
      <w:proofErr w:type="gramStart"/>
      <w:r w:rsidRPr="000C4C70">
        <w:rPr>
          <w:rFonts w:ascii="Times New Roman" w:eastAsia="Calibri" w:hAnsi="Times New Roman" w:cs="Times New Roman"/>
          <w:sz w:val="12"/>
          <w:szCs w:val="12"/>
        </w:rPr>
        <w:t>Контроль за</w:t>
      </w:r>
      <w:proofErr w:type="gramEnd"/>
      <w:r w:rsidRPr="000C4C7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А.И. Екамасова.</w:t>
      </w:r>
    </w:p>
    <w:p w:rsidR="00AF776A" w:rsidRDefault="000C4C70" w:rsidP="00AF776A">
      <w:pPr>
        <w:tabs>
          <w:tab w:val="left" w:pos="284"/>
        </w:tabs>
        <w:spacing w:after="0" w:line="240" w:lineRule="auto"/>
        <w:jc w:val="right"/>
        <w:rPr>
          <w:rFonts w:ascii="Times New Roman" w:eastAsia="Calibri" w:hAnsi="Times New Roman" w:cs="Times New Roman"/>
          <w:sz w:val="12"/>
          <w:szCs w:val="12"/>
        </w:rPr>
      </w:pPr>
      <w:r w:rsidRPr="000C4C70">
        <w:rPr>
          <w:rFonts w:ascii="Times New Roman" w:eastAsia="Calibri" w:hAnsi="Times New Roman" w:cs="Times New Roman"/>
          <w:sz w:val="12"/>
          <w:szCs w:val="12"/>
        </w:rPr>
        <w:t>Глава</w:t>
      </w:r>
      <w:r w:rsidR="00AF776A">
        <w:rPr>
          <w:rFonts w:ascii="Times New Roman" w:eastAsia="Calibri" w:hAnsi="Times New Roman" w:cs="Times New Roman"/>
          <w:sz w:val="12"/>
          <w:szCs w:val="12"/>
        </w:rPr>
        <w:t xml:space="preserve"> </w:t>
      </w:r>
      <w:r w:rsidRPr="000C4C70">
        <w:rPr>
          <w:rFonts w:ascii="Times New Roman" w:eastAsia="Calibri" w:hAnsi="Times New Roman" w:cs="Times New Roman"/>
          <w:sz w:val="12"/>
          <w:szCs w:val="12"/>
        </w:rPr>
        <w:t>муниципального района Сергиевский</w:t>
      </w:r>
    </w:p>
    <w:p w:rsidR="000C4C70" w:rsidRPr="000C4C70" w:rsidRDefault="000C4C70" w:rsidP="00AF776A">
      <w:pPr>
        <w:tabs>
          <w:tab w:val="left" w:pos="284"/>
        </w:tabs>
        <w:spacing w:after="0" w:line="240" w:lineRule="auto"/>
        <w:jc w:val="right"/>
        <w:rPr>
          <w:rFonts w:ascii="Times New Roman" w:eastAsia="Calibri" w:hAnsi="Times New Roman" w:cs="Times New Roman"/>
          <w:sz w:val="12"/>
          <w:szCs w:val="12"/>
        </w:rPr>
      </w:pPr>
      <w:r w:rsidRPr="000C4C70">
        <w:rPr>
          <w:rFonts w:ascii="Times New Roman" w:eastAsia="Calibri" w:hAnsi="Times New Roman" w:cs="Times New Roman"/>
          <w:sz w:val="12"/>
          <w:szCs w:val="12"/>
        </w:rPr>
        <w:t>А.А.</w:t>
      </w:r>
      <w:r w:rsidR="00AF776A">
        <w:rPr>
          <w:rFonts w:ascii="Times New Roman" w:eastAsia="Calibri" w:hAnsi="Times New Roman" w:cs="Times New Roman"/>
          <w:sz w:val="12"/>
          <w:szCs w:val="12"/>
        </w:rPr>
        <w:t xml:space="preserve"> </w:t>
      </w:r>
      <w:r w:rsidRPr="000C4C70">
        <w:rPr>
          <w:rFonts w:ascii="Times New Roman" w:eastAsia="Calibri" w:hAnsi="Times New Roman" w:cs="Times New Roman"/>
          <w:sz w:val="12"/>
          <w:szCs w:val="12"/>
        </w:rPr>
        <w:t>Веселов</w:t>
      </w:r>
    </w:p>
    <w:p w:rsidR="000C4C70" w:rsidRPr="000C4C70" w:rsidRDefault="000C4C70" w:rsidP="00AF776A">
      <w:pPr>
        <w:tabs>
          <w:tab w:val="left" w:pos="284"/>
        </w:tabs>
        <w:spacing w:after="0" w:line="240" w:lineRule="auto"/>
        <w:jc w:val="right"/>
        <w:rPr>
          <w:rFonts w:ascii="Times New Roman" w:eastAsia="Calibri" w:hAnsi="Times New Roman" w:cs="Times New Roman"/>
          <w:sz w:val="12"/>
          <w:szCs w:val="12"/>
        </w:rPr>
      </w:pPr>
      <w:r w:rsidRPr="000C4C70">
        <w:rPr>
          <w:rFonts w:ascii="Times New Roman" w:eastAsia="Calibri" w:hAnsi="Times New Roman" w:cs="Times New Roman"/>
          <w:sz w:val="12"/>
          <w:szCs w:val="12"/>
        </w:rPr>
        <w:t>Согласовано:</w:t>
      </w:r>
    </w:p>
    <w:p w:rsidR="000C4C70" w:rsidRPr="000C4C70" w:rsidRDefault="000C4C70" w:rsidP="00AF776A">
      <w:pPr>
        <w:tabs>
          <w:tab w:val="left" w:pos="284"/>
        </w:tabs>
        <w:spacing w:after="0" w:line="240" w:lineRule="auto"/>
        <w:jc w:val="right"/>
        <w:rPr>
          <w:rFonts w:ascii="Times New Roman" w:eastAsia="Calibri" w:hAnsi="Times New Roman" w:cs="Times New Roman"/>
          <w:sz w:val="12"/>
          <w:szCs w:val="12"/>
        </w:rPr>
      </w:pPr>
      <w:r w:rsidRPr="000C4C70">
        <w:rPr>
          <w:rFonts w:ascii="Times New Roman" w:eastAsia="Calibri" w:hAnsi="Times New Roman" w:cs="Times New Roman"/>
          <w:sz w:val="12"/>
          <w:szCs w:val="12"/>
        </w:rPr>
        <w:t>Председатель</w:t>
      </w:r>
      <w:r w:rsidR="00AF776A">
        <w:rPr>
          <w:rFonts w:ascii="Times New Roman" w:eastAsia="Calibri" w:hAnsi="Times New Roman" w:cs="Times New Roman"/>
          <w:sz w:val="12"/>
          <w:szCs w:val="12"/>
        </w:rPr>
        <w:t xml:space="preserve"> </w:t>
      </w:r>
      <w:r w:rsidRPr="000C4C70">
        <w:rPr>
          <w:rFonts w:ascii="Times New Roman" w:eastAsia="Calibri" w:hAnsi="Times New Roman" w:cs="Times New Roman"/>
          <w:sz w:val="12"/>
          <w:szCs w:val="12"/>
        </w:rPr>
        <w:t>Территориальной избирательной комиссии</w:t>
      </w:r>
    </w:p>
    <w:p w:rsidR="000C4C70" w:rsidRPr="000C4C70" w:rsidRDefault="000C4C70" w:rsidP="00AF776A">
      <w:pPr>
        <w:tabs>
          <w:tab w:val="left" w:pos="284"/>
        </w:tabs>
        <w:spacing w:after="0" w:line="240" w:lineRule="auto"/>
        <w:jc w:val="right"/>
        <w:rPr>
          <w:rFonts w:ascii="Times New Roman" w:eastAsia="Calibri" w:hAnsi="Times New Roman" w:cs="Times New Roman"/>
          <w:sz w:val="12"/>
          <w:szCs w:val="12"/>
        </w:rPr>
      </w:pPr>
      <w:r w:rsidRPr="000C4C70">
        <w:rPr>
          <w:rFonts w:ascii="Times New Roman" w:eastAsia="Calibri" w:hAnsi="Times New Roman" w:cs="Times New Roman"/>
          <w:sz w:val="12"/>
          <w:szCs w:val="12"/>
        </w:rPr>
        <w:t>Сергиевского района</w:t>
      </w:r>
    </w:p>
    <w:p w:rsidR="007A2D0A" w:rsidRPr="00B443B6" w:rsidRDefault="00AF776A" w:rsidP="00B443B6">
      <w:pPr>
        <w:tabs>
          <w:tab w:val="left" w:pos="284"/>
        </w:tabs>
        <w:spacing w:after="0" w:line="240" w:lineRule="auto"/>
        <w:jc w:val="right"/>
        <w:rPr>
          <w:rFonts w:ascii="Times New Roman" w:eastAsia="Calibri" w:hAnsi="Times New Roman" w:cs="Times New Roman"/>
          <w:sz w:val="12"/>
          <w:szCs w:val="12"/>
        </w:rPr>
      </w:pPr>
      <w:r w:rsidRPr="00B443B6">
        <w:rPr>
          <w:rFonts w:ascii="Times New Roman" w:eastAsia="Calibri" w:hAnsi="Times New Roman" w:cs="Times New Roman"/>
          <w:sz w:val="12"/>
          <w:szCs w:val="12"/>
        </w:rPr>
        <w:t>С.А. Люлев</w:t>
      </w:r>
    </w:p>
    <w:p w:rsidR="00B443B6" w:rsidRDefault="00B443B6" w:rsidP="00B443B6">
      <w:pPr>
        <w:tabs>
          <w:tab w:val="left" w:pos="284"/>
        </w:tabs>
        <w:spacing w:after="0" w:line="240" w:lineRule="auto"/>
        <w:jc w:val="center"/>
        <w:rPr>
          <w:rFonts w:ascii="Times New Roman" w:eastAsia="Calibri" w:hAnsi="Times New Roman" w:cs="Times New Roman"/>
          <w:b/>
          <w:sz w:val="12"/>
          <w:szCs w:val="12"/>
        </w:rPr>
      </w:pPr>
      <w:r w:rsidRPr="00B443B6">
        <w:rPr>
          <w:rFonts w:ascii="Times New Roman" w:eastAsia="Calibri" w:hAnsi="Times New Roman" w:cs="Times New Roman"/>
          <w:b/>
          <w:sz w:val="12"/>
          <w:szCs w:val="12"/>
        </w:rPr>
        <w:t xml:space="preserve">Заключение о результатах публичных слушаний  по проекту планировки территории </w:t>
      </w:r>
    </w:p>
    <w:p w:rsidR="00B443B6" w:rsidRDefault="00B443B6" w:rsidP="00B443B6">
      <w:pPr>
        <w:tabs>
          <w:tab w:val="left" w:pos="284"/>
        </w:tabs>
        <w:spacing w:after="0" w:line="240" w:lineRule="auto"/>
        <w:jc w:val="center"/>
        <w:rPr>
          <w:rFonts w:ascii="Times New Roman" w:eastAsia="Calibri" w:hAnsi="Times New Roman" w:cs="Times New Roman"/>
          <w:b/>
          <w:sz w:val="12"/>
          <w:szCs w:val="12"/>
        </w:rPr>
      </w:pPr>
      <w:r w:rsidRPr="00B443B6">
        <w:rPr>
          <w:rFonts w:ascii="Times New Roman" w:eastAsia="Calibri" w:hAnsi="Times New Roman" w:cs="Times New Roman"/>
          <w:b/>
          <w:sz w:val="12"/>
          <w:szCs w:val="12"/>
        </w:rPr>
        <w:t xml:space="preserve">и проекту межевания территории объекта «Сбор нефти и газа со скважин №№ 5, 320, 115 Полтавского месторождения» </w:t>
      </w:r>
    </w:p>
    <w:p w:rsidR="00B443B6" w:rsidRPr="00B443B6" w:rsidRDefault="00B443B6" w:rsidP="00B443B6">
      <w:pPr>
        <w:tabs>
          <w:tab w:val="left" w:pos="284"/>
        </w:tabs>
        <w:spacing w:after="0" w:line="240" w:lineRule="auto"/>
        <w:jc w:val="center"/>
        <w:rPr>
          <w:rFonts w:ascii="Times New Roman" w:eastAsia="Calibri" w:hAnsi="Times New Roman" w:cs="Times New Roman"/>
          <w:b/>
          <w:sz w:val="12"/>
          <w:szCs w:val="12"/>
        </w:rPr>
      </w:pPr>
      <w:r w:rsidRPr="00B443B6">
        <w:rPr>
          <w:rFonts w:ascii="Times New Roman" w:eastAsia="Calibri" w:hAnsi="Times New Roman" w:cs="Times New Roman"/>
          <w:b/>
          <w:sz w:val="12"/>
          <w:szCs w:val="12"/>
        </w:rPr>
        <w:t>в границах сельского поселения Красносельское муниципального района Сергиевский Самарской области» от 29 июля 2016 г.</w:t>
      </w:r>
    </w:p>
    <w:p w:rsidR="00B443B6" w:rsidRPr="00B443B6" w:rsidRDefault="00B443B6" w:rsidP="00B443B6">
      <w:pPr>
        <w:tabs>
          <w:tab w:val="left" w:pos="284"/>
        </w:tabs>
        <w:spacing w:after="0" w:line="240" w:lineRule="auto"/>
        <w:jc w:val="both"/>
        <w:rPr>
          <w:rFonts w:ascii="Times New Roman" w:eastAsia="Calibri" w:hAnsi="Times New Roman" w:cs="Times New Roman"/>
          <w:sz w:val="12"/>
          <w:szCs w:val="12"/>
        </w:rPr>
      </w:pP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1. Дата проведения публичных слушаний – с 30 июня 2016 года по 29  июля 2016  года.</w:t>
      </w: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Красносельское муниципального района Сергиевский Самарской области: 446561, Самарская область, муниципальный район Сергиевский, с.</w:t>
      </w:r>
      <w:r w:rsidR="00A934E6">
        <w:rPr>
          <w:rFonts w:ascii="Times New Roman" w:eastAsia="Calibri" w:hAnsi="Times New Roman" w:cs="Times New Roman"/>
          <w:sz w:val="12"/>
          <w:szCs w:val="12"/>
        </w:rPr>
        <w:t xml:space="preserve"> </w:t>
      </w:r>
      <w:r w:rsidRPr="00B443B6">
        <w:rPr>
          <w:rFonts w:ascii="Times New Roman" w:eastAsia="Calibri" w:hAnsi="Times New Roman" w:cs="Times New Roman"/>
          <w:sz w:val="12"/>
          <w:szCs w:val="12"/>
        </w:rPr>
        <w:t>Красносельское</w:t>
      </w:r>
      <w:proofErr w:type="gramStart"/>
      <w:r w:rsidRPr="00B443B6">
        <w:rPr>
          <w:rFonts w:ascii="Times New Roman" w:eastAsia="Calibri" w:hAnsi="Times New Roman" w:cs="Times New Roman"/>
          <w:sz w:val="12"/>
          <w:szCs w:val="12"/>
        </w:rPr>
        <w:t xml:space="preserve"> ,</w:t>
      </w:r>
      <w:proofErr w:type="gramEnd"/>
      <w:r w:rsidRPr="00B443B6">
        <w:rPr>
          <w:rFonts w:ascii="Times New Roman" w:eastAsia="Calibri" w:hAnsi="Times New Roman" w:cs="Times New Roman"/>
          <w:sz w:val="12"/>
          <w:szCs w:val="12"/>
        </w:rPr>
        <w:t xml:space="preserve"> улица Советская, д.2.</w:t>
      </w: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 xml:space="preserve">3. </w:t>
      </w:r>
      <w:proofErr w:type="gramStart"/>
      <w:r w:rsidRPr="00B443B6">
        <w:rPr>
          <w:rFonts w:ascii="Times New Roman" w:eastAsia="Calibri" w:hAnsi="Times New Roman" w:cs="Times New Roman"/>
          <w:sz w:val="12"/>
          <w:szCs w:val="12"/>
        </w:rPr>
        <w:t>Основание проведения публичных слушаний - Постановление Главы сельского поселения Красносельское  муниципального района Сергиевский  Самарской области №2  от  29.06.2016г «О проведении публичных слушаний по проекту планировки территории и проекту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 опубликованное в газете «Сергиевский вестник» № 34(151) от</w:t>
      </w:r>
      <w:proofErr w:type="gramEnd"/>
      <w:r w:rsidRPr="00B443B6">
        <w:rPr>
          <w:rFonts w:ascii="Times New Roman" w:eastAsia="Calibri" w:hAnsi="Times New Roman" w:cs="Times New Roman"/>
          <w:sz w:val="12"/>
          <w:szCs w:val="12"/>
        </w:rPr>
        <w:t xml:space="preserve"> 30.06.2016 г.</w:t>
      </w: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4. Вопрос, вынесенный на публичные слушания – обсуждение проекта планировки территории и проекта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w:t>
      </w: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 xml:space="preserve">5. Мероприятие по информированию жителей поселения по вопросу публичных слушаний  проведено </w:t>
      </w:r>
      <w:proofErr w:type="gramStart"/>
      <w:r w:rsidRPr="00B443B6">
        <w:rPr>
          <w:rFonts w:ascii="Times New Roman" w:eastAsia="Calibri" w:hAnsi="Times New Roman" w:cs="Times New Roman"/>
          <w:sz w:val="12"/>
          <w:szCs w:val="12"/>
        </w:rPr>
        <w:t>в</w:t>
      </w:r>
      <w:proofErr w:type="gramEnd"/>
      <w:r w:rsidRPr="00B443B6">
        <w:rPr>
          <w:rFonts w:ascii="Times New Roman" w:eastAsia="Calibri" w:hAnsi="Times New Roman" w:cs="Times New Roman"/>
          <w:sz w:val="12"/>
          <w:szCs w:val="12"/>
        </w:rPr>
        <w:t xml:space="preserve"> </w:t>
      </w:r>
      <w:proofErr w:type="gramStart"/>
      <w:r w:rsidRPr="00B443B6">
        <w:rPr>
          <w:rFonts w:ascii="Times New Roman" w:eastAsia="Calibri" w:hAnsi="Times New Roman" w:cs="Times New Roman"/>
          <w:sz w:val="12"/>
          <w:szCs w:val="12"/>
        </w:rPr>
        <w:t>с</w:t>
      </w:r>
      <w:proofErr w:type="gramEnd"/>
      <w:r w:rsidRPr="00B443B6">
        <w:rPr>
          <w:rFonts w:ascii="Times New Roman" w:eastAsia="Calibri" w:hAnsi="Times New Roman" w:cs="Times New Roman"/>
          <w:sz w:val="12"/>
          <w:szCs w:val="12"/>
        </w:rPr>
        <w:t>.</w:t>
      </w:r>
      <w:r w:rsidR="00A934E6">
        <w:rPr>
          <w:rFonts w:ascii="Times New Roman" w:eastAsia="Calibri" w:hAnsi="Times New Roman" w:cs="Times New Roman"/>
          <w:sz w:val="12"/>
          <w:szCs w:val="12"/>
        </w:rPr>
        <w:t xml:space="preserve"> </w:t>
      </w:r>
      <w:r w:rsidRPr="00B443B6">
        <w:rPr>
          <w:rFonts w:ascii="Times New Roman" w:eastAsia="Calibri" w:hAnsi="Times New Roman" w:cs="Times New Roman"/>
          <w:sz w:val="12"/>
          <w:szCs w:val="12"/>
        </w:rPr>
        <w:t>Красносельское – 06.07.2016 года в 18.00, по адресу: 446561, Самарская область, му</w:t>
      </w:r>
      <w:r w:rsidR="00A934E6">
        <w:rPr>
          <w:rFonts w:ascii="Times New Roman" w:eastAsia="Calibri" w:hAnsi="Times New Roman" w:cs="Times New Roman"/>
          <w:sz w:val="12"/>
          <w:szCs w:val="12"/>
        </w:rPr>
        <w:t xml:space="preserve">ниципальный район Сергиевский, </w:t>
      </w:r>
      <w:r w:rsidRPr="00B443B6">
        <w:rPr>
          <w:rFonts w:ascii="Times New Roman" w:eastAsia="Calibri" w:hAnsi="Times New Roman" w:cs="Times New Roman"/>
          <w:sz w:val="12"/>
          <w:szCs w:val="12"/>
        </w:rPr>
        <w:t xml:space="preserve"> с.</w:t>
      </w:r>
      <w:r w:rsidR="00A934E6">
        <w:rPr>
          <w:rFonts w:ascii="Times New Roman" w:eastAsia="Calibri" w:hAnsi="Times New Roman" w:cs="Times New Roman"/>
          <w:sz w:val="12"/>
          <w:szCs w:val="12"/>
        </w:rPr>
        <w:t xml:space="preserve"> </w:t>
      </w:r>
      <w:r w:rsidRPr="00B443B6">
        <w:rPr>
          <w:rFonts w:ascii="Times New Roman" w:eastAsia="Calibri" w:hAnsi="Times New Roman" w:cs="Times New Roman"/>
          <w:sz w:val="12"/>
          <w:szCs w:val="12"/>
        </w:rPr>
        <w:t>Красносельское, улица Советская д.2 - приняли  участие 12  человек.</w:t>
      </w: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6. Мнения, предложения и замечания по проекту  планировки территории и проекту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 внесли в протокол публичных слушаний  4  человека.</w:t>
      </w: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 xml:space="preserve">7. </w:t>
      </w:r>
      <w:proofErr w:type="gramStart"/>
      <w:r w:rsidRPr="00B443B6">
        <w:rPr>
          <w:rFonts w:ascii="Times New Roman" w:eastAsia="Calibri" w:hAnsi="Times New Roman" w:cs="Times New Roman"/>
          <w:sz w:val="12"/>
          <w:szCs w:val="12"/>
        </w:rPr>
        <w:t>Обобщенные сведения, полученные при учете мнений, выраженных жителями сельского поселения Красносельское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w:t>
      </w:r>
      <w:proofErr w:type="gramEnd"/>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7.1. Мнения о целесообразности принятия проекта планировки территории и проекта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 и другие мнения, содержащие положительную оценку по вопросу публичных слушаний, высказали  3 человека.</w:t>
      </w: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7.3. Замечания и предложения по проекту планировки территории и проекту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 не высказаны.</w:t>
      </w:r>
    </w:p>
    <w:p w:rsidR="00B443B6" w:rsidRPr="00B443B6" w:rsidRDefault="00B443B6" w:rsidP="00B443B6">
      <w:pPr>
        <w:tabs>
          <w:tab w:val="left" w:pos="284"/>
        </w:tabs>
        <w:spacing w:after="0" w:line="240" w:lineRule="auto"/>
        <w:ind w:firstLine="284"/>
        <w:jc w:val="both"/>
        <w:rPr>
          <w:rFonts w:ascii="Times New Roman" w:eastAsia="Calibri" w:hAnsi="Times New Roman" w:cs="Times New Roman"/>
          <w:sz w:val="12"/>
          <w:szCs w:val="12"/>
        </w:rPr>
      </w:pPr>
      <w:r w:rsidRPr="00B443B6">
        <w:rPr>
          <w:rFonts w:ascii="Times New Roman" w:eastAsia="Calibri" w:hAnsi="Times New Roman" w:cs="Times New Roman"/>
          <w:sz w:val="12"/>
          <w:szCs w:val="12"/>
        </w:rPr>
        <w:t xml:space="preserve">8. </w:t>
      </w:r>
      <w:proofErr w:type="gramStart"/>
      <w:r w:rsidRPr="00B443B6">
        <w:rPr>
          <w:rFonts w:ascii="Times New Roman" w:eastAsia="Calibri" w:hAnsi="Times New Roman" w:cs="Times New Roman"/>
          <w:sz w:val="12"/>
          <w:szCs w:val="12"/>
        </w:rPr>
        <w:t>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 рекомендуется направить в администрацию муниципального района Сергиевский проект планировки территории и проект межевания территории объекта «Сбор нефти и газа со</w:t>
      </w:r>
      <w:proofErr w:type="gramEnd"/>
      <w:r w:rsidRPr="00B443B6">
        <w:rPr>
          <w:rFonts w:ascii="Times New Roman" w:eastAsia="Calibri" w:hAnsi="Times New Roman" w:cs="Times New Roman"/>
          <w:sz w:val="12"/>
          <w:szCs w:val="12"/>
        </w:rPr>
        <w:t xml:space="preserve"> скважин №№ 5, 320, 115 Полтавского месторождения» в границах сельского поселения Красносельское муниципального района Сергиевский Самарской области, для принятия решения об утверждении документации по планировке территории и межеванию территории</w:t>
      </w:r>
      <w:r w:rsidRPr="00B443B6">
        <w:rPr>
          <w:rFonts w:ascii="Times New Roman" w:eastAsia="Calibri" w:hAnsi="Times New Roman" w:cs="Times New Roman"/>
          <w:bCs/>
          <w:sz w:val="12"/>
          <w:szCs w:val="12"/>
        </w:rPr>
        <w:t>.</w:t>
      </w:r>
    </w:p>
    <w:p w:rsidR="00B443B6" w:rsidRPr="00B443B6" w:rsidRDefault="00B443B6" w:rsidP="00B443B6">
      <w:pPr>
        <w:tabs>
          <w:tab w:val="left" w:pos="284"/>
        </w:tabs>
        <w:spacing w:after="0" w:line="240" w:lineRule="auto"/>
        <w:jc w:val="right"/>
        <w:rPr>
          <w:rFonts w:ascii="Times New Roman" w:eastAsia="Calibri" w:hAnsi="Times New Roman" w:cs="Times New Roman"/>
          <w:sz w:val="12"/>
          <w:szCs w:val="12"/>
        </w:rPr>
      </w:pPr>
      <w:r w:rsidRPr="00B443B6">
        <w:rPr>
          <w:rFonts w:ascii="Times New Roman" w:eastAsia="Calibri" w:hAnsi="Times New Roman" w:cs="Times New Roman"/>
          <w:sz w:val="12"/>
          <w:szCs w:val="12"/>
        </w:rPr>
        <w:t>Глава сельского поселения Красносельское</w:t>
      </w:r>
    </w:p>
    <w:p w:rsidR="00B443B6" w:rsidRDefault="00B443B6" w:rsidP="00B443B6">
      <w:pPr>
        <w:tabs>
          <w:tab w:val="left" w:pos="284"/>
        </w:tabs>
        <w:spacing w:after="0" w:line="240" w:lineRule="auto"/>
        <w:jc w:val="right"/>
        <w:rPr>
          <w:rFonts w:ascii="Times New Roman" w:eastAsia="Calibri" w:hAnsi="Times New Roman" w:cs="Times New Roman"/>
          <w:sz w:val="12"/>
          <w:szCs w:val="12"/>
        </w:rPr>
      </w:pPr>
      <w:r w:rsidRPr="00B443B6">
        <w:rPr>
          <w:rFonts w:ascii="Times New Roman" w:eastAsia="Calibri" w:hAnsi="Times New Roman" w:cs="Times New Roman"/>
          <w:sz w:val="12"/>
          <w:szCs w:val="12"/>
        </w:rPr>
        <w:t>муниципального района Сергиевский</w:t>
      </w:r>
    </w:p>
    <w:p w:rsidR="00B443B6" w:rsidRPr="00B443B6" w:rsidRDefault="00B443B6" w:rsidP="00B443B6">
      <w:pPr>
        <w:tabs>
          <w:tab w:val="left" w:pos="284"/>
        </w:tabs>
        <w:spacing w:after="0" w:line="240" w:lineRule="auto"/>
        <w:jc w:val="right"/>
        <w:rPr>
          <w:rFonts w:ascii="Times New Roman" w:eastAsia="Calibri" w:hAnsi="Times New Roman" w:cs="Times New Roman"/>
          <w:sz w:val="12"/>
          <w:szCs w:val="12"/>
        </w:rPr>
      </w:pPr>
      <w:r w:rsidRPr="00B443B6">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r w:rsidRPr="00B443B6">
        <w:rPr>
          <w:rFonts w:ascii="Times New Roman" w:eastAsia="Calibri" w:hAnsi="Times New Roman" w:cs="Times New Roman"/>
          <w:sz w:val="12"/>
          <w:szCs w:val="12"/>
        </w:rPr>
        <w:t>Облыгин</w:t>
      </w:r>
    </w:p>
    <w:p w:rsidR="00226BA0" w:rsidRDefault="00226BA0" w:rsidP="00226BA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226BA0" w:rsidRPr="00C32133" w:rsidRDefault="00226BA0" w:rsidP="00226BA0">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226BA0" w:rsidRPr="00C32133" w:rsidRDefault="00226BA0" w:rsidP="00226BA0">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226BA0" w:rsidRPr="00C32133" w:rsidRDefault="00226BA0" w:rsidP="00226BA0">
      <w:pPr>
        <w:tabs>
          <w:tab w:val="left" w:pos="284"/>
        </w:tabs>
        <w:spacing w:after="0" w:line="240" w:lineRule="auto"/>
        <w:jc w:val="center"/>
        <w:rPr>
          <w:rFonts w:ascii="Times New Roman" w:eastAsia="Calibri" w:hAnsi="Times New Roman" w:cs="Times New Roman"/>
          <w:sz w:val="12"/>
          <w:szCs w:val="12"/>
        </w:rPr>
      </w:pPr>
    </w:p>
    <w:p w:rsidR="00226BA0" w:rsidRPr="00C32133" w:rsidRDefault="00226BA0" w:rsidP="00226BA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226BA0" w:rsidRPr="00C32133" w:rsidRDefault="00E70B33" w:rsidP="00226BA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00226BA0">
        <w:rPr>
          <w:rFonts w:ascii="Times New Roman" w:eastAsia="Calibri" w:hAnsi="Times New Roman" w:cs="Times New Roman"/>
          <w:sz w:val="12"/>
          <w:szCs w:val="12"/>
        </w:rPr>
        <w:t xml:space="preserve"> июл</w:t>
      </w:r>
      <w:r w:rsidR="00226BA0" w:rsidRPr="00C32133">
        <w:rPr>
          <w:rFonts w:ascii="Times New Roman" w:eastAsia="Calibri" w:hAnsi="Times New Roman" w:cs="Times New Roman"/>
          <w:sz w:val="12"/>
          <w:szCs w:val="12"/>
        </w:rPr>
        <w:t xml:space="preserve">я 2016г.                     </w:t>
      </w:r>
      <w:r w:rsidR="00226BA0">
        <w:rPr>
          <w:rFonts w:ascii="Times New Roman" w:eastAsia="Calibri" w:hAnsi="Times New Roman" w:cs="Times New Roman"/>
          <w:sz w:val="12"/>
          <w:szCs w:val="12"/>
        </w:rPr>
        <w:t xml:space="preserve"> </w:t>
      </w:r>
      <w:r w:rsidR="00226BA0" w:rsidRPr="00C32133">
        <w:rPr>
          <w:rFonts w:ascii="Times New Roman" w:eastAsia="Calibri" w:hAnsi="Times New Roman" w:cs="Times New Roman"/>
          <w:sz w:val="12"/>
          <w:szCs w:val="12"/>
        </w:rPr>
        <w:t xml:space="preserve">     </w:t>
      </w:r>
      <w:r w:rsidR="00EE2052">
        <w:rPr>
          <w:rFonts w:ascii="Times New Roman" w:eastAsia="Calibri" w:hAnsi="Times New Roman" w:cs="Times New Roman"/>
          <w:sz w:val="12"/>
          <w:szCs w:val="12"/>
        </w:rPr>
        <w:t xml:space="preserve"> </w:t>
      </w:r>
      <w:r w:rsidR="00226BA0"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226BA0" w:rsidRPr="00C32133">
        <w:rPr>
          <w:rFonts w:ascii="Times New Roman" w:eastAsia="Calibri" w:hAnsi="Times New Roman" w:cs="Times New Roman"/>
          <w:sz w:val="12"/>
          <w:szCs w:val="12"/>
        </w:rPr>
        <w:t xml:space="preserve">                                  </w:t>
      </w:r>
      <w:r w:rsidR="00226BA0">
        <w:rPr>
          <w:rFonts w:ascii="Times New Roman" w:eastAsia="Calibri" w:hAnsi="Times New Roman" w:cs="Times New Roman"/>
          <w:sz w:val="12"/>
          <w:szCs w:val="12"/>
        </w:rPr>
        <w:t xml:space="preserve"> </w:t>
      </w:r>
      <w:r w:rsidR="00226BA0" w:rsidRPr="00C32133">
        <w:rPr>
          <w:rFonts w:ascii="Times New Roman" w:eastAsia="Calibri" w:hAnsi="Times New Roman" w:cs="Times New Roman"/>
          <w:sz w:val="12"/>
          <w:szCs w:val="12"/>
        </w:rPr>
        <w:t xml:space="preserve">                                        </w:t>
      </w:r>
      <w:r w:rsidR="00226BA0">
        <w:rPr>
          <w:rFonts w:ascii="Times New Roman" w:eastAsia="Calibri" w:hAnsi="Times New Roman" w:cs="Times New Roman"/>
          <w:sz w:val="12"/>
          <w:szCs w:val="12"/>
        </w:rPr>
        <w:t xml:space="preserve">    </w:t>
      </w:r>
      <w:r w:rsidR="00226BA0"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27</w:t>
      </w:r>
    </w:p>
    <w:p w:rsidR="00E70B33" w:rsidRPr="00E70B33" w:rsidRDefault="00E70B33" w:rsidP="00E70B33">
      <w:pPr>
        <w:tabs>
          <w:tab w:val="left" w:pos="284"/>
        </w:tabs>
        <w:spacing w:after="0" w:line="240" w:lineRule="auto"/>
        <w:jc w:val="center"/>
        <w:rPr>
          <w:rFonts w:ascii="Times New Roman" w:eastAsia="Calibri" w:hAnsi="Times New Roman" w:cs="Times New Roman"/>
          <w:b/>
          <w:sz w:val="12"/>
          <w:szCs w:val="12"/>
        </w:rPr>
      </w:pPr>
      <w:r w:rsidRPr="00E70B33">
        <w:rPr>
          <w:rFonts w:ascii="Times New Roman" w:eastAsia="Calibri" w:hAnsi="Times New Roman" w:cs="Times New Roman"/>
          <w:b/>
          <w:sz w:val="12"/>
          <w:szCs w:val="12"/>
        </w:rPr>
        <w:t>О внесении изменений и дополнений в бюджет</w:t>
      </w:r>
      <w:r>
        <w:rPr>
          <w:rFonts w:ascii="Times New Roman" w:eastAsia="Calibri" w:hAnsi="Times New Roman" w:cs="Times New Roman"/>
          <w:b/>
          <w:sz w:val="12"/>
          <w:szCs w:val="12"/>
        </w:rPr>
        <w:t xml:space="preserve"> </w:t>
      </w:r>
      <w:r w:rsidRPr="00E70B33">
        <w:rPr>
          <w:rFonts w:ascii="Times New Roman" w:eastAsia="Calibri" w:hAnsi="Times New Roman" w:cs="Times New Roman"/>
          <w:b/>
          <w:sz w:val="12"/>
          <w:szCs w:val="12"/>
        </w:rPr>
        <w:t>муниципального района Сергиевский</w:t>
      </w:r>
    </w:p>
    <w:p w:rsidR="00E70B33" w:rsidRPr="00E70B33" w:rsidRDefault="00E70B33" w:rsidP="00E70B33">
      <w:pPr>
        <w:tabs>
          <w:tab w:val="left" w:pos="284"/>
        </w:tabs>
        <w:spacing w:after="0" w:line="240" w:lineRule="auto"/>
        <w:jc w:val="center"/>
        <w:rPr>
          <w:rFonts w:ascii="Times New Roman" w:eastAsia="Calibri" w:hAnsi="Times New Roman" w:cs="Times New Roman"/>
          <w:b/>
          <w:sz w:val="12"/>
          <w:szCs w:val="12"/>
        </w:rPr>
      </w:pPr>
      <w:r w:rsidRPr="00E70B33">
        <w:rPr>
          <w:rFonts w:ascii="Times New Roman" w:eastAsia="Calibri" w:hAnsi="Times New Roman" w:cs="Times New Roman"/>
          <w:b/>
          <w:sz w:val="12"/>
          <w:szCs w:val="12"/>
        </w:rPr>
        <w:t>на 2016 год и на плановый период 2017 и 2018 годов</w:t>
      </w:r>
    </w:p>
    <w:p w:rsidR="00E70B33" w:rsidRPr="00E70B33" w:rsidRDefault="00E70B33" w:rsidP="00E70B33">
      <w:pPr>
        <w:tabs>
          <w:tab w:val="left" w:pos="284"/>
        </w:tabs>
        <w:spacing w:after="0" w:line="240" w:lineRule="auto"/>
        <w:jc w:val="both"/>
        <w:rPr>
          <w:rFonts w:ascii="Times New Roman" w:eastAsia="Calibri" w:hAnsi="Times New Roman" w:cs="Times New Roman"/>
          <w:sz w:val="12"/>
          <w:szCs w:val="12"/>
        </w:rPr>
      </w:pP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proofErr w:type="gramStart"/>
      <w:r w:rsidRPr="00E70B33">
        <w:rPr>
          <w:rFonts w:ascii="Times New Roman" w:eastAsia="Calibri" w:hAnsi="Times New Roman" w:cs="Times New Roman"/>
          <w:sz w:val="12"/>
          <w:szCs w:val="12"/>
        </w:rPr>
        <w:t>Рассмотрев представленный Администрацией муниципального района Сергиевский бюджет муниципального района Сергиевский на 2016</w:t>
      </w:r>
      <w:proofErr w:type="gramEnd"/>
      <w:r w:rsidRPr="00E70B33">
        <w:rPr>
          <w:rFonts w:ascii="Times New Roman" w:eastAsia="Calibri" w:hAnsi="Times New Roman" w:cs="Times New Roman"/>
          <w:sz w:val="12"/>
          <w:szCs w:val="12"/>
        </w:rPr>
        <w:t xml:space="preserve"> год и плановый период  2017 и  2018 годов, Собрание Представителей муниципального района Сергиевский</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b/>
          <w:sz w:val="12"/>
          <w:szCs w:val="12"/>
        </w:rPr>
        <w:t>РЕШИЛО</w:t>
      </w:r>
      <w:r w:rsidRPr="00E70B33">
        <w:rPr>
          <w:rFonts w:ascii="Times New Roman" w:eastAsia="Calibri" w:hAnsi="Times New Roman" w:cs="Times New Roman"/>
          <w:sz w:val="12"/>
          <w:szCs w:val="12"/>
        </w:rPr>
        <w:t>:</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1. Внести в решение Собрания Представителей муниципального района Сергиевский от 23 декабря 2015 года № 19 «О бюджете муниципального района Сергиевский  на 2016 год и плановый период 2017 и 2018 годов» следующие изменения и дополнения:</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70B33">
        <w:rPr>
          <w:rFonts w:ascii="Times New Roman" w:eastAsia="Calibri" w:hAnsi="Times New Roman" w:cs="Times New Roman"/>
          <w:sz w:val="12"/>
          <w:szCs w:val="12"/>
        </w:rPr>
        <w:t>В  статье 1 п.1 сумму «827 166» заменить суммой «845 262»;</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сумму «850 160» заменить суммой «869 048»;</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сумму «22 994» заменить суммой «23 786».</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70B33">
        <w:rPr>
          <w:rFonts w:ascii="Times New Roman" w:eastAsia="Calibri" w:hAnsi="Times New Roman" w:cs="Times New Roman"/>
          <w:sz w:val="12"/>
          <w:szCs w:val="12"/>
        </w:rPr>
        <w:t>В статье 4 п.1 сумму «561 590» заменить суммой «579 117»;</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сумму «385 478» заменить суммой «402 972».</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п.2 сумму «110 468»  заменить суммой «110 501».</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70B33">
        <w:rPr>
          <w:rFonts w:ascii="Times New Roman" w:eastAsia="Calibri" w:hAnsi="Times New Roman" w:cs="Times New Roman"/>
          <w:sz w:val="12"/>
          <w:szCs w:val="12"/>
        </w:rPr>
        <w:t>В статье 19 п.1  в 2016 году сумму «96 624» заменить суммой «97 424»;</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в 2017 году сумму «156 596» заменить суммой «158 196»;</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в 2018 году сумму «163 926» заменить суммой «164 726».</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lastRenderedPageBreak/>
        <w:t>п.2 на 01 января 2017 году сумму «81 963» заменить</w:t>
      </w:r>
      <w:r w:rsidR="006A3DAD">
        <w:rPr>
          <w:rFonts w:ascii="Times New Roman" w:eastAsia="Calibri" w:hAnsi="Times New Roman" w:cs="Times New Roman"/>
          <w:sz w:val="12"/>
          <w:szCs w:val="12"/>
        </w:rPr>
        <w:t xml:space="preserve"> </w:t>
      </w:r>
      <w:r w:rsidRPr="00E70B33">
        <w:rPr>
          <w:rFonts w:ascii="Times New Roman" w:eastAsia="Calibri" w:hAnsi="Times New Roman" w:cs="Times New Roman"/>
          <w:sz w:val="12"/>
          <w:szCs w:val="12"/>
        </w:rPr>
        <w:t>суммой «82 763»;</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на 01 января 2018 году сумму «81 963» заменить</w:t>
      </w:r>
      <w:r w:rsidR="006A3DAD">
        <w:rPr>
          <w:rFonts w:ascii="Times New Roman" w:eastAsia="Calibri" w:hAnsi="Times New Roman" w:cs="Times New Roman"/>
          <w:sz w:val="12"/>
          <w:szCs w:val="12"/>
        </w:rPr>
        <w:t xml:space="preserve"> </w:t>
      </w:r>
      <w:r w:rsidRPr="00E70B33">
        <w:rPr>
          <w:rFonts w:ascii="Times New Roman" w:eastAsia="Calibri" w:hAnsi="Times New Roman" w:cs="Times New Roman"/>
          <w:sz w:val="12"/>
          <w:szCs w:val="12"/>
        </w:rPr>
        <w:t>суммой «82 763»;</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на 01 января 2019 году сумму «81 963»  заменить</w:t>
      </w:r>
      <w:r w:rsidR="006A3DAD">
        <w:rPr>
          <w:rFonts w:ascii="Times New Roman" w:eastAsia="Calibri" w:hAnsi="Times New Roman" w:cs="Times New Roman"/>
          <w:sz w:val="12"/>
          <w:szCs w:val="12"/>
        </w:rPr>
        <w:t xml:space="preserve"> </w:t>
      </w:r>
      <w:r w:rsidRPr="00E70B33">
        <w:rPr>
          <w:rFonts w:ascii="Times New Roman" w:eastAsia="Calibri" w:hAnsi="Times New Roman" w:cs="Times New Roman"/>
          <w:sz w:val="12"/>
          <w:szCs w:val="12"/>
        </w:rPr>
        <w:t xml:space="preserve"> суммой «82 763».</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70B33">
        <w:rPr>
          <w:rFonts w:ascii="Times New Roman" w:eastAsia="Calibri" w:hAnsi="Times New Roman" w:cs="Times New Roman"/>
          <w:sz w:val="12"/>
          <w:szCs w:val="12"/>
        </w:rPr>
        <w:t>Приложения № 4,6,10,11,12  изложить в новой редакции (прилагаются).</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2.  Настоящее решение опубликовать в газете «Сергиевский вестник».</w:t>
      </w:r>
    </w:p>
    <w:p w:rsidR="00E70B33" w:rsidRPr="00E70B33" w:rsidRDefault="00E70B33" w:rsidP="00E70B33">
      <w:pPr>
        <w:tabs>
          <w:tab w:val="left" w:pos="284"/>
        </w:tabs>
        <w:spacing w:after="0" w:line="240" w:lineRule="auto"/>
        <w:ind w:firstLine="284"/>
        <w:jc w:val="both"/>
        <w:rPr>
          <w:rFonts w:ascii="Times New Roman" w:eastAsia="Calibri" w:hAnsi="Times New Roman" w:cs="Times New Roman"/>
          <w:sz w:val="12"/>
          <w:szCs w:val="12"/>
        </w:rPr>
      </w:pPr>
      <w:r w:rsidRPr="00E70B33">
        <w:rPr>
          <w:rFonts w:ascii="Times New Roman" w:eastAsia="Calibri" w:hAnsi="Times New Roman" w:cs="Times New Roman"/>
          <w:sz w:val="12"/>
          <w:szCs w:val="12"/>
        </w:rPr>
        <w:t>3. Настоящее решение вступает в силу с момента его официального опубликования.</w:t>
      </w:r>
    </w:p>
    <w:p w:rsidR="00E70B33" w:rsidRDefault="00E70B33" w:rsidP="00E70B33">
      <w:pPr>
        <w:tabs>
          <w:tab w:val="left" w:pos="284"/>
        </w:tabs>
        <w:spacing w:after="0" w:line="240" w:lineRule="auto"/>
        <w:jc w:val="right"/>
        <w:rPr>
          <w:rFonts w:ascii="Times New Roman" w:eastAsia="Calibri" w:hAnsi="Times New Roman" w:cs="Times New Roman"/>
          <w:sz w:val="12"/>
          <w:szCs w:val="12"/>
        </w:rPr>
      </w:pPr>
      <w:r w:rsidRPr="00E70B33">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E70B33">
        <w:rPr>
          <w:rFonts w:ascii="Times New Roman" w:eastAsia="Calibri" w:hAnsi="Times New Roman" w:cs="Times New Roman"/>
          <w:sz w:val="12"/>
          <w:szCs w:val="12"/>
        </w:rPr>
        <w:t>Сергиевский</w:t>
      </w:r>
    </w:p>
    <w:p w:rsidR="00E70B33" w:rsidRPr="00E70B33" w:rsidRDefault="00E70B33" w:rsidP="00E70B33">
      <w:pPr>
        <w:tabs>
          <w:tab w:val="left" w:pos="284"/>
        </w:tabs>
        <w:spacing w:after="0" w:line="240" w:lineRule="auto"/>
        <w:jc w:val="right"/>
        <w:rPr>
          <w:rFonts w:ascii="Times New Roman" w:eastAsia="Calibri" w:hAnsi="Times New Roman" w:cs="Times New Roman"/>
          <w:sz w:val="12"/>
          <w:szCs w:val="12"/>
        </w:rPr>
      </w:pPr>
      <w:r w:rsidRPr="00E70B33">
        <w:rPr>
          <w:rFonts w:ascii="Times New Roman" w:eastAsia="Calibri" w:hAnsi="Times New Roman" w:cs="Times New Roman"/>
          <w:sz w:val="12"/>
          <w:szCs w:val="12"/>
        </w:rPr>
        <w:t>А.А. Веселов</w:t>
      </w:r>
    </w:p>
    <w:p w:rsidR="00E70B33" w:rsidRPr="00E70B33" w:rsidRDefault="00E70B33" w:rsidP="00E70B33">
      <w:pPr>
        <w:tabs>
          <w:tab w:val="left" w:pos="284"/>
        </w:tabs>
        <w:spacing w:after="0" w:line="240" w:lineRule="auto"/>
        <w:jc w:val="right"/>
        <w:rPr>
          <w:rFonts w:ascii="Times New Roman" w:eastAsia="Calibri" w:hAnsi="Times New Roman" w:cs="Times New Roman"/>
          <w:sz w:val="12"/>
          <w:szCs w:val="12"/>
        </w:rPr>
      </w:pPr>
    </w:p>
    <w:p w:rsidR="00E70B33" w:rsidRPr="00E70B33" w:rsidRDefault="00E70B33" w:rsidP="00E70B33">
      <w:pPr>
        <w:tabs>
          <w:tab w:val="left" w:pos="284"/>
        </w:tabs>
        <w:spacing w:after="0" w:line="240" w:lineRule="auto"/>
        <w:jc w:val="right"/>
        <w:rPr>
          <w:rFonts w:ascii="Times New Roman" w:eastAsia="Calibri" w:hAnsi="Times New Roman" w:cs="Times New Roman"/>
          <w:sz w:val="12"/>
          <w:szCs w:val="12"/>
        </w:rPr>
      </w:pPr>
      <w:r w:rsidRPr="00E70B33">
        <w:rPr>
          <w:rFonts w:ascii="Times New Roman" w:eastAsia="Calibri" w:hAnsi="Times New Roman" w:cs="Times New Roman"/>
          <w:sz w:val="12"/>
          <w:szCs w:val="12"/>
        </w:rPr>
        <w:t>Председатель Собрания представителей</w:t>
      </w:r>
    </w:p>
    <w:p w:rsidR="00E70B33" w:rsidRDefault="00E70B33" w:rsidP="00E70B33">
      <w:pPr>
        <w:tabs>
          <w:tab w:val="left" w:pos="284"/>
        </w:tabs>
        <w:spacing w:after="0" w:line="240" w:lineRule="auto"/>
        <w:jc w:val="right"/>
        <w:rPr>
          <w:rFonts w:ascii="Times New Roman" w:eastAsia="Calibri" w:hAnsi="Times New Roman" w:cs="Times New Roman"/>
          <w:sz w:val="12"/>
          <w:szCs w:val="12"/>
        </w:rPr>
      </w:pPr>
      <w:r w:rsidRPr="00E70B33">
        <w:rPr>
          <w:rFonts w:ascii="Times New Roman" w:eastAsia="Calibri" w:hAnsi="Times New Roman" w:cs="Times New Roman"/>
          <w:sz w:val="12"/>
          <w:szCs w:val="12"/>
        </w:rPr>
        <w:t>муниципального района Сергиевский</w:t>
      </w:r>
    </w:p>
    <w:p w:rsidR="007A2D0A" w:rsidRDefault="00E70B33" w:rsidP="00E70B33">
      <w:pPr>
        <w:tabs>
          <w:tab w:val="left" w:pos="284"/>
        </w:tabs>
        <w:spacing w:after="0" w:line="240" w:lineRule="auto"/>
        <w:jc w:val="right"/>
        <w:rPr>
          <w:rFonts w:ascii="Times New Roman" w:eastAsia="Calibri" w:hAnsi="Times New Roman" w:cs="Times New Roman"/>
          <w:sz w:val="12"/>
          <w:szCs w:val="12"/>
        </w:rPr>
      </w:pPr>
      <w:r w:rsidRPr="00E70B33">
        <w:rPr>
          <w:rFonts w:ascii="Times New Roman" w:eastAsia="Calibri" w:hAnsi="Times New Roman" w:cs="Times New Roman"/>
          <w:sz w:val="12"/>
          <w:szCs w:val="12"/>
        </w:rPr>
        <w:t>Ю.В. Анцинов</w:t>
      </w: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D1749D" w:rsidRPr="00E500D7" w:rsidRDefault="00D1749D" w:rsidP="00D1749D">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№4</w:t>
      </w:r>
    </w:p>
    <w:p w:rsidR="00D1749D" w:rsidRPr="00E500D7" w:rsidRDefault="00D1749D" w:rsidP="00D1749D">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D1749D" w:rsidRPr="00E500D7" w:rsidRDefault="00D1749D" w:rsidP="00D1749D">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D1749D" w:rsidRPr="00E500D7" w:rsidRDefault="00D1749D" w:rsidP="00D1749D">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27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7A2D0A" w:rsidRPr="00666F67" w:rsidRDefault="00666F67" w:rsidP="00666F67">
      <w:pPr>
        <w:tabs>
          <w:tab w:val="left" w:pos="284"/>
        </w:tabs>
        <w:spacing w:after="0" w:line="240" w:lineRule="auto"/>
        <w:jc w:val="center"/>
        <w:rPr>
          <w:rFonts w:ascii="Times New Roman" w:eastAsia="Calibri" w:hAnsi="Times New Roman" w:cs="Times New Roman"/>
          <w:b/>
          <w:sz w:val="12"/>
          <w:szCs w:val="12"/>
        </w:rPr>
      </w:pPr>
      <w:r w:rsidRPr="00666F67">
        <w:rPr>
          <w:rFonts w:ascii="Times New Roman" w:eastAsia="Calibri" w:hAnsi="Times New Roman" w:cs="Times New Roman"/>
          <w:b/>
          <w:sz w:val="12"/>
          <w:szCs w:val="12"/>
        </w:rPr>
        <w:t>Ведомственная структура расходов бюджета 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426"/>
        <w:gridCol w:w="3969"/>
        <w:gridCol w:w="425"/>
        <w:gridCol w:w="425"/>
        <w:gridCol w:w="851"/>
        <w:gridCol w:w="425"/>
        <w:gridCol w:w="567"/>
        <w:gridCol w:w="425"/>
      </w:tblGrid>
      <w:tr w:rsidR="00666F67" w:rsidRPr="00666F67" w:rsidTr="00832CC0">
        <w:trPr>
          <w:trHeight w:val="20"/>
        </w:trPr>
        <w:tc>
          <w:tcPr>
            <w:tcW w:w="426" w:type="dxa"/>
            <w:vMerge w:val="restart"/>
            <w:hideMark/>
          </w:tcPr>
          <w:p w:rsidR="00666F67" w:rsidRPr="00666F67" w:rsidRDefault="00666F67" w:rsidP="00666F67">
            <w:pPr>
              <w:tabs>
                <w:tab w:val="left" w:pos="284"/>
              </w:tabs>
              <w:rPr>
                <w:rFonts w:ascii="Times New Roman" w:eastAsia="Calibri" w:hAnsi="Times New Roman" w:cs="Times New Roman"/>
                <w:sz w:val="10"/>
                <w:szCs w:val="10"/>
              </w:rPr>
            </w:pPr>
            <w:r w:rsidRPr="00666F67">
              <w:rPr>
                <w:rFonts w:ascii="Times New Roman" w:eastAsia="Calibri" w:hAnsi="Times New Roman" w:cs="Times New Roman"/>
                <w:sz w:val="10"/>
                <w:szCs w:val="10"/>
              </w:rPr>
              <w:t>Код главного распорядителя бюджетных средств</w:t>
            </w:r>
          </w:p>
        </w:tc>
        <w:tc>
          <w:tcPr>
            <w:tcW w:w="3969" w:type="dxa"/>
            <w:vMerge w:val="restart"/>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Наименование главного распорядителя средств местного бюджета, раздела, подраздела, целевой статьи, вида расходов</w:t>
            </w:r>
          </w:p>
        </w:tc>
        <w:tc>
          <w:tcPr>
            <w:tcW w:w="425" w:type="dxa"/>
            <w:vMerge w:val="restart"/>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Рз</w:t>
            </w:r>
          </w:p>
        </w:tc>
        <w:tc>
          <w:tcPr>
            <w:tcW w:w="425" w:type="dxa"/>
            <w:vMerge w:val="restart"/>
            <w:noWrap/>
            <w:hideMark/>
          </w:tcPr>
          <w:p w:rsidR="00666F67" w:rsidRPr="00666F67" w:rsidRDefault="00666F67" w:rsidP="00666F67">
            <w:pPr>
              <w:tabs>
                <w:tab w:val="left" w:pos="284"/>
              </w:tabs>
              <w:rPr>
                <w:rFonts w:ascii="Times New Roman" w:eastAsia="Calibri" w:hAnsi="Times New Roman" w:cs="Times New Roman"/>
                <w:sz w:val="12"/>
                <w:szCs w:val="12"/>
              </w:rPr>
            </w:pPr>
            <w:proofErr w:type="gramStart"/>
            <w:r w:rsidRPr="00666F67">
              <w:rPr>
                <w:rFonts w:ascii="Times New Roman" w:eastAsia="Calibri" w:hAnsi="Times New Roman" w:cs="Times New Roman"/>
                <w:sz w:val="12"/>
                <w:szCs w:val="12"/>
              </w:rPr>
              <w:t>ПР</w:t>
            </w:r>
            <w:proofErr w:type="gramEnd"/>
          </w:p>
        </w:tc>
        <w:tc>
          <w:tcPr>
            <w:tcW w:w="851" w:type="dxa"/>
            <w:vMerge w:val="restart"/>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ЦСР</w:t>
            </w:r>
          </w:p>
        </w:tc>
        <w:tc>
          <w:tcPr>
            <w:tcW w:w="425" w:type="dxa"/>
            <w:vMerge w:val="restart"/>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ВР</w:t>
            </w:r>
          </w:p>
        </w:tc>
        <w:tc>
          <w:tcPr>
            <w:tcW w:w="992" w:type="dxa"/>
            <w:gridSpan w:val="2"/>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Суммы, тыс.рублей</w:t>
            </w:r>
          </w:p>
        </w:tc>
      </w:tr>
      <w:tr w:rsidR="00666F67" w:rsidRPr="00666F67" w:rsidTr="00832CC0">
        <w:trPr>
          <w:trHeight w:val="20"/>
        </w:trPr>
        <w:tc>
          <w:tcPr>
            <w:tcW w:w="426" w:type="dxa"/>
            <w:vMerge/>
            <w:hideMark/>
          </w:tcPr>
          <w:p w:rsidR="00666F67" w:rsidRPr="00666F67" w:rsidRDefault="00666F67" w:rsidP="00666F67">
            <w:pPr>
              <w:tabs>
                <w:tab w:val="left" w:pos="284"/>
              </w:tabs>
              <w:rPr>
                <w:rFonts w:ascii="Times New Roman" w:eastAsia="Calibri" w:hAnsi="Times New Roman" w:cs="Times New Roman"/>
                <w:sz w:val="12"/>
                <w:szCs w:val="12"/>
              </w:rPr>
            </w:pPr>
          </w:p>
        </w:tc>
        <w:tc>
          <w:tcPr>
            <w:tcW w:w="3969" w:type="dxa"/>
            <w:vMerge/>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vMerge/>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vMerge/>
            <w:hideMark/>
          </w:tcPr>
          <w:p w:rsidR="00666F67" w:rsidRPr="00666F67" w:rsidRDefault="00666F67" w:rsidP="00666F67">
            <w:pPr>
              <w:tabs>
                <w:tab w:val="left" w:pos="284"/>
              </w:tabs>
              <w:rPr>
                <w:rFonts w:ascii="Times New Roman" w:eastAsia="Calibri" w:hAnsi="Times New Roman" w:cs="Times New Roman"/>
                <w:sz w:val="12"/>
                <w:szCs w:val="12"/>
              </w:rPr>
            </w:pPr>
          </w:p>
        </w:tc>
        <w:tc>
          <w:tcPr>
            <w:tcW w:w="851" w:type="dxa"/>
            <w:vMerge/>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vMerge/>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всего</w:t>
            </w:r>
          </w:p>
        </w:tc>
        <w:tc>
          <w:tcPr>
            <w:tcW w:w="425" w:type="dxa"/>
            <w:hideMark/>
          </w:tcPr>
          <w:p w:rsidR="00666F67" w:rsidRPr="00666F67" w:rsidRDefault="00666F67" w:rsidP="00666F67">
            <w:pPr>
              <w:tabs>
                <w:tab w:val="left" w:pos="284"/>
              </w:tabs>
              <w:rPr>
                <w:rFonts w:ascii="Times New Roman" w:eastAsia="Calibri" w:hAnsi="Times New Roman" w:cs="Times New Roman"/>
                <w:sz w:val="10"/>
                <w:szCs w:val="10"/>
              </w:rPr>
            </w:pPr>
            <w:r w:rsidRPr="00666F67">
              <w:rPr>
                <w:rFonts w:ascii="Times New Roman" w:eastAsia="Calibri" w:hAnsi="Times New Roman" w:cs="Times New Roman"/>
                <w:sz w:val="10"/>
                <w:szCs w:val="10"/>
              </w:rPr>
              <w:t>в том числе за счёт безвозмездных поступлений</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600</w:t>
            </w:r>
          </w:p>
        </w:tc>
        <w:tc>
          <w:tcPr>
            <w:tcW w:w="3969"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Собрание Представителей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bCs/>
                <w:sz w:val="12"/>
                <w:szCs w:val="12"/>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851"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1 419</w:t>
            </w:r>
          </w:p>
        </w:tc>
        <w:tc>
          <w:tcPr>
            <w:tcW w:w="425"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600</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Функционирование законодательных (представительных) органов муниципальных образований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1 419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600</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1 419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600</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1 265</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600</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152</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600</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Уплата налогов, сборов и иных платежей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850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671 362</w:t>
            </w:r>
          </w:p>
        </w:tc>
        <w:tc>
          <w:tcPr>
            <w:tcW w:w="425"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368 769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1 373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1 373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1 373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Функционирование местных администраций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37 385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37 385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31 927</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5 336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Уплата налогов, сборов и иных платежей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850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Судебная система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23</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23</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23</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общегосударственные вопросы</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54 830</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w:t>
            </w:r>
            <w:r w:rsidR="00666F67" w:rsidRPr="00832CC0">
              <w:rPr>
                <w:rFonts w:ascii="Times New Roman" w:eastAsia="Calibri" w:hAnsi="Times New Roman" w:cs="Times New Roman"/>
                <w:sz w:val="10"/>
                <w:szCs w:val="10"/>
              </w:rPr>
              <w:t>285</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20 292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17 023</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20 292</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17</w:t>
            </w:r>
            <w:r w:rsidR="00666F67" w:rsidRPr="00832CC0">
              <w:rPr>
                <w:rFonts w:ascii="Times New Roman" w:eastAsia="Calibri" w:hAnsi="Times New Roman" w:cs="Times New Roman"/>
                <w:sz w:val="10"/>
                <w:szCs w:val="10"/>
              </w:rPr>
              <w:t>023</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10 422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lastRenderedPageBreak/>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8 420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1 981</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Уплата налогов, сборов и иных платежей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850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24 116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1 262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4 855</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1 262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12 972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6 289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2 620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11 0 00 00000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11 0 00 00000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м.р.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20 0 00 00000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1 128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20 0 00 00000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1 128</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"Профилактика геморрагической лихорадки с почечным синдромом на территории муниципального района Сергиевский на 2016-2018 гг."</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792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742</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Резервные средства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870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1 357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869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01 0 00 00000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433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01 0 00 00000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433</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местного бюджета за счет стимулирующих субсидий, направленные на содержание органов местного самоуправления</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869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869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824</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824</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45</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45</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30 0 00 00000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30 0 00 00000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55</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Сельское хозяйство и рыболовство</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8 121</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8</w:t>
            </w:r>
            <w:r w:rsidR="00666F67" w:rsidRPr="00832CC0">
              <w:rPr>
                <w:rFonts w:ascii="Times New Roman" w:eastAsia="Calibri" w:hAnsi="Times New Roman" w:cs="Times New Roman"/>
                <w:sz w:val="10"/>
                <w:szCs w:val="10"/>
              </w:rPr>
              <w:t>121</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4 106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4 106</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местного бюджета за счет стимулирующих субсидий, направленные на содержание органов местного самоуправления</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4 106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4 106</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3 158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3 158</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948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948</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proofErr w:type="gramStart"/>
            <w:r w:rsidRPr="00666F67">
              <w:rPr>
                <w:rFonts w:ascii="Times New Roman" w:eastAsia="Calibri" w:hAnsi="Times New Roman" w:cs="Times New Roman"/>
                <w:sz w:val="12"/>
                <w:szCs w:val="12"/>
              </w:rPr>
              <w:t>Муниципальная</w:t>
            </w:r>
            <w:proofErr w:type="gramEnd"/>
            <w:r w:rsidRPr="00666F67">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36 0 00 00000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4 015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4 015</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36 0 00 00000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4 015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4 015</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Дорожное хозяйство (дорожные фонды)</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49 289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875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875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lastRenderedPageBreak/>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29 699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29 699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21 0 00 00000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18 715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21 0 00 00000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18 715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вопросы в области национальной экономики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3 209</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w:t>
            </w:r>
            <w:r w:rsidR="00666F67" w:rsidRPr="00832CC0">
              <w:rPr>
                <w:rFonts w:ascii="Times New Roman" w:eastAsia="Calibri" w:hAnsi="Times New Roman" w:cs="Times New Roman"/>
                <w:sz w:val="10"/>
                <w:szCs w:val="10"/>
              </w:rPr>
              <w:t>689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521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516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2 689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2 689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864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864</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1 824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1 824</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Жилищное хозяйство</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D70DD" w:rsidRDefault="006D70DD" w:rsidP="00666F67">
            <w:pPr>
              <w:tabs>
                <w:tab w:val="left" w:pos="284"/>
              </w:tabs>
              <w:rPr>
                <w:rFonts w:ascii="Times New Roman" w:eastAsia="Calibri" w:hAnsi="Times New Roman" w:cs="Times New Roman"/>
                <w:sz w:val="10"/>
                <w:szCs w:val="10"/>
              </w:rPr>
            </w:pPr>
            <w:r w:rsidRPr="006D70DD">
              <w:rPr>
                <w:rFonts w:ascii="Times New Roman" w:eastAsia="Calibri" w:hAnsi="Times New Roman" w:cs="Times New Roman"/>
                <w:sz w:val="10"/>
                <w:szCs w:val="10"/>
              </w:rPr>
              <w:t>295</w:t>
            </w:r>
            <w:r w:rsidR="00666F67" w:rsidRPr="006D70DD">
              <w:rPr>
                <w:rFonts w:ascii="Times New Roman" w:eastAsia="Calibri" w:hAnsi="Times New Roman" w:cs="Times New Roman"/>
                <w:sz w:val="10"/>
                <w:szCs w:val="10"/>
              </w:rPr>
              <w:t>048</w:t>
            </w:r>
          </w:p>
        </w:tc>
        <w:tc>
          <w:tcPr>
            <w:tcW w:w="425" w:type="dxa"/>
            <w:hideMark/>
          </w:tcPr>
          <w:p w:rsidR="00666F67" w:rsidRPr="006D70DD" w:rsidRDefault="00666F67" w:rsidP="006D70DD">
            <w:pPr>
              <w:tabs>
                <w:tab w:val="left" w:pos="284"/>
              </w:tabs>
              <w:rPr>
                <w:rFonts w:ascii="Times New Roman" w:eastAsia="Calibri" w:hAnsi="Times New Roman" w:cs="Times New Roman"/>
                <w:sz w:val="10"/>
                <w:szCs w:val="10"/>
              </w:rPr>
            </w:pPr>
            <w:r w:rsidRPr="006D70DD">
              <w:rPr>
                <w:rFonts w:ascii="Times New Roman" w:eastAsia="Calibri" w:hAnsi="Times New Roman" w:cs="Times New Roman"/>
                <w:sz w:val="10"/>
                <w:szCs w:val="10"/>
              </w:rPr>
              <w:t>278632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1 751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некоммерческим организациям (за исключением государственных (муниципальных) учреждений)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1 751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10 0 00 00000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293 297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278 632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Бюджетные инвестиции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10 0 00 00000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410</w:t>
            </w:r>
          </w:p>
        </w:tc>
        <w:tc>
          <w:tcPr>
            <w:tcW w:w="567" w:type="dxa"/>
            <w:hideMark/>
          </w:tcPr>
          <w:p w:rsidR="00666F67" w:rsidRPr="006D70DD" w:rsidRDefault="006D70DD" w:rsidP="00666F67">
            <w:pPr>
              <w:tabs>
                <w:tab w:val="left" w:pos="284"/>
              </w:tabs>
              <w:rPr>
                <w:rFonts w:ascii="Times New Roman" w:eastAsia="Calibri" w:hAnsi="Times New Roman" w:cs="Times New Roman"/>
                <w:sz w:val="10"/>
                <w:szCs w:val="10"/>
              </w:rPr>
            </w:pPr>
            <w:r w:rsidRPr="006D70DD">
              <w:rPr>
                <w:rFonts w:ascii="Times New Roman" w:eastAsia="Calibri" w:hAnsi="Times New Roman" w:cs="Times New Roman"/>
                <w:sz w:val="10"/>
                <w:szCs w:val="10"/>
              </w:rPr>
              <w:t>293</w:t>
            </w:r>
            <w:r w:rsidR="00666F67" w:rsidRPr="006D70DD">
              <w:rPr>
                <w:rFonts w:ascii="Times New Roman" w:eastAsia="Calibri" w:hAnsi="Times New Roman" w:cs="Times New Roman"/>
                <w:sz w:val="10"/>
                <w:szCs w:val="10"/>
              </w:rPr>
              <w:t>297</w:t>
            </w:r>
          </w:p>
        </w:tc>
        <w:tc>
          <w:tcPr>
            <w:tcW w:w="425" w:type="dxa"/>
            <w:noWrap/>
            <w:hideMark/>
          </w:tcPr>
          <w:p w:rsidR="00666F67" w:rsidRPr="006D70DD" w:rsidRDefault="00666F67" w:rsidP="006D70DD">
            <w:pPr>
              <w:tabs>
                <w:tab w:val="left" w:pos="284"/>
              </w:tabs>
              <w:rPr>
                <w:rFonts w:ascii="Times New Roman" w:eastAsia="Calibri" w:hAnsi="Times New Roman" w:cs="Times New Roman"/>
                <w:sz w:val="10"/>
                <w:szCs w:val="10"/>
              </w:rPr>
            </w:pPr>
            <w:r w:rsidRPr="006D70DD">
              <w:rPr>
                <w:rFonts w:ascii="Times New Roman" w:eastAsia="Calibri" w:hAnsi="Times New Roman" w:cs="Times New Roman"/>
                <w:sz w:val="10"/>
                <w:szCs w:val="10"/>
              </w:rPr>
              <w:t>278632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Коммунальное хозяйство</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14 264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14 264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6 356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Бюджетные инвестиции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832CC0" w:rsidP="00666F6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00666F67" w:rsidRPr="00666F67">
              <w:rPr>
                <w:rFonts w:ascii="Times New Roman" w:eastAsia="Calibri" w:hAnsi="Times New Roman" w:cs="Times New Roman"/>
                <w:sz w:val="12"/>
                <w:szCs w:val="12"/>
              </w:rPr>
              <w:t>484,4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2 923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2 500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Благоустройство</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noWrap/>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27 608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21 0 00 00000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27 608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21 0 00 00000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27 608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Экологический контроль</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839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839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местного бюджета за счет стимулирующих субсидий, направленные на содержание органов местного самоуправления</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839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839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799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799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вопросы в области охраны окружающей среды</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5 134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4 209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4 209</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"Обращение с отходами на территории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925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925</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Дошкольное образование</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 xml:space="preserve">Муниципальная  программа "Реконструкция, строительство, ремонт и укрепление материально-технической  базы учреждений  культуры, </w:t>
            </w:r>
            <w:r w:rsidRPr="00666F67">
              <w:rPr>
                <w:rFonts w:ascii="Times New Roman" w:eastAsia="Calibri" w:hAnsi="Times New Roman" w:cs="Times New Roman"/>
                <w:sz w:val="12"/>
                <w:szCs w:val="12"/>
              </w:rPr>
              <w:lastRenderedPageBreak/>
              <w:t>здравоохранения, образования, ремонт  муниципальных  административных зданий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152</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Общее образование</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64 144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257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257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23 0 00 0000 0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63 886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23 0 00 0000 0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63 886</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249</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Молодежная политика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2 922</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w:t>
            </w:r>
            <w:r w:rsidR="00666F67" w:rsidRPr="00832CC0">
              <w:rPr>
                <w:rFonts w:ascii="Times New Roman" w:eastAsia="Calibri" w:hAnsi="Times New Roman" w:cs="Times New Roman"/>
                <w:sz w:val="10"/>
                <w:szCs w:val="10"/>
              </w:rPr>
              <w:t>452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1 145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1 145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"Дети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16 0 00 00000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1 777</w:t>
            </w:r>
          </w:p>
        </w:tc>
        <w:tc>
          <w:tcPr>
            <w:tcW w:w="425" w:type="dxa"/>
            <w:hideMark/>
          </w:tcPr>
          <w:p w:rsidR="00666F67" w:rsidRPr="006D70DD" w:rsidRDefault="006D70DD" w:rsidP="00666F67">
            <w:pPr>
              <w:tabs>
                <w:tab w:val="left" w:pos="284"/>
              </w:tabs>
              <w:rPr>
                <w:rFonts w:ascii="Times New Roman" w:eastAsia="Calibri" w:hAnsi="Times New Roman" w:cs="Times New Roman"/>
                <w:sz w:val="10"/>
                <w:szCs w:val="10"/>
              </w:rPr>
            </w:pPr>
            <w:r w:rsidRPr="006D70DD">
              <w:rPr>
                <w:rFonts w:ascii="Times New Roman" w:eastAsia="Calibri" w:hAnsi="Times New Roman" w:cs="Times New Roman"/>
                <w:sz w:val="10"/>
                <w:szCs w:val="10"/>
              </w:rPr>
              <w:t>1</w:t>
            </w:r>
            <w:r w:rsidR="00666F67" w:rsidRPr="006D70DD">
              <w:rPr>
                <w:rFonts w:ascii="Times New Roman" w:eastAsia="Calibri" w:hAnsi="Times New Roman" w:cs="Times New Roman"/>
                <w:sz w:val="10"/>
                <w:szCs w:val="10"/>
              </w:rPr>
              <w:t>452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16 0 00 00000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234</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16 0 00 00000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1 463</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w:t>
            </w:r>
            <w:r w:rsidR="00666F67" w:rsidRPr="00832CC0">
              <w:rPr>
                <w:rFonts w:ascii="Times New Roman" w:eastAsia="Calibri" w:hAnsi="Times New Roman" w:cs="Times New Roman"/>
                <w:sz w:val="10"/>
                <w:szCs w:val="10"/>
              </w:rPr>
              <w:t>219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вопросы в области образования</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33 789</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28</w:t>
            </w:r>
            <w:r w:rsidR="00666F67" w:rsidRPr="00832CC0">
              <w:rPr>
                <w:rFonts w:ascii="Times New Roman" w:eastAsia="Calibri" w:hAnsi="Times New Roman" w:cs="Times New Roman"/>
                <w:sz w:val="10"/>
                <w:szCs w:val="10"/>
              </w:rPr>
              <w:t>006</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32 948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28 006</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32 948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28 006</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муниципальном районе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20 0 00 00000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841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20 0 00 00000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841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Культура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3 574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3 547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3 547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Резервные средства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870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вопросы в области культуры, кинематографии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Социальное обеспечение населения</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19 941</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17</w:t>
            </w:r>
            <w:r w:rsidR="00666F67" w:rsidRPr="00832CC0">
              <w:rPr>
                <w:rFonts w:ascii="Times New Roman" w:eastAsia="Calibri" w:hAnsi="Times New Roman" w:cs="Times New Roman"/>
                <w:sz w:val="10"/>
                <w:szCs w:val="10"/>
              </w:rPr>
              <w:t>329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2 982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2 682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2 982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2 682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776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776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666F67">
              <w:rPr>
                <w:rFonts w:ascii="Times New Roman" w:eastAsia="Calibri" w:hAnsi="Times New Roman" w:cs="Times New Roman"/>
                <w:sz w:val="12"/>
                <w:szCs w:val="12"/>
              </w:rPr>
              <w:t>семье-доступное</w:t>
            </w:r>
            <w:proofErr w:type="gramEnd"/>
            <w:r w:rsidRPr="00666F67">
              <w:rPr>
                <w:rFonts w:ascii="Times New Roman" w:eastAsia="Calibri" w:hAnsi="Times New Roman" w:cs="Times New Roman"/>
                <w:sz w:val="12"/>
                <w:szCs w:val="12"/>
              </w:rPr>
              <w:t xml:space="preserve"> жилье"</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6 421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5 021</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6 421</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5 021</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lastRenderedPageBreak/>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9 681</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9 625</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Публичные нормативные социальные выплаты гражданам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9 681</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w:t>
            </w:r>
            <w:r w:rsidR="00666F67" w:rsidRPr="00832CC0">
              <w:rPr>
                <w:rFonts w:ascii="Times New Roman" w:eastAsia="Calibri" w:hAnsi="Times New Roman" w:cs="Times New Roman"/>
                <w:sz w:val="10"/>
                <w:szCs w:val="10"/>
              </w:rPr>
              <w:t>625</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Резервные средства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870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11 982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11 982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Публичные нормативные социальные выплаты гражданам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11 982</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11</w:t>
            </w:r>
            <w:r w:rsidR="00666F67" w:rsidRPr="00832CC0">
              <w:rPr>
                <w:rFonts w:ascii="Times New Roman" w:eastAsia="Calibri" w:hAnsi="Times New Roman" w:cs="Times New Roman"/>
                <w:sz w:val="10"/>
                <w:szCs w:val="10"/>
              </w:rPr>
              <w:t>982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вопросы в области социальной политики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1 754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542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"Дети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16 0 00 00000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780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16 0 00 00000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780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местного бюджета за счет стимулирующих субсидий, направленные на содержание органов местного самоуправления</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542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542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452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452</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89</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"Улучшение условий и охраны труда в муниципальном районе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32 0 00 00000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433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32 0 00 00000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32 0 00 00000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368</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Физическая культура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31 597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29 698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29 698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1 899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1 832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603</w:t>
            </w:r>
          </w:p>
        </w:tc>
        <w:tc>
          <w:tcPr>
            <w:tcW w:w="3969"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Контрольно-ревизионное управление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631</w:t>
            </w:r>
          </w:p>
        </w:tc>
        <w:tc>
          <w:tcPr>
            <w:tcW w:w="425"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611</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8 297</w:t>
            </w:r>
          </w:p>
        </w:tc>
        <w:tc>
          <w:tcPr>
            <w:tcW w:w="425"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Функционирование местных администраций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5 248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5 248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5 229</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19</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Уплата налогов, сборов и иных платежей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850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общегосударственные вопросы</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3 047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198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198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2 849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2 789</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lastRenderedPageBreak/>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Бюджетные инвестиции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23 0 00 00000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 на 2015-2017 гг.</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608</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05</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МКУ "Управление культуры, туризма и молодежной политики"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66 857</w:t>
            </w:r>
          </w:p>
        </w:tc>
        <w:tc>
          <w:tcPr>
            <w:tcW w:w="425"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16 800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 xml:space="preserve">Муниципальная программа "Профилактика гемораггической лихорадки с </w:t>
            </w:r>
            <w:proofErr w:type="gramStart"/>
            <w:r w:rsidRPr="00666F67">
              <w:rPr>
                <w:rFonts w:ascii="Times New Roman" w:eastAsia="Calibri" w:hAnsi="Times New Roman" w:cs="Times New Roman"/>
                <w:sz w:val="12"/>
                <w:szCs w:val="12"/>
              </w:rPr>
              <w:t>почечным</w:t>
            </w:r>
            <w:proofErr w:type="gramEnd"/>
            <w:r w:rsidRPr="00666F67">
              <w:rPr>
                <w:rFonts w:ascii="Times New Roman" w:eastAsia="Calibri" w:hAnsi="Times New Roman" w:cs="Times New Roman"/>
                <w:sz w:val="12"/>
                <w:szCs w:val="12"/>
              </w:rPr>
              <w:t xml:space="preserve"> синдроном на территории муниципального района Сергиевский на 2016-2018 гг."</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22 0 00 60000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22 0 00 60000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22 0 00 60000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Общее образование</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10 264</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3</w:t>
            </w:r>
            <w:r w:rsidR="00666F67" w:rsidRPr="00832CC0">
              <w:rPr>
                <w:rFonts w:ascii="Times New Roman" w:eastAsia="Calibri" w:hAnsi="Times New Roman" w:cs="Times New Roman"/>
                <w:sz w:val="10"/>
                <w:szCs w:val="10"/>
              </w:rPr>
              <w:t>949</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10 264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3 949</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10 264</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3</w:t>
            </w:r>
            <w:r w:rsidR="00666F67" w:rsidRPr="00832CC0">
              <w:rPr>
                <w:rFonts w:ascii="Times New Roman" w:eastAsia="Calibri" w:hAnsi="Times New Roman" w:cs="Times New Roman"/>
                <w:sz w:val="10"/>
                <w:szCs w:val="10"/>
              </w:rPr>
              <w:t>949</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Культура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40 917</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12</w:t>
            </w:r>
            <w:r w:rsidR="00666F67" w:rsidRPr="00832CC0">
              <w:rPr>
                <w:rFonts w:ascii="Times New Roman" w:eastAsia="Calibri" w:hAnsi="Times New Roman" w:cs="Times New Roman"/>
                <w:sz w:val="10"/>
                <w:szCs w:val="10"/>
              </w:rPr>
              <w:t>851</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40 917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12 851</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14 917</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5</w:t>
            </w:r>
            <w:r w:rsidR="00666F67" w:rsidRPr="00832CC0">
              <w:rPr>
                <w:rFonts w:ascii="Times New Roman" w:eastAsia="Calibri" w:hAnsi="Times New Roman" w:cs="Times New Roman"/>
                <w:sz w:val="10"/>
                <w:szCs w:val="10"/>
              </w:rPr>
              <w:t>923</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26 001</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6</w:t>
            </w:r>
            <w:r w:rsidR="00666F67" w:rsidRPr="00832CC0">
              <w:rPr>
                <w:rFonts w:ascii="Times New Roman" w:eastAsia="Calibri" w:hAnsi="Times New Roman" w:cs="Times New Roman"/>
                <w:sz w:val="10"/>
                <w:szCs w:val="10"/>
              </w:rPr>
              <w:t>928</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вопросы в области культуры и кинематографии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15 565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14 855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казенных учреждений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9 609</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Уплата налогов, сборов и иных платежей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850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470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07 0 00 00000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4 459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автономным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Комитет по делам семьи и детства администрации муниципального района Сергиевский Самарской области</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851" w:type="dxa"/>
            <w:noWrap/>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noWrap/>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10 174</w:t>
            </w:r>
          </w:p>
        </w:tc>
        <w:tc>
          <w:tcPr>
            <w:tcW w:w="425" w:type="dxa"/>
            <w:noWrap/>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9 741</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Охрана семьи и детства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noWrap/>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5 533</w:t>
            </w:r>
          </w:p>
        </w:tc>
        <w:tc>
          <w:tcPr>
            <w:tcW w:w="425" w:type="dxa"/>
            <w:noWrap/>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5</w:t>
            </w:r>
            <w:r w:rsidR="00666F67" w:rsidRPr="00832CC0">
              <w:rPr>
                <w:rFonts w:ascii="Times New Roman" w:eastAsia="Calibri" w:hAnsi="Times New Roman" w:cs="Times New Roman"/>
                <w:sz w:val="10"/>
                <w:szCs w:val="10"/>
              </w:rPr>
              <w:t>533</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06 0 00 00000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5 533</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5 533</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выплаты населению</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06 0 00 00000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320</w:t>
            </w: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5 533</w:t>
            </w:r>
          </w:p>
        </w:tc>
        <w:tc>
          <w:tcPr>
            <w:tcW w:w="425" w:type="dxa"/>
            <w:noWrap/>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5</w:t>
            </w:r>
            <w:r w:rsidR="00666F67" w:rsidRPr="00832CC0">
              <w:rPr>
                <w:rFonts w:ascii="Times New Roman" w:eastAsia="Calibri" w:hAnsi="Times New Roman" w:cs="Times New Roman"/>
                <w:sz w:val="10"/>
                <w:szCs w:val="10"/>
              </w:rPr>
              <w:t>533</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Социальное обеспечение населения</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noWrap/>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4 641</w:t>
            </w:r>
          </w:p>
        </w:tc>
        <w:tc>
          <w:tcPr>
            <w:tcW w:w="425" w:type="dxa"/>
            <w:noWrap/>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4</w:t>
            </w:r>
            <w:r w:rsidR="00666F67" w:rsidRPr="00832CC0">
              <w:rPr>
                <w:rFonts w:ascii="Times New Roman" w:eastAsia="Calibri" w:hAnsi="Times New Roman" w:cs="Times New Roman"/>
                <w:sz w:val="10"/>
                <w:szCs w:val="10"/>
              </w:rPr>
              <w:t>208</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06 0 00 00000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4 208</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4 208</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06 0 00 00000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3 665</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3 665</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06 0 00 00000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514</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514</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Уплата налогов, сборов и иных платежей</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06 0 00 00000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850</w:t>
            </w: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29</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29</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"Дети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16 0 00 00000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426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16 0 00 00000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426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99 0 00 60000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633</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99 0 00 60000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851" w:type="dxa"/>
            <w:noWrap/>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noWrap/>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110 309</w:t>
            </w:r>
          </w:p>
        </w:tc>
        <w:tc>
          <w:tcPr>
            <w:tcW w:w="425" w:type="dxa"/>
            <w:noWrap/>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7 662</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10 956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10 956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lastRenderedPageBreak/>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Подпрограмма "Организация планирования и исполнения консолидированного бюджета м.р.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10 956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120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9 457</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1 498</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Уплата налогов, сборов и иных платежей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06</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850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Резервные фонды</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393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393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Резервные средства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870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393</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Другие общегосударственные вопросы</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noWrap/>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44 035</w:t>
            </w:r>
          </w:p>
        </w:tc>
        <w:tc>
          <w:tcPr>
            <w:tcW w:w="425" w:type="dxa"/>
            <w:noWrap/>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6</w:t>
            </w:r>
            <w:r w:rsidR="00666F67" w:rsidRPr="00832CC0">
              <w:rPr>
                <w:rFonts w:ascii="Times New Roman" w:eastAsia="Calibri" w:hAnsi="Times New Roman" w:cs="Times New Roman"/>
                <w:sz w:val="10"/>
                <w:szCs w:val="10"/>
              </w:rPr>
              <w:t>410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32 562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32 562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260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15 0 00 00000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260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11 213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6 410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11 213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6 410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4 075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18 3 00 00000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7 139</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6 410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 xml:space="preserve">Муниципальная программа "Профилактика гемораггической лихорадки с </w:t>
            </w:r>
            <w:proofErr w:type="gramStart"/>
            <w:r w:rsidRPr="00666F67">
              <w:rPr>
                <w:rFonts w:ascii="Times New Roman" w:eastAsia="Calibri" w:hAnsi="Times New Roman" w:cs="Times New Roman"/>
                <w:sz w:val="12"/>
                <w:szCs w:val="12"/>
              </w:rPr>
              <w:t>почечным</w:t>
            </w:r>
            <w:proofErr w:type="gramEnd"/>
            <w:r w:rsidRPr="00666F67">
              <w:rPr>
                <w:rFonts w:ascii="Times New Roman" w:eastAsia="Calibri" w:hAnsi="Times New Roman" w:cs="Times New Roman"/>
                <w:sz w:val="12"/>
                <w:szCs w:val="12"/>
              </w:rPr>
              <w:t xml:space="preserve"> синдроном на территории муниципального района Сергиевский на 2016-2018 гг."</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22 0 00 60000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22 0 00 60000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240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бюджетным учреждениям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09</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22 0 00 60000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610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Транспорт</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2 250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2 250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08</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14 0 00 00000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810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2 250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Пенсионное обеспечение</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3 700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3 700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Публичные нормативные социальные выплаты гражданам</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99 0 00 00000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3 700</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2 126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2 126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18 1 00 00000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2 126</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Обслуживание муниципального долга</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13</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18 1 00 00000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730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2 126</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31 252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1 252</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31 252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1 252</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18 2 00 00000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31 252</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1 252</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Дотации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01</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18 2 00 00000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510</w:t>
            </w: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31 252</w:t>
            </w:r>
          </w:p>
        </w:tc>
        <w:tc>
          <w:tcPr>
            <w:tcW w:w="425" w:type="dxa"/>
            <w:hideMark/>
          </w:tcPr>
          <w:p w:rsidR="00666F67" w:rsidRPr="00832CC0" w:rsidRDefault="00832CC0"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w:t>
            </w:r>
            <w:r w:rsidR="00666F67" w:rsidRPr="00832CC0">
              <w:rPr>
                <w:rFonts w:ascii="Times New Roman" w:eastAsia="Calibri" w:hAnsi="Times New Roman" w:cs="Times New Roman"/>
                <w:sz w:val="10"/>
                <w:szCs w:val="10"/>
              </w:rPr>
              <w:t>252</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Иные дотации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15 578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18 0 00 00000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15 578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18 2 00 00000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15 578</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931</w:t>
            </w:r>
          </w:p>
        </w:tc>
        <w:tc>
          <w:tcPr>
            <w:tcW w:w="3969"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Дотации</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14</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02</w:t>
            </w:r>
          </w:p>
        </w:tc>
        <w:tc>
          <w:tcPr>
            <w:tcW w:w="851" w:type="dxa"/>
            <w:hideMark/>
          </w:tcPr>
          <w:p w:rsidR="00666F67" w:rsidRPr="00832CC0" w:rsidRDefault="00666F67" w:rsidP="00666F67">
            <w:pPr>
              <w:tabs>
                <w:tab w:val="left" w:pos="284"/>
              </w:tabs>
              <w:rPr>
                <w:rFonts w:ascii="Times New Roman" w:eastAsia="Calibri" w:hAnsi="Times New Roman" w:cs="Times New Roman"/>
                <w:sz w:val="10"/>
                <w:szCs w:val="10"/>
              </w:rPr>
            </w:pPr>
            <w:r w:rsidRPr="00832CC0">
              <w:rPr>
                <w:rFonts w:ascii="Times New Roman" w:eastAsia="Calibri" w:hAnsi="Times New Roman" w:cs="Times New Roman"/>
                <w:sz w:val="10"/>
                <w:szCs w:val="10"/>
              </w:rPr>
              <w:t>18 2 00 00000</w:t>
            </w:r>
          </w:p>
        </w:tc>
        <w:tc>
          <w:tcPr>
            <w:tcW w:w="425" w:type="dxa"/>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510</w:t>
            </w:r>
          </w:p>
        </w:tc>
        <w:tc>
          <w:tcPr>
            <w:tcW w:w="567"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15 578</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r w:rsidRPr="00666F67">
              <w:rPr>
                <w:rFonts w:ascii="Times New Roman" w:eastAsia="Calibri" w:hAnsi="Times New Roman" w:cs="Times New Roman"/>
                <w:sz w:val="12"/>
                <w:szCs w:val="12"/>
              </w:rPr>
              <w:t>0</w:t>
            </w:r>
          </w:p>
        </w:tc>
      </w:tr>
      <w:tr w:rsidR="00666F67" w:rsidRPr="00666F67" w:rsidTr="00832CC0">
        <w:trPr>
          <w:trHeight w:val="20"/>
        </w:trPr>
        <w:tc>
          <w:tcPr>
            <w:tcW w:w="426"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3969" w:type="dxa"/>
            <w:noWrap/>
            <w:hideMark/>
          </w:tcPr>
          <w:p w:rsidR="00666F67" w:rsidRPr="00666F67" w:rsidRDefault="00666F67" w:rsidP="00666F67">
            <w:pPr>
              <w:tabs>
                <w:tab w:val="left" w:pos="284"/>
              </w:tabs>
              <w:rPr>
                <w:rFonts w:ascii="Times New Roman" w:eastAsia="Calibri" w:hAnsi="Times New Roman" w:cs="Times New Roman"/>
                <w:bCs/>
                <w:sz w:val="12"/>
                <w:szCs w:val="12"/>
              </w:rPr>
            </w:pPr>
            <w:r w:rsidRPr="00666F67">
              <w:rPr>
                <w:rFonts w:ascii="Times New Roman" w:eastAsia="Calibri" w:hAnsi="Times New Roman" w:cs="Times New Roman"/>
                <w:bCs/>
                <w:sz w:val="12"/>
                <w:szCs w:val="12"/>
              </w:rPr>
              <w:t>ИТОГО:</w:t>
            </w: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851" w:type="dxa"/>
            <w:noWrap/>
            <w:hideMark/>
          </w:tcPr>
          <w:p w:rsidR="00666F67" w:rsidRPr="00832CC0" w:rsidRDefault="00666F67" w:rsidP="00666F67">
            <w:pPr>
              <w:tabs>
                <w:tab w:val="left" w:pos="284"/>
              </w:tabs>
              <w:rPr>
                <w:rFonts w:ascii="Times New Roman" w:eastAsia="Calibri" w:hAnsi="Times New Roman" w:cs="Times New Roman"/>
                <w:sz w:val="10"/>
                <w:szCs w:val="10"/>
              </w:rPr>
            </w:pPr>
          </w:p>
        </w:tc>
        <w:tc>
          <w:tcPr>
            <w:tcW w:w="425" w:type="dxa"/>
            <w:noWrap/>
            <w:hideMark/>
          </w:tcPr>
          <w:p w:rsidR="00666F67" w:rsidRPr="00666F67" w:rsidRDefault="00666F67" w:rsidP="00666F67">
            <w:pPr>
              <w:tabs>
                <w:tab w:val="left" w:pos="284"/>
              </w:tabs>
              <w:rPr>
                <w:rFonts w:ascii="Times New Roman" w:eastAsia="Calibri" w:hAnsi="Times New Roman" w:cs="Times New Roman"/>
                <w:sz w:val="12"/>
                <w:szCs w:val="12"/>
              </w:rPr>
            </w:pPr>
          </w:p>
        </w:tc>
        <w:tc>
          <w:tcPr>
            <w:tcW w:w="567" w:type="dxa"/>
            <w:noWrap/>
            <w:hideMark/>
          </w:tcPr>
          <w:p w:rsidR="00666F67" w:rsidRPr="006D70DD" w:rsidRDefault="006D70DD" w:rsidP="00666F67">
            <w:pPr>
              <w:tabs>
                <w:tab w:val="left" w:pos="284"/>
              </w:tabs>
              <w:rPr>
                <w:rFonts w:ascii="Times New Roman" w:eastAsia="Calibri" w:hAnsi="Times New Roman" w:cs="Times New Roman"/>
                <w:bCs/>
                <w:sz w:val="10"/>
                <w:szCs w:val="10"/>
              </w:rPr>
            </w:pPr>
            <w:r w:rsidRPr="006D70DD">
              <w:rPr>
                <w:rFonts w:ascii="Times New Roman" w:eastAsia="Calibri" w:hAnsi="Times New Roman" w:cs="Times New Roman"/>
                <w:bCs/>
                <w:sz w:val="10"/>
                <w:szCs w:val="10"/>
              </w:rPr>
              <w:t>869</w:t>
            </w:r>
            <w:r w:rsidR="00666F67" w:rsidRPr="006D70DD">
              <w:rPr>
                <w:rFonts w:ascii="Times New Roman" w:eastAsia="Calibri" w:hAnsi="Times New Roman" w:cs="Times New Roman"/>
                <w:bCs/>
                <w:sz w:val="10"/>
                <w:szCs w:val="10"/>
              </w:rPr>
              <w:t>048</w:t>
            </w:r>
          </w:p>
        </w:tc>
        <w:tc>
          <w:tcPr>
            <w:tcW w:w="425" w:type="dxa"/>
            <w:noWrap/>
            <w:hideMark/>
          </w:tcPr>
          <w:p w:rsidR="00666F67" w:rsidRPr="006D70DD" w:rsidRDefault="00666F67" w:rsidP="006D70DD">
            <w:pPr>
              <w:tabs>
                <w:tab w:val="left" w:pos="284"/>
              </w:tabs>
              <w:rPr>
                <w:rFonts w:ascii="Times New Roman" w:eastAsia="Calibri" w:hAnsi="Times New Roman" w:cs="Times New Roman"/>
                <w:bCs/>
                <w:sz w:val="10"/>
                <w:szCs w:val="10"/>
              </w:rPr>
            </w:pPr>
            <w:r w:rsidRPr="006D70DD">
              <w:rPr>
                <w:rFonts w:ascii="Times New Roman" w:eastAsia="Calibri" w:hAnsi="Times New Roman" w:cs="Times New Roman"/>
                <w:bCs/>
                <w:sz w:val="10"/>
                <w:szCs w:val="10"/>
              </w:rPr>
              <w:t>402972</w:t>
            </w:r>
          </w:p>
        </w:tc>
      </w:tr>
    </w:tbl>
    <w:p w:rsidR="00B5000A" w:rsidRPr="00E500D7" w:rsidRDefault="00B5000A" w:rsidP="00B5000A">
      <w:pPr>
        <w:spacing w:after="0" w:line="240" w:lineRule="auto"/>
        <w:jc w:val="right"/>
        <w:rPr>
          <w:rFonts w:ascii="Times New Roman" w:hAnsi="Times New Roman"/>
          <w:i/>
          <w:sz w:val="12"/>
          <w:szCs w:val="12"/>
        </w:rPr>
      </w:pPr>
      <w:r w:rsidRPr="00E500D7">
        <w:rPr>
          <w:rFonts w:ascii="Times New Roman" w:hAnsi="Times New Roman"/>
          <w:i/>
          <w:sz w:val="12"/>
          <w:szCs w:val="12"/>
        </w:rPr>
        <w:lastRenderedPageBreak/>
        <w:t>Приложение</w:t>
      </w:r>
      <w:r>
        <w:rPr>
          <w:rFonts w:ascii="Times New Roman" w:hAnsi="Times New Roman"/>
          <w:i/>
          <w:sz w:val="12"/>
          <w:szCs w:val="12"/>
        </w:rPr>
        <w:t xml:space="preserve"> №6</w:t>
      </w:r>
    </w:p>
    <w:p w:rsidR="00B5000A" w:rsidRPr="00E500D7" w:rsidRDefault="00B5000A" w:rsidP="00B5000A">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B5000A" w:rsidRPr="00E500D7" w:rsidRDefault="00B5000A" w:rsidP="00B5000A">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B5000A" w:rsidRPr="00E500D7" w:rsidRDefault="00B5000A" w:rsidP="00B5000A">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27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7A2D0A" w:rsidRPr="005278E8" w:rsidRDefault="005278E8" w:rsidP="005278E8">
      <w:pPr>
        <w:tabs>
          <w:tab w:val="left" w:pos="284"/>
        </w:tabs>
        <w:spacing w:after="0" w:line="240" w:lineRule="auto"/>
        <w:jc w:val="center"/>
        <w:rPr>
          <w:rFonts w:ascii="Times New Roman" w:eastAsia="Calibri" w:hAnsi="Times New Roman" w:cs="Times New Roman"/>
          <w:b/>
          <w:sz w:val="12"/>
          <w:szCs w:val="12"/>
        </w:rPr>
      </w:pPr>
      <w:r w:rsidRPr="005278E8">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sidRPr="005278E8">
        <w:rPr>
          <w:rFonts w:ascii="Times New Roman" w:eastAsia="Calibri" w:hAnsi="Times New Roman" w:cs="Times New Roman"/>
          <w:b/>
          <w:sz w:val="12"/>
          <w:szCs w:val="12"/>
        </w:rPr>
        <w:t>видов расходов классификации расходов местного бюджета</w:t>
      </w:r>
      <w:proofErr w:type="gramEnd"/>
      <w:r w:rsidRPr="005278E8">
        <w:rPr>
          <w:rFonts w:ascii="Times New Roman" w:eastAsia="Calibri" w:hAnsi="Times New Roman" w:cs="Times New Roman"/>
          <w:b/>
          <w:sz w:val="12"/>
          <w:szCs w:val="12"/>
        </w:rPr>
        <w:t xml:space="preserve">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567"/>
        <w:gridCol w:w="425"/>
      </w:tblGrid>
      <w:tr w:rsidR="005278E8" w:rsidRPr="005278E8" w:rsidTr="00A55C61">
        <w:trPr>
          <w:trHeight w:val="20"/>
        </w:trPr>
        <w:tc>
          <w:tcPr>
            <w:tcW w:w="5245" w:type="dxa"/>
            <w:vMerge w:val="restart"/>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Наименование</w:t>
            </w:r>
          </w:p>
        </w:tc>
        <w:tc>
          <w:tcPr>
            <w:tcW w:w="851" w:type="dxa"/>
            <w:vMerge w:val="restart"/>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ЦСР</w:t>
            </w:r>
          </w:p>
        </w:tc>
        <w:tc>
          <w:tcPr>
            <w:tcW w:w="425" w:type="dxa"/>
            <w:vMerge w:val="restart"/>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ВР</w:t>
            </w:r>
          </w:p>
        </w:tc>
        <w:tc>
          <w:tcPr>
            <w:tcW w:w="992" w:type="dxa"/>
            <w:gridSpan w:val="2"/>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Суммы, тыс.рублей</w:t>
            </w:r>
          </w:p>
        </w:tc>
      </w:tr>
      <w:tr w:rsidR="005278E8" w:rsidRPr="005278E8" w:rsidTr="00A55C61">
        <w:trPr>
          <w:trHeight w:val="20"/>
        </w:trPr>
        <w:tc>
          <w:tcPr>
            <w:tcW w:w="5245" w:type="dxa"/>
            <w:vMerge/>
            <w:hideMark/>
          </w:tcPr>
          <w:p w:rsidR="005278E8" w:rsidRPr="005278E8" w:rsidRDefault="005278E8" w:rsidP="005278E8">
            <w:pPr>
              <w:tabs>
                <w:tab w:val="left" w:pos="284"/>
              </w:tabs>
              <w:rPr>
                <w:rFonts w:ascii="Times New Roman" w:eastAsia="Calibri" w:hAnsi="Times New Roman" w:cs="Times New Roman"/>
                <w:sz w:val="12"/>
                <w:szCs w:val="12"/>
              </w:rPr>
            </w:pPr>
          </w:p>
        </w:tc>
        <w:tc>
          <w:tcPr>
            <w:tcW w:w="851" w:type="dxa"/>
            <w:vMerge/>
            <w:hideMark/>
          </w:tcPr>
          <w:p w:rsidR="005278E8" w:rsidRPr="005278E8" w:rsidRDefault="005278E8" w:rsidP="005278E8">
            <w:pPr>
              <w:tabs>
                <w:tab w:val="left" w:pos="284"/>
              </w:tabs>
              <w:rPr>
                <w:rFonts w:ascii="Times New Roman" w:eastAsia="Calibri" w:hAnsi="Times New Roman" w:cs="Times New Roman"/>
                <w:sz w:val="12"/>
                <w:szCs w:val="12"/>
              </w:rPr>
            </w:pPr>
          </w:p>
        </w:tc>
        <w:tc>
          <w:tcPr>
            <w:tcW w:w="425" w:type="dxa"/>
            <w:vMerge/>
            <w:hideMark/>
          </w:tcPr>
          <w:p w:rsidR="005278E8" w:rsidRPr="005278E8" w:rsidRDefault="005278E8" w:rsidP="005278E8">
            <w:pPr>
              <w:tabs>
                <w:tab w:val="left" w:pos="284"/>
              </w:tabs>
              <w:rPr>
                <w:rFonts w:ascii="Times New Roman" w:eastAsia="Calibri" w:hAnsi="Times New Roman" w:cs="Times New Roman"/>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всего</w:t>
            </w:r>
          </w:p>
        </w:tc>
        <w:tc>
          <w:tcPr>
            <w:tcW w:w="425" w:type="dxa"/>
            <w:hideMark/>
          </w:tcPr>
          <w:p w:rsidR="005278E8" w:rsidRPr="005278E8" w:rsidRDefault="005278E8" w:rsidP="005278E8">
            <w:pPr>
              <w:tabs>
                <w:tab w:val="left" w:pos="284"/>
              </w:tabs>
              <w:rPr>
                <w:rFonts w:ascii="Times New Roman" w:eastAsia="Calibri" w:hAnsi="Times New Roman" w:cs="Times New Roman"/>
                <w:sz w:val="10"/>
                <w:szCs w:val="10"/>
              </w:rPr>
            </w:pPr>
            <w:r w:rsidRPr="005278E8">
              <w:rPr>
                <w:rFonts w:ascii="Times New Roman" w:eastAsia="Calibri" w:hAnsi="Times New Roman" w:cs="Times New Roman"/>
                <w:sz w:val="10"/>
                <w:szCs w:val="10"/>
              </w:rPr>
              <w:t>в том числе за счёт безвозмездных поступлений</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01 0 00 00000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433</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01 0 00 00000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433</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02 0 00 00000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875</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875</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"Развитие малого и среднего предпринимательства в муниципальном районе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03 0 00 00000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521</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516</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5</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04 0 00 00000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1751</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некоммерческим организациям (за исключением государственных (муниципальных) учреждений)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04 0 00 00000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630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1751</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"Устойчивое развитие сельских территорий муниципального района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05 0 00 00000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2982</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2682</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05 0 00 00000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2982</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2682</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06 0 00 00000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9741</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9741</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06 0 00 00000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3665</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3665</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06 0 00 00000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514</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514</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выплаты населению</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06 0 00 00000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320</w:t>
            </w:r>
          </w:p>
        </w:tc>
        <w:tc>
          <w:tcPr>
            <w:tcW w:w="567"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5533</w:t>
            </w:r>
          </w:p>
        </w:tc>
        <w:tc>
          <w:tcPr>
            <w:tcW w:w="425" w:type="dxa"/>
            <w:noWrap/>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5533</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Уплата налогов, сборов и иных платежей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06 0 00 00000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850</w:t>
            </w:r>
          </w:p>
        </w:tc>
        <w:tc>
          <w:tcPr>
            <w:tcW w:w="567"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29</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29</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07 0 00 00000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66037</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16800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Расходы на выплаты персоналу казенных учреждений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07 0 00 00000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9609</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07 0 00 00000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316</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бюджетным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07 0 00 00000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25651</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9872</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автономным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07 0 00 00000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30460</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6928</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Уплата налогов, сборов и иных платежей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07 0 00 00000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850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08 0 00 00000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2013</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08 0 00 00000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бюджетным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08 0 00 00000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1303</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автономным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08 0 00 00000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510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09 0 00 00000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29698</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автономным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09 0 00 00000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29698</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10 0 00 00000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293297</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278632</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Бюджетные инвестиции</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10 0 00 00000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410</w:t>
            </w:r>
          </w:p>
        </w:tc>
        <w:tc>
          <w:tcPr>
            <w:tcW w:w="567"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293297</w:t>
            </w:r>
          </w:p>
        </w:tc>
        <w:tc>
          <w:tcPr>
            <w:tcW w:w="425" w:type="dxa"/>
            <w:noWrap/>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278632</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"Профилактика терроризма и экстремизма в муниципальном районе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11 0 00 00000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11 0 00 00000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12 0 00 00000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15040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7132</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Бюджетные инвестиции</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0,4</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автономным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2484</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lastRenderedPageBreak/>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2923</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2500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 xml:space="preserve">Муниципальная  программа  муниципального района Сергиевский "Молодой </w:t>
            </w:r>
            <w:proofErr w:type="gramStart"/>
            <w:r w:rsidRPr="005278E8">
              <w:rPr>
                <w:rFonts w:ascii="Times New Roman" w:eastAsia="Calibri" w:hAnsi="Times New Roman" w:cs="Times New Roman"/>
                <w:bCs/>
                <w:sz w:val="12"/>
                <w:szCs w:val="12"/>
              </w:rPr>
              <w:t>семье-доступное</w:t>
            </w:r>
            <w:proofErr w:type="gramEnd"/>
            <w:r w:rsidRPr="005278E8">
              <w:rPr>
                <w:rFonts w:ascii="Times New Roman" w:eastAsia="Calibri" w:hAnsi="Times New Roman" w:cs="Times New Roman"/>
                <w:bCs/>
                <w:sz w:val="12"/>
                <w:szCs w:val="12"/>
              </w:rPr>
              <w:t xml:space="preserve"> жилье"</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13 0 00 00000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6421</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5021</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6421</w:t>
            </w:r>
          </w:p>
        </w:tc>
        <w:tc>
          <w:tcPr>
            <w:tcW w:w="425" w:type="dxa"/>
            <w:noWrap/>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5021</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14 0 00 00000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34812</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бюджетным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14 0 00 00000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32562</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14 0 00 00000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2250</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15 0 00 00000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59829</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45029</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15 0 00 00000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57997</w:t>
            </w:r>
          </w:p>
        </w:tc>
        <w:tc>
          <w:tcPr>
            <w:tcW w:w="425" w:type="dxa"/>
            <w:noWrap/>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45029</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автономным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15 0 00 00000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1832</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"Дети муниципального района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16 0 00 00000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2982</w:t>
            </w:r>
          </w:p>
        </w:tc>
        <w:tc>
          <w:tcPr>
            <w:tcW w:w="425" w:type="dxa"/>
            <w:hideMark/>
          </w:tcPr>
          <w:p w:rsidR="005278E8" w:rsidRPr="00FC6E4A" w:rsidRDefault="005278E8" w:rsidP="005278E8">
            <w:pPr>
              <w:tabs>
                <w:tab w:val="left" w:pos="284"/>
              </w:tabs>
              <w:rPr>
                <w:rFonts w:ascii="Times New Roman" w:eastAsia="Calibri" w:hAnsi="Times New Roman" w:cs="Times New Roman"/>
                <w:bCs/>
                <w:sz w:val="10"/>
                <w:szCs w:val="10"/>
              </w:rPr>
            </w:pPr>
            <w:r w:rsidRPr="00FC6E4A">
              <w:rPr>
                <w:rFonts w:ascii="Times New Roman" w:eastAsia="Calibri" w:hAnsi="Times New Roman" w:cs="Times New Roman"/>
                <w:bCs/>
                <w:sz w:val="10"/>
                <w:szCs w:val="10"/>
              </w:rPr>
              <w:t>1452</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16 0 00 00000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426</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бюджетным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16 0 00 00000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314</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234</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автономным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16 0 00 00000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2243</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1219</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17 0 00 00000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29699</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17 0 00 00000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29699</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18 0 00 00000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71756</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7662</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18 1 00 00000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2126</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Обслуживание муниципального долга</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18 1 00 00000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730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2126</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18 2 00 00000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46830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1252</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Дотации</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18 2 00 00000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510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46830</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1252</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Подпрограмма "Организация планирования и исполнения консолидированного бюджета м.р.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18 3 00 00000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22800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6410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Расходы на выплаты персоналу казенных учреждений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18 3 00 00000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4075</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18 3 00 00000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10068</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18 3 00 00000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8657</w:t>
            </w:r>
          </w:p>
        </w:tc>
        <w:tc>
          <w:tcPr>
            <w:tcW w:w="425" w:type="dxa"/>
            <w:noWrap/>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6410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Уплата налогов, сборов и иных платежей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18 3 00 00000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850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19 0 00 00000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13110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2689</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9285</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864</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3805</w:t>
            </w:r>
          </w:p>
        </w:tc>
        <w:tc>
          <w:tcPr>
            <w:tcW w:w="425" w:type="dxa"/>
            <w:noWrap/>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1824</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Уплата налогов, сборов и иных платежей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19 0 00 00000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850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20</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м.р.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20 0 00 00000</w:t>
            </w:r>
          </w:p>
        </w:tc>
        <w:tc>
          <w:tcPr>
            <w:tcW w:w="425" w:type="dxa"/>
            <w:noWrap/>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1969</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20 0 00 00000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1128</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автономным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20 0 00 00000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841</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"Содержание улично-дорожной сети муниципального района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21 0 00 00000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46048</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21 0 00 00000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46048</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 xml:space="preserve">Муниципальная программа "Профилактика гемораггической лихорадки с </w:t>
            </w:r>
            <w:proofErr w:type="gramStart"/>
            <w:r w:rsidRPr="005278E8">
              <w:rPr>
                <w:rFonts w:ascii="Times New Roman" w:eastAsia="Calibri" w:hAnsi="Times New Roman" w:cs="Times New Roman"/>
                <w:bCs/>
                <w:sz w:val="12"/>
                <w:szCs w:val="12"/>
              </w:rPr>
              <w:t>почечным</w:t>
            </w:r>
            <w:proofErr w:type="gramEnd"/>
            <w:r w:rsidRPr="005278E8">
              <w:rPr>
                <w:rFonts w:ascii="Times New Roman" w:eastAsia="Calibri" w:hAnsi="Times New Roman" w:cs="Times New Roman"/>
                <w:bCs/>
                <w:sz w:val="12"/>
                <w:szCs w:val="12"/>
              </w:rPr>
              <w:t xml:space="preserve"> синдроном на территории муниципального района Сергиевский на 2016-2018 гг."</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22 0 00 00000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920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13</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бюджетным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75</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автономным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832</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23 0 00 00000</w:t>
            </w:r>
          </w:p>
        </w:tc>
        <w:tc>
          <w:tcPr>
            <w:tcW w:w="425" w:type="dxa"/>
            <w:noWrap/>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162900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29249</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43762</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5233</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14145</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2408</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Публичные нормативные социальные выплаты гражданам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10395</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10340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Бюджетные инвестиции</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11328</w:t>
            </w:r>
          </w:p>
        </w:tc>
        <w:tc>
          <w:tcPr>
            <w:tcW w:w="425" w:type="dxa"/>
            <w:hideMark/>
          </w:tcPr>
          <w:p w:rsidR="005278E8" w:rsidRPr="00FC6E4A" w:rsidRDefault="005278E8" w:rsidP="005278E8">
            <w:pPr>
              <w:tabs>
                <w:tab w:val="left" w:pos="284"/>
              </w:tabs>
              <w:rPr>
                <w:rFonts w:ascii="Times New Roman" w:eastAsia="Calibri" w:hAnsi="Times New Roman" w:cs="Times New Roman"/>
                <w:sz w:val="10"/>
                <w:szCs w:val="10"/>
              </w:rPr>
            </w:pPr>
            <w:r w:rsidRPr="00FC6E4A">
              <w:rPr>
                <w:rFonts w:ascii="Times New Roman" w:eastAsia="Calibri" w:hAnsi="Times New Roman" w:cs="Times New Roman"/>
                <w:sz w:val="10"/>
                <w:szCs w:val="10"/>
              </w:rPr>
              <w:t>11268</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бюджетным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12972</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автономным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70175</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Уплата налогов, сборов и иных платежей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23 0 00 00000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850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122</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"Развитие муниципальной службы в администрации муниципального района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24 0 00 00000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250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24 0 00 00000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250</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 xml:space="preserve">Муниципальная программа "Экологическая программа территории  муниципального  района </w:t>
            </w:r>
            <w:r w:rsidRPr="005278E8">
              <w:rPr>
                <w:rFonts w:ascii="Times New Roman" w:eastAsia="Calibri" w:hAnsi="Times New Roman" w:cs="Times New Roman"/>
                <w:bCs/>
                <w:sz w:val="12"/>
                <w:szCs w:val="12"/>
              </w:rPr>
              <w:lastRenderedPageBreak/>
              <w:t>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27 0 00 00000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4209</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27 0 00 00000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4209</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"Обращение с отходами на территории муниципального района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28 0 00 00000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925</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28 0 00 00000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925</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30 0 00 00000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55</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30 0 00 00000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55</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Муниципальная программа "Улучшение условий и охраны труда в муниципальном районе Сергиевский"</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32 0 00 00000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433</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32 0 00 00000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65</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32 0 00 00000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368</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proofErr w:type="gramStart"/>
            <w:r w:rsidRPr="005278E8">
              <w:rPr>
                <w:rFonts w:ascii="Times New Roman" w:eastAsia="Calibri" w:hAnsi="Times New Roman" w:cs="Times New Roman"/>
                <w:bCs/>
                <w:sz w:val="12"/>
                <w:szCs w:val="12"/>
              </w:rPr>
              <w:t>Муниципальная</w:t>
            </w:r>
            <w:proofErr w:type="gramEnd"/>
            <w:r w:rsidRPr="005278E8">
              <w:rPr>
                <w:rFonts w:ascii="Times New Roman" w:eastAsia="Calibri" w:hAnsi="Times New Roman" w:cs="Times New Roman"/>
                <w:bCs/>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36 0 00 00000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4015</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4015</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36 0 00 00000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4015</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4015</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5278E8" w:rsidRPr="00A55C61" w:rsidRDefault="005278E8" w:rsidP="005278E8">
            <w:pPr>
              <w:tabs>
                <w:tab w:val="left" w:pos="284"/>
              </w:tabs>
              <w:rPr>
                <w:rFonts w:ascii="Times New Roman" w:eastAsia="Calibri" w:hAnsi="Times New Roman" w:cs="Times New Roman"/>
                <w:bCs/>
                <w:sz w:val="10"/>
                <w:szCs w:val="10"/>
              </w:rPr>
            </w:pPr>
            <w:r w:rsidRPr="00A55C61">
              <w:rPr>
                <w:rFonts w:ascii="Times New Roman" w:eastAsia="Calibri" w:hAnsi="Times New Roman" w:cs="Times New Roman"/>
                <w:bCs/>
                <w:sz w:val="10"/>
                <w:szCs w:val="10"/>
              </w:rPr>
              <w:t>99 0 00 00000</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p>
        </w:tc>
        <w:tc>
          <w:tcPr>
            <w:tcW w:w="567"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6126</w:t>
            </w:r>
          </w:p>
        </w:tc>
        <w:tc>
          <w:tcPr>
            <w:tcW w:w="425" w:type="dxa"/>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99 0 00 00000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120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1265</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99 0 00 00000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240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152</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Публичные нормативные социальные выплаты гражданам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99 0 00 00000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3700</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Субсидии бюджетным учреждениям</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99 0 00 00000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610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7</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Уплата налогов, сборов и иных платежей</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99 0 00 00000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850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2</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Резервные средства</w:t>
            </w:r>
          </w:p>
        </w:tc>
        <w:tc>
          <w:tcPr>
            <w:tcW w:w="851" w:type="dxa"/>
            <w:hideMark/>
          </w:tcPr>
          <w:p w:rsidR="005278E8" w:rsidRPr="00A55C61" w:rsidRDefault="005278E8" w:rsidP="005278E8">
            <w:pPr>
              <w:tabs>
                <w:tab w:val="left" w:pos="284"/>
              </w:tabs>
              <w:rPr>
                <w:rFonts w:ascii="Times New Roman" w:eastAsia="Calibri" w:hAnsi="Times New Roman" w:cs="Times New Roman"/>
                <w:sz w:val="10"/>
                <w:szCs w:val="10"/>
              </w:rPr>
            </w:pPr>
            <w:r w:rsidRPr="00A55C61">
              <w:rPr>
                <w:rFonts w:ascii="Times New Roman" w:eastAsia="Calibri" w:hAnsi="Times New Roman" w:cs="Times New Roman"/>
                <w:sz w:val="10"/>
                <w:szCs w:val="10"/>
              </w:rPr>
              <w:t>99 0 00 00000</w:t>
            </w:r>
          </w:p>
        </w:tc>
        <w:tc>
          <w:tcPr>
            <w:tcW w:w="425"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870</w:t>
            </w:r>
          </w:p>
        </w:tc>
        <w:tc>
          <w:tcPr>
            <w:tcW w:w="567" w:type="dxa"/>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1000</w:t>
            </w: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r w:rsidRPr="005278E8">
              <w:rPr>
                <w:rFonts w:ascii="Times New Roman" w:eastAsia="Calibri" w:hAnsi="Times New Roman" w:cs="Times New Roman"/>
                <w:sz w:val="12"/>
                <w:szCs w:val="12"/>
              </w:rPr>
              <w:t>0</w:t>
            </w:r>
          </w:p>
        </w:tc>
      </w:tr>
      <w:tr w:rsidR="005278E8" w:rsidRPr="005278E8" w:rsidTr="00A55C61">
        <w:trPr>
          <w:trHeight w:val="20"/>
        </w:trPr>
        <w:tc>
          <w:tcPr>
            <w:tcW w:w="5245" w:type="dxa"/>
            <w:noWrap/>
            <w:hideMark/>
          </w:tcPr>
          <w:p w:rsidR="005278E8" w:rsidRPr="005278E8" w:rsidRDefault="005278E8" w:rsidP="005278E8">
            <w:pPr>
              <w:tabs>
                <w:tab w:val="left" w:pos="284"/>
              </w:tabs>
              <w:rPr>
                <w:rFonts w:ascii="Times New Roman" w:eastAsia="Calibri" w:hAnsi="Times New Roman" w:cs="Times New Roman"/>
                <w:bCs/>
                <w:sz w:val="12"/>
                <w:szCs w:val="12"/>
              </w:rPr>
            </w:pPr>
            <w:r w:rsidRPr="005278E8">
              <w:rPr>
                <w:rFonts w:ascii="Times New Roman" w:eastAsia="Calibri" w:hAnsi="Times New Roman" w:cs="Times New Roman"/>
                <w:bCs/>
                <w:sz w:val="12"/>
                <w:szCs w:val="12"/>
              </w:rPr>
              <w:t>ИТОГО:</w:t>
            </w:r>
          </w:p>
        </w:tc>
        <w:tc>
          <w:tcPr>
            <w:tcW w:w="851" w:type="dxa"/>
            <w:noWrap/>
            <w:hideMark/>
          </w:tcPr>
          <w:p w:rsidR="005278E8" w:rsidRPr="00A55C61" w:rsidRDefault="005278E8" w:rsidP="005278E8">
            <w:pPr>
              <w:tabs>
                <w:tab w:val="left" w:pos="284"/>
              </w:tabs>
              <w:rPr>
                <w:rFonts w:ascii="Times New Roman" w:eastAsia="Calibri" w:hAnsi="Times New Roman" w:cs="Times New Roman"/>
                <w:sz w:val="10"/>
                <w:szCs w:val="10"/>
              </w:rPr>
            </w:pPr>
          </w:p>
        </w:tc>
        <w:tc>
          <w:tcPr>
            <w:tcW w:w="425" w:type="dxa"/>
            <w:noWrap/>
            <w:hideMark/>
          </w:tcPr>
          <w:p w:rsidR="005278E8" w:rsidRPr="005278E8" w:rsidRDefault="005278E8" w:rsidP="005278E8">
            <w:pPr>
              <w:tabs>
                <w:tab w:val="left" w:pos="284"/>
              </w:tabs>
              <w:rPr>
                <w:rFonts w:ascii="Times New Roman" w:eastAsia="Calibri" w:hAnsi="Times New Roman" w:cs="Times New Roman"/>
                <w:sz w:val="12"/>
                <w:szCs w:val="12"/>
              </w:rPr>
            </w:pPr>
          </w:p>
        </w:tc>
        <w:tc>
          <w:tcPr>
            <w:tcW w:w="567" w:type="dxa"/>
            <w:noWrap/>
            <w:hideMark/>
          </w:tcPr>
          <w:p w:rsidR="005278E8" w:rsidRPr="00FC6E4A" w:rsidRDefault="005278E8" w:rsidP="005278E8">
            <w:pPr>
              <w:tabs>
                <w:tab w:val="left" w:pos="284"/>
              </w:tabs>
              <w:rPr>
                <w:rFonts w:ascii="Times New Roman" w:eastAsia="Calibri" w:hAnsi="Times New Roman" w:cs="Times New Roman"/>
                <w:bCs/>
                <w:sz w:val="10"/>
                <w:szCs w:val="10"/>
              </w:rPr>
            </w:pPr>
            <w:r w:rsidRPr="00FC6E4A">
              <w:rPr>
                <w:rFonts w:ascii="Times New Roman" w:eastAsia="Calibri" w:hAnsi="Times New Roman" w:cs="Times New Roman"/>
                <w:bCs/>
                <w:sz w:val="10"/>
                <w:szCs w:val="10"/>
              </w:rPr>
              <w:t>869048</w:t>
            </w:r>
          </w:p>
        </w:tc>
        <w:tc>
          <w:tcPr>
            <w:tcW w:w="425" w:type="dxa"/>
            <w:noWrap/>
            <w:hideMark/>
          </w:tcPr>
          <w:p w:rsidR="005278E8" w:rsidRPr="00FC6E4A" w:rsidRDefault="005278E8" w:rsidP="005278E8">
            <w:pPr>
              <w:tabs>
                <w:tab w:val="left" w:pos="284"/>
              </w:tabs>
              <w:rPr>
                <w:rFonts w:ascii="Times New Roman" w:eastAsia="Calibri" w:hAnsi="Times New Roman" w:cs="Times New Roman"/>
                <w:bCs/>
                <w:sz w:val="10"/>
                <w:szCs w:val="10"/>
              </w:rPr>
            </w:pPr>
            <w:r w:rsidRPr="00FC6E4A">
              <w:rPr>
                <w:rFonts w:ascii="Times New Roman" w:eastAsia="Calibri" w:hAnsi="Times New Roman" w:cs="Times New Roman"/>
                <w:bCs/>
                <w:sz w:val="10"/>
                <w:szCs w:val="10"/>
              </w:rPr>
              <w:t>402972</w:t>
            </w:r>
          </w:p>
        </w:tc>
      </w:tr>
    </w:tbl>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C27CF5" w:rsidRPr="00E500D7" w:rsidRDefault="00C27CF5" w:rsidP="00C27CF5">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№10</w:t>
      </w:r>
    </w:p>
    <w:p w:rsidR="00C27CF5" w:rsidRPr="00E500D7" w:rsidRDefault="00C27CF5" w:rsidP="00C27CF5">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C27CF5" w:rsidRPr="00E500D7" w:rsidRDefault="00C27CF5" w:rsidP="00C27CF5">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C27CF5" w:rsidRPr="00E500D7" w:rsidRDefault="00C27CF5" w:rsidP="00C27CF5">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27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7A2D0A" w:rsidRPr="00151557" w:rsidRDefault="00151557" w:rsidP="00151557">
      <w:pPr>
        <w:tabs>
          <w:tab w:val="left" w:pos="284"/>
        </w:tabs>
        <w:spacing w:after="0" w:line="240" w:lineRule="auto"/>
        <w:jc w:val="center"/>
        <w:rPr>
          <w:rFonts w:ascii="Times New Roman" w:eastAsia="Calibri" w:hAnsi="Times New Roman" w:cs="Times New Roman"/>
          <w:b/>
          <w:sz w:val="12"/>
          <w:szCs w:val="12"/>
        </w:rPr>
      </w:pPr>
      <w:r w:rsidRPr="00151557">
        <w:rPr>
          <w:rFonts w:ascii="Times New Roman" w:eastAsia="Calibri" w:hAnsi="Times New Roman" w:cs="Times New Roman"/>
          <w:b/>
          <w:sz w:val="12"/>
          <w:szCs w:val="12"/>
        </w:rPr>
        <w:t>Источники внутреннего финансирования дефицита  бюджета муниципального района Сергиевский на 2016 год</w:t>
      </w:r>
    </w:p>
    <w:tbl>
      <w:tblPr>
        <w:tblStyle w:val="af1"/>
        <w:tblW w:w="0" w:type="auto"/>
        <w:tblInd w:w="108" w:type="dxa"/>
        <w:tblLayout w:type="fixed"/>
        <w:tblLook w:val="04A0" w:firstRow="1" w:lastRow="0" w:firstColumn="1" w:lastColumn="0" w:noHBand="0" w:noVBand="1"/>
      </w:tblPr>
      <w:tblGrid>
        <w:gridCol w:w="567"/>
        <w:gridCol w:w="1418"/>
        <w:gridCol w:w="4961"/>
        <w:gridCol w:w="567"/>
      </w:tblGrid>
      <w:tr w:rsidR="00BF530B" w:rsidRPr="00151557" w:rsidTr="00104FFD">
        <w:trPr>
          <w:trHeight w:val="20"/>
        </w:trPr>
        <w:tc>
          <w:tcPr>
            <w:tcW w:w="567" w:type="dxa"/>
            <w:hideMark/>
          </w:tcPr>
          <w:p w:rsidR="00151557" w:rsidRPr="00BF530B" w:rsidRDefault="00151557" w:rsidP="00151557">
            <w:pPr>
              <w:tabs>
                <w:tab w:val="left" w:pos="284"/>
              </w:tabs>
              <w:rPr>
                <w:rFonts w:ascii="Times New Roman" w:eastAsia="Calibri" w:hAnsi="Times New Roman" w:cs="Times New Roman"/>
                <w:sz w:val="10"/>
                <w:szCs w:val="10"/>
              </w:rPr>
            </w:pPr>
            <w:r w:rsidRPr="00BF530B">
              <w:rPr>
                <w:rFonts w:ascii="Times New Roman" w:eastAsia="Calibri" w:hAnsi="Times New Roman" w:cs="Times New Roman"/>
                <w:sz w:val="10"/>
                <w:szCs w:val="10"/>
              </w:rPr>
              <w:t>Код администратора</w:t>
            </w:r>
          </w:p>
        </w:tc>
        <w:tc>
          <w:tcPr>
            <w:tcW w:w="1418" w:type="dxa"/>
            <w:hideMark/>
          </w:tcPr>
          <w:p w:rsidR="00151557" w:rsidRPr="00BF530B" w:rsidRDefault="00151557" w:rsidP="00151557">
            <w:pPr>
              <w:tabs>
                <w:tab w:val="left" w:pos="284"/>
              </w:tabs>
              <w:rPr>
                <w:rFonts w:ascii="Times New Roman" w:eastAsia="Calibri" w:hAnsi="Times New Roman" w:cs="Times New Roman"/>
                <w:sz w:val="10"/>
                <w:szCs w:val="10"/>
              </w:rPr>
            </w:pPr>
            <w:r w:rsidRPr="00BF530B">
              <w:rPr>
                <w:rFonts w:ascii="Times New Roman" w:eastAsia="Calibri" w:hAnsi="Times New Roman" w:cs="Times New Roman"/>
                <w:sz w:val="10"/>
                <w:szCs w:val="10"/>
              </w:rPr>
              <w:t>Код группы, подгруппы, статьи и вида источника финансирования дефицита местного бюджета</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Наименование</w:t>
            </w:r>
          </w:p>
        </w:tc>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Сумма, тыс. руб.</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01 00 00 00 00 0000 000</w:t>
            </w:r>
          </w:p>
        </w:tc>
        <w:tc>
          <w:tcPr>
            <w:tcW w:w="4961"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23786</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01 02 00 00 00 0000 000</w:t>
            </w:r>
          </w:p>
        </w:tc>
        <w:tc>
          <w:tcPr>
            <w:tcW w:w="4961"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Кредиты кредитных организаций  в валюте Российской Федерации</w:t>
            </w:r>
          </w:p>
        </w:tc>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18100</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01 02 00 00 00 0000 700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Получение кредитов от кредитных организаций валюте Российской Федерации</w:t>
            </w:r>
          </w:p>
        </w:tc>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18100</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01 02 00 00 05 0000 710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18100</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01 02 00 00 00 0000 800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Погашение кредитов от кредитных организаций валюте Российской Федерации</w:t>
            </w:r>
          </w:p>
        </w:tc>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0</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01 02 00 00 05 0000 810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Погашение  кредитов от кредитных организаций бюджетами муниципальных районов в валюте Российской Федерации</w:t>
            </w:r>
          </w:p>
        </w:tc>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01 03 00 00 00 0000 000</w:t>
            </w:r>
          </w:p>
        </w:tc>
        <w:tc>
          <w:tcPr>
            <w:tcW w:w="4961"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-7331</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01 03 01 00 00 0000 700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7330</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01 03 01 00 05 0000 710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7330</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01 03 01 00 00 0000 800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14661</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01 03 01 00 05 0000 810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14661</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01 05 00 00 00 0000 000</w:t>
            </w:r>
          </w:p>
        </w:tc>
        <w:tc>
          <w:tcPr>
            <w:tcW w:w="4961"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13017</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01 05 00 00 00 0000 500</w:t>
            </w:r>
          </w:p>
        </w:tc>
        <w:tc>
          <w:tcPr>
            <w:tcW w:w="4961"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Увеличение остатков средств бюджетов</w:t>
            </w:r>
          </w:p>
        </w:tc>
        <w:tc>
          <w:tcPr>
            <w:tcW w:w="567" w:type="dxa"/>
            <w:hideMark/>
          </w:tcPr>
          <w:p w:rsidR="00151557" w:rsidRPr="00BF530B" w:rsidRDefault="00151557" w:rsidP="00151557">
            <w:pPr>
              <w:tabs>
                <w:tab w:val="left" w:pos="284"/>
              </w:tabs>
              <w:rPr>
                <w:rFonts w:ascii="Times New Roman" w:eastAsia="Calibri" w:hAnsi="Times New Roman" w:cs="Times New Roman"/>
                <w:sz w:val="10"/>
                <w:szCs w:val="10"/>
              </w:rPr>
            </w:pPr>
            <w:r w:rsidRPr="00BF530B">
              <w:rPr>
                <w:rFonts w:ascii="Times New Roman" w:eastAsia="Calibri" w:hAnsi="Times New Roman" w:cs="Times New Roman"/>
                <w:sz w:val="10"/>
                <w:szCs w:val="10"/>
              </w:rPr>
              <w:t>-870692</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01 05 02 00 00 0000 500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Увеличение прочих остатков средств бюджетов</w:t>
            </w:r>
          </w:p>
        </w:tc>
        <w:tc>
          <w:tcPr>
            <w:tcW w:w="567" w:type="dxa"/>
            <w:hideMark/>
          </w:tcPr>
          <w:p w:rsidR="00151557" w:rsidRPr="00BF530B" w:rsidRDefault="00151557" w:rsidP="00151557">
            <w:pPr>
              <w:tabs>
                <w:tab w:val="left" w:pos="284"/>
              </w:tabs>
              <w:rPr>
                <w:rFonts w:ascii="Times New Roman" w:eastAsia="Calibri" w:hAnsi="Times New Roman" w:cs="Times New Roman"/>
                <w:sz w:val="10"/>
                <w:szCs w:val="10"/>
              </w:rPr>
            </w:pPr>
            <w:r w:rsidRPr="00BF530B">
              <w:rPr>
                <w:rFonts w:ascii="Times New Roman" w:eastAsia="Calibri" w:hAnsi="Times New Roman" w:cs="Times New Roman"/>
                <w:sz w:val="10"/>
                <w:szCs w:val="10"/>
              </w:rPr>
              <w:t>-870692</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01 05 02 01 00 0000 510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151557" w:rsidRPr="00BF530B" w:rsidRDefault="00151557" w:rsidP="00151557">
            <w:pPr>
              <w:tabs>
                <w:tab w:val="left" w:pos="284"/>
              </w:tabs>
              <w:rPr>
                <w:rFonts w:ascii="Times New Roman" w:eastAsia="Calibri" w:hAnsi="Times New Roman" w:cs="Times New Roman"/>
                <w:sz w:val="10"/>
                <w:szCs w:val="10"/>
              </w:rPr>
            </w:pPr>
            <w:r w:rsidRPr="00BF530B">
              <w:rPr>
                <w:rFonts w:ascii="Times New Roman" w:eastAsia="Calibri" w:hAnsi="Times New Roman" w:cs="Times New Roman"/>
                <w:sz w:val="10"/>
                <w:szCs w:val="10"/>
              </w:rPr>
              <w:t>-870692</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01 05 02 01 05 0000 510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567" w:type="dxa"/>
            <w:hideMark/>
          </w:tcPr>
          <w:p w:rsidR="00151557" w:rsidRPr="00BF530B" w:rsidRDefault="00151557" w:rsidP="00151557">
            <w:pPr>
              <w:tabs>
                <w:tab w:val="left" w:pos="284"/>
              </w:tabs>
              <w:rPr>
                <w:rFonts w:ascii="Times New Roman" w:eastAsia="Calibri" w:hAnsi="Times New Roman" w:cs="Times New Roman"/>
                <w:sz w:val="10"/>
                <w:szCs w:val="10"/>
              </w:rPr>
            </w:pPr>
            <w:r w:rsidRPr="00BF530B">
              <w:rPr>
                <w:rFonts w:ascii="Times New Roman" w:eastAsia="Calibri" w:hAnsi="Times New Roman" w:cs="Times New Roman"/>
                <w:sz w:val="10"/>
                <w:szCs w:val="10"/>
              </w:rPr>
              <w:t>-870692</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01 05 00 00 00 0000 600</w:t>
            </w:r>
          </w:p>
        </w:tc>
        <w:tc>
          <w:tcPr>
            <w:tcW w:w="4961" w:type="dxa"/>
            <w:hideMark/>
          </w:tcPr>
          <w:p w:rsidR="00151557" w:rsidRPr="00151557" w:rsidRDefault="00151557" w:rsidP="00151557">
            <w:pPr>
              <w:tabs>
                <w:tab w:val="left" w:pos="284"/>
              </w:tabs>
              <w:rPr>
                <w:rFonts w:ascii="Times New Roman" w:eastAsia="Calibri" w:hAnsi="Times New Roman" w:cs="Times New Roman"/>
                <w:bCs/>
                <w:sz w:val="12"/>
                <w:szCs w:val="12"/>
              </w:rPr>
            </w:pPr>
            <w:r w:rsidRPr="00151557">
              <w:rPr>
                <w:rFonts w:ascii="Times New Roman" w:eastAsia="Calibri" w:hAnsi="Times New Roman" w:cs="Times New Roman"/>
                <w:bCs/>
                <w:sz w:val="12"/>
                <w:szCs w:val="12"/>
              </w:rPr>
              <w:t>Уменьшение остатков средств бюджетов</w:t>
            </w:r>
          </w:p>
        </w:tc>
        <w:tc>
          <w:tcPr>
            <w:tcW w:w="567" w:type="dxa"/>
            <w:hideMark/>
          </w:tcPr>
          <w:p w:rsidR="00151557" w:rsidRPr="00BF530B" w:rsidRDefault="00151557" w:rsidP="00151557">
            <w:pPr>
              <w:tabs>
                <w:tab w:val="left" w:pos="284"/>
              </w:tabs>
              <w:rPr>
                <w:rFonts w:ascii="Times New Roman" w:eastAsia="Calibri" w:hAnsi="Times New Roman" w:cs="Times New Roman"/>
                <w:sz w:val="11"/>
                <w:szCs w:val="11"/>
              </w:rPr>
            </w:pPr>
            <w:r w:rsidRPr="00BF530B">
              <w:rPr>
                <w:rFonts w:ascii="Times New Roman" w:eastAsia="Calibri" w:hAnsi="Times New Roman" w:cs="Times New Roman"/>
                <w:sz w:val="11"/>
                <w:szCs w:val="11"/>
              </w:rPr>
              <w:t>883709</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01 05 02 00 00 0000 600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Уменьшение прочих остатков средств бюджетов</w:t>
            </w:r>
          </w:p>
        </w:tc>
        <w:tc>
          <w:tcPr>
            <w:tcW w:w="567" w:type="dxa"/>
            <w:hideMark/>
          </w:tcPr>
          <w:p w:rsidR="00151557" w:rsidRPr="00BF530B" w:rsidRDefault="00151557" w:rsidP="00151557">
            <w:pPr>
              <w:tabs>
                <w:tab w:val="left" w:pos="284"/>
              </w:tabs>
              <w:rPr>
                <w:rFonts w:ascii="Times New Roman" w:eastAsia="Calibri" w:hAnsi="Times New Roman" w:cs="Times New Roman"/>
                <w:sz w:val="11"/>
                <w:szCs w:val="11"/>
              </w:rPr>
            </w:pPr>
            <w:r w:rsidRPr="00BF530B">
              <w:rPr>
                <w:rFonts w:ascii="Times New Roman" w:eastAsia="Calibri" w:hAnsi="Times New Roman" w:cs="Times New Roman"/>
                <w:sz w:val="11"/>
                <w:szCs w:val="11"/>
              </w:rPr>
              <w:t>883709</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01 05 02 01 00 0000 610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151557" w:rsidRPr="00BF530B" w:rsidRDefault="00151557" w:rsidP="00151557">
            <w:pPr>
              <w:tabs>
                <w:tab w:val="left" w:pos="284"/>
              </w:tabs>
              <w:rPr>
                <w:rFonts w:ascii="Times New Roman" w:eastAsia="Calibri" w:hAnsi="Times New Roman" w:cs="Times New Roman"/>
                <w:sz w:val="11"/>
                <w:szCs w:val="11"/>
              </w:rPr>
            </w:pPr>
            <w:r w:rsidRPr="00BF530B">
              <w:rPr>
                <w:rFonts w:ascii="Times New Roman" w:eastAsia="Calibri" w:hAnsi="Times New Roman" w:cs="Times New Roman"/>
                <w:sz w:val="11"/>
                <w:szCs w:val="11"/>
              </w:rPr>
              <w:t>883709</w:t>
            </w:r>
          </w:p>
        </w:tc>
      </w:tr>
      <w:tr w:rsidR="00BF530B" w:rsidRPr="00151557" w:rsidTr="00104FFD">
        <w:trPr>
          <w:trHeight w:val="20"/>
        </w:trPr>
        <w:tc>
          <w:tcPr>
            <w:tcW w:w="567"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931</w:t>
            </w:r>
          </w:p>
        </w:tc>
        <w:tc>
          <w:tcPr>
            <w:tcW w:w="1418"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01 05 02 01 05 0000 610</w:t>
            </w:r>
          </w:p>
        </w:tc>
        <w:tc>
          <w:tcPr>
            <w:tcW w:w="4961" w:type="dxa"/>
            <w:hideMark/>
          </w:tcPr>
          <w:p w:rsidR="00151557" w:rsidRPr="00151557" w:rsidRDefault="00151557" w:rsidP="00151557">
            <w:pPr>
              <w:tabs>
                <w:tab w:val="left" w:pos="284"/>
              </w:tabs>
              <w:rPr>
                <w:rFonts w:ascii="Times New Roman" w:eastAsia="Calibri" w:hAnsi="Times New Roman" w:cs="Times New Roman"/>
                <w:sz w:val="12"/>
                <w:szCs w:val="12"/>
              </w:rPr>
            </w:pPr>
            <w:r w:rsidRPr="00151557">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567" w:type="dxa"/>
            <w:hideMark/>
          </w:tcPr>
          <w:p w:rsidR="00151557" w:rsidRPr="00BF530B" w:rsidRDefault="00151557" w:rsidP="00151557">
            <w:pPr>
              <w:tabs>
                <w:tab w:val="left" w:pos="284"/>
              </w:tabs>
              <w:rPr>
                <w:rFonts w:ascii="Times New Roman" w:eastAsia="Calibri" w:hAnsi="Times New Roman" w:cs="Times New Roman"/>
                <w:sz w:val="11"/>
                <w:szCs w:val="11"/>
              </w:rPr>
            </w:pPr>
            <w:r w:rsidRPr="00BF530B">
              <w:rPr>
                <w:rFonts w:ascii="Times New Roman" w:eastAsia="Calibri" w:hAnsi="Times New Roman" w:cs="Times New Roman"/>
                <w:sz w:val="11"/>
                <w:szCs w:val="11"/>
              </w:rPr>
              <w:t>883709</w:t>
            </w:r>
          </w:p>
        </w:tc>
      </w:tr>
    </w:tbl>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FC6E4A" w:rsidRPr="00E500D7" w:rsidRDefault="00FC6E4A" w:rsidP="00FC6E4A">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№11</w:t>
      </w:r>
    </w:p>
    <w:p w:rsidR="00FC6E4A" w:rsidRPr="00E500D7" w:rsidRDefault="00FC6E4A" w:rsidP="00FC6E4A">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FC6E4A" w:rsidRPr="00E500D7" w:rsidRDefault="00FC6E4A" w:rsidP="00FC6E4A">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FC6E4A" w:rsidRPr="00E500D7" w:rsidRDefault="00FC6E4A" w:rsidP="00FC6E4A">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27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7B628C" w:rsidRDefault="007B628C" w:rsidP="007B628C">
      <w:pPr>
        <w:tabs>
          <w:tab w:val="left" w:pos="284"/>
        </w:tabs>
        <w:spacing w:after="0" w:line="240" w:lineRule="auto"/>
        <w:jc w:val="center"/>
        <w:rPr>
          <w:rFonts w:ascii="Times New Roman" w:eastAsia="Calibri" w:hAnsi="Times New Roman" w:cs="Times New Roman"/>
          <w:b/>
          <w:sz w:val="12"/>
          <w:szCs w:val="12"/>
        </w:rPr>
      </w:pPr>
      <w:r w:rsidRPr="007B628C">
        <w:rPr>
          <w:rFonts w:ascii="Times New Roman" w:eastAsia="Calibri" w:hAnsi="Times New Roman" w:cs="Times New Roman"/>
          <w:b/>
          <w:sz w:val="12"/>
          <w:szCs w:val="12"/>
        </w:rPr>
        <w:t>Источники внутреннего финансирования дефицита  бюджета муниципального района Сергиевский</w:t>
      </w:r>
    </w:p>
    <w:p w:rsidR="007A2D0A" w:rsidRDefault="007B628C" w:rsidP="007B628C">
      <w:pPr>
        <w:tabs>
          <w:tab w:val="left" w:pos="284"/>
        </w:tabs>
        <w:spacing w:after="0" w:line="240" w:lineRule="auto"/>
        <w:jc w:val="center"/>
        <w:rPr>
          <w:rFonts w:ascii="Times New Roman" w:eastAsia="Calibri" w:hAnsi="Times New Roman" w:cs="Times New Roman"/>
          <w:b/>
          <w:sz w:val="12"/>
          <w:szCs w:val="12"/>
        </w:rPr>
      </w:pPr>
      <w:r w:rsidRPr="007B628C">
        <w:rPr>
          <w:rFonts w:ascii="Times New Roman" w:eastAsia="Calibri" w:hAnsi="Times New Roman" w:cs="Times New Roman"/>
          <w:b/>
          <w:sz w:val="12"/>
          <w:szCs w:val="12"/>
        </w:rPr>
        <w:t>на плановый период  2017  и 2018 годов</w:t>
      </w:r>
    </w:p>
    <w:tbl>
      <w:tblPr>
        <w:tblStyle w:val="af1"/>
        <w:tblW w:w="0" w:type="auto"/>
        <w:tblInd w:w="108" w:type="dxa"/>
        <w:tblLayout w:type="fixed"/>
        <w:tblLook w:val="04A0" w:firstRow="1" w:lastRow="0" w:firstColumn="1" w:lastColumn="0" w:noHBand="0" w:noVBand="1"/>
      </w:tblPr>
      <w:tblGrid>
        <w:gridCol w:w="426"/>
        <w:gridCol w:w="1275"/>
        <w:gridCol w:w="4678"/>
        <w:gridCol w:w="567"/>
        <w:gridCol w:w="567"/>
      </w:tblGrid>
      <w:tr w:rsidR="00016426" w:rsidRPr="007B628C" w:rsidTr="00616C05">
        <w:trPr>
          <w:trHeight w:val="20"/>
        </w:trPr>
        <w:tc>
          <w:tcPr>
            <w:tcW w:w="426" w:type="dxa"/>
            <w:hideMark/>
          </w:tcPr>
          <w:p w:rsidR="007B628C" w:rsidRPr="005D0D5E" w:rsidRDefault="007B628C" w:rsidP="007B628C">
            <w:pPr>
              <w:tabs>
                <w:tab w:val="left" w:pos="284"/>
              </w:tabs>
              <w:rPr>
                <w:rFonts w:ascii="Times New Roman" w:eastAsia="Calibri" w:hAnsi="Times New Roman" w:cs="Times New Roman"/>
                <w:sz w:val="10"/>
                <w:szCs w:val="10"/>
              </w:rPr>
            </w:pPr>
            <w:r w:rsidRPr="005D0D5E">
              <w:rPr>
                <w:rFonts w:ascii="Times New Roman" w:eastAsia="Calibri" w:hAnsi="Times New Roman" w:cs="Times New Roman"/>
                <w:sz w:val="10"/>
                <w:szCs w:val="10"/>
              </w:rPr>
              <w:t>Код адм</w:t>
            </w:r>
            <w:r w:rsidRPr="005D0D5E">
              <w:rPr>
                <w:rFonts w:ascii="Times New Roman" w:eastAsia="Calibri" w:hAnsi="Times New Roman" w:cs="Times New Roman"/>
                <w:sz w:val="10"/>
                <w:szCs w:val="10"/>
              </w:rPr>
              <w:lastRenderedPageBreak/>
              <w:t>инистратора</w:t>
            </w:r>
          </w:p>
        </w:tc>
        <w:tc>
          <w:tcPr>
            <w:tcW w:w="1275" w:type="dxa"/>
            <w:hideMark/>
          </w:tcPr>
          <w:p w:rsidR="007B628C" w:rsidRPr="005D0D5E" w:rsidRDefault="007B628C" w:rsidP="007B628C">
            <w:pPr>
              <w:tabs>
                <w:tab w:val="left" w:pos="284"/>
              </w:tabs>
              <w:rPr>
                <w:rFonts w:ascii="Times New Roman" w:eastAsia="Calibri" w:hAnsi="Times New Roman" w:cs="Times New Roman"/>
                <w:sz w:val="10"/>
                <w:szCs w:val="10"/>
              </w:rPr>
            </w:pPr>
            <w:r w:rsidRPr="005D0D5E">
              <w:rPr>
                <w:rFonts w:ascii="Times New Roman" w:eastAsia="Calibri" w:hAnsi="Times New Roman" w:cs="Times New Roman"/>
                <w:sz w:val="10"/>
                <w:szCs w:val="10"/>
              </w:rPr>
              <w:lastRenderedPageBreak/>
              <w:t xml:space="preserve">Код группы, подгруппы, статьи и вида источника </w:t>
            </w:r>
            <w:r w:rsidRPr="005D0D5E">
              <w:rPr>
                <w:rFonts w:ascii="Times New Roman" w:eastAsia="Calibri" w:hAnsi="Times New Roman" w:cs="Times New Roman"/>
                <w:sz w:val="10"/>
                <w:szCs w:val="10"/>
              </w:rPr>
              <w:lastRenderedPageBreak/>
              <w:t>финансирования дефицита местного бюджета</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lastRenderedPageBreak/>
              <w:t>Наименование</w:t>
            </w:r>
          </w:p>
        </w:tc>
        <w:tc>
          <w:tcPr>
            <w:tcW w:w="567" w:type="dxa"/>
            <w:hideMark/>
          </w:tcPr>
          <w:p w:rsidR="007B628C" w:rsidRPr="00016426" w:rsidRDefault="005D0D5E"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t xml:space="preserve">Сумма на </w:t>
            </w:r>
            <w:r w:rsidRPr="00016426">
              <w:rPr>
                <w:rFonts w:ascii="Times New Roman" w:eastAsia="Calibri" w:hAnsi="Times New Roman" w:cs="Times New Roman"/>
                <w:sz w:val="10"/>
                <w:szCs w:val="10"/>
              </w:rPr>
              <w:lastRenderedPageBreak/>
              <w:t>2017</w:t>
            </w:r>
            <w:r w:rsidR="007B628C" w:rsidRPr="00016426">
              <w:rPr>
                <w:rFonts w:ascii="Times New Roman" w:eastAsia="Calibri" w:hAnsi="Times New Roman" w:cs="Times New Roman"/>
                <w:sz w:val="10"/>
                <w:szCs w:val="10"/>
              </w:rPr>
              <w:t>год, тыс. руб.</w:t>
            </w:r>
          </w:p>
        </w:tc>
        <w:tc>
          <w:tcPr>
            <w:tcW w:w="567" w:type="dxa"/>
            <w:hideMark/>
          </w:tcPr>
          <w:p w:rsidR="007B628C" w:rsidRPr="00016426" w:rsidRDefault="005D0D5E"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lastRenderedPageBreak/>
              <w:t xml:space="preserve">Сумма на </w:t>
            </w:r>
            <w:r w:rsidRPr="00016426">
              <w:rPr>
                <w:rFonts w:ascii="Times New Roman" w:eastAsia="Calibri" w:hAnsi="Times New Roman" w:cs="Times New Roman"/>
                <w:sz w:val="10"/>
                <w:szCs w:val="10"/>
              </w:rPr>
              <w:lastRenderedPageBreak/>
              <w:t>2018</w:t>
            </w:r>
            <w:r w:rsidR="007B628C" w:rsidRPr="00016426">
              <w:rPr>
                <w:rFonts w:ascii="Times New Roman" w:eastAsia="Calibri" w:hAnsi="Times New Roman" w:cs="Times New Roman"/>
                <w:sz w:val="10"/>
                <w:szCs w:val="10"/>
              </w:rPr>
              <w:t>год, тыс. руб.</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lastRenderedPageBreak/>
              <w:t>931</w:t>
            </w:r>
          </w:p>
        </w:tc>
        <w:tc>
          <w:tcPr>
            <w:tcW w:w="1275" w:type="dxa"/>
            <w:hideMark/>
          </w:tcPr>
          <w:p w:rsidR="007B628C" w:rsidRPr="007B628C" w:rsidRDefault="007B628C" w:rsidP="00616C05">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01000000000000 000</w:t>
            </w:r>
          </w:p>
        </w:tc>
        <w:tc>
          <w:tcPr>
            <w:tcW w:w="4678" w:type="dxa"/>
            <w:hideMark/>
          </w:tcPr>
          <w:p w:rsidR="007B628C" w:rsidRPr="005D0D5E" w:rsidRDefault="007B628C" w:rsidP="007B628C">
            <w:pPr>
              <w:tabs>
                <w:tab w:val="left" w:pos="284"/>
              </w:tabs>
              <w:rPr>
                <w:rFonts w:ascii="Times New Roman" w:eastAsia="Calibri" w:hAnsi="Times New Roman" w:cs="Times New Roman"/>
                <w:bCs/>
                <w:sz w:val="10"/>
                <w:szCs w:val="12"/>
              </w:rPr>
            </w:pPr>
            <w:r w:rsidRPr="005D0D5E">
              <w:rPr>
                <w:rFonts w:ascii="Times New Roman" w:eastAsia="Calibri" w:hAnsi="Times New Roman" w:cs="Times New Roman"/>
                <w:bCs/>
                <w:sz w:val="10"/>
                <w:szCs w:val="12"/>
              </w:rPr>
              <w:t>ИСТОЧНИКИ ВНУТРЕННЕГО ФИНАНСИРОВАНИЯ ДЕФИЦИТОВ БЮДЖЕТОВ</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0</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01020000000000 000</w:t>
            </w:r>
          </w:p>
        </w:tc>
        <w:tc>
          <w:tcPr>
            <w:tcW w:w="4678"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Кредиты кредитных организаций  в валюте Российской Федерации</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57333</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7330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01020000000000 700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Получение кредитов от кредитных организаций валюте Российской Федерации</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75433</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81963</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01020000050000 710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75433</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81963</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01020000000000 800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Погашение кредитов от кредитных организаций валюте Российской Федерации</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18100</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74633</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01020000050000 810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Погашение  кредитов от кредитных организаций бюджетами муниципальных районов в валюте Российской Федерации</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18100</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74633</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01030000000000 000</w:t>
            </w:r>
          </w:p>
        </w:tc>
        <w:tc>
          <w:tcPr>
            <w:tcW w:w="4678"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-57333</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-7330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01030100000000 700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01030100050000 710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01030100000000 800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57333</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7330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01030100050000 810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57333</w:t>
            </w:r>
          </w:p>
        </w:tc>
        <w:tc>
          <w:tcPr>
            <w:tcW w:w="567"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7330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01050000000000 000</w:t>
            </w:r>
          </w:p>
        </w:tc>
        <w:tc>
          <w:tcPr>
            <w:tcW w:w="4678"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0</w:t>
            </w:r>
          </w:p>
        </w:tc>
        <w:tc>
          <w:tcPr>
            <w:tcW w:w="567"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01050000000000 500</w:t>
            </w:r>
          </w:p>
        </w:tc>
        <w:tc>
          <w:tcPr>
            <w:tcW w:w="4678"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Увеличение остатков средств бюджетов</w:t>
            </w:r>
          </w:p>
        </w:tc>
        <w:tc>
          <w:tcPr>
            <w:tcW w:w="567" w:type="dxa"/>
            <w:hideMark/>
          </w:tcPr>
          <w:p w:rsidR="007B628C" w:rsidRPr="00016426" w:rsidRDefault="007B628C"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t>-369633</w:t>
            </w:r>
          </w:p>
        </w:tc>
        <w:tc>
          <w:tcPr>
            <w:tcW w:w="567" w:type="dxa"/>
            <w:hideMark/>
          </w:tcPr>
          <w:p w:rsidR="007B628C" w:rsidRPr="00016426" w:rsidRDefault="007B628C"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t>-393510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01050200000000 500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Увеличение прочих остатков средств бюджетов</w:t>
            </w:r>
          </w:p>
        </w:tc>
        <w:tc>
          <w:tcPr>
            <w:tcW w:w="567" w:type="dxa"/>
            <w:hideMark/>
          </w:tcPr>
          <w:p w:rsidR="007B628C" w:rsidRPr="00016426" w:rsidRDefault="007B628C"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t>-369633</w:t>
            </w:r>
          </w:p>
        </w:tc>
        <w:tc>
          <w:tcPr>
            <w:tcW w:w="567" w:type="dxa"/>
            <w:hideMark/>
          </w:tcPr>
          <w:p w:rsidR="007B628C" w:rsidRPr="00016426" w:rsidRDefault="007B628C"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t>-393510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01050201000000 510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7B628C" w:rsidRPr="00016426" w:rsidRDefault="007B628C"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t>-369633</w:t>
            </w:r>
          </w:p>
        </w:tc>
        <w:tc>
          <w:tcPr>
            <w:tcW w:w="567" w:type="dxa"/>
            <w:hideMark/>
          </w:tcPr>
          <w:p w:rsidR="007B628C" w:rsidRPr="00016426" w:rsidRDefault="007B628C"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t>-393510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01050201050000 510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567" w:type="dxa"/>
            <w:hideMark/>
          </w:tcPr>
          <w:p w:rsidR="007B628C" w:rsidRPr="00016426" w:rsidRDefault="007B628C"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t>-369633</w:t>
            </w:r>
          </w:p>
        </w:tc>
        <w:tc>
          <w:tcPr>
            <w:tcW w:w="567" w:type="dxa"/>
            <w:hideMark/>
          </w:tcPr>
          <w:p w:rsidR="007B628C" w:rsidRPr="00016426" w:rsidRDefault="007B628C" w:rsidP="007B628C">
            <w:pPr>
              <w:tabs>
                <w:tab w:val="left" w:pos="284"/>
              </w:tabs>
              <w:rPr>
                <w:rFonts w:ascii="Times New Roman" w:eastAsia="Calibri" w:hAnsi="Times New Roman" w:cs="Times New Roman"/>
                <w:sz w:val="10"/>
                <w:szCs w:val="10"/>
              </w:rPr>
            </w:pPr>
            <w:r w:rsidRPr="00016426">
              <w:rPr>
                <w:rFonts w:ascii="Times New Roman" w:eastAsia="Calibri" w:hAnsi="Times New Roman" w:cs="Times New Roman"/>
                <w:sz w:val="10"/>
                <w:szCs w:val="10"/>
              </w:rPr>
              <w:t>-393510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01050000000000 600</w:t>
            </w:r>
          </w:p>
        </w:tc>
        <w:tc>
          <w:tcPr>
            <w:tcW w:w="4678" w:type="dxa"/>
            <w:hideMark/>
          </w:tcPr>
          <w:p w:rsidR="007B628C" w:rsidRPr="007B628C" w:rsidRDefault="007B628C" w:rsidP="007B628C">
            <w:pPr>
              <w:tabs>
                <w:tab w:val="left" w:pos="284"/>
              </w:tabs>
              <w:rPr>
                <w:rFonts w:ascii="Times New Roman" w:eastAsia="Calibri" w:hAnsi="Times New Roman" w:cs="Times New Roman"/>
                <w:bCs/>
                <w:sz w:val="12"/>
                <w:szCs w:val="12"/>
              </w:rPr>
            </w:pPr>
            <w:r w:rsidRPr="007B628C">
              <w:rPr>
                <w:rFonts w:ascii="Times New Roman" w:eastAsia="Calibri" w:hAnsi="Times New Roman" w:cs="Times New Roman"/>
                <w:bCs/>
                <w:sz w:val="12"/>
                <w:szCs w:val="12"/>
              </w:rPr>
              <w:t>Уменьшение остатков средств бюджетов</w:t>
            </w:r>
          </w:p>
        </w:tc>
        <w:tc>
          <w:tcPr>
            <w:tcW w:w="567" w:type="dxa"/>
            <w:hideMark/>
          </w:tcPr>
          <w:p w:rsidR="007B628C" w:rsidRPr="00016426" w:rsidRDefault="007B628C" w:rsidP="007B628C">
            <w:pPr>
              <w:tabs>
                <w:tab w:val="left" w:pos="284"/>
              </w:tabs>
              <w:rPr>
                <w:rFonts w:ascii="Times New Roman" w:eastAsia="Calibri" w:hAnsi="Times New Roman" w:cs="Times New Roman"/>
                <w:sz w:val="11"/>
                <w:szCs w:val="11"/>
              </w:rPr>
            </w:pPr>
            <w:r w:rsidRPr="00016426">
              <w:rPr>
                <w:rFonts w:ascii="Times New Roman" w:eastAsia="Calibri" w:hAnsi="Times New Roman" w:cs="Times New Roman"/>
                <w:sz w:val="11"/>
                <w:szCs w:val="11"/>
              </w:rPr>
              <w:t>369633</w:t>
            </w:r>
          </w:p>
        </w:tc>
        <w:tc>
          <w:tcPr>
            <w:tcW w:w="567" w:type="dxa"/>
            <w:hideMark/>
          </w:tcPr>
          <w:p w:rsidR="007B628C" w:rsidRPr="00016426" w:rsidRDefault="007B628C" w:rsidP="007B628C">
            <w:pPr>
              <w:tabs>
                <w:tab w:val="left" w:pos="284"/>
              </w:tabs>
              <w:rPr>
                <w:rFonts w:ascii="Times New Roman" w:eastAsia="Calibri" w:hAnsi="Times New Roman" w:cs="Times New Roman"/>
                <w:sz w:val="11"/>
                <w:szCs w:val="11"/>
              </w:rPr>
            </w:pPr>
            <w:r w:rsidRPr="00016426">
              <w:rPr>
                <w:rFonts w:ascii="Times New Roman" w:eastAsia="Calibri" w:hAnsi="Times New Roman" w:cs="Times New Roman"/>
                <w:sz w:val="11"/>
                <w:szCs w:val="11"/>
              </w:rPr>
              <w:t>393510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01050200000000 600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Уменьшение прочих остатков средств бюджетов</w:t>
            </w:r>
          </w:p>
        </w:tc>
        <w:tc>
          <w:tcPr>
            <w:tcW w:w="567" w:type="dxa"/>
            <w:hideMark/>
          </w:tcPr>
          <w:p w:rsidR="007B628C" w:rsidRPr="00016426" w:rsidRDefault="007B628C" w:rsidP="007B628C">
            <w:pPr>
              <w:tabs>
                <w:tab w:val="left" w:pos="284"/>
              </w:tabs>
              <w:rPr>
                <w:rFonts w:ascii="Times New Roman" w:eastAsia="Calibri" w:hAnsi="Times New Roman" w:cs="Times New Roman"/>
                <w:sz w:val="11"/>
                <w:szCs w:val="11"/>
              </w:rPr>
            </w:pPr>
            <w:r w:rsidRPr="00016426">
              <w:rPr>
                <w:rFonts w:ascii="Times New Roman" w:eastAsia="Calibri" w:hAnsi="Times New Roman" w:cs="Times New Roman"/>
                <w:sz w:val="11"/>
                <w:szCs w:val="11"/>
              </w:rPr>
              <w:t>369633</w:t>
            </w:r>
          </w:p>
        </w:tc>
        <w:tc>
          <w:tcPr>
            <w:tcW w:w="567" w:type="dxa"/>
            <w:hideMark/>
          </w:tcPr>
          <w:p w:rsidR="007B628C" w:rsidRPr="00016426" w:rsidRDefault="007B628C" w:rsidP="007B628C">
            <w:pPr>
              <w:tabs>
                <w:tab w:val="left" w:pos="284"/>
              </w:tabs>
              <w:rPr>
                <w:rFonts w:ascii="Times New Roman" w:eastAsia="Calibri" w:hAnsi="Times New Roman" w:cs="Times New Roman"/>
                <w:sz w:val="11"/>
                <w:szCs w:val="11"/>
              </w:rPr>
            </w:pPr>
            <w:r w:rsidRPr="00016426">
              <w:rPr>
                <w:rFonts w:ascii="Times New Roman" w:eastAsia="Calibri" w:hAnsi="Times New Roman" w:cs="Times New Roman"/>
                <w:sz w:val="11"/>
                <w:szCs w:val="11"/>
              </w:rPr>
              <w:t>393510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01050201000000 610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7B628C" w:rsidRPr="00016426" w:rsidRDefault="007B628C" w:rsidP="007B628C">
            <w:pPr>
              <w:tabs>
                <w:tab w:val="left" w:pos="284"/>
              </w:tabs>
              <w:rPr>
                <w:rFonts w:ascii="Times New Roman" w:eastAsia="Calibri" w:hAnsi="Times New Roman" w:cs="Times New Roman"/>
                <w:sz w:val="11"/>
                <w:szCs w:val="11"/>
              </w:rPr>
            </w:pPr>
            <w:r w:rsidRPr="00016426">
              <w:rPr>
                <w:rFonts w:ascii="Times New Roman" w:eastAsia="Calibri" w:hAnsi="Times New Roman" w:cs="Times New Roman"/>
                <w:sz w:val="11"/>
                <w:szCs w:val="11"/>
              </w:rPr>
              <w:t>369633</w:t>
            </w:r>
          </w:p>
        </w:tc>
        <w:tc>
          <w:tcPr>
            <w:tcW w:w="567" w:type="dxa"/>
            <w:hideMark/>
          </w:tcPr>
          <w:p w:rsidR="007B628C" w:rsidRPr="00016426" w:rsidRDefault="007B628C" w:rsidP="007B628C">
            <w:pPr>
              <w:tabs>
                <w:tab w:val="left" w:pos="284"/>
              </w:tabs>
              <w:rPr>
                <w:rFonts w:ascii="Times New Roman" w:eastAsia="Calibri" w:hAnsi="Times New Roman" w:cs="Times New Roman"/>
                <w:sz w:val="11"/>
                <w:szCs w:val="11"/>
              </w:rPr>
            </w:pPr>
            <w:r w:rsidRPr="00016426">
              <w:rPr>
                <w:rFonts w:ascii="Times New Roman" w:eastAsia="Calibri" w:hAnsi="Times New Roman" w:cs="Times New Roman"/>
                <w:sz w:val="11"/>
                <w:szCs w:val="11"/>
              </w:rPr>
              <w:t>393510</w:t>
            </w:r>
          </w:p>
        </w:tc>
      </w:tr>
      <w:tr w:rsidR="00016426" w:rsidRPr="007B628C" w:rsidTr="00616C05">
        <w:trPr>
          <w:trHeight w:val="20"/>
        </w:trPr>
        <w:tc>
          <w:tcPr>
            <w:tcW w:w="426"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931</w:t>
            </w:r>
          </w:p>
        </w:tc>
        <w:tc>
          <w:tcPr>
            <w:tcW w:w="1275" w:type="dxa"/>
            <w:hideMark/>
          </w:tcPr>
          <w:p w:rsidR="007B628C" w:rsidRPr="007B628C" w:rsidRDefault="007B628C" w:rsidP="00616C05">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01050201050000 610</w:t>
            </w:r>
          </w:p>
        </w:tc>
        <w:tc>
          <w:tcPr>
            <w:tcW w:w="4678" w:type="dxa"/>
            <w:hideMark/>
          </w:tcPr>
          <w:p w:rsidR="007B628C" w:rsidRPr="007B628C" w:rsidRDefault="007B628C" w:rsidP="007B628C">
            <w:pPr>
              <w:tabs>
                <w:tab w:val="left" w:pos="284"/>
              </w:tabs>
              <w:rPr>
                <w:rFonts w:ascii="Times New Roman" w:eastAsia="Calibri" w:hAnsi="Times New Roman" w:cs="Times New Roman"/>
                <w:sz w:val="12"/>
                <w:szCs w:val="12"/>
              </w:rPr>
            </w:pPr>
            <w:r w:rsidRPr="007B628C">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567" w:type="dxa"/>
            <w:hideMark/>
          </w:tcPr>
          <w:p w:rsidR="007B628C" w:rsidRPr="00016426" w:rsidRDefault="007B628C" w:rsidP="007B628C">
            <w:pPr>
              <w:tabs>
                <w:tab w:val="left" w:pos="284"/>
              </w:tabs>
              <w:rPr>
                <w:rFonts w:ascii="Times New Roman" w:eastAsia="Calibri" w:hAnsi="Times New Roman" w:cs="Times New Roman"/>
                <w:sz w:val="11"/>
                <w:szCs w:val="11"/>
              </w:rPr>
            </w:pPr>
            <w:r w:rsidRPr="00016426">
              <w:rPr>
                <w:rFonts w:ascii="Times New Roman" w:eastAsia="Calibri" w:hAnsi="Times New Roman" w:cs="Times New Roman"/>
                <w:sz w:val="11"/>
                <w:szCs w:val="11"/>
              </w:rPr>
              <w:t>369633</w:t>
            </w:r>
          </w:p>
        </w:tc>
        <w:tc>
          <w:tcPr>
            <w:tcW w:w="567" w:type="dxa"/>
            <w:hideMark/>
          </w:tcPr>
          <w:p w:rsidR="007B628C" w:rsidRPr="00016426" w:rsidRDefault="007B628C" w:rsidP="007B628C">
            <w:pPr>
              <w:tabs>
                <w:tab w:val="left" w:pos="284"/>
              </w:tabs>
              <w:rPr>
                <w:rFonts w:ascii="Times New Roman" w:eastAsia="Calibri" w:hAnsi="Times New Roman" w:cs="Times New Roman"/>
                <w:sz w:val="11"/>
                <w:szCs w:val="11"/>
              </w:rPr>
            </w:pPr>
            <w:r w:rsidRPr="00016426">
              <w:rPr>
                <w:rFonts w:ascii="Times New Roman" w:eastAsia="Calibri" w:hAnsi="Times New Roman" w:cs="Times New Roman"/>
                <w:sz w:val="11"/>
                <w:szCs w:val="11"/>
              </w:rPr>
              <w:t>393510</w:t>
            </w:r>
          </w:p>
        </w:tc>
      </w:tr>
    </w:tbl>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B628C" w:rsidRPr="00E500D7" w:rsidRDefault="007B628C" w:rsidP="007B628C">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№12</w:t>
      </w:r>
    </w:p>
    <w:p w:rsidR="007B628C" w:rsidRPr="00E500D7" w:rsidRDefault="007B628C" w:rsidP="007B628C">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7B628C" w:rsidRPr="00E500D7" w:rsidRDefault="007B628C" w:rsidP="007B628C">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7B628C" w:rsidRPr="00E500D7" w:rsidRDefault="007B628C" w:rsidP="007B628C">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27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B224EA" w:rsidRDefault="00B224EA" w:rsidP="00B224EA">
      <w:pPr>
        <w:tabs>
          <w:tab w:val="left" w:pos="284"/>
        </w:tabs>
        <w:spacing w:after="0" w:line="240" w:lineRule="auto"/>
        <w:jc w:val="center"/>
        <w:rPr>
          <w:rFonts w:ascii="Times New Roman" w:eastAsia="Calibri" w:hAnsi="Times New Roman" w:cs="Times New Roman"/>
          <w:b/>
          <w:sz w:val="12"/>
          <w:szCs w:val="12"/>
        </w:rPr>
      </w:pPr>
      <w:r w:rsidRPr="00B224EA">
        <w:rPr>
          <w:rFonts w:ascii="Times New Roman" w:eastAsia="Calibri" w:hAnsi="Times New Roman" w:cs="Times New Roman"/>
          <w:b/>
          <w:sz w:val="12"/>
          <w:szCs w:val="12"/>
        </w:rPr>
        <w:t xml:space="preserve">ПРОГРАММА МУНИЦИПАЛЬНЫХ ВНУТРЕННИХ ЗАИМСТВОВАНИЙ МУНИЦИПАЛЬНОГО РАЙОНА СЕРГИЕВСКИЙ </w:t>
      </w:r>
    </w:p>
    <w:p w:rsidR="007A2D0A" w:rsidRPr="00B224EA" w:rsidRDefault="00B224EA" w:rsidP="00B224EA">
      <w:pPr>
        <w:tabs>
          <w:tab w:val="left" w:pos="284"/>
        </w:tabs>
        <w:spacing w:after="0" w:line="240" w:lineRule="auto"/>
        <w:jc w:val="center"/>
        <w:rPr>
          <w:rFonts w:ascii="Times New Roman" w:eastAsia="Calibri" w:hAnsi="Times New Roman" w:cs="Times New Roman"/>
          <w:b/>
          <w:sz w:val="12"/>
          <w:szCs w:val="12"/>
        </w:rPr>
      </w:pPr>
      <w:r w:rsidRPr="00B224EA">
        <w:rPr>
          <w:rFonts w:ascii="Times New Roman" w:eastAsia="Calibri" w:hAnsi="Times New Roman" w:cs="Times New Roman"/>
          <w:b/>
          <w:sz w:val="12"/>
          <w:szCs w:val="12"/>
        </w:rPr>
        <w:t>НА 2016 ГОД И ПЛАНОВЫЙ ПЕРИОД 2017</w:t>
      </w:r>
      <w:proofErr w:type="gramStart"/>
      <w:r w:rsidRPr="00B224EA">
        <w:rPr>
          <w:rFonts w:ascii="Times New Roman" w:eastAsia="Calibri" w:hAnsi="Times New Roman" w:cs="Times New Roman"/>
          <w:b/>
          <w:sz w:val="12"/>
          <w:szCs w:val="12"/>
        </w:rPr>
        <w:t xml:space="preserve"> И</w:t>
      </w:r>
      <w:proofErr w:type="gramEnd"/>
      <w:r w:rsidRPr="00B224EA">
        <w:rPr>
          <w:rFonts w:ascii="Times New Roman" w:eastAsia="Calibri" w:hAnsi="Times New Roman" w:cs="Times New Roman"/>
          <w:b/>
          <w:sz w:val="12"/>
          <w:szCs w:val="12"/>
        </w:rPr>
        <w:t xml:space="preserve"> 2018 ГОДОВ</w:t>
      </w:r>
    </w:p>
    <w:p w:rsidR="007A2D0A" w:rsidRDefault="00B224EA" w:rsidP="00B224EA">
      <w:pPr>
        <w:tabs>
          <w:tab w:val="left" w:pos="284"/>
        </w:tabs>
        <w:spacing w:after="0" w:line="240" w:lineRule="auto"/>
        <w:jc w:val="center"/>
        <w:rPr>
          <w:rFonts w:ascii="Times New Roman" w:eastAsia="Calibri" w:hAnsi="Times New Roman" w:cs="Times New Roman"/>
          <w:b/>
          <w:sz w:val="12"/>
          <w:szCs w:val="12"/>
        </w:rPr>
      </w:pPr>
      <w:r w:rsidRPr="00B224EA">
        <w:rPr>
          <w:rFonts w:ascii="Times New Roman" w:eastAsia="Calibri" w:hAnsi="Times New Roman" w:cs="Times New Roman"/>
          <w:b/>
          <w:sz w:val="12"/>
          <w:szCs w:val="12"/>
        </w:rPr>
        <w:t>Программа муниципальных внутренних заимствований муниципального района Сергиевский  на 2016 год</w:t>
      </w:r>
    </w:p>
    <w:tbl>
      <w:tblPr>
        <w:tblStyle w:val="af1"/>
        <w:tblW w:w="0" w:type="auto"/>
        <w:tblInd w:w="108" w:type="dxa"/>
        <w:tblLook w:val="04A0" w:firstRow="1" w:lastRow="0" w:firstColumn="1" w:lastColumn="0" w:noHBand="0" w:noVBand="1"/>
      </w:tblPr>
      <w:tblGrid>
        <w:gridCol w:w="426"/>
        <w:gridCol w:w="3827"/>
        <w:gridCol w:w="1517"/>
        <w:gridCol w:w="1743"/>
      </w:tblGrid>
      <w:tr w:rsidR="003F53B4" w:rsidRPr="00B224EA" w:rsidTr="003F53B4">
        <w:trPr>
          <w:trHeight w:val="20"/>
        </w:trPr>
        <w:tc>
          <w:tcPr>
            <w:tcW w:w="426" w:type="dxa"/>
          </w:tcPr>
          <w:p w:rsidR="003F53B4" w:rsidRPr="00B224EA" w:rsidRDefault="003F53B4" w:rsidP="00FB710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 xml:space="preserve">№ </w:t>
            </w:r>
            <w:proofErr w:type="gramStart"/>
            <w:r w:rsidRPr="00B224EA">
              <w:rPr>
                <w:rFonts w:ascii="Times New Roman" w:eastAsia="Calibri" w:hAnsi="Times New Roman" w:cs="Times New Roman"/>
                <w:sz w:val="12"/>
                <w:szCs w:val="12"/>
              </w:rPr>
              <w:t>п</w:t>
            </w:r>
            <w:proofErr w:type="gramEnd"/>
            <w:r w:rsidRPr="00B224EA">
              <w:rPr>
                <w:rFonts w:ascii="Times New Roman" w:eastAsia="Calibri" w:hAnsi="Times New Roman" w:cs="Times New Roman"/>
                <w:sz w:val="12"/>
                <w:szCs w:val="12"/>
              </w:rPr>
              <w:t>/п</w:t>
            </w:r>
          </w:p>
        </w:tc>
        <w:tc>
          <w:tcPr>
            <w:tcW w:w="3827" w:type="dxa"/>
          </w:tcPr>
          <w:p w:rsidR="003F53B4" w:rsidRPr="00B224EA" w:rsidRDefault="003F53B4" w:rsidP="00FB710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Вид и наименование заимствования</w:t>
            </w:r>
          </w:p>
        </w:tc>
        <w:tc>
          <w:tcPr>
            <w:tcW w:w="1517" w:type="dxa"/>
          </w:tcPr>
          <w:p w:rsidR="003F53B4" w:rsidRPr="00B224EA" w:rsidRDefault="003F53B4" w:rsidP="00FB710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Привлечение средств в 2016 году, тыс.рублей</w:t>
            </w:r>
          </w:p>
        </w:tc>
        <w:tc>
          <w:tcPr>
            <w:tcW w:w="1743" w:type="dxa"/>
          </w:tcPr>
          <w:p w:rsidR="003F53B4" w:rsidRPr="00B224EA" w:rsidRDefault="003F53B4" w:rsidP="00FB710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Погашение основного долга в 2016 году, тыс.рублей</w:t>
            </w:r>
          </w:p>
        </w:tc>
      </w:tr>
      <w:tr w:rsidR="00B224EA" w:rsidRPr="00B224EA" w:rsidTr="003F53B4">
        <w:trPr>
          <w:trHeight w:val="20"/>
        </w:trPr>
        <w:tc>
          <w:tcPr>
            <w:tcW w:w="426"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1.</w:t>
            </w:r>
          </w:p>
        </w:tc>
        <w:tc>
          <w:tcPr>
            <w:tcW w:w="382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Кредиты, привлекаемые муниципальным районом Сергиевский от кредитных организаций</w:t>
            </w:r>
          </w:p>
        </w:tc>
        <w:tc>
          <w:tcPr>
            <w:tcW w:w="151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18 100</w:t>
            </w:r>
          </w:p>
        </w:tc>
        <w:tc>
          <w:tcPr>
            <w:tcW w:w="1743"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0</w:t>
            </w:r>
          </w:p>
        </w:tc>
      </w:tr>
      <w:tr w:rsidR="00B224EA" w:rsidRPr="00B224EA" w:rsidTr="003F53B4">
        <w:trPr>
          <w:trHeight w:val="20"/>
        </w:trPr>
        <w:tc>
          <w:tcPr>
            <w:tcW w:w="426"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2.</w:t>
            </w:r>
          </w:p>
        </w:tc>
        <w:tc>
          <w:tcPr>
            <w:tcW w:w="382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Кредиты, привлекаемые муниципальным районом Сергиевский от других бюджетов бюджетной системы Российской Федерации</w:t>
            </w:r>
          </w:p>
        </w:tc>
        <w:tc>
          <w:tcPr>
            <w:tcW w:w="151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7 330</w:t>
            </w:r>
          </w:p>
        </w:tc>
        <w:tc>
          <w:tcPr>
            <w:tcW w:w="1743"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14 661</w:t>
            </w:r>
          </w:p>
        </w:tc>
      </w:tr>
    </w:tbl>
    <w:p w:rsidR="007A2D0A" w:rsidRDefault="00B224EA" w:rsidP="00B224EA">
      <w:pPr>
        <w:tabs>
          <w:tab w:val="left" w:pos="284"/>
        </w:tabs>
        <w:spacing w:after="0" w:line="240" w:lineRule="auto"/>
        <w:jc w:val="center"/>
        <w:rPr>
          <w:rFonts w:ascii="Times New Roman" w:eastAsia="Calibri" w:hAnsi="Times New Roman" w:cs="Times New Roman"/>
          <w:b/>
          <w:sz w:val="12"/>
          <w:szCs w:val="12"/>
        </w:rPr>
      </w:pPr>
      <w:r w:rsidRPr="00B224EA">
        <w:rPr>
          <w:rFonts w:ascii="Times New Roman" w:eastAsia="Calibri" w:hAnsi="Times New Roman" w:cs="Times New Roman"/>
          <w:b/>
          <w:sz w:val="12"/>
          <w:szCs w:val="12"/>
        </w:rPr>
        <w:t>Программа муниципальных внутренних заимствований  муниципального района Сергиевский  на 2017 год</w:t>
      </w:r>
    </w:p>
    <w:tbl>
      <w:tblPr>
        <w:tblStyle w:val="af1"/>
        <w:tblW w:w="0" w:type="auto"/>
        <w:tblInd w:w="108" w:type="dxa"/>
        <w:tblLook w:val="04A0" w:firstRow="1" w:lastRow="0" w:firstColumn="1" w:lastColumn="0" w:noHBand="0" w:noVBand="1"/>
      </w:tblPr>
      <w:tblGrid>
        <w:gridCol w:w="426"/>
        <w:gridCol w:w="3827"/>
        <w:gridCol w:w="1517"/>
        <w:gridCol w:w="1743"/>
      </w:tblGrid>
      <w:tr w:rsidR="00B224EA" w:rsidRPr="00B224EA" w:rsidTr="00B224EA">
        <w:trPr>
          <w:trHeight w:val="20"/>
        </w:trPr>
        <w:tc>
          <w:tcPr>
            <w:tcW w:w="426" w:type="dxa"/>
          </w:tcPr>
          <w:p w:rsidR="00B224EA" w:rsidRPr="00B224EA" w:rsidRDefault="00B224EA" w:rsidP="00FB710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 xml:space="preserve">№ </w:t>
            </w:r>
            <w:proofErr w:type="gramStart"/>
            <w:r w:rsidRPr="00B224EA">
              <w:rPr>
                <w:rFonts w:ascii="Times New Roman" w:eastAsia="Calibri" w:hAnsi="Times New Roman" w:cs="Times New Roman"/>
                <w:sz w:val="12"/>
                <w:szCs w:val="12"/>
              </w:rPr>
              <w:t>п</w:t>
            </w:r>
            <w:proofErr w:type="gramEnd"/>
            <w:r w:rsidRPr="00B224EA">
              <w:rPr>
                <w:rFonts w:ascii="Times New Roman" w:eastAsia="Calibri" w:hAnsi="Times New Roman" w:cs="Times New Roman"/>
                <w:sz w:val="12"/>
                <w:szCs w:val="12"/>
              </w:rPr>
              <w:t>/п</w:t>
            </w:r>
          </w:p>
        </w:tc>
        <w:tc>
          <w:tcPr>
            <w:tcW w:w="3827" w:type="dxa"/>
          </w:tcPr>
          <w:p w:rsidR="00B224EA" w:rsidRPr="00B224EA" w:rsidRDefault="00B224EA" w:rsidP="00FB710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Вид и наименование заимствования</w:t>
            </w:r>
          </w:p>
        </w:tc>
        <w:tc>
          <w:tcPr>
            <w:tcW w:w="1517" w:type="dxa"/>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Привлечение средств в 201</w:t>
            </w:r>
            <w:r>
              <w:rPr>
                <w:rFonts w:ascii="Times New Roman" w:eastAsia="Calibri" w:hAnsi="Times New Roman" w:cs="Times New Roman"/>
                <w:sz w:val="12"/>
                <w:szCs w:val="12"/>
              </w:rPr>
              <w:t>7</w:t>
            </w:r>
            <w:r w:rsidRPr="00B224EA">
              <w:rPr>
                <w:rFonts w:ascii="Times New Roman" w:eastAsia="Calibri" w:hAnsi="Times New Roman" w:cs="Times New Roman"/>
                <w:sz w:val="12"/>
                <w:szCs w:val="12"/>
              </w:rPr>
              <w:t xml:space="preserve"> году, тыс.рублей</w:t>
            </w:r>
          </w:p>
        </w:tc>
        <w:tc>
          <w:tcPr>
            <w:tcW w:w="1743" w:type="dxa"/>
          </w:tcPr>
          <w:p w:rsidR="00B224EA" w:rsidRPr="00B224EA" w:rsidRDefault="00B224EA" w:rsidP="00B224E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Погашение основного долга в 2017 </w:t>
            </w:r>
            <w:r w:rsidRPr="00B224EA">
              <w:rPr>
                <w:rFonts w:ascii="Times New Roman" w:eastAsia="Calibri" w:hAnsi="Times New Roman" w:cs="Times New Roman"/>
                <w:sz w:val="12"/>
                <w:szCs w:val="12"/>
              </w:rPr>
              <w:t>году, тыс.рублей</w:t>
            </w:r>
          </w:p>
        </w:tc>
      </w:tr>
      <w:tr w:rsidR="00B224EA" w:rsidRPr="00B224EA" w:rsidTr="00B224EA">
        <w:trPr>
          <w:trHeight w:val="20"/>
        </w:trPr>
        <w:tc>
          <w:tcPr>
            <w:tcW w:w="426"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1.</w:t>
            </w:r>
          </w:p>
        </w:tc>
        <w:tc>
          <w:tcPr>
            <w:tcW w:w="382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Кредиты, привлекаемые муниципальным районом Сергиевский от кредитных организаций</w:t>
            </w:r>
          </w:p>
        </w:tc>
        <w:tc>
          <w:tcPr>
            <w:tcW w:w="151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75 433</w:t>
            </w:r>
          </w:p>
        </w:tc>
        <w:tc>
          <w:tcPr>
            <w:tcW w:w="1743"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18 100</w:t>
            </w:r>
          </w:p>
        </w:tc>
      </w:tr>
      <w:tr w:rsidR="00B224EA" w:rsidRPr="00B224EA" w:rsidTr="00B224EA">
        <w:trPr>
          <w:trHeight w:val="20"/>
        </w:trPr>
        <w:tc>
          <w:tcPr>
            <w:tcW w:w="426"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2.</w:t>
            </w:r>
          </w:p>
        </w:tc>
        <w:tc>
          <w:tcPr>
            <w:tcW w:w="382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Кредиты, привлекаемые муниципальным районом Сергиевский от других бюджетов бюджетной системы Российской Федерации</w:t>
            </w:r>
          </w:p>
        </w:tc>
        <w:tc>
          <w:tcPr>
            <w:tcW w:w="151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0</w:t>
            </w:r>
          </w:p>
        </w:tc>
        <w:tc>
          <w:tcPr>
            <w:tcW w:w="1743"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57 333</w:t>
            </w:r>
          </w:p>
        </w:tc>
      </w:tr>
    </w:tbl>
    <w:p w:rsidR="007A2D0A" w:rsidRDefault="00B224EA" w:rsidP="00B224EA">
      <w:pPr>
        <w:tabs>
          <w:tab w:val="left" w:pos="284"/>
        </w:tabs>
        <w:spacing w:after="0" w:line="240" w:lineRule="auto"/>
        <w:jc w:val="center"/>
        <w:rPr>
          <w:rFonts w:ascii="Times New Roman" w:eastAsia="Calibri" w:hAnsi="Times New Roman" w:cs="Times New Roman"/>
          <w:b/>
          <w:sz w:val="12"/>
          <w:szCs w:val="12"/>
        </w:rPr>
      </w:pPr>
      <w:r w:rsidRPr="00B224EA">
        <w:rPr>
          <w:rFonts w:ascii="Times New Roman" w:eastAsia="Calibri" w:hAnsi="Times New Roman" w:cs="Times New Roman"/>
          <w:b/>
          <w:sz w:val="12"/>
          <w:szCs w:val="12"/>
        </w:rPr>
        <w:t>Программа муниципальных внутренних заимствований   муниципального района Сергиевский  на 2018 год</w:t>
      </w:r>
    </w:p>
    <w:tbl>
      <w:tblPr>
        <w:tblStyle w:val="af1"/>
        <w:tblW w:w="0" w:type="auto"/>
        <w:tblInd w:w="108" w:type="dxa"/>
        <w:tblLook w:val="04A0" w:firstRow="1" w:lastRow="0" w:firstColumn="1" w:lastColumn="0" w:noHBand="0" w:noVBand="1"/>
      </w:tblPr>
      <w:tblGrid>
        <w:gridCol w:w="426"/>
        <w:gridCol w:w="3827"/>
        <w:gridCol w:w="1517"/>
        <w:gridCol w:w="1743"/>
      </w:tblGrid>
      <w:tr w:rsidR="00B224EA" w:rsidRPr="00B224EA" w:rsidTr="00B224EA">
        <w:trPr>
          <w:trHeight w:val="20"/>
        </w:trPr>
        <w:tc>
          <w:tcPr>
            <w:tcW w:w="426" w:type="dxa"/>
          </w:tcPr>
          <w:p w:rsidR="00B224EA" w:rsidRPr="00B224EA" w:rsidRDefault="00B224EA" w:rsidP="00FB710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 xml:space="preserve">№ </w:t>
            </w:r>
            <w:proofErr w:type="gramStart"/>
            <w:r w:rsidRPr="00B224EA">
              <w:rPr>
                <w:rFonts w:ascii="Times New Roman" w:eastAsia="Calibri" w:hAnsi="Times New Roman" w:cs="Times New Roman"/>
                <w:sz w:val="12"/>
                <w:szCs w:val="12"/>
              </w:rPr>
              <w:t>п</w:t>
            </w:r>
            <w:proofErr w:type="gramEnd"/>
            <w:r w:rsidRPr="00B224EA">
              <w:rPr>
                <w:rFonts w:ascii="Times New Roman" w:eastAsia="Calibri" w:hAnsi="Times New Roman" w:cs="Times New Roman"/>
                <w:sz w:val="12"/>
                <w:szCs w:val="12"/>
              </w:rPr>
              <w:t>/п</w:t>
            </w:r>
          </w:p>
        </w:tc>
        <w:tc>
          <w:tcPr>
            <w:tcW w:w="3827" w:type="dxa"/>
          </w:tcPr>
          <w:p w:rsidR="00B224EA" w:rsidRPr="00B224EA" w:rsidRDefault="00B224EA" w:rsidP="00FB710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Вид и наименование заимствования</w:t>
            </w:r>
          </w:p>
        </w:tc>
        <w:tc>
          <w:tcPr>
            <w:tcW w:w="1517" w:type="dxa"/>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Привлечение средств в 201</w:t>
            </w:r>
            <w:r>
              <w:rPr>
                <w:rFonts w:ascii="Times New Roman" w:eastAsia="Calibri" w:hAnsi="Times New Roman" w:cs="Times New Roman"/>
                <w:sz w:val="12"/>
                <w:szCs w:val="12"/>
              </w:rPr>
              <w:t>8</w:t>
            </w:r>
            <w:r w:rsidRPr="00B224EA">
              <w:rPr>
                <w:rFonts w:ascii="Times New Roman" w:eastAsia="Calibri" w:hAnsi="Times New Roman" w:cs="Times New Roman"/>
                <w:sz w:val="12"/>
                <w:szCs w:val="12"/>
              </w:rPr>
              <w:t xml:space="preserve"> году, тыс.рублей</w:t>
            </w:r>
          </w:p>
        </w:tc>
        <w:tc>
          <w:tcPr>
            <w:tcW w:w="1743" w:type="dxa"/>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Погашение основного долга в 201</w:t>
            </w:r>
            <w:r>
              <w:rPr>
                <w:rFonts w:ascii="Times New Roman" w:eastAsia="Calibri" w:hAnsi="Times New Roman" w:cs="Times New Roman"/>
                <w:sz w:val="12"/>
                <w:szCs w:val="12"/>
              </w:rPr>
              <w:t>8</w:t>
            </w:r>
            <w:r w:rsidRPr="00B224EA">
              <w:rPr>
                <w:rFonts w:ascii="Times New Roman" w:eastAsia="Calibri" w:hAnsi="Times New Roman" w:cs="Times New Roman"/>
                <w:sz w:val="12"/>
                <w:szCs w:val="12"/>
              </w:rPr>
              <w:t xml:space="preserve"> году, тыс.рублей</w:t>
            </w:r>
          </w:p>
        </w:tc>
      </w:tr>
      <w:tr w:rsidR="00B224EA" w:rsidRPr="00B224EA" w:rsidTr="00B224EA">
        <w:trPr>
          <w:trHeight w:val="20"/>
        </w:trPr>
        <w:tc>
          <w:tcPr>
            <w:tcW w:w="426"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1.</w:t>
            </w:r>
          </w:p>
        </w:tc>
        <w:tc>
          <w:tcPr>
            <w:tcW w:w="382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Кредиты, привлекаемые муниципальным районом Сергиевский от кредитных организаций</w:t>
            </w:r>
          </w:p>
        </w:tc>
        <w:tc>
          <w:tcPr>
            <w:tcW w:w="151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81963</w:t>
            </w:r>
          </w:p>
        </w:tc>
        <w:tc>
          <w:tcPr>
            <w:tcW w:w="1743"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74633</w:t>
            </w:r>
          </w:p>
        </w:tc>
      </w:tr>
      <w:tr w:rsidR="00B224EA" w:rsidRPr="00B224EA" w:rsidTr="00B224EA">
        <w:trPr>
          <w:trHeight w:val="20"/>
        </w:trPr>
        <w:tc>
          <w:tcPr>
            <w:tcW w:w="426"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2.</w:t>
            </w:r>
          </w:p>
        </w:tc>
        <w:tc>
          <w:tcPr>
            <w:tcW w:w="382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Кредиты, привлекаемые муниципальным районом Сергиевский от других бюджетов бюджетной системы Российской Федерации</w:t>
            </w:r>
          </w:p>
        </w:tc>
        <w:tc>
          <w:tcPr>
            <w:tcW w:w="1517"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0</w:t>
            </w:r>
          </w:p>
        </w:tc>
        <w:tc>
          <w:tcPr>
            <w:tcW w:w="1743" w:type="dxa"/>
            <w:hideMark/>
          </w:tcPr>
          <w:p w:rsidR="00B224EA" w:rsidRPr="00B224EA" w:rsidRDefault="00B224EA" w:rsidP="00B224EA">
            <w:pPr>
              <w:tabs>
                <w:tab w:val="left" w:pos="284"/>
              </w:tabs>
              <w:rPr>
                <w:rFonts w:ascii="Times New Roman" w:eastAsia="Calibri" w:hAnsi="Times New Roman" w:cs="Times New Roman"/>
                <w:sz w:val="12"/>
                <w:szCs w:val="12"/>
              </w:rPr>
            </w:pPr>
            <w:r w:rsidRPr="00B224EA">
              <w:rPr>
                <w:rFonts w:ascii="Times New Roman" w:eastAsia="Calibri" w:hAnsi="Times New Roman" w:cs="Times New Roman"/>
                <w:sz w:val="12"/>
                <w:szCs w:val="12"/>
              </w:rPr>
              <w:t>7330</w:t>
            </w:r>
          </w:p>
        </w:tc>
      </w:tr>
    </w:tbl>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4F3762" w:rsidRPr="00C32133" w:rsidRDefault="004F3762" w:rsidP="004F3762">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4F3762" w:rsidRPr="00C32133" w:rsidRDefault="004F3762" w:rsidP="004F3762">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4F3762" w:rsidRPr="00C32133" w:rsidRDefault="004F3762" w:rsidP="004F3762">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4F3762" w:rsidRPr="00C32133" w:rsidRDefault="004F3762" w:rsidP="004F3762">
      <w:pPr>
        <w:tabs>
          <w:tab w:val="left" w:pos="284"/>
        </w:tabs>
        <w:spacing w:after="0" w:line="240" w:lineRule="auto"/>
        <w:jc w:val="center"/>
        <w:rPr>
          <w:rFonts w:ascii="Times New Roman" w:eastAsia="Calibri" w:hAnsi="Times New Roman" w:cs="Times New Roman"/>
          <w:sz w:val="12"/>
          <w:szCs w:val="12"/>
        </w:rPr>
      </w:pPr>
    </w:p>
    <w:p w:rsidR="004F3762" w:rsidRPr="00C32133" w:rsidRDefault="004F3762" w:rsidP="004F3762">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4F3762" w:rsidRPr="00C32133" w:rsidRDefault="004F3762" w:rsidP="004F376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864</w:t>
      </w:r>
    </w:p>
    <w:p w:rsidR="00CD0225" w:rsidRPr="00CD0225" w:rsidRDefault="00CD0225" w:rsidP="00CD0225">
      <w:pPr>
        <w:tabs>
          <w:tab w:val="left" w:pos="284"/>
        </w:tabs>
        <w:spacing w:after="0" w:line="240" w:lineRule="auto"/>
        <w:jc w:val="center"/>
        <w:rPr>
          <w:rFonts w:ascii="Times New Roman" w:eastAsia="Calibri" w:hAnsi="Times New Roman" w:cs="Times New Roman"/>
          <w:b/>
          <w:sz w:val="12"/>
          <w:szCs w:val="12"/>
        </w:rPr>
      </w:pPr>
      <w:r w:rsidRPr="00CD0225">
        <w:rPr>
          <w:rFonts w:ascii="Times New Roman" w:eastAsia="Calibri" w:hAnsi="Times New Roman" w:cs="Times New Roman"/>
          <w:b/>
          <w:sz w:val="12"/>
          <w:szCs w:val="12"/>
        </w:rPr>
        <w:t>Об утверждении муниципальной программы «Противодействие коррупции в муниципальном районе Сергиевский на 2017 – 2020 годы»</w:t>
      </w:r>
    </w:p>
    <w:p w:rsidR="00CD0225" w:rsidRPr="00CD0225" w:rsidRDefault="00CD0225" w:rsidP="00CD0225">
      <w:pPr>
        <w:tabs>
          <w:tab w:val="left" w:pos="284"/>
        </w:tabs>
        <w:spacing w:after="0" w:line="240" w:lineRule="auto"/>
        <w:jc w:val="both"/>
        <w:rPr>
          <w:rFonts w:ascii="Times New Roman" w:eastAsia="Calibri" w:hAnsi="Times New Roman" w:cs="Times New Roman"/>
          <w:sz w:val="12"/>
          <w:szCs w:val="12"/>
        </w:rPr>
      </w:pPr>
    </w:p>
    <w:p w:rsidR="00857BDB" w:rsidRDefault="00CD0225" w:rsidP="00CD0225">
      <w:pPr>
        <w:tabs>
          <w:tab w:val="left" w:pos="284"/>
        </w:tabs>
        <w:spacing w:after="0" w:line="240" w:lineRule="auto"/>
        <w:ind w:firstLine="284"/>
        <w:jc w:val="both"/>
        <w:rPr>
          <w:rFonts w:ascii="Times New Roman" w:eastAsia="Calibri" w:hAnsi="Times New Roman" w:cs="Times New Roman"/>
          <w:sz w:val="12"/>
          <w:szCs w:val="12"/>
        </w:rPr>
      </w:pPr>
      <w:proofErr w:type="gramStart"/>
      <w:r w:rsidRPr="00CD0225">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муниципального района Сергиевский от 17.12.2013 года № 1455 «Об утверждении Порядка принятия решений о разработке, формирования и реализации, оценки эффективности муниципальных программ муниципального района Сергиевский», в целях повышения эффективности мер по противодействию коррупции, администрация му</w:t>
      </w:r>
      <w:r w:rsidR="00857BDB">
        <w:rPr>
          <w:rFonts w:ascii="Times New Roman" w:eastAsia="Calibri" w:hAnsi="Times New Roman" w:cs="Times New Roman"/>
          <w:sz w:val="12"/>
          <w:szCs w:val="12"/>
        </w:rPr>
        <w:t xml:space="preserve">ниципального района Сергиевский </w:t>
      </w:r>
      <w:proofErr w:type="gramEnd"/>
    </w:p>
    <w:p w:rsidR="00CD0225" w:rsidRPr="00CD0225" w:rsidRDefault="00CD0225" w:rsidP="00CD0225">
      <w:pPr>
        <w:tabs>
          <w:tab w:val="left" w:pos="284"/>
        </w:tabs>
        <w:spacing w:after="0" w:line="240" w:lineRule="auto"/>
        <w:ind w:firstLine="284"/>
        <w:jc w:val="both"/>
        <w:rPr>
          <w:rFonts w:ascii="Times New Roman" w:eastAsia="Calibri" w:hAnsi="Times New Roman" w:cs="Times New Roman"/>
          <w:b/>
          <w:sz w:val="12"/>
          <w:szCs w:val="12"/>
        </w:rPr>
      </w:pPr>
      <w:r w:rsidRPr="00CD0225">
        <w:rPr>
          <w:rFonts w:ascii="Times New Roman" w:eastAsia="Calibri" w:hAnsi="Times New Roman" w:cs="Times New Roman"/>
          <w:b/>
          <w:sz w:val="12"/>
          <w:szCs w:val="12"/>
        </w:rPr>
        <w:t>ПОСТАНОВЛЯЕТ:</w:t>
      </w:r>
    </w:p>
    <w:p w:rsidR="00CD0225" w:rsidRPr="00CD0225" w:rsidRDefault="00CD0225" w:rsidP="00CD02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CD0225">
        <w:rPr>
          <w:rFonts w:ascii="Times New Roman" w:eastAsia="Calibri" w:hAnsi="Times New Roman" w:cs="Times New Roman"/>
          <w:sz w:val="12"/>
          <w:szCs w:val="12"/>
        </w:rPr>
        <w:t>Утвердить муниципальную программу «Противодействие коррупции в муниципальном районе Сергиевский на 2017 – 2020 годы» согласно  Приложению № 1 к постановлению.</w:t>
      </w:r>
    </w:p>
    <w:p w:rsidR="00CD0225" w:rsidRPr="00CD0225" w:rsidRDefault="00CD0225" w:rsidP="00CD02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D0225">
        <w:rPr>
          <w:rFonts w:ascii="Times New Roman" w:eastAsia="Calibri" w:hAnsi="Times New Roman" w:cs="Times New Roman"/>
          <w:sz w:val="12"/>
          <w:szCs w:val="12"/>
        </w:rPr>
        <w:t>Опубликовать настоящее постановление в газете «Сергиевский вестник».</w:t>
      </w:r>
    </w:p>
    <w:p w:rsidR="00CD0225" w:rsidRPr="00CD0225" w:rsidRDefault="00CD0225" w:rsidP="00CD02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D0225">
        <w:rPr>
          <w:rFonts w:ascii="Times New Roman" w:eastAsia="Calibri" w:hAnsi="Times New Roman" w:cs="Times New Roman"/>
          <w:sz w:val="12"/>
          <w:szCs w:val="12"/>
        </w:rPr>
        <w:t>Настоящее постановление вступает в силу с 01.01.2017 года.</w:t>
      </w:r>
    </w:p>
    <w:p w:rsidR="00CD0225" w:rsidRPr="00CD0225" w:rsidRDefault="00CD0225" w:rsidP="00CD02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CD0225">
        <w:rPr>
          <w:rFonts w:ascii="Times New Roman" w:eastAsia="Calibri" w:hAnsi="Times New Roman" w:cs="Times New Roman"/>
          <w:sz w:val="12"/>
          <w:szCs w:val="12"/>
        </w:rPr>
        <w:t>Контроль за</w:t>
      </w:r>
      <w:proofErr w:type="gramEnd"/>
      <w:r w:rsidRPr="00CD0225">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CD0225">
        <w:rPr>
          <w:rFonts w:ascii="Times New Roman" w:eastAsia="Calibri" w:hAnsi="Times New Roman" w:cs="Times New Roman"/>
          <w:sz w:val="12"/>
          <w:szCs w:val="12"/>
        </w:rPr>
        <w:t>Заболотина С.Г.</w:t>
      </w:r>
    </w:p>
    <w:p w:rsidR="00CD0225" w:rsidRDefault="00CD0225" w:rsidP="00CD0225">
      <w:pPr>
        <w:tabs>
          <w:tab w:val="left" w:pos="284"/>
        </w:tabs>
        <w:spacing w:after="0" w:line="240" w:lineRule="auto"/>
        <w:jc w:val="right"/>
        <w:rPr>
          <w:rFonts w:ascii="Times New Roman" w:eastAsia="Calibri" w:hAnsi="Times New Roman" w:cs="Times New Roman"/>
          <w:sz w:val="12"/>
          <w:szCs w:val="12"/>
        </w:rPr>
      </w:pPr>
      <w:r w:rsidRPr="00CD0225">
        <w:rPr>
          <w:rFonts w:ascii="Times New Roman" w:eastAsia="Calibri" w:hAnsi="Times New Roman" w:cs="Times New Roman"/>
          <w:sz w:val="12"/>
          <w:szCs w:val="12"/>
        </w:rPr>
        <w:t>Глава муниципального района Сергиевский</w:t>
      </w:r>
    </w:p>
    <w:p w:rsidR="00CD0225" w:rsidRPr="00CD0225" w:rsidRDefault="00CD0225" w:rsidP="00CD0225">
      <w:pPr>
        <w:tabs>
          <w:tab w:val="left" w:pos="284"/>
        </w:tabs>
        <w:spacing w:after="0" w:line="240" w:lineRule="auto"/>
        <w:jc w:val="right"/>
        <w:rPr>
          <w:rFonts w:ascii="Times New Roman" w:eastAsia="Calibri" w:hAnsi="Times New Roman" w:cs="Times New Roman"/>
          <w:sz w:val="12"/>
          <w:szCs w:val="12"/>
        </w:rPr>
      </w:pPr>
      <w:r w:rsidRPr="00CD0225">
        <w:rPr>
          <w:rFonts w:ascii="Times New Roman" w:eastAsia="Calibri" w:hAnsi="Times New Roman" w:cs="Times New Roman"/>
          <w:sz w:val="12"/>
          <w:szCs w:val="12"/>
        </w:rPr>
        <w:t>А.А. Веселов</w:t>
      </w:r>
    </w:p>
    <w:p w:rsidR="00CD0225" w:rsidRPr="00CD0225" w:rsidRDefault="00CD0225" w:rsidP="00CD0225">
      <w:pPr>
        <w:tabs>
          <w:tab w:val="left" w:pos="284"/>
        </w:tabs>
        <w:spacing w:after="0" w:line="240" w:lineRule="auto"/>
        <w:jc w:val="both"/>
        <w:rPr>
          <w:rFonts w:ascii="Times New Roman" w:eastAsia="Calibri" w:hAnsi="Times New Roman" w:cs="Times New Roman"/>
          <w:sz w:val="12"/>
          <w:szCs w:val="12"/>
        </w:rPr>
      </w:pPr>
    </w:p>
    <w:p w:rsidR="00CD0225" w:rsidRPr="00E500D7" w:rsidRDefault="00CD0225" w:rsidP="00CD0225">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№1</w:t>
      </w:r>
    </w:p>
    <w:p w:rsidR="00CD0225" w:rsidRPr="00E500D7" w:rsidRDefault="00CD0225" w:rsidP="00CD0225">
      <w:pPr>
        <w:spacing w:after="0" w:line="240" w:lineRule="auto"/>
        <w:jc w:val="right"/>
        <w:rPr>
          <w:rFonts w:ascii="Times New Roman" w:hAnsi="Times New Roman"/>
          <w:i/>
          <w:sz w:val="12"/>
          <w:szCs w:val="12"/>
        </w:rPr>
      </w:pPr>
      <w:r w:rsidRPr="00E500D7">
        <w:rPr>
          <w:rFonts w:ascii="Times New Roman" w:hAnsi="Times New Roman"/>
          <w:i/>
          <w:sz w:val="12"/>
          <w:szCs w:val="12"/>
        </w:rPr>
        <w:t>к постановлению администрации</w:t>
      </w:r>
    </w:p>
    <w:p w:rsidR="00CD0225" w:rsidRPr="00E500D7" w:rsidRDefault="00CD0225" w:rsidP="00CD0225">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CD0225" w:rsidRPr="00E500D7" w:rsidRDefault="00CD0225" w:rsidP="00CD0225">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864</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E02CD3" w:rsidRPr="00E02CD3" w:rsidRDefault="00E02CD3" w:rsidP="00E02CD3">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rPr>
        <w:t>Муниципальная программа</w:t>
      </w:r>
    </w:p>
    <w:p w:rsidR="00E02CD3" w:rsidRPr="00E02CD3" w:rsidRDefault="00E02CD3" w:rsidP="00E02CD3">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rPr>
        <w:t>«Противодействие коррупции в муниципальном районе Сергиевский на 2017 - 2020 годы»</w:t>
      </w:r>
    </w:p>
    <w:p w:rsidR="00E02CD3" w:rsidRDefault="00E02CD3" w:rsidP="00E02CD3">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rPr>
        <w:t>ПАСПОРТ</w:t>
      </w:r>
      <w:r>
        <w:rPr>
          <w:rFonts w:ascii="Times New Roman" w:eastAsia="Calibri" w:hAnsi="Times New Roman" w:cs="Times New Roman"/>
          <w:b/>
          <w:sz w:val="12"/>
          <w:szCs w:val="12"/>
        </w:rPr>
        <w:t xml:space="preserve"> </w:t>
      </w:r>
    </w:p>
    <w:p w:rsidR="00E02CD3" w:rsidRPr="00E02CD3" w:rsidRDefault="00E02CD3" w:rsidP="00E02CD3">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rPr>
        <w:t>муниципальной программы</w:t>
      </w:r>
    </w:p>
    <w:p w:rsidR="00E02CD3" w:rsidRPr="00E02CD3" w:rsidRDefault="00E02CD3" w:rsidP="00E02CD3">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rPr>
        <w:t>«Противодействие коррупции в муниципальном</w:t>
      </w:r>
      <w:r>
        <w:rPr>
          <w:rFonts w:ascii="Times New Roman" w:eastAsia="Calibri" w:hAnsi="Times New Roman" w:cs="Times New Roman"/>
          <w:b/>
          <w:sz w:val="12"/>
          <w:szCs w:val="12"/>
        </w:rPr>
        <w:t xml:space="preserve"> </w:t>
      </w:r>
      <w:r w:rsidRPr="00E02CD3">
        <w:rPr>
          <w:rFonts w:ascii="Times New Roman" w:eastAsia="Calibri" w:hAnsi="Times New Roman" w:cs="Times New Roman"/>
          <w:b/>
          <w:sz w:val="12"/>
          <w:szCs w:val="12"/>
        </w:rPr>
        <w:t>районе Сергиевский на 2017 - 2020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812"/>
      </w:tblGrid>
      <w:tr w:rsidR="00E02CD3" w:rsidRPr="00E02CD3" w:rsidTr="00E02CD3">
        <w:trPr>
          <w:trHeight w:val="20"/>
        </w:trPr>
        <w:tc>
          <w:tcPr>
            <w:tcW w:w="1701" w:type="dxa"/>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Наименование Программы</w:t>
            </w:r>
          </w:p>
        </w:tc>
        <w:tc>
          <w:tcPr>
            <w:tcW w:w="5812" w:type="dxa"/>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Муниципальная программа</w:t>
            </w:r>
            <w:r>
              <w:rPr>
                <w:rFonts w:ascii="Times New Roman" w:eastAsia="Calibri" w:hAnsi="Times New Roman" w:cs="Times New Roman"/>
                <w:sz w:val="12"/>
                <w:szCs w:val="12"/>
              </w:rPr>
              <w:t xml:space="preserve"> </w:t>
            </w:r>
            <w:r w:rsidRPr="00E02CD3">
              <w:rPr>
                <w:rFonts w:ascii="Times New Roman" w:eastAsia="Calibri" w:hAnsi="Times New Roman" w:cs="Times New Roman"/>
                <w:sz w:val="12"/>
                <w:szCs w:val="12"/>
              </w:rPr>
              <w:t>«Противодействие коррупции в муниципальном районе Сергиевский на 2017 - 2020 годы»</w:t>
            </w:r>
            <w:r>
              <w:rPr>
                <w:rFonts w:ascii="Times New Roman" w:eastAsia="Calibri" w:hAnsi="Times New Roman" w:cs="Times New Roman"/>
                <w:sz w:val="12"/>
                <w:szCs w:val="12"/>
              </w:rPr>
              <w:t xml:space="preserve"> </w:t>
            </w:r>
            <w:r w:rsidRPr="00E02CD3">
              <w:rPr>
                <w:rFonts w:ascii="Times New Roman" w:eastAsia="Calibri" w:hAnsi="Times New Roman" w:cs="Times New Roman"/>
                <w:sz w:val="12"/>
                <w:szCs w:val="12"/>
              </w:rPr>
              <w:t>(далее - Программа).</w:t>
            </w:r>
          </w:p>
        </w:tc>
      </w:tr>
      <w:tr w:rsidR="00E02CD3" w:rsidRPr="00E02CD3" w:rsidTr="00E02CD3">
        <w:trPr>
          <w:trHeight w:val="20"/>
        </w:trPr>
        <w:tc>
          <w:tcPr>
            <w:tcW w:w="1701" w:type="dxa"/>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Основания для разработки   Программы</w:t>
            </w:r>
          </w:p>
        </w:tc>
        <w:tc>
          <w:tcPr>
            <w:tcW w:w="5812" w:type="dxa"/>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Федеральный закон от 06.10.2003 г. № 131-ФЗ «Об общих принципах организации местного самоуправления в Российской Федерации»;</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2016 – 2017 годы»;</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Поручение Губернатора Самарской области, сформулированное в протоколе заседания областной межведомственной комиссии по противодействию коррупции от 29.12.2011 г. №ВА-4/8;</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Поручение вице-губернатора  - первого заместителя председателя Правительства Самарской области от 04.06.2012 г.</w:t>
            </w:r>
          </w:p>
        </w:tc>
      </w:tr>
      <w:tr w:rsidR="00E02CD3" w:rsidRPr="00E02CD3" w:rsidTr="00E02CD3">
        <w:trPr>
          <w:trHeight w:val="20"/>
        </w:trPr>
        <w:tc>
          <w:tcPr>
            <w:tcW w:w="1701" w:type="dxa"/>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Разработчик и исполнитель Программы</w:t>
            </w:r>
          </w:p>
        </w:tc>
        <w:tc>
          <w:tcPr>
            <w:tcW w:w="5812" w:type="dxa"/>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Администрация муниципального района Сергиевский.</w:t>
            </w:r>
          </w:p>
        </w:tc>
      </w:tr>
      <w:tr w:rsidR="00E02CD3" w:rsidRPr="00E02CD3" w:rsidTr="00E02CD3">
        <w:trPr>
          <w:trHeight w:val="20"/>
        </w:trPr>
        <w:tc>
          <w:tcPr>
            <w:tcW w:w="1701" w:type="dxa"/>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Цели и задачи  Программы</w:t>
            </w:r>
          </w:p>
        </w:tc>
        <w:tc>
          <w:tcPr>
            <w:tcW w:w="5812" w:type="dxa"/>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Основные цели Программы:</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защита законных интересов граждан, общества и государства от угроз, связанных с коррупцией;</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повышение эффективности деятельности органов местного самоуправления за счет снижения коррупционных рисков.</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Задачи Программы:</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 повышение </w:t>
            </w:r>
            <w:proofErr w:type="gramStart"/>
            <w:r w:rsidRPr="00E02CD3">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E02CD3">
              <w:rPr>
                <w:rFonts w:ascii="Times New Roman" w:eastAsia="Calibri" w:hAnsi="Times New Roman" w:cs="Times New Roman"/>
                <w:sz w:val="12"/>
                <w:szCs w:val="12"/>
              </w:rPr>
              <w:t>;</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E02CD3" w:rsidRPr="00E02CD3" w:rsidTr="00E02CD3">
        <w:trPr>
          <w:trHeight w:val="20"/>
        </w:trPr>
        <w:tc>
          <w:tcPr>
            <w:tcW w:w="1701" w:type="dxa"/>
            <w:tcBorders>
              <w:bottom w:val="single" w:sz="4" w:space="0" w:color="auto"/>
            </w:tcBorders>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Сроки и этапы реализации Программы</w:t>
            </w:r>
          </w:p>
        </w:tc>
        <w:tc>
          <w:tcPr>
            <w:tcW w:w="5812" w:type="dxa"/>
            <w:tcBorders>
              <w:bottom w:val="single" w:sz="4" w:space="0" w:color="auto"/>
            </w:tcBorders>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2017 - 2020 годы.</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Программа реализуется в четыре  этапа:</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первый этап – 2017 год;</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второй этап – 2018 год;</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третий этап – 2019 год;</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четвертый этап – 2020 год.</w:t>
            </w:r>
          </w:p>
        </w:tc>
      </w:tr>
      <w:tr w:rsidR="00E02CD3" w:rsidRPr="00E02CD3" w:rsidTr="00E02CD3">
        <w:trPr>
          <w:trHeight w:val="20"/>
        </w:trPr>
        <w:tc>
          <w:tcPr>
            <w:tcW w:w="1701" w:type="dxa"/>
            <w:tcBorders>
              <w:top w:val="single" w:sz="4" w:space="0" w:color="auto"/>
              <w:left w:val="single" w:sz="4" w:space="0" w:color="auto"/>
              <w:bottom w:val="single" w:sz="4" w:space="0" w:color="auto"/>
              <w:right w:val="single" w:sz="4" w:space="0" w:color="auto"/>
            </w:tcBorders>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Важнейшие целевые индикаторы (показатели) программы</w:t>
            </w:r>
          </w:p>
        </w:tc>
        <w:tc>
          <w:tcPr>
            <w:tcW w:w="5812" w:type="dxa"/>
            <w:tcBorders>
              <w:top w:val="single" w:sz="4" w:space="0" w:color="auto"/>
              <w:left w:val="single" w:sz="4" w:space="0" w:color="auto"/>
              <w:bottom w:val="single" w:sz="4" w:space="0" w:color="auto"/>
              <w:right w:val="single" w:sz="4" w:space="0" w:color="auto"/>
            </w:tcBorders>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муниципального района Сергиевский;</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муниципального района Сергиевский.</w:t>
            </w:r>
          </w:p>
        </w:tc>
      </w:tr>
      <w:tr w:rsidR="00E02CD3" w:rsidRPr="00E02CD3" w:rsidTr="00E02CD3">
        <w:trPr>
          <w:trHeight w:val="20"/>
        </w:trPr>
        <w:tc>
          <w:tcPr>
            <w:tcW w:w="1701" w:type="dxa"/>
            <w:tcBorders>
              <w:top w:val="single" w:sz="4" w:space="0" w:color="auto"/>
              <w:left w:val="single" w:sz="4" w:space="0" w:color="auto"/>
              <w:bottom w:val="single" w:sz="4" w:space="0" w:color="auto"/>
              <w:right w:val="single" w:sz="4" w:space="0" w:color="auto"/>
            </w:tcBorders>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Объем и источники</w:t>
            </w:r>
            <w:r w:rsidRPr="00E02CD3">
              <w:rPr>
                <w:rFonts w:ascii="Times New Roman" w:eastAsia="Calibri" w:hAnsi="Times New Roman" w:cs="Times New Roman"/>
                <w:sz w:val="12"/>
                <w:szCs w:val="12"/>
                <w:u w:val="single"/>
              </w:rPr>
              <w:t xml:space="preserve"> </w:t>
            </w:r>
            <w:r w:rsidRPr="00E02CD3">
              <w:rPr>
                <w:rFonts w:ascii="Times New Roman" w:eastAsia="Calibri" w:hAnsi="Times New Roman" w:cs="Times New Roman"/>
                <w:sz w:val="12"/>
                <w:szCs w:val="12"/>
              </w:rPr>
              <w:t>финансирования</w:t>
            </w:r>
            <w:r>
              <w:rPr>
                <w:rFonts w:ascii="Times New Roman" w:eastAsia="Calibri" w:hAnsi="Times New Roman" w:cs="Times New Roman"/>
                <w:sz w:val="12"/>
                <w:szCs w:val="12"/>
              </w:rPr>
              <w:t xml:space="preserve"> </w:t>
            </w:r>
            <w:r w:rsidRPr="00E02CD3">
              <w:rPr>
                <w:rFonts w:ascii="Times New Roman" w:eastAsia="Calibri" w:hAnsi="Times New Roman" w:cs="Times New Roman"/>
                <w:sz w:val="12"/>
                <w:szCs w:val="12"/>
              </w:rPr>
              <w:t>Программы</w:t>
            </w:r>
          </w:p>
        </w:tc>
        <w:tc>
          <w:tcPr>
            <w:tcW w:w="5812" w:type="dxa"/>
            <w:tcBorders>
              <w:top w:val="single" w:sz="4" w:space="0" w:color="auto"/>
              <w:left w:val="single" w:sz="4" w:space="0" w:color="auto"/>
              <w:bottom w:val="single" w:sz="4" w:space="0" w:color="auto"/>
              <w:right w:val="single" w:sz="4" w:space="0" w:color="auto"/>
            </w:tcBorders>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Целевые финансовые средства на реализацию Программы</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2017 г. – 0 руб.</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2018 г. – 0 руб.</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2019 г. – 0 руб.</w:t>
            </w:r>
          </w:p>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2020 г. – 0 руб.</w:t>
            </w:r>
          </w:p>
        </w:tc>
      </w:tr>
      <w:tr w:rsidR="00E02CD3" w:rsidRPr="00E02CD3" w:rsidTr="00E02CD3">
        <w:trPr>
          <w:trHeight w:val="20"/>
        </w:trPr>
        <w:tc>
          <w:tcPr>
            <w:tcW w:w="1701" w:type="dxa"/>
            <w:tcBorders>
              <w:top w:val="single" w:sz="4" w:space="0" w:color="auto"/>
              <w:bottom w:val="single" w:sz="4" w:space="0" w:color="auto"/>
            </w:tcBorders>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Система организации </w:t>
            </w:r>
            <w:proofErr w:type="gramStart"/>
            <w:r w:rsidRPr="00E02CD3">
              <w:rPr>
                <w:rFonts w:ascii="Times New Roman" w:eastAsia="Calibri" w:hAnsi="Times New Roman" w:cs="Times New Roman"/>
                <w:sz w:val="12"/>
                <w:szCs w:val="12"/>
              </w:rPr>
              <w:t>контроля за</w:t>
            </w:r>
            <w:proofErr w:type="gramEnd"/>
            <w:r w:rsidRPr="00E02CD3">
              <w:rPr>
                <w:rFonts w:ascii="Times New Roman" w:eastAsia="Calibri" w:hAnsi="Times New Roman" w:cs="Times New Roman"/>
                <w:sz w:val="12"/>
                <w:szCs w:val="12"/>
              </w:rPr>
              <w:t xml:space="preserve"> ходом реализации программы</w:t>
            </w:r>
          </w:p>
        </w:tc>
        <w:tc>
          <w:tcPr>
            <w:tcW w:w="5812" w:type="dxa"/>
            <w:tcBorders>
              <w:top w:val="single" w:sz="4" w:space="0" w:color="auto"/>
              <w:bottom w:val="single" w:sz="4" w:space="0" w:color="auto"/>
            </w:tcBorders>
          </w:tcPr>
          <w:p w:rsidR="00E02CD3" w:rsidRPr="00E02CD3" w:rsidRDefault="00E02CD3" w:rsidP="00E02CD3">
            <w:pPr>
              <w:tabs>
                <w:tab w:val="left" w:pos="284"/>
              </w:tabs>
              <w:spacing w:after="0" w:line="240" w:lineRule="auto"/>
              <w:rPr>
                <w:rFonts w:ascii="Times New Roman" w:eastAsia="Calibri" w:hAnsi="Times New Roman" w:cs="Times New Roman"/>
                <w:sz w:val="12"/>
                <w:szCs w:val="12"/>
              </w:rPr>
            </w:pPr>
            <w:proofErr w:type="gramStart"/>
            <w:r w:rsidRPr="00E02CD3">
              <w:rPr>
                <w:rFonts w:ascii="Times New Roman" w:eastAsia="Calibri" w:hAnsi="Times New Roman" w:cs="Times New Roman"/>
                <w:sz w:val="12"/>
                <w:szCs w:val="12"/>
              </w:rPr>
              <w:t>Контроль за</w:t>
            </w:r>
            <w:proofErr w:type="gramEnd"/>
            <w:r w:rsidRPr="00E02CD3">
              <w:rPr>
                <w:rFonts w:ascii="Times New Roman" w:eastAsia="Calibri" w:hAnsi="Times New Roman" w:cs="Times New Roman"/>
                <w:sz w:val="12"/>
                <w:szCs w:val="12"/>
              </w:rPr>
              <w:t xml:space="preserve"> исполнением программы осуществляет администрация муниципального района Сергиевский.</w:t>
            </w:r>
          </w:p>
        </w:tc>
      </w:tr>
    </w:tbl>
    <w:p w:rsidR="00E02CD3" w:rsidRPr="00E02CD3" w:rsidRDefault="00E02CD3" w:rsidP="00E02CD3">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lang w:val="en-US"/>
        </w:rPr>
        <w:t>I</w:t>
      </w:r>
      <w:r w:rsidRPr="00E02CD3">
        <w:rPr>
          <w:rFonts w:ascii="Times New Roman" w:eastAsia="Calibri" w:hAnsi="Times New Roman" w:cs="Times New Roman"/>
          <w:b/>
          <w:sz w:val="12"/>
          <w:szCs w:val="12"/>
        </w:rPr>
        <w:t>. Характеристика проблемы, на решение которой направлена Программа</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proofErr w:type="gramStart"/>
      <w:r w:rsidRPr="00E02CD3">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2017 - 2020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2016 – 2017 годы» поручением Губернатора Самарской области, сформулированном в протоколе заседания областной межведомственной комиссии</w:t>
      </w:r>
      <w:proofErr w:type="gramEnd"/>
      <w:r w:rsidRPr="00E02CD3">
        <w:rPr>
          <w:rFonts w:ascii="Times New Roman" w:eastAsia="Calibri" w:hAnsi="Times New Roman" w:cs="Times New Roman"/>
          <w:sz w:val="12"/>
          <w:szCs w:val="12"/>
        </w:rPr>
        <w:t xml:space="preserve"> по противодействию коррупции от 29.12.2011 г. № ВА-4/8, поручением вице-губернатора – первого заместителя председателя Правительства Самарской области от 04.06.2012 г.</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Органы местного самоуправления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муниципального района Сергиевский ведется на постоянной основе. Ежегодно принимаются Планы мероприятий по противодействию коррупции в муниципальном районе Сергиевский.</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lastRenderedPageBreak/>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муниципального района Сергиевский возможно только в результате:</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обеспечения прозрачности в деятельности органов местного самоуправления муниципального района Сергиевский.</w:t>
      </w:r>
    </w:p>
    <w:p w:rsidR="00E02CD3" w:rsidRPr="00E02CD3" w:rsidRDefault="00E02CD3" w:rsidP="00E02CD3">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lang w:val="en-US"/>
        </w:rPr>
        <w:t>II</w:t>
      </w:r>
      <w:r w:rsidRPr="00E02CD3">
        <w:rPr>
          <w:rFonts w:ascii="Times New Roman" w:eastAsia="Calibri" w:hAnsi="Times New Roman" w:cs="Times New Roman"/>
          <w:b/>
          <w:sz w:val="12"/>
          <w:szCs w:val="12"/>
        </w:rPr>
        <w:t>. Цели и задачи Программы, сроки и этапы ее реализации</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Задачи:</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02CD3">
        <w:rPr>
          <w:rFonts w:ascii="Times New Roman" w:eastAsia="Calibri" w:hAnsi="Times New Roman" w:cs="Times New Roman"/>
          <w:sz w:val="12"/>
          <w:szCs w:val="12"/>
        </w:rPr>
        <w:t xml:space="preserve">Повышение </w:t>
      </w:r>
      <w:proofErr w:type="gramStart"/>
      <w:r w:rsidRPr="00E02CD3">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E02CD3">
        <w:rPr>
          <w:rFonts w:ascii="Times New Roman" w:eastAsia="Calibri" w:hAnsi="Times New Roman" w:cs="Times New Roman"/>
          <w:sz w:val="12"/>
          <w:szCs w:val="12"/>
        </w:rPr>
        <w:t>.</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02CD3">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02CD3">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proofErr w:type="gramStart"/>
      <w:r w:rsidRPr="00E02CD3">
        <w:rPr>
          <w:rFonts w:ascii="Times New Roman" w:eastAsia="Calibri" w:hAnsi="Times New Roman" w:cs="Times New Roman"/>
          <w:sz w:val="12"/>
          <w:szCs w:val="12"/>
        </w:rPr>
        <w:t xml:space="preserve">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 </w:t>
      </w:r>
      <w:proofErr w:type="gramEnd"/>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02CD3">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 </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02CD3">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 xml:space="preserve">обеспечение </w:t>
      </w:r>
      <w:proofErr w:type="gramStart"/>
      <w:r w:rsidRPr="00E02CD3">
        <w:rPr>
          <w:rFonts w:ascii="Times New Roman" w:eastAsia="Calibri" w:hAnsi="Times New Roman" w:cs="Times New Roman"/>
          <w:sz w:val="12"/>
          <w:szCs w:val="12"/>
        </w:rPr>
        <w:t>контроля за</w:t>
      </w:r>
      <w:proofErr w:type="gramEnd"/>
      <w:r w:rsidRPr="00E02CD3">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Срок реализации Программы – 2017 – 2020 годы. Программа реализуется в четыре этапа: первый этап – 2017 год, второй этап – 2018 год, третий этап – 2019 год, четвертый этап – 2020 год.</w:t>
      </w:r>
    </w:p>
    <w:p w:rsidR="00E02CD3" w:rsidRPr="00E02CD3" w:rsidRDefault="00E02CD3" w:rsidP="00E02CD3">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lang w:val="en-US"/>
        </w:rPr>
        <w:t>III</w:t>
      </w:r>
      <w:r w:rsidRPr="00E02CD3">
        <w:rPr>
          <w:rFonts w:ascii="Times New Roman" w:eastAsia="Calibri" w:hAnsi="Times New Roman" w:cs="Times New Roman"/>
          <w:b/>
          <w:sz w:val="12"/>
          <w:szCs w:val="12"/>
        </w:rPr>
        <w:t>. Важнейшие целевые индикаторы (показатели) Программы</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Ожидаемыми результатами реализации Программы являются:</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муниципального района Сергиевский;</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муниципального района Сергиевский;</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укрепление доверия граждан к органам местного самоуправления муниципального района Сергиевский;</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02CD3">
        <w:rPr>
          <w:rFonts w:ascii="Times New Roman" w:eastAsia="Calibri" w:hAnsi="Times New Roman" w:cs="Times New Roman"/>
          <w:sz w:val="12"/>
          <w:szCs w:val="12"/>
        </w:rPr>
        <w:t>развитие и укрепление институтов гражданского общества.</w:t>
      </w:r>
    </w:p>
    <w:p w:rsidR="00E02CD3" w:rsidRPr="00E02CD3" w:rsidRDefault="00E02CD3" w:rsidP="00E02CD3">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544"/>
        <w:gridCol w:w="1417"/>
        <w:gridCol w:w="567"/>
        <w:gridCol w:w="425"/>
        <w:gridCol w:w="426"/>
        <w:gridCol w:w="425"/>
        <w:gridCol w:w="425"/>
      </w:tblGrid>
      <w:tr w:rsidR="00E02CD3" w:rsidRPr="00E02CD3" w:rsidTr="00CC47E8">
        <w:tc>
          <w:tcPr>
            <w:tcW w:w="284" w:type="dxa"/>
            <w:vMerge w:val="restart"/>
          </w:tcPr>
          <w:p w:rsidR="00E02CD3" w:rsidRPr="00FD2189" w:rsidRDefault="00CC47E8" w:rsidP="00CC47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p>
        </w:tc>
        <w:tc>
          <w:tcPr>
            <w:tcW w:w="3544" w:type="dxa"/>
            <w:vMerge w:val="restart"/>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Наименование целевого индикатора</w:t>
            </w:r>
          </w:p>
        </w:tc>
        <w:tc>
          <w:tcPr>
            <w:tcW w:w="1417" w:type="dxa"/>
            <w:vMerge w:val="restart"/>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Единица измерения</w:t>
            </w:r>
          </w:p>
        </w:tc>
        <w:tc>
          <w:tcPr>
            <w:tcW w:w="567" w:type="dxa"/>
            <w:vMerge w:val="restart"/>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Базовый уровень</w:t>
            </w:r>
          </w:p>
        </w:tc>
        <w:tc>
          <w:tcPr>
            <w:tcW w:w="1276" w:type="dxa"/>
            <w:gridSpan w:val="3"/>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Значение показателя</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p>
        </w:tc>
      </w:tr>
      <w:tr w:rsidR="00E02CD3" w:rsidRPr="00E02CD3" w:rsidTr="00CC47E8">
        <w:tc>
          <w:tcPr>
            <w:tcW w:w="284" w:type="dxa"/>
            <w:vMerge/>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p>
        </w:tc>
        <w:tc>
          <w:tcPr>
            <w:tcW w:w="3544" w:type="dxa"/>
            <w:vMerge/>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p>
        </w:tc>
        <w:tc>
          <w:tcPr>
            <w:tcW w:w="1417" w:type="dxa"/>
            <w:vMerge/>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p>
        </w:tc>
        <w:tc>
          <w:tcPr>
            <w:tcW w:w="567" w:type="dxa"/>
            <w:vMerge/>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2017</w:t>
            </w:r>
          </w:p>
        </w:tc>
        <w:tc>
          <w:tcPr>
            <w:tcW w:w="426"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2018</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2019</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2020</w:t>
            </w:r>
          </w:p>
        </w:tc>
      </w:tr>
      <w:tr w:rsidR="00E02CD3" w:rsidRPr="00E02CD3" w:rsidTr="00CC47E8">
        <w:tc>
          <w:tcPr>
            <w:tcW w:w="284" w:type="dxa"/>
          </w:tcPr>
          <w:p w:rsidR="00E02CD3" w:rsidRPr="00FD2189" w:rsidRDefault="00CC47E8" w:rsidP="00CC47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3544"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доля граждан, удовлетворенных деятельностью органов местного самоуправления муниципального района Сергиевский</w:t>
            </w:r>
          </w:p>
        </w:tc>
        <w:tc>
          <w:tcPr>
            <w:tcW w:w="1417"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 от количества граждан, опрошенных опросным путем</w:t>
            </w:r>
          </w:p>
        </w:tc>
        <w:tc>
          <w:tcPr>
            <w:tcW w:w="567"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50</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50</w:t>
            </w:r>
          </w:p>
        </w:tc>
        <w:tc>
          <w:tcPr>
            <w:tcW w:w="426"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55</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60</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65</w:t>
            </w:r>
          </w:p>
        </w:tc>
      </w:tr>
      <w:tr w:rsidR="00E02CD3" w:rsidRPr="00E02CD3" w:rsidTr="00CC47E8">
        <w:tc>
          <w:tcPr>
            <w:tcW w:w="284" w:type="dxa"/>
          </w:tcPr>
          <w:p w:rsidR="00E02CD3" w:rsidRPr="00FD2189" w:rsidRDefault="00CC47E8" w:rsidP="00CC47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3544"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417"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proofErr w:type="gramStart"/>
            <w:r w:rsidRPr="00FD2189">
              <w:rPr>
                <w:rFonts w:ascii="Times New Roman" w:eastAsia="Calibri" w:hAnsi="Times New Roman" w:cs="Times New Roman"/>
                <w:sz w:val="12"/>
                <w:szCs w:val="12"/>
              </w:rPr>
              <w:t>в</w:t>
            </w:r>
            <w:proofErr w:type="gramEnd"/>
            <w:r w:rsidRPr="00FD2189">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567"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0</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100</w:t>
            </w:r>
          </w:p>
        </w:tc>
        <w:tc>
          <w:tcPr>
            <w:tcW w:w="426"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100</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100</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100</w:t>
            </w:r>
          </w:p>
        </w:tc>
      </w:tr>
      <w:tr w:rsidR="00E02CD3" w:rsidRPr="00E02CD3" w:rsidTr="00CC47E8">
        <w:tc>
          <w:tcPr>
            <w:tcW w:w="284" w:type="dxa"/>
          </w:tcPr>
          <w:p w:rsidR="00E02CD3" w:rsidRPr="00FD2189" w:rsidRDefault="00CC47E8" w:rsidP="00CC47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3544"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муниципального района Сергиевский</w:t>
            </w:r>
          </w:p>
        </w:tc>
        <w:tc>
          <w:tcPr>
            <w:tcW w:w="1417"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в %</w:t>
            </w:r>
          </w:p>
        </w:tc>
        <w:tc>
          <w:tcPr>
            <w:tcW w:w="567"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100</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100</w:t>
            </w:r>
          </w:p>
        </w:tc>
        <w:tc>
          <w:tcPr>
            <w:tcW w:w="426"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100</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100</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100</w:t>
            </w:r>
          </w:p>
        </w:tc>
      </w:tr>
      <w:tr w:rsidR="00E02CD3" w:rsidRPr="00E02CD3" w:rsidTr="00CC47E8">
        <w:tc>
          <w:tcPr>
            <w:tcW w:w="284" w:type="dxa"/>
          </w:tcPr>
          <w:p w:rsidR="00E02CD3" w:rsidRPr="00FD2189" w:rsidRDefault="00CC47E8" w:rsidP="00CC47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3544"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 xml:space="preserve">количество правовых актов и других документов </w:t>
            </w:r>
            <w:r w:rsidRPr="00FD2189">
              <w:rPr>
                <w:rFonts w:ascii="Times New Roman" w:eastAsia="Calibri" w:hAnsi="Times New Roman" w:cs="Times New Roman"/>
                <w:sz w:val="12"/>
                <w:szCs w:val="12"/>
              </w:rPr>
              <w:lastRenderedPageBreak/>
              <w:t>антикоррупционной направленности, размещенных в сети Интернет и в СМИ</w:t>
            </w:r>
          </w:p>
        </w:tc>
        <w:tc>
          <w:tcPr>
            <w:tcW w:w="1417"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единиц</w:t>
            </w:r>
          </w:p>
        </w:tc>
        <w:tc>
          <w:tcPr>
            <w:tcW w:w="567"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3</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3</w:t>
            </w:r>
          </w:p>
        </w:tc>
        <w:tc>
          <w:tcPr>
            <w:tcW w:w="426"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4</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5</w:t>
            </w:r>
          </w:p>
        </w:tc>
        <w:tc>
          <w:tcPr>
            <w:tcW w:w="425" w:type="dxa"/>
          </w:tcPr>
          <w:p w:rsidR="00E02CD3" w:rsidRPr="00FD2189" w:rsidRDefault="00E02CD3" w:rsidP="00FD2189">
            <w:pPr>
              <w:tabs>
                <w:tab w:val="left" w:pos="284"/>
              </w:tabs>
              <w:spacing w:after="0" w:line="240" w:lineRule="auto"/>
              <w:rPr>
                <w:rFonts w:ascii="Times New Roman" w:eastAsia="Calibri" w:hAnsi="Times New Roman" w:cs="Times New Roman"/>
                <w:sz w:val="12"/>
                <w:szCs w:val="12"/>
              </w:rPr>
            </w:pPr>
            <w:r w:rsidRPr="00FD2189">
              <w:rPr>
                <w:rFonts w:ascii="Times New Roman" w:eastAsia="Calibri" w:hAnsi="Times New Roman" w:cs="Times New Roman"/>
                <w:sz w:val="12"/>
                <w:szCs w:val="12"/>
              </w:rPr>
              <w:t>5</w:t>
            </w:r>
          </w:p>
        </w:tc>
      </w:tr>
    </w:tbl>
    <w:p w:rsidR="00E02CD3" w:rsidRPr="00E02CD3" w:rsidRDefault="00E02CD3" w:rsidP="00CC47E8">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lang w:val="en-US"/>
        </w:rPr>
        <w:t>IV</w:t>
      </w:r>
      <w:r w:rsidRPr="00E02CD3">
        <w:rPr>
          <w:rFonts w:ascii="Times New Roman" w:eastAsia="Calibri" w:hAnsi="Times New Roman" w:cs="Times New Roman"/>
          <w:b/>
          <w:sz w:val="12"/>
          <w:szCs w:val="12"/>
        </w:rPr>
        <w:t>. Система программных мероприятий</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E02CD3" w:rsidRPr="00E02CD3" w:rsidRDefault="00E02CD3" w:rsidP="00CC47E8">
      <w:pPr>
        <w:tabs>
          <w:tab w:val="left" w:pos="284"/>
        </w:tabs>
        <w:spacing w:after="0" w:line="240" w:lineRule="auto"/>
        <w:jc w:val="center"/>
        <w:rPr>
          <w:rFonts w:ascii="Times New Roman" w:eastAsia="Calibri" w:hAnsi="Times New Roman" w:cs="Times New Roman"/>
          <w:b/>
          <w:sz w:val="12"/>
          <w:szCs w:val="12"/>
        </w:rPr>
      </w:pPr>
      <w:r w:rsidRPr="00E02CD3">
        <w:rPr>
          <w:rFonts w:ascii="Times New Roman" w:eastAsia="Calibri" w:hAnsi="Times New Roman" w:cs="Times New Roman"/>
          <w:b/>
          <w:sz w:val="12"/>
          <w:szCs w:val="12"/>
          <w:lang w:val="en-US"/>
        </w:rPr>
        <w:t>V</w:t>
      </w:r>
      <w:r w:rsidRPr="00E02CD3">
        <w:rPr>
          <w:rFonts w:ascii="Times New Roman" w:eastAsia="Calibri" w:hAnsi="Times New Roman" w:cs="Times New Roman"/>
          <w:b/>
          <w:sz w:val="12"/>
          <w:szCs w:val="12"/>
        </w:rPr>
        <w:t>. Объем и источники финансирования</w:t>
      </w:r>
      <w:r w:rsidR="00CC47E8">
        <w:rPr>
          <w:rFonts w:ascii="Times New Roman" w:eastAsia="Calibri" w:hAnsi="Times New Roman" w:cs="Times New Roman"/>
          <w:b/>
          <w:sz w:val="12"/>
          <w:szCs w:val="12"/>
        </w:rPr>
        <w:t xml:space="preserve"> </w:t>
      </w:r>
      <w:r w:rsidRPr="00E02CD3">
        <w:rPr>
          <w:rFonts w:ascii="Times New Roman" w:eastAsia="Calibri" w:hAnsi="Times New Roman" w:cs="Times New Roman"/>
          <w:b/>
          <w:sz w:val="12"/>
          <w:szCs w:val="12"/>
        </w:rPr>
        <w:t>Программы</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Целевые финансовые средства на реализацию программы не требуются.</w:t>
      </w:r>
    </w:p>
    <w:p w:rsidR="00E02CD3" w:rsidRPr="00E02CD3" w:rsidRDefault="00E02CD3" w:rsidP="00CC47E8">
      <w:pPr>
        <w:tabs>
          <w:tab w:val="left" w:pos="284"/>
        </w:tabs>
        <w:spacing w:after="0" w:line="240" w:lineRule="auto"/>
        <w:jc w:val="center"/>
        <w:rPr>
          <w:rFonts w:ascii="Times New Roman" w:eastAsia="Calibri" w:hAnsi="Times New Roman" w:cs="Times New Roman"/>
          <w:b/>
          <w:bCs/>
          <w:sz w:val="12"/>
          <w:szCs w:val="12"/>
        </w:rPr>
      </w:pPr>
      <w:r w:rsidRPr="00E02CD3">
        <w:rPr>
          <w:rFonts w:ascii="Times New Roman" w:eastAsia="Calibri" w:hAnsi="Times New Roman" w:cs="Times New Roman"/>
          <w:b/>
          <w:bCs/>
          <w:sz w:val="12"/>
          <w:szCs w:val="12"/>
          <w:lang w:val="en-US"/>
        </w:rPr>
        <w:t>VI</w:t>
      </w:r>
      <w:r w:rsidRPr="00E02CD3">
        <w:rPr>
          <w:rFonts w:ascii="Times New Roman" w:eastAsia="Calibri" w:hAnsi="Times New Roman" w:cs="Times New Roman"/>
          <w:b/>
          <w:bCs/>
          <w:sz w:val="12"/>
          <w:szCs w:val="12"/>
        </w:rPr>
        <w:t>. Ожидаемые результаты</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Повышение </w:t>
      </w:r>
      <w:proofErr w:type="gramStart"/>
      <w:r w:rsidRPr="00E02CD3">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E02CD3">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E02CD3" w:rsidRPr="00E02CD3" w:rsidRDefault="00E02CD3" w:rsidP="00CC47E8">
      <w:pPr>
        <w:tabs>
          <w:tab w:val="left" w:pos="284"/>
        </w:tabs>
        <w:spacing w:after="0" w:line="240" w:lineRule="auto"/>
        <w:jc w:val="center"/>
        <w:rPr>
          <w:rFonts w:ascii="Times New Roman" w:eastAsia="Calibri" w:hAnsi="Times New Roman" w:cs="Times New Roman"/>
          <w:b/>
          <w:bCs/>
          <w:sz w:val="12"/>
          <w:szCs w:val="12"/>
        </w:rPr>
      </w:pPr>
      <w:r w:rsidRPr="00E02CD3">
        <w:rPr>
          <w:rFonts w:ascii="Times New Roman" w:eastAsia="Calibri" w:hAnsi="Times New Roman" w:cs="Times New Roman"/>
          <w:b/>
          <w:bCs/>
          <w:sz w:val="12"/>
          <w:szCs w:val="12"/>
          <w:lang w:val="en-US"/>
        </w:rPr>
        <w:t>VII</w:t>
      </w:r>
      <w:r w:rsidRPr="00E02CD3">
        <w:rPr>
          <w:rFonts w:ascii="Times New Roman" w:eastAsia="Calibri" w:hAnsi="Times New Roman" w:cs="Times New Roman"/>
          <w:b/>
          <w:bCs/>
          <w:sz w:val="12"/>
          <w:szCs w:val="12"/>
        </w:rPr>
        <w:t>. Система организации контроля за ходом реализации Программы</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Общее руководство и </w:t>
      </w:r>
      <w:proofErr w:type="gramStart"/>
      <w:r w:rsidRPr="00E02CD3">
        <w:rPr>
          <w:rFonts w:ascii="Times New Roman" w:eastAsia="Calibri" w:hAnsi="Times New Roman" w:cs="Times New Roman"/>
          <w:sz w:val="12"/>
          <w:szCs w:val="12"/>
        </w:rPr>
        <w:t>контроль за</w:t>
      </w:r>
      <w:proofErr w:type="gramEnd"/>
      <w:r w:rsidRPr="00E02CD3">
        <w:rPr>
          <w:rFonts w:ascii="Times New Roman" w:eastAsia="Calibri" w:hAnsi="Times New Roman" w:cs="Times New Roman"/>
          <w:sz w:val="12"/>
          <w:szCs w:val="12"/>
        </w:rPr>
        <w:t xml:space="preserve"> ходом реализации Программы возлагается на заместителя Главы муниципального района Сергиевский.</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Исполнители программных мероприятий являются ответственными за выполнение конкретных мероприятий Программы и представляют заместителю Главы муниципального района Сергиевский информацию о ходе и результатах исполнения Программы.</w:t>
      </w:r>
    </w:p>
    <w:p w:rsidR="00585E62" w:rsidRDefault="00585E62" w:rsidP="00CC47E8">
      <w:pPr>
        <w:tabs>
          <w:tab w:val="left" w:pos="284"/>
        </w:tabs>
        <w:spacing w:after="0" w:line="240" w:lineRule="auto"/>
        <w:jc w:val="center"/>
        <w:rPr>
          <w:rFonts w:ascii="Times New Roman" w:eastAsia="Calibri" w:hAnsi="Times New Roman" w:cs="Times New Roman"/>
          <w:b/>
          <w:bCs/>
          <w:sz w:val="12"/>
          <w:szCs w:val="12"/>
        </w:rPr>
      </w:pPr>
    </w:p>
    <w:p w:rsidR="00E02CD3" w:rsidRPr="00E02CD3" w:rsidRDefault="00E02CD3" w:rsidP="00CC47E8">
      <w:pPr>
        <w:tabs>
          <w:tab w:val="left" w:pos="284"/>
        </w:tabs>
        <w:spacing w:after="0" w:line="240" w:lineRule="auto"/>
        <w:jc w:val="center"/>
        <w:rPr>
          <w:rFonts w:ascii="Times New Roman" w:eastAsia="Calibri" w:hAnsi="Times New Roman" w:cs="Times New Roman"/>
          <w:b/>
          <w:bCs/>
          <w:sz w:val="12"/>
          <w:szCs w:val="12"/>
        </w:rPr>
      </w:pPr>
      <w:r w:rsidRPr="00E02CD3">
        <w:rPr>
          <w:rFonts w:ascii="Times New Roman" w:eastAsia="Calibri" w:hAnsi="Times New Roman" w:cs="Times New Roman"/>
          <w:b/>
          <w:bCs/>
          <w:sz w:val="12"/>
          <w:szCs w:val="12"/>
          <w:lang w:val="en-US"/>
        </w:rPr>
        <w:t>VIII</w:t>
      </w:r>
      <w:r w:rsidRPr="00E02CD3">
        <w:rPr>
          <w:rFonts w:ascii="Times New Roman" w:eastAsia="Calibri" w:hAnsi="Times New Roman" w:cs="Times New Roman"/>
          <w:b/>
          <w:bCs/>
          <w:sz w:val="12"/>
          <w:szCs w:val="12"/>
        </w:rPr>
        <w:t>. Оценка социально-экономической эффективности реализации Программы</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Оценка эффективности реализации Программы осуществляется путем сравнения текущих значений индикаторов (показателей) Программы с их </w:t>
      </w:r>
      <w:hyperlink r:id="rId9" w:history="1">
        <w:r w:rsidRPr="00E02CD3">
          <w:rPr>
            <w:rStyle w:val="ae"/>
            <w:rFonts w:ascii="Times New Roman" w:eastAsia="Calibri" w:hAnsi="Times New Roman" w:cs="Times New Roman"/>
            <w:sz w:val="12"/>
            <w:szCs w:val="12"/>
          </w:rPr>
          <w:t>целевыми значениями</w:t>
        </w:r>
      </w:hyperlink>
      <w:r w:rsidRPr="00E02CD3">
        <w:rPr>
          <w:rFonts w:ascii="Times New Roman" w:eastAsia="Calibri" w:hAnsi="Times New Roman" w:cs="Times New Roman"/>
          <w:sz w:val="12"/>
          <w:szCs w:val="12"/>
        </w:rPr>
        <w:t>, указанными в приложении.</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E02CD3" w:rsidRPr="00E02CD3" w:rsidRDefault="00E02CD3" w:rsidP="00CC47E8">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E02CD3" w:rsidRPr="00E02CD3" w:rsidRDefault="00E02CD3" w:rsidP="00E02CD3">
      <w:pPr>
        <w:tabs>
          <w:tab w:val="left" w:pos="284"/>
        </w:tabs>
        <w:spacing w:after="0" w:line="240" w:lineRule="auto"/>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                                      </w:t>
      </w:r>
      <w:r w:rsidR="007210D0">
        <w:rPr>
          <w:rFonts w:ascii="Times New Roman" w:eastAsia="Calibri" w:hAnsi="Times New Roman" w:cs="Times New Roman"/>
          <w:sz w:val="12"/>
          <w:szCs w:val="12"/>
        </w:rPr>
        <w:t xml:space="preserve">  </w:t>
      </w:r>
      <w:r w:rsidRPr="00E02CD3">
        <w:rPr>
          <w:rFonts w:ascii="Times New Roman" w:eastAsia="Calibri" w:hAnsi="Times New Roman" w:cs="Times New Roman"/>
          <w:sz w:val="12"/>
          <w:szCs w:val="12"/>
        </w:rPr>
        <w:t xml:space="preserve">   </w:t>
      </w:r>
      <w:r w:rsidR="007210D0">
        <w:rPr>
          <w:rFonts w:ascii="Times New Roman" w:eastAsia="Calibri" w:hAnsi="Times New Roman" w:cs="Times New Roman"/>
          <w:sz w:val="12"/>
          <w:szCs w:val="12"/>
        </w:rPr>
        <w:t xml:space="preserve">   </w:t>
      </w:r>
      <w:r w:rsidRPr="00E02CD3">
        <w:rPr>
          <w:rFonts w:ascii="Times New Roman" w:eastAsia="Calibri" w:hAnsi="Times New Roman" w:cs="Times New Roman"/>
          <w:sz w:val="12"/>
          <w:szCs w:val="12"/>
        </w:rPr>
        <w:t xml:space="preserve"> </w:t>
      </w:r>
      <w:r w:rsidR="007210D0">
        <w:rPr>
          <w:rFonts w:ascii="Times New Roman" w:eastAsia="Calibri" w:hAnsi="Times New Roman" w:cs="Times New Roman"/>
          <w:sz w:val="12"/>
          <w:szCs w:val="12"/>
        </w:rPr>
        <w:t xml:space="preserve">  </w:t>
      </w:r>
      <w:r w:rsidRPr="00E02CD3">
        <w:rPr>
          <w:rFonts w:ascii="Times New Roman" w:eastAsia="Calibri" w:hAnsi="Times New Roman" w:cs="Times New Roman"/>
          <w:sz w:val="12"/>
          <w:szCs w:val="12"/>
        </w:rPr>
        <w:t xml:space="preserve"> Тек.</w:t>
      </w:r>
    </w:p>
    <w:p w:rsidR="00E02CD3" w:rsidRPr="00642920" w:rsidRDefault="00E02CD3" w:rsidP="00E02CD3">
      <w:pPr>
        <w:tabs>
          <w:tab w:val="left" w:pos="284"/>
        </w:tabs>
        <w:spacing w:after="0" w:line="240" w:lineRule="auto"/>
        <w:jc w:val="both"/>
        <w:rPr>
          <w:rFonts w:ascii="Times New Roman" w:eastAsia="Calibri" w:hAnsi="Times New Roman" w:cs="Times New Roman"/>
          <w:sz w:val="12"/>
          <w:szCs w:val="12"/>
          <w:lang w:val="en-US"/>
        </w:rPr>
      </w:pPr>
      <w:r w:rsidRPr="00E02CD3">
        <w:rPr>
          <w:rFonts w:ascii="Times New Roman" w:eastAsia="Calibri" w:hAnsi="Times New Roman" w:cs="Times New Roman"/>
          <w:sz w:val="12"/>
          <w:szCs w:val="12"/>
        </w:rPr>
        <w:t xml:space="preserve">                                        </w:t>
      </w:r>
      <w:r w:rsidR="007210D0">
        <w:rPr>
          <w:rFonts w:ascii="Times New Roman" w:eastAsia="Calibri" w:hAnsi="Times New Roman" w:cs="Times New Roman"/>
          <w:sz w:val="12"/>
          <w:szCs w:val="12"/>
        </w:rPr>
        <w:t xml:space="preserve">    </w:t>
      </w:r>
      <w:r w:rsidRPr="00E02CD3">
        <w:rPr>
          <w:rFonts w:ascii="Times New Roman" w:eastAsia="Calibri" w:hAnsi="Times New Roman" w:cs="Times New Roman"/>
          <w:sz w:val="12"/>
          <w:szCs w:val="12"/>
        </w:rPr>
        <w:t xml:space="preserve">  </w:t>
      </w:r>
      <w:r w:rsidR="007210D0">
        <w:rPr>
          <w:rFonts w:ascii="Times New Roman" w:eastAsia="Calibri" w:hAnsi="Times New Roman" w:cs="Times New Roman"/>
          <w:sz w:val="12"/>
          <w:szCs w:val="12"/>
        </w:rPr>
        <w:t xml:space="preserve">      </w:t>
      </w:r>
      <w:r w:rsidRPr="00E02CD3">
        <w:rPr>
          <w:rFonts w:ascii="Times New Roman" w:eastAsia="Calibri" w:hAnsi="Times New Roman" w:cs="Times New Roman"/>
          <w:sz w:val="12"/>
          <w:szCs w:val="12"/>
          <w:lang w:val="en-US"/>
        </w:rPr>
        <w:t>X</w:t>
      </w:r>
    </w:p>
    <w:p w:rsidR="00E02CD3" w:rsidRPr="00642920" w:rsidRDefault="00E02CD3" w:rsidP="00E02CD3">
      <w:pPr>
        <w:tabs>
          <w:tab w:val="left" w:pos="284"/>
        </w:tabs>
        <w:spacing w:after="0" w:line="240" w:lineRule="auto"/>
        <w:jc w:val="both"/>
        <w:rPr>
          <w:rFonts w:ascii="Times New Roman" w:eastAsia="Calibri" w:hAnsi="Times New Roman" w:cs="Times New Roman"/>
          <w:sz w:val="12"/>
          <w:szCs w:val="12"/>
          <w:lang w:val="en-US"/>
        </w:rPr>
      </w:pPr>
      <w:r w:rsidRPr="00642920">
        <w:rPr>
          <w:rFonts w:ascii="Times New Roman" w:eastAsia="Calibri" w:hAnsi="Times New Roman" w:cs="Times New Roman"/>
          <w:sz w:val="12"/>
          <w:szCs w:val="12"/>
          <w:lang w:val="en-US"/>
        </w:rPr>
        <w:t xml:space="preserve">                               1    </w:t>
      </w:r>
      <w:r w:rsidRPr="00E02CD3">
        <w:rPr>
          <w:rFonts w:ascii="Times New Roman" w:eastAsia="Calibri" w:hAnsi="Times New Roman" w:cs="Times New Roman"/>
          <w:sz w:val="12"/>
          <w:szCs w:val="12"/>
          <w:lang w:val="en-US"/>
        </w:rPr>
        <w:t>N</w:t>
      </w:r>
      <w:r w:rsidRPr="00642920">
        <w:rPr>
          <w:rFonts w:ascii="Times New Roman" w:eastAsia="Calibri" w:hAnsi="Times New Roman" w:cs="Times New Roman"/>
          <w:sz w:val="12"/>
          <w:szCs w:val="12"/>
          <w:lang w:val="en-US"/>
        </w:rPr>
        <w:t xml:space="preserve">    </w:t>
      </w:r>
      <w:r w:rsidR="007210D0" w:rsidRPr="00642920">
        <w:rPr>
          <w:rFonts w:ascii="Times New Roman" w:eastAsia="Calibri" w:hAnsi="Times New Roman" w:cs="Times New Roman"/>
          <w:sz w:val="12"/>
          <w:szCs w:val="12"/>
          <w:lang w:val="en-US"/>
        </w:rPr>
        <w:t xml:space="preserve">        </w:t>
      </w:r>
      <w:r w:rsidRPr="00E02CD3">
        <w:rPr>
          <w:rFonts w:ascii="Times New Roman" w:eastAsia="Calibri" w:hAnsi="Times New Roman" w:cs="Times New Roman"/>
          <w:sz w:val="12"/>
          <w:szCs w:val="12"/>
          <w:lang w:val="en-US"/>
        </w:rPr>
        <w:t>n</w:t>
      </w:r>
    </w:p>
    <w:p w:rsidR="00E02CD3" w:rsidRPr="00642920" w:rsidRDefault="00E02CD3" w:rsidP="00E02CD3">
      <w:pPr>
        <w:tabs>
          <w:tab w:val="left" w:pos="284"/>
        </w:tabs>
        <w:spacing w:after="0" w:line="240" w:lineRule="auto"/>
        <w:jc w:val="both"/>
        <w:rPr>
          <w:rFonts w:ascii="Times New Roman" w:eastAsia="Calibri" w:hAnsi="Times New Roman" w:cs="Times New Roman"/>
          <w:sz w:val="12"/>
          <w:szCs w:val="12"/>
          <w:lang w:val="en-US"/>
        </w:rPr>
      </w:pPr>
      <w:r w:rsidRPr="00642920">
        <w:rPr>
          <w:rFonts w:ascii="Times New Roman" w:eastAsia="Calibri" w:hAnsi="Times New Roman" w:cs="Times New Roman"/>
          <w:sz w:val="12"/>
          <w:szCs w:val="12"/>
          <w:lang w:val="en-US"/>
        </w:rPr>
        <w:t xml:space="preserve">                              </w:t>
      </w:r>
      <w:proofErr w:type="gramStart"/>
      <w:r w:rsidRPr="00642920">
        <w:rPr>
          <w:rFonts w:ascii="Times New Roman" w:eastAsia="Calibri" w:hAnsi="Times New Roman" w:cs="Times New Roman"/>
          <w:sz w:val="12"/>
          <w:szCs w:val="12"/>
          <w:lang w:val="en-US"/>
        </w:rPr>
        <w:t xml:space="preserve">---  </w:t>
      </w:r>
      <w:r w:rsidRPr="00E02CD3">
        <w:rPr>
          <w:rFonts w:ascii="Times New Roman" w:eastAsia="Calibri" w:hAnsi="Times New Roman" w:cs="Times New Roman"/>
          <w:sz w:val="12"/>
          <w:szCs w:val="12"/>
          <w:lang w:val="en-US"/>
        </w:rPr>
        <w:t>SUM</w:t>
      </w:r>
      <w:proofErr w:type="gramEnd"/>
      <w:r w:rsidRPr="00642920">
        <w:rPr>
          <w:rFonts w:ascii="Times New Roman" w:eastAsia="Calibri" w:hAnsi="Times New Roman" w:cs="Times New Roman"/>
          <w:sz w:val="12"/>
          <w:szCs w:val="12"/>
          <w:lang w:val="en-US"/>
        </w:rPr>
        <w:t xml:space="preserve">  </w:t>
      </w:r>
      <w:r w:rsidR="007210D0" w:rsidRPr="00642920">
        <w:rPr>
          <w:rFonts w:ascii="Times New Roman" w:eastAsia="Calibri" w:hAnsi="Times New Roman" w:cs="Times New Roman"/>
          <w:sz w:val="12"/>
          <w:szCs w:val="12"/>
          <w:lang w:val="en-US"/>
        </w:rPr>
        <w:t xml:space="preserve">  </w:t>
      </w:r>
      <w:r w:rsidRPr="00642920">
        <w:rPr>
          <w:rFonts w:ascii="Times New Roman" w:eastAsia="Calibri" w:hAnsi="Times New Roman" w:cs="Times New Roman"/>
          <w:sz w:val="12"/>
          <w:szCs w:val="12"/>
          <w:lang w:val="en-US"/>
        </w:rPr>
        <w:t>-------</w:t>
      </w:r>
    </w:p>
    <w:p w:rsidR="00E02CD3" w:rsidRPr="00642920" w:rsidRDefault="00E02CD3" w:rsidP="00E02CD3">
      <w:pPr>
        <w:tabs>
          <w:tab w:val="left" w:pos="284"/>
        </w:tabs>
        <w:spacing w:after="0" w:line="240" w:lineRule="auto"/>
        <w:jc w:val="both"/>
        <w:rPr>
          <w:rFonts w:ascii="Times New Roman" w:eastAsia="Calibri" w:hAnsi="Times New Roman" w:cs="Times New Roman"/>
          <w:sz w:val="12"/>
          <w:szCs w:val="12"/>
          <w:lang w:val="en-US"/>
        </w:rPr>
      </w:pPr>
      <w:r w:rsidRPr="00642920">
        <w:rPr>
          <w:rFonts w:ascii="Times New Roman" w:eastAsia="Calibri" w:hAnsi="Times New Roman" w:cs="Times New Roman"/>
          <w:sz w:val="12"/>
          <w:szCs w:val="12"/>
          <w:lang w:val="en-US"/>
        </w:rPr>
        <w:t xml:space="preserve">                               </w:t>
      </w:r>
      <w:proofErr w:type="gramStart"/>
      <w:r w:rsidRPr="00E02CD3">
        <w:rPr>
          <w:rFonts w:ascii="Times New Roman" w:eastAsia="Calibri" w:hAnsi="Times New Roman" w:cs="Times New Roman"/>
          <w:sz w:val="12"/>
          <w:szCs w:val="12"/>
          <w:lang w:val="en-US"/>
        </w:rPr>
        <w:t>N</w:t>
      </w:r>
      <w:r w:rsidRPr="00642920">
        <w:rPr>
          <w:rFonts w:ascii="Times New Roman" w:eastAsia="Calibri" w:hAnsi="Times New Roman" w:cs="Times New Roman"/>
          <w:sz w:val="12"/>
          <w:szCs w:val="12"/>
          <w:lang w:val="en-US"/>
        </w:rPr>
        <w:t xml:space="preserve">  </w:t>
      </w:r>
      <w:r w:rsidRPr="00E02CD3">
        <w:rPr>
          <w:rFonts w:ascii="Times New Roman" w:eastAsia="Calibri" w:hAnsi="Times New Roman" w:cs="Times New Roman"/>
          <w:sz w:val="12"/>
          <w:szCs w:val="12"/>
          <w:lang w:val="en-US"/>
        </w:rPr>
        <w:t>n</w:t>
      </w:r>
      <w:proofErr w:type="gramEnd"/>
      <w:r w:rsidRPr="00642920">
        <w:rPr>
          <w:rFonts w:ascii="Times New Roman" w:eastAsia="Calibri" w:hAnsi="Times New Roman" w:cs="Times New Roman"/>
          <w:sz w:val="12"/>
          <w:szCs w:val="12"/>
          <w:lang w:val="en-US"/>
        </w:rPr>
        <w:t xml:space="preserve"> = 1    </w:t>
      </w:r>
      <w:r w:rsidR="007210D0" w:rsidRPr="00642920">
        <w:rPr>
          <w:rFonts w:ascii="Times New Roman" w:eastAsia="Calibri" w:hAnsi="Times New Roman" w:cs="Times New Roman"/>
          <w:sz w:val="12"/>
          <w:szCs w:val="12"/>
          <w:lang w:val="en-US"/>
        </w:rPr>
        <w:t xml:space="preserve">  </w:t>
      </w:r>
      <w:r w:rsidRPr="00E02CD3">
        <w:rPr>
          <w:rFonts w:ascii="Times New Roman" w:eastAsia="Calibri" w:hAnsi="Times New Roman" w:cs="Times New Roman"/>
          <w:sz w:val="12"/>
          <w:szCs w:val="12"/>
        </w:rPr>
        <w:t>План</w:t>
      </w:r>
      <w:r w:rsidRPr="00642920">
        <w:rPr>
          <w:rFonts w:ascii="Times New Roman" w:eastAsia="Calibri" w:hAnsi="Times New Roman" w:cs="Times New Roman"/>
          <w:sz w:val="12"/>
          <w:szCs w:val="12"/>
          <w:lang w:val="en-US"/>
        </w:rPr>
        <w:t>.</w:t>
      </w:r>
    </w:p>
    <w:p w:rsidR="00E02CD3" w:rsidRPr="007A6AF1" w:rsidRDefault="00E02CD3" w:rsidP="00E02CD3">
      <w:pPr>
        <w:tabs>
          <w:tab w:val="left" w:pos="284"/>
        </w:tabs>
        <w:spacing w:after="0" w:line="240" w:lineRule="auto"/>
        <w:jc w:val="both"/>
        <w:rPr>
          <w:rFonts w:ascii="Times New Roman" w:eastAsia="Calibri" w:hAnsi="Times New Roman" w:cs="Times New Roman"/>
          <w:sz w:val="12"/>
          <w:szCs w:val="12"/>
          <w:lang w:val="en-US"/>
        </w:rPr>
      </w:pPr>
      <w:r w:rsidRPr="00642920">
        <w:rPr>
          <w:rFonts w:ascii="Times New Roman" w:eastAsia="Calibri" w:hAnsi="Times New Roman" w:cs="Times New Roman"/>
          <w:sz w:val="12"/>
          <w:szCs w:val="12"/>
          <w:lang w:val="en-US"/>
        </w:rPr>
        <w:t xml:space="preserve">                                      </w:t>
      </w:r>
      <w:r w:rsidR="007210D0" w:rsidRPr="00642920">
        <w:rPr>
          <w:rFonts w:ascii="Times New Roman" w:eastAsia="Calibri" w:hAnsi="Times New Roman" w:cs="Times New Roman"/>
          <w:sz w:val="12"/>
          <w:szCs w:val="12"/>
          <w:lang w:val="en-US"/>
        </w:rPr>
        <w:t xml:space="preserve">          </w:t>
      </w:r>
      <w:r w:rsidRPr="00642920">
        <w:rPr>
          <w:rFonts w:ascii="Times New Roman" w:eastAsia="Calibri" w:hAnsi="Times New Roman" w:cs="Times New Roman"/>
          <w:sz w:val="12"/>
          <w:szCs w:val="12"/>
          <w:lang w:val="en-US"/>
        </w:rPr>
        <w:t xml:space="preserve">    </w:t>
      </w:r>
      <w:r w:rsidRPr="00857BDB">
        <w:rPr>
          <w:rFonts w:ascii="Times New Roman" w:eastAsia="Calibri" w:hAnsi="Times New Roman" w:cs="Times New Roman"/>
          <w:sz w:val="12"/>
          <w:szCs w:val="12"/>
          <w:lang w:val="en-US"/>
        </w:rPr>
        <w:t>X</w:t>
      </w:r>
    </w:p>
    <w:p w:rsidR="00E02CD3" w:rsidRPr="00E02CD3" w:rsidRDefault="00E02CD3" w:rsidP="00E02CD3">
      <w:pPr>
        <w:tabs>
          <w:tab w:val="left" w:pos="284"/>
        </w:tabs>
        <w:spacing w:after="0" w:line="240" w:lineRule="auto"/>
        <w:jc w:val="both"/>
        <w:rPr>
          <w:rFonts w:ascii="Times New Roman" w:eastAsia="Calibri" w:hAnsi="Times New Roman" w:cs="Times New Roman"/>
          <w:sz w:val="12"/>
          <w:szCs w:val="12"/>
        </w:rPr>
      </w:pPr>
      <w:r w:rsidRPr="007A6AF1">
        <w:rPr>
          <w:rFonts w:ascii="Times New Roman" w:eastAsia="Calibri" w:hAnsi="Times New Roman" w:cs="Times New Roman"/>
          <w:sz w:val="12"/>
          <w:szCs w:val="12"/>
          <w:lang w:val="en-US"/>
        </w:rPr>
        <w:t xml:space="preserve">                                      </w:t>
      </w:r>
      <w:r w:rsidR="007210D0" w:rsidRPr="007A6AF1">
        <w:rPr>
          <w:rFonts w:ascii="Times New Roman" w:eastAsia="Calibri" w:hAnsi="Times New Roman" w:cs="Times New Roman"/>
          <w:sz w:val="12"/>
          <w:szCs w:val="12"/>
          <w:lang w:val="en-US"/>
        </w:rPr>
        <w:t xml:space="preserve">          </w:t>
      </w:r>
      <w:r w:rsidRPr="007A6AF1">
        <w:rPr>
          <w:rFonts w:ascii="Times New Roman" w:eastAsia="Calibri" w:hAnsi="Times New Roman" w:cs="Times New Roman"/>
          <w:sz w:val="12"/>
          <w:szCs w:val="12"/>
          <w:lang w:val="en-US"/>
        </w:rPr>
        <w:t xml:space="preserve">     </w:t>
      </w:r>
      <w:r w:rsidRPr="00E02CD3">
        <w:rPr>
          <w:rFonts w:ascii="Times New Roman" w:eastAsia="Calibri" w:hAnsi="Times New Roman" w:cs="Times New Roman"/>
          <w:sz w:val="12"/>
          <w:szCs w:val="12"/>
        </w:rPr>
        <w:t>n</w:t>
      </w:r>
    </w:p>
    <w:p w:rsidR="00E02CD3" w:rsidRPr="00E02CD3" w:rsidRDefault="00E02CD3" w:rsidP="00E02CD3">
      <w:pPr>
        <w:tabs>
          <w:tab w:val="left" w:pos="284"/>
        </w:tabs>
        <w:spacing w:after="0" w:line="240" w:lineRule="auto"/>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R = --------------------- x 100%,</w:t>
      </w:r>
    </w:p>
    <w:p w:rsidR="00E02CD3" w:rsidRPr="00E02CD3" w:rsidRDefault="00E02CD3" w:rsidP="00E02CD3">
      <w:pPr>
        <w:tabs>
          <w:tab w:val="left" w:pos="284"/>
        </w:tabs>
        <w:spacing w:after="0" w:line="240" w:lineRule="auto"/>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                                      Тек.</w:t>
      </w:r>
    </w:p>
    <w:p w:rsidR="00E02CD3" w:rsidRPr="00E02CD3" w:rsidRDefault="00E02CD3" w:rsidP="00E02CD3">
      <w:pPr>
        <w:tabs>
          <w:tab w:val="left" w:pos="284"/>
        </w:tabs>
        <w:spacing w:after="0" w:line="240" w:lineRule="auto"/>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                                     F</w:t>
      </w:r>
    </w:p>
    <w:p w:rsidR="00E02CD3" w:rsidRPr="00E02CD3" w:rsidRDefault="00E02CD3" w:rsidP="00E02CD3">
      <w:pPr>
        <w:tabs>
          <w:tab w:val="left" w:pos="284"/>
        </w:tabs>
        <w:spacing w:after="0" w:line="240" w:lineRule="auto"/>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                                    -------</w:t>
      </w:r>
    </w:p>
    <w:p w:rsidR="00E02CD3" w:rsidRPr="00E02CD3" w:rsidRDefault="00E02CD3" w:rsidP="00E02CD3">
      <w:pPr>
        <w:tabs>
          <w:tab w:val="left" w:pos="284"/>
        </w:tabs>
        <w:spacing w:after="0" w:line="240" w:lineRule="auto"/>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                                      План.</w:t>
      </w:r>
    </w:p>
    <w:p w:rsidR="00E02CD3" w:rsidRPr="00E02CD3" w:rsidRDefault="00E02CD3" w:rsidP="00E02CD3">
      <w:pPr>
        <w:tabs>
          <w:tab w:val="left" w:pos="284"/>
        </w:tabs>
        <w:spacing w:after="0" w:line="240" w:lineRule="auto"/>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 xml:space="preserve">                                     F</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где:</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N - общее число целевых показателей (индикаторов);</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План.</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X      - плановое значение n-го целевого показателя (индикатора);</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n</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Тек.</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X     - текущее значение n-го целевого показателя (индикатора);</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n</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План.</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F      - плановая сумма финансирования по Программе;</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Тек.</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F     - сумма финансирования (расходов) на текущую дату.</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E02CD3" w:rsidRPr="00E02CD3" w:rsidRDefault="00E02CD3" w:rsidP="007702BC">
      <w:pPr>
        <w:tabs>
          <w:tab w:val="left" w:pos="284"/>
        </w:tabs>
        <w:spacing w:after="0" w:line="240" w:lineRule="auto"/>
        <w:ind w:firstLine="284"/>
        <w:jc w:val="both"/>
        <w:rPr>
          <w:rFonts w:ascii="Times New Roman" w:eastAsia="Calibri" w:hAnsi="Times New Roman" w:cs="Times New Roman"/>
          <w:sz w:val="12"/>
          <w:szCs w:val="12"/>
        </w:rPr>
      </w:pPr>
      <w:r w:rsidRPr="00E02CD3">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ED091D" w:rsidRPr="00E500D7" w:rsidRDefault="00ED091D" w:rsidP="00ED091D">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p>
    <w:p w:rsidR="00ED091D" w:rsidRPr="00E500D7" w:rsidRDefault="00ED091D" w:rsidP="00ED091D">
      <w:pPr>
        <w:spacing w:after="0" w:line="240" w:lineRule="auto"/>
        <w:jc w:val="right"/>
        <w:rPr>
          <w:rFonts w:ascii="Times New Roman" w:hAnsi="Times New Roman"/>
          <w:i/>
          <w:sz w:val="12"/>
          <w:szCs w:val="12"/>
        </w:rPr>
      </w:pPr>
      <w:r w:rsidRPr="00E500D7">
        <w:rPr>
          <w:rFonts w:ascii="Times New Roman" w:hAnsi="Times New Roman"/>
          <w:i/>
          <w:sz w:val="12"/>
          <w:szCs w:val="12"/>
        </w:rPr>
        <w:t>к постановлению администрации</w:t>
      </w:r>
    </w:p>
    <w:p w:rsidR="00ED091D" w:rsidRPr="00E500D7" w:rsidRDefault="00ED091D" w:rsidP="00ED091D">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ED091D" w:rsidRPr="00E500D7" w:rsidRDefault="00ED091D" w:rsidP="00ED091D">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864</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80661C" w:rsidRDefault="0080661C" w:rsidP="00815032">
      <w:pPr>
        <w:tabs>
          <w:tab w:val="left" w:pos="284"/>
        </w:tabs>
        <w:spacing w:after="0" w:line="240" w:lineRule="auto"/>
        <w:jc w:val="center"/>
        <w:rPr>
          <w:rFonts w:ascii="Times New Roman" w:eastAsia="Calibri" w:hAnsi="Times New Roman" w:cs="Times New Roman"/>
          <w:b/>
          <w:sz w:val="12"/>
          <w:szCs w:val="12"/>
        </w:rPr>
      </w:pPr>
    </w:p>
    <w:p w:rsidR="00815032" w:rsidRDefault="00815032" w:rsidP="00815032">
      <w:pPr>
        <w:tabs>
          <w:tab w:val="left" w:pos="284"/>
        </w:tabs>
        <w:spacing w:after="0" w:line="240" w:lineRule="auto"/>
        <w:jc w:val="center"/>
        <w:rPr>
          <w:rFonts w:ascii="Times New Roman" w:eastAsia="Calibri" w:hAnsi="Times New Roman" w:cs="Times New Roman"/>
          <w:b/>
          <w:sz w:val="12"/>
          <w:szCs w:val="12"/>
        </w:rPr>
      </w:pPr>
      <w:r w:rsidRPr="00815032">
        <w:rPr>
          <w:rFonts w:ascii="Times New Roman" w:eastAsia="Calibri" w:hAnsi="Times New Roman" w:cs="Times New Roman"/>
          <w:b/>
          <w:sz w:val="12"/>
          <w:szCs w:val="12"/>
        </w:rPr>
        <w:t>Основные программные мероприятия</w:t>
      </w:r>
    </w:p>
    <w:p w:rsidR="0080661C" w:rsidRPr="00815032" w:rsidRDefault="0080661C" w:rsidP="00815032">
      <w:pPr>
        <w:tabs>
          <w:tab w:val="left" w:pos="284"/>
        </w:tabs>
        <w:spacing w:after="0" w:line="240" w:lineRule="auto"/>
        <w:jc w:val="center"/>
        <w:rPr>
          <w:rFonts w:ascii="Times New Roman" w:eastAsia="Calibri" w:hAnsi="Times New Roman" w:cs="Times New Roman"/>
          <w:b/>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
        <w:gridCol w:w="59"/>
        <w:gridCol w:w="3050"/>
        <w:gridCol w:w="709"/>
        <w:gridCol w:w="709"/>
        <w:gridCol w:w="283"/>
        <w:gridCol w:w="284"/>
        <w:gridCol w:w="283"/>
        <w:gridCol w:w="284"/>
        <w:gridCol w:w="1559"/>
      </w:tblGrid>
      <w:tr w:rsidR="00990CB5" w:rsidRPr="00815032" w:rsidTr="00990CB5">
        <w:trPr>
          <w:trHeight w:val="20"/>
        </w:trPr>
        <w:tc>
          <w:tcPr>
            <w:tcW w:w="293" w:type="dxa"/>
            <w:vMerge w:val="restart"/>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 xml:space="preserve">№ </w:t>
            </w:r>
            <w:proofErr w:type="gramStart"/>
            <w:r w:rsidRPr="00815032">
              <w:rPr>
                <w:rFonts w:ascii="Times New Roman" w:eastAsia="Calibri" w:hAnsi="Times New Roman" w:cs="Times New Roman"/>
                <w:sz w:val="12"/>
                <w:szCs w:val="12"/>
              </w:rPr>
              <w:t>п</w:t>
            </w:r>
            <w:proofErr w:type="gramEnd"/>
            <w:r w:rsidRPr="00815032">
              <w:rPr>
                <w:rFonts w:ascii="Times New Roman" w:eastAsia="Calibri" w:hAnsi="Times New Roman" w:cs="Times New Roman"/>
                <w:sz w:val="12"/>
                <w:szCs w:val="12"/>
              </w:rPr>
              <w:t>/п</w:t>
            </w:r>
          </w:p>
        </w:tc>
        <w:tc>
          <w:tcPr>
            <w:tcW w:w="3109" w:type="dxa"/>
            <w:gridSpan w:val="2"/>
            <w:vMerge w:val="restart"/>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Наименование мероприятий</w:t>
            </w:r>
          </w:p>
        </w:tc>
        <w:tc>
          <w:tcPr>
            <w:tcW w:w="709" w:type="dxa"/>
            <w:vMerge w:val="restart"/>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Источники финансирования</w:t>
            </w:r>
          </w:p>
        </w:tc>
        <w:tc>
          <w:tcPr>
            <w:tcW w:w="1843" w:type="dxa"/>
            <w:gridSpan w:val="5"/>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Сроки и объемы проводимых мероприятий</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Исполнитель мероприятия</w:t>
            </w:r>
          </w:p>
        </w:tc>
      </w:tr>
      <w:tr w:rsidR="003D73A7" w:rsidRPr="00815032" w:rsidTr="00990CB5">
        <w:trPr>
          <w:trHeight w:val="20"/>
        </w:trPr>
        <w:tc>
          <w:tcPr>
            <w:tcW w:w="293" w:type="dxa"/>
            <w:vMerge/>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c>
          <w:tcPr>
            <w:tcW w:w="3109" w:type="dxa"/>
            <w:gridSpan w:val="2"/>
            <w:vMerge/>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c>
          <w:tcPr>
            <w:tcW w:w="709" w:type="dxa"/>
            <w:vMerge/>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c>
          <w:tcPr>
            <w:tcW w:w="709" w:type="dxa"/>
            <w:vMerge w:val="restart"/>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Период</w:t>
            </w:r>
          </w:p>
        </w:tc>
        <w:tc>
          <w:tcPr>
            <w:tcW w:w="1134" w:type="dxa"/>
            <w:gridSpan w:val="4"/>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В том числе по годам</w:t>
            </w:r>
          </w:p>
        </w:tc>
        <w:tc>
          <w:tcPr>
            <w:tcW w:w="1559" w:type="dxa"/>
            <w:vMerge w:val="restart"/>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r>
      <w:tr w:rsidR="00815032" w:rsidRPr="00815032" w:rsidTr="00990CB5">
        <w:trPr>
          <w:cantSplit/>
          <w:trHeight w:val="557"/>
        </w:trPr>
        <w:tc>
          <w:tcPr>
            <w:tcW w:w="293" w:type="dxa"/>
            <w:vMerge/>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c>
          <w:tcPr>
            <w:tcW w:w="3109" w:type="dxa"/>
            <w:gridSpan w:val="2"/>
            <w:vMerge/>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c>
          <w:tcPr>
            <w:tcW w:w="709" w:type="dxa"/>
            <w:vMerge/>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c>
          <w:tcPr>
            <w:tcW w:w="709" w:type="dxa"/>
            <w:vMerge/>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c>
          <w:tcPr>
            <w:tcW w:w="283" w:type="dxa"/>
            <w:textDirection w:val="tbRl"/>
          </w:tcPr>
          <w:p w:rsidR="00815032" w:rsidRPr="00815032" w:rsidRDefault="00815032" w:rsidP="00815032">
            <w:pPr>
              <w:tabs>
                <w:tab w:val="left" w:pos="284"/>
              </w:tabs>
              <w:spacing w:after="0" w:line="240" w:lineRule="auto"/>
              <w:ind w:left="113" w:right="113"/>
              <w:rPr>
                <w:rFonts w:ascii="Times New Roman" w:eastAsia="Calibri" w:hAnsi="Times New Roman" w:cs="Times New Roman"/>
                <w:sz w:val="12"/>
                <w:szCs w:val="12"/>
              </w:rPr>
            </w:pPr>
            <w:r w:rsidRPr="00815032">
              <w:rPr>
                <w:rFonts w:ascii="Times New Roman" w:eastAsia="Calibri" w:hAnsi="Times New Roman" w:cs="Times New Roman"/>
                <w:sz w:val="12"/>
                <w:szCs w:val="12"/>
              </w:rPr>
              <w:t>2017г.</w:t>
            </w:r>
          </w:p>
        </w:tc>
        <w:tc>
          <w:tcPr>
            <w:tcW w:w="284" w:type="dxa"/>
            <w:textDirection w:val="tbRl"/>
          </w:tcPr>
          <w:p w:rsidR="00815032" w:rsidRPr="00815032" w:rsidRDefault="00815032" w:rsidP="00815032">
            <w:pPr>
              <w:tabs>
                <w:tab w:val="left" w:pos="284"/>
              </w:tabs>
              <w:spacing w:after="0" w:line="240" w:lineRule="auto"/>
              <w:ind w:left="113" w:right="113"/>
              <w:rPr>
                <w:rFonts w:ascii="Times New Roman" w:eastAsia="Calibri" w:hAnsi="Times New Roman" w:cs="Times New Roman"/>
                <w:sz w:val="12"/>
                <w:szCs w:val="12"/>
              </w:rPr>
            </w:pPr>
            <w:r w:rsidRPr="00815032">
              <w:rPr>
                <w:rFonts w:ascii="Times New Roman" w:eastAsia="Calibri" w:hAnsi="Times New Roman" w:cs="Times New Roman"/>
                <w:sz w:val="12"/>
                <w:szCs w:val="12"/>
              </w:rPr>
              <w:t>2018г.</w:t>
            </w:r>
          </w:p>
        </w:tc>
        <w:tc>
          <w:tcPr>
            <w:tcW w:w="283" w:type="dxa"/>
            <w:textDirection w:val="tbRl"/>
          </w:tcPr>
          <w:p w:rsidR="00815032" w:rsidRPr="00815032" w:rsidRDefault="00815032" w:rsidP="00815032">
            <w:pPr>
              <w:tabs>
                <w:tab w:val="left" w:pos="284"/>
              </w:tabs>
              <w:spacing w:after="0" w:line="240" w:lineRule="auto"/>
              <w:ind w:left="113" w:right="113"/>
              <w:rPr>
                <w:rFonts w:ascii="Times New Roman" w:eastAsia="Calibri" w:hAnsi="Times New Roman" w:cs="Times New Roman"/>
                <w:sz w:val="12"/>
                <w:szCs w:val="12"/>
              </w:rPr>
            </w:pPr>
            <w:r w:rsidRPr="00815032">
              <w:rPr>
                <w:rFonts w:ascii="Times New Roman" w:eastAsia="Calibri" w:hAnsi="Times New Roman" w:cs="Times New Roman"/>
                <w:sz w:val="12"/>
                <w:szCs w:val="12"/>
              </w:rPr>
              <w:t>2019г.</w:t>
            </w:r>
          </w:p>
        </w:tc>
        <w:tc>
          <w:tcPr>
            <w:tcW w:w="284" w:type="dxa"/>
            <w:textDirection w:val="tbRl"/>
          </w:tcPr>
          <w:p w:rsidR="00815032" w:rsidRPr="00815032" w:rsidRDefault="00815032" w:rsidP="00815032">
            <w:pPr>
              <w:tabs>
                <w:tab w:val="left" w:pos="284"/>
              </w:tabs>
              <w:spacing w:after="0" w:line="240" w:lineRule="auto"/>
              <w:ind w:left="113" w:right="113"/>
              <w:rPr>
                <w:rFonts w:ascii="Times New Roman" w:eastAsia="Calibri" w:hAnsi="Times New Roman" w:cs="Times New Roman"/>
                <w:sz w:val="12"/>
                <w:szCs w:val="12"/>
              </w:rPr>
            </w:pPr>
            <w:r>
              <w:rPr>
                <w:rFonts w:ascii="Times New Roman" w:eastAsia="Calibri" w:hAnsi="Times New Roman" w:cs="Times New Roman"/>
                <w:sz w:val="12"/>
                <w:szCs w:val="12"/>
              </w:rPr>
              <w:t>2020</w:t>
            </w:r>
            <w:r w:rsidRPr="00815032">
              <w:rPr>
                <w:rFonts w:ascii="Times New Roman" w:eastAsia="Calibri" w:hAnsi="Times New Roman" w:cs="Times New Roman"/>
                <w:sz w:val="12"/>
                <w:szCs w:val="12"/>
              </w:rPr>
              <w:t>г.</w:t>
            </w:r>
          </w:p>
        </w:tc>
        <w:tc>
          <w:tcPr>
            <w:tcW w:w="1559" w:type="dxa"/>
            <w:vMerge/>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r>
      <w:tr w:rsidR="00815032" w:rsidRPr="00815032" w:rsidTr="00815032">
        <w:trPr>
          <w:trHeight w:val="20"/>
        </w:trPr>
        <w:tc>
          <w:tcPr>
            <w:tcW w:w="7513" w:type="dxa"/>
            <w:gridSpan w:val="10"/>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15032">
              <w:rPr>
                <w:rFonts w:ascii="Times New Roman" w:eastAsia="Calibri" w:hAnsi="Times New Roman" w:cs="Times New Roman"/>
                <w:sz w:val="12"/>
                <w:szCs w:val="12"/>
              </w:rPr>
              <w:t xml:space="preserve">Совершенствование нормативного правового регулирования в сфере противодействия коррупции на территории муниципального района </w:t>
            </w:r>
            <w:r w:rsidRPr="00815032">
              <w:rPr>
                <w:rFonts w:ascii="Times New Roman" w:eastAsia="Calibri" w:hAnsi="Times New Roman" w:cs="Times New Roman"/>
                <w:sz w:val="12"/>
                <w:szCs w:val="12"/>
              </w:rPr>
              <w:lastRenderedPageBreak/>
              <w:t>Сергиевский</w:t>
            </w:r>
          </w:p>
        </w:tc>
      </w:tr>
      <w:tr w:rsidR="00815032" w:rsidRPr="00815032" w:rsidTr="00990CB5">
        <w:trPr>
          <w:trHeight w:val="20"/>
        </w:trPr>
        <w:tc>
          <w:tcPr>
            <w:tcW w:w="29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lastRenderedPageBreak/>
              <w:t>1.1.</w:t>
            </w:r>
          </w:p>
        </w:tc>
        <w:tc>
          <w:tcPr>
            <w:tcW w:w="3109"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Разработка и анализ проектов нормативных правовых актов муниципального района Сергиевский по вопросам противодействия коррупции</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 мере необходимости</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Правовое управление отдел по работе с персоналом, отдел по административной практике администрации муниципального района Сергиевский</w:t>
            </w:r>
          </w:p>
        </w:tc>
      </w:tr>
      <w:tr w:rsidR="00815032" w:rsidRPr="00815032" w:rsidTr="00990CB5">
        <w:trPr>
          <w:trHeight w:val="20"/>
        </w:trPr>
        <w:tc>
          <w:tcPr>
            <w:tcW w:w="29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1.2.</w:t>
            </w:r>
          </w:p>
        </w:tc>
        <w:tc>
          <w:tcPr>
            <w:tcW w:w="3109"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Образование в муниципальных учреждениях муниципального района Сергиевский комиссий по противодействию коррупции, включение в составы комиссий представителей правоохранительных органов и налоговых служб, научных и иных организаций</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 мере необходимости</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Муниципальные учреждения</w:t>
            </w:r>
          </w:p>
        </w:tc>
      </w:tr>
      <w:tr w:rsidR="00815032" w:rsidRPr="00815032" w:rsidTr="00990CB5">
        <w:trPr>
          <w:trHeight w:val="20"/>
        </w:trPr>
        <w:tc>
          <w:tcPr>
            <w:tcW w:w="29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1.3.</w:t>
            </w:r>
          </w:p>
        </w:tc>
        <w:tc>
          <w:tcPr>
            <w:tcW w:w="3109"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 мере необходимости</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Собрание представителей муниципального района Сергиевский</w:t>
            </w:r>
          </w:p>
        </w:tc>
      </w:tr>
      <w:tr w:rsidR="00815032" w:rsidRPr="00815032" w:rsidTr="00990CB5">
        <w:trPr>
          <w:trHeight w:val="20"/>
        </w:trPr>
        <w:tc>
          <w:tcPr>
            <w:tcW w:w="29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1.4.</w:t>
            </w:r>
          </w:p>
        </w:tc>
        <w:tc>
          <w:tcPr>
            <w:tcW w:w="3109"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 xml:space="preserve">Организация </w:t>
            </w:r>
            <w:proofErr w:type="gramStart"/>
            <w:r w:rsidRPr="00815032">
              <w:rPr>
                <w:rFonts w:ascii="Times New Roman" w:eastAsia="Calibri" w:hAnsi="Times New Roman" w:cs="Times New Roman"/>
                <w:sz w:val="12"/>
                <w:szCs w:val="12"/>
              </w:rPr>
              <w:t>контроля за</w:t>
            </w:r>
            <w:proofErr w:type="gramEnd"/>
            <w:r w:rsidRPr="00815032">
              <w:rPr>
                <w:rFonts w:ascii="Times New Roman" w:eastAsia="Calibri" w:hAnsi="Times New Roman" w:cs="Times New Roman"/>
                <w:sz w:val="12"/>
                <w:szCs w:val="12"/>
              </w:rPr>
              <w:t xml:space="preserve"> работой должностных лиц кадровых служб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 мере необходимости</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Заместитель Главы муниципального района Сергиевский</w:t>
            </w:r>
          </w:p>
        </w:tc>
      </w:tr>
      <w:tr w:rsidR="00815032" w:rsidRPr="00815032" w:rsidTr="00815032">
        <w:trPr>
          <w:trHeight w:val="20"/>
        </w:trPr>
        <w:tc>
          <w:tcPr>
            <w:tcW w:w="7513" w:type="dxa"/>
            <w:gridSpan w:val="10"/>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15032">
              <w:rPr>
                <w:rFonts w:ascii="Times New Roman" w:eastAsia="Calibri" w:hAnsi="Times New Roman" w:cs="Times New Roman"/>
                <w:sz w:val="12"/>
                <w:szCs w:val="12"/>
              </w:rPr>
              <w:t>Создание в администрации муниципального района Сергиевский комплексной системы противодействия коррупции</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2.1.</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 xml:space="preserve">Организация </w:t>
            </w:r>
            <w:proofErr w:type="gramStart"/>
            <w:r w:rsidRPr="00815032">
              <w:rPr>
                <w:rFonts w:ascii="Times New Roman" w:eastAsia="Calibri" w:hAnsi="Times New Roman" w:cs="Times New Roman"/>
                <w:sz w:val="12"/>
                <w:szCs w:val="12"/>
              </w:rPr>
              <w:t>контроля за</w:t>
            </w:r>
            <w:proofErr w:type="gramEnd"/>
            <w:r w:rsidRPr="00815032">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 (по мере поступления обращений)</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Заместитель Главы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2.2.</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муниципального района Сергиевский</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 мере направления документов в комиссию</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2.3</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Проведение служебных проверок по ставшим известным фактам коррупционных проявлений в администрации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 факту возникновения информации о коррупционном  проявлении</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Заместитель Главы муниципального района Сергиевский,</w:t>
            </w:r>
          </w:p>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2.4.</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2.5.</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Ежегодно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Заместитель Главы муниципального района Сергиевский, отдел по работе с персоналом администрации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2.6.</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При поступлении на службу</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2.7</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 xml:space="preserve">Организация </w:t>
            </w:r>
            <w:proofErr w:type="gramStart"/>
            <w:r w:rsidRPr="00815032">
              <w:rPr>
                <w:rFonts w:ascii="Times New Roman" w:eastAsia="Calibri" w:hAnsi="Times New Roman" w:cs="Times New Roman"/>
                <w:sz w:val="12"/>
                <w:szCs w:val="12"/>
              </w:rPr>
              <w:t>контроля за</w:t>
            </w:r>
            <w:proofErr w:type="gramEnd"/>
            <w:r w:rsidRPr="00815032">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Администрация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lastRenderedPageBreak/>
              <w:t>2.8</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Администрация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2.9</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Администрация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2.10</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Проведение проверок на наличие аффилированности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Администрация муниципального района Сергиевский</w:t>
            </w:r>
          </w:p>
        </w:tc>
      </w:tr>
      <w:tr w:rsidR="00815032" w:rsidRPr="00815032" w:rsidTr="00990CB5">
        <w:trPr>
          <w:trHeight w:val="20"/>
        </w:trPr>
        <w:tc>
          <w:tcPr>
            <w:tcW w:w="352"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2.11</w:t>
            </w:r>
          </w:p>
        </w:tc>
        <w:tc>
          <w:tcPr>
            <w:tcW w:w="3050"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Администрация муниципального района Сергиевский</w:t>
            </w:r>
          </w:p>
        </w:tc>
      </w:tr>
      <w:tr w:rsidR="00815032" w:rsidRPr="00815032" w:rsidTr="00815032">
        <w:trPr>
          <w:trHeight w:val="20"/>
        </w:trPr>
        <w:tc>
          <w:tcPr>
            <w:tcW w:w="7513" w:type="dxa"/>
            <w:gridSpan w:val="10"/>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15032">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815032" w:rsidRPr="00815032" w:rsidTr="00990CB5">
        <w:trPr>
          <w:trHeight w:val="20"/>
        </w:trPr>
        <w:tc>
          <w:tcPr>
            <w:tcW w:w="29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3.1.</w:t>
            </w:r>
          </w:p>
        </w:tc>
        <w:tc>
          <w:tcPr>
            <w:tcW w:w="3109"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В течение года</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4</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5</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6</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7</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Информационно – аналитический отдел организационного управления, отдел по административной практике администрации муниципального района Сергиевский</w:t>
            </w:r>
          </w:p>
        </w:tc>
      </w:tr>
      <w:tr w:rsidR="00815032" w:rsidRPr="00815032" w:rsidTr="00990CB5">
        <w:trPr>
          <w:trHeight w:val="20"/>
        </w:trPr>
        <w:tc>
          <w:tcPr>
            <w:tcW w:w="29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3.2.</w:t>
            </w:r>
          </w:p>
        </w:tc>
        <w:tc>
          <w:tcPr>
            <w:tcW w:w="3109"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Правовое управление администрации муниципального района Сергиевский</w:t>
            </w:r>
          </w:p>
        </w:tc>
      </w:tr>
      <w:tr w:rsidR="00815032" w:rsidRPr="00815032" w:rsidTr="00815032">
        <w:trPr>
          <w:trHeight w:val="20"/>
        </w:trPr>
        <w:tc>
          <w:tcPr>
            <w:tcW w:w="7513" w:type="dxa"/>
            <w:gridSpan w:val="10"/>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15032">
              <w:rPr>
                <w:rFonts w:ascii="Times New Roman" w:eastAsia="Calibri" w:hAnsi="Times New Roman" w:cs="Times New Roman"/>
                <w:sz w:val="12"/>
                <w:szCs w:val="12"/>
              </w:rPr>
              <w:t xml:space="preserve">Обеспечение </w:t>
            </w:r>
            <w:proofErr w:type="gramStart"/>
            <w:r w:rsidRPr="00815032">
              <w:rPr>
                <w:rFonts w:ascii="Times New Roman" w:eastAsia="Calibri" w:hAnsi="Times New Roman" w:cs="Times New Roman"/>
                <w:sz w:val="12"/>
                <w:szCs w:val="12"/>
              </w:rPr>
              <w:t>прозрачности деятельности органов местного самоуправления муниципального района</w:t>
            </w:r>
            <w:proofErr w:type="gramEnd"/>
            <w:r w:rsidRPr="00815032">
              <w:rPr>
                <w:rFonts w:ascii="Times New Roman" w:eastAsia="Calibri" w:hAnsi="Times New Roman" w:cs="Times New Roman"/>
                <w:sz w:val="12"/>
                <w:szCs w:val="12"/>
              </w:rPr>
              <w:t xml:space="preserve"> Сергиевский</w:t>
            </w:r>
          </w:p>
        </w:tc>
      </w:tr>
      <w:tr w:rsidR="00815032" w:rsidRPr="00815032" w:rsidTr="00990CB5">
        <w:trPr>
          <w:trHeight w:val="20"/>
        </w:trPr>
        <w:tc>
          <w:tcPr>
            <w:tcW w:w="29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4.1.</w:t>
            </w:r>
          </w:p>
        </w:tc>
        <w:tc>
          <w:tcPr>
            <w:tcW w:w="3109"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Информационно – аналитический отдел организационного управления, отдел по административной практике администрации муниципального района Сергиевский</w:t>
            </w:r>
          </w:p>
        </w:tc>
      </w:tr>
      <w:tr w:rsidR="00815032" w:rsidRPr="00815032" w:rsidTr="00990CB5">
        <w:trPr>
          <w:trHeight w:val="20"/>
        </w:trPr>
        <w:tc>
          <w:tcPr>
            <w:tcW w:w="29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4.2.</w:t>
            </w:r>
          </w:p>
        </w:tc>
        <w:tc>
          <w:tcPr>
            <w:tcW w:w="3109" w:type="dxa"/>
            <w:gridSpan w:val="2"/>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Обеспечение возможности размещения физическими и юридическими лицами на Интернет-сайте администрации муниципального района Сергиевский информации о ставших им известных фактах коррумпированности муниципальных служащих, коррупционных правонарушениях и преступлениях</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Не требует финансирования</w:t>
            </w:r>
          </w:p>
        </w:tc>
        <w:tc>
          <w:tcPr>
            <w:tcW w:w="70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Постоянно</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3"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284"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w:t>
            </w:r>
          </w:p>
        </w:tc>
        <w:tc>
          <w:tcPr>
            <w:tcW w:w="1559" w:type="dxa"/>
          </w:tcPr>
          <w:p w:rsidR="00815032" w:rsidRPr="00815032" w:rsidRDefault="00815032" w:rsidP="00815032">
            <w:pPr>
              <w:tabs>
                <w:tab w:val="left" w:pos="284"/>
              </w:tabs>
              <w:spacing w:after="0" w:line="240" w:lineRule="auto"/>
              <w:rPr>
                <w:rFonts w:ascii="Times New Roman" w:eastAsia="Calibri" w:hAnsi="Times New Roman" w:cs="Times New Roman"/>
                <w:sz w:val="12"/>
                <w:szCs w:val="12"/>
              </w:rPr>
            </w:pPr>
            <w:r w:rsidRPr="00815032">
              <w:rPr>
                <w:rFonts w:ascii="Times New Roman" w:eastAsia="Calibri" w:hAnsi="Times New Roman" w:cs="Times New Roman"/>
                <w:sz w:val="12"/>
                <w:szCs w:val="12"/>
              </w:rPr>
              <w:t>Отдел информационных технологий организационного управления администрации муниципального района Сергиевский</w:t>
            </w:r>
          </w:p>
        </w:tc>
      </w:tr>
    </w:tbl>
    <w:p w:rsidR="00815032" w:rsidRPr="00815032" w:rsidRDefault="00815032" w:rsidP="00815032">
      <w:pPr>
        <w:tabs>
          <w:tab w:val="left" w:pos="284"/>
        </w:tabs>
        <w:spacing w:after="0" w:line="240" w:lineRule="auto"/>
        <w:jc w:val="both"/>
        <w:rPr>
          <w:rFonts w:ascii="Times New Roman" w:eastAsia="Calibri" w:hAnsi="Times New Roman" w:cs="Times New Roman"/>
          <w:sz w:val="12"/>
          <w:szCs w:val="12"/>
        </w:rPr>
      </w:pPr>
    </w:p>
    <w:p w:rsidR="005622DF" w:rsidRDefault="005622DF" w:rsidP="005622D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5622DF" w:rsidRPr="00C32133" w:rsidRDefault="005622DF" w:rsidP="005622DF">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5622DF" w:rsidRPr="00C32133" w:rsidRDefault="005622DF" w:rsidP="005622DF">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5622DF" w:rsidRPr="00C32133" w:rsidRDefault="005622DF" w:rsidP="005622DF">
      <w:pPr>
        <w:tabs>
          <w:tab w:val="left" w:pos="284"/>
        </w:tabs>
        <w:spacing w:after="0" w:line="240" w:lineRule="auto"/>
        <w:jc w:val="center"/>
        <w:rPr>
          <w:rFonts w:ascii="Times New Roman" w:eastAsia="Calibri" w:hAnsi="Times New Roman" w:cs="Times New Roman"/>
          <w:sz w:val="12"/>
          <w:szCs w:val="12"/>
        </w:rPr>
      </w:pPr>
    </w:p>
    <w:p w:rsidR="005622DF" w:rsidRPr="00C32133" w:rsidRDefault="005622DF" w:rsidP="005622D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5622DF" w:rsidRPr="00C32133" w:rsidRDefault="005622DF" w:rsidP="005622D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29</w:t>
      </w:r>
    </w:p>
    <w:p w:rsidR="00750A39" w:rsidRPr="00750A39" w:rsidRDefault="00750A39" w:rsidP="00750A39">
      <w:pPr>
        <w:tabs>
          <w:tab w:val="left" w:pos="284"/>
        </w:tabs>
        <w:spacing w:after="0" w:line="240" w:lineRule="auto"/>
        <w:jc w:val="center"/>
        <w:rPr>
          <w:rFonts w:ascii="Times New Roman" w:eastAsia="Calibri" w:hAnsi="Times New Roman" w:cs="Times New Roman"/>
          <w:b/>
          <w:sz w:val="12"/>
          <w:szCs w:val="12"/>
        </w:rPr>
      </w:pPr>
      <w:r w:rsidRPr="00750A39">
        <w:rPr>
          <w:rFonts w:ascii="Times New Roman" w:eastAsia="Calibri" w:hAnsi="Times New Roman" w:cs="Times New Roman"/>
          <w:b/>
          <w:sz w:val="12"/>
          <w:szCs w:val="12"/>
        </w:rPr>
        <w:t>Об утверждении Положения «Об удостоверении Главы муниципального района Сергиевский Самарской области»</w:t>
      </w:r>
    </w:p>
    <w:p w:rsidR="00750A39" w:rsidRPr="00750A39" w:rsidRDefault="00750A39" w:rsidP="00750A39">
      <w:pPr>
        <w:tabs>
          <w:tab w:val="left" w:pos="284"/>
        </w:tabs>
        <w:spacing w:after="0" w:line="240" w:lineRule="auto"/>
        <w:jc w:val="both"/>
        <w:rPr>
          <w:rFonts w:ascii="Times New Roman" w:eastAsia="Calibri" w:hAnsi="Times New Roman" w:cs="Times New Roman"/>
          <w:sz w:val="12"/>
          <w:szCs w:val="12"/>
        </w:rPr>
      </w:pPr>
    </w:p>
    <w:p w:rsidR="00750A39" w:rsidRPr="00750A39" w:rsidRDefault="00750A39" w:rsidP="00750A39">
      <w:pPr>
        <w:tabs>
          <w:tab w:val="left" w:pos="284"/>
        </w:tabs>
        <w:spacing w:after="0" w:line="240" w:lineRule="auto"/>
        <w:ind w:firstLine="284"/>
        <w:jc w:val="both"/>
        <w:rPr>
          <w:rFonts w:ascii="Times New Roman" w:eastAsia="Calibri" w:hAnsi="Times New Roman" w:cs="Times New Roman"/>
          <w:sz w:val="12"/>
          <w:szCs w:val="12"/>
        </w:rPr>
      </w:pPr>
      <w:r w:rsidRPr="00750A39">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Уставом муниципального района Сергиевский, Собрание Представителей муниципального района Сергиевский</w:t>
      </w:r>
    </w:p>
    <w:p w:rsidR="00750A39" w:rsidRPr="00750A39" w:rsidRDefault="00750A39" w:rsidP="00750A39">
      <w:pPr>
        <w:tabs>
          <w:tab w:val="left" w:pos="284"/>
        </w:tabs>
        <w:spacing w:after="0" w:line="240" w:lineRule="auto"/>
        <w:ind w:firstLine="284"/>
        <w:jc w:val="both"/>
        <w:rPr>
          <w:rFonts w:ascii="Times New Roman" w:eastAsia="Calibri" w:hAnsi="Times New Roman" w:cs="Times New Roman"/>
          <w:sz w:val="12"/>
          <w:szCs w:val="12"/>
        </w:rPr>
      </w:pPr>
      <w:r w:rsidRPr="00750A39">
        <w:rPr>
          <w:rFonts w:ascii="Times New Roman" w:eastAsia="Calibri" w:hAnsi="Times New Roman" w:cs="Times New Roman"/>
          <w:b/>
          <w:sz w:val="12"/>
          <w:szCs w:val="12"/>
        </w:rPr>
        <w:t>РЕШИЛО</w:t>
      </w:r>
      <w:r w:rsidRPr="00750A39">
        <w:rPr>
          <w:rFonts w:ascii="Times New Roman" w:eastAsia="Calibri" w:hAnsi="Times New Roman" w:cs="Times New Roman"/>
          <w:sz w:val="12"/>
          <w:szCs w:val="12"/>
        </w:rPr>
        <w:t>:</w:t>
      </w:r>
    </w:p>
    <w:p w:rsidR="00750A39" w:rsidRPr="00750A39" w:rsidRDefault="00750A39" w:rsidP="00750A3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50A39">
        <w:rPr>
          <w:rFonts w:ascii="Times New Roman" w:eastAsia="Calibri" w:hAnsi="Times New Roman" w:cs="Times New Roman"/>
          <w:sz w:val="12"/>
          <w:szCs w:val="12"/>
        </w:rPr>
        <w:t>Утвердить прилагаемое Положение «Об удостоверении Главы</w:t>
      </w:r>
      <w:r>
        <w:rPr>
          <w:rFonts w:ascii="Times New Roman" w:eastAsia="Calibri" w:hAnsi="Times New Roman" w:cs="Times New Roman"/>
          <w:sz w:val="12"/>
          <w:szCs w:val="12"/>
        </w:rPr>
        <w:t xml:space="preserve"> </w:t>
      </w:r>
      <w:r w:rsidRPr="00750A39">
        <w:rPr>
          <w:rFonts w:ascii="Times New Roman" w:eastAsia="Calibri" w:hAnsi="Times New Roman" w:cs="Times New Roman"/>
          <w:sz w:val="12"/>
          <w:szCs w:val="12"/>
        </w:rPr>
        <w:t xml:space="preserve"> муниципального района Сергиевский Самарской области».</w:t>
      </w:r>
    </w:p>
    <w:p w:rsidR="00750A39" w:rsidRPr="00750A39" w:rsidRDefault="00750A39" w:rsidP="00750A3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50A39">
        <w:rPr>
          <w:rFonts w:ascii="Times New Roman" w:eastAsia="Calibri" w:hAnsi="Times New Roman" w:cs="Times New Roman"/>
          <w:sz w:val="12"/>
          <w:szCs w:val="12"/>
        </w:rPr>
        <w:t>Опубликовать настоящее Решение в газете «Сергиевский вестник».</w:t>
      </w:r>
    </w:p>
    <w:p w:rsidR="00750A39" w:rsidRPr="00750A39" w:rsidRDefault="00750A39" w:rsidP="00750A39">
      <w:pPr>
        <w:tabs>
          <w:tab w:val="left" w:pos="284"/>
        </w:tabs>
        <w:spacing w:after="0" w:line="240" w:lineRule="auto"/>
        <w:ind w:firstLine="284"/>
        <w:jc w:val="both"/>
        <w:rPr>
          <w:rFonts w:ascii="Times New Roman" w:eastAsia="Calibri" w:hAnsi="Times New Roman" w:cs="Times New Roman"/>
          <w:sz w:val="12"/>
          <w:szCs w:val="12"/>
        </w:rPr>
      </w:pPr>
      <w:r w:rsidRPr="00750A39">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750A39" w:rsidRDefault="00750A39" w:rsidP="00750A39">
      <w:pPr>
        <w:tabs>
          <w:tab w:val="left" w:pos="284"/>
        </w:tabs>
        <w:spacing w:after="0" w:line="240" w:lineRule="auto"/>
        <w:jc w:val="right"/>
        <w:rPr>
          <w:rFonts w:ascii="Times New Roman" w:eastAsia="Calibri" w:hAnsi="Times New Roman" w:cs="Times New Roman"/>
          <w:sz w:val="12"/>
          <w:szCs w:val="12"/>
        </w:rPr>
      </w:pPr>
      <w:r w:rsidRPr="00750A39">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750A39">
        <w:rPr>
          <w:rFonts w:ascii="Times New Roman" w:eastAsia="Calibri" w:hAnsi="Times New Roman" w:cs="Times New Roman"/>
          <w:sz w:val="12"/>
          <w:szCs w:val="12"/>
        </w:rPr>
        <w:t>Сергиевский</w:t>
      </w:r>
    </w:p>
    <w:p w:rsidR="00750A39" w:rsidRDefault="00750A39" w:rsidP="00750A39">
      <w:pPr>
        <w:tabs>
          <w:tab w:val="left" w:pos="284"/>
        </w:tabs>
        <w:spacing w:after="0" w:line="240" w:lineRule="auto"/>
        <w:jc w:val="right"/>
        <w:rPr>
          <w:rFonts w:ascii="Times New Roman" w:eastAsia="Calibri" w:hAnsi="Times New Roman" w:cs="Times New Roman"/>
          <w:sz w:val="12"/>
          <w:szCs w:val="12"/>
        </w:rPr>
      </w:pPr>
      <w:r w:rsidRPr="00750A39">
        <w:rPr>
          <w:rFonts w:ascii="Times New Roman" w:eastAsia="Calibri" w:hAnsi="Times New Roman" w:cs="Times New Roman"/>
          <w:sz w:val="12"/>
          <w:szCs w:val="12"/>
        </w:rPr>
        <w:t>А.А. Веселов</w:t>
      </w:r>
    </w:p>
    <w:p w:rsidR="00750A39" w:rsidRPr="00750A39" w:rsidRDefault="00750A39" w:rsidP="00750A39">
      <w:pPr>
        <w:tabs>
          <w:tab w:val="left" w:pos="284"/>
        </w:tabs>
        <w:spacing w:after="0" w:line="240" w:lineRule="auto"/>
        <w:jc w:val="right"/>
        <w:rPr>
          <w:rFonts w:ascii="Times New Roman" w:eastAsia="Calibri" w:hAnsi="Times New Roman" w:cs="Times New Roman"/>
          <w:sz w:val="12"/>
          <w:szCs w:val="12"/>
        </w:rPr>
      </w:pPr>
    </w:p>
    <w:p w:rsidR="00750A39" w:rsidRPr="00750A39" w:rsidRDefault="00750A39" w:rsidP="00750A39">
      <w:pPr>
        <w:tabs>
          <w:tab w:val="left" w:pos="284"/>
        </w:tabs>
        <w:spacing w:after="0" w:line="240" w:lineRule="auto"/>
        <w:jc w:val="right"/>
        <w:rPr>
          <w:rFonts w:ascii="Times New Roman" w:eastAsia="Calibri" w:hAnsi="Times New Roman" w:cs="Times New Roman"/>
          <w:sz w:val="12"/>
          <w:szCs w:val="12"/>
        </w:rPr>
      </w:pPr>
      <w:r w:rsidRPr="00750A39">
        <w:rPr>
          <w:rFonts w:ascii="Times New Roman" w:eastAsia="Calibri" w:hAnsi="Times New Roman" w:cs="Times New Roman"/>
          <w:sz w:val="12"/>
          <w:szCs w:val="12"/>
        </w:rPr>
        <w:t>Председатель</w:t>
      </w:r>
      <w:r>
        <w:rPr>
          <w:rFonts w:ascii="Times New Roman" w:eastAsia="Calibri" w:hAnsi="Times New Roman" w:cs="Times New Roman"/>
          <w:sz w:val="12"/>
          <w:szCs w:val="12"/>
        </w:rPr>
        <w:t xml:space="preserve"> </w:t>
      </w:r>
      <w:r w:rsidRPr="00750A39">
        <w:rPr>
          <w:rFonts w:ascii="Times New Roman" w:eastAsia="Calibri" w:hAnsi="Times New Roman" w:cs="Times New Roman"/>
          <w:sz w:val="12"/>
          <w:szCs w:val="12"/>
        </w:rPr>
        <w:t>Собрания Представителей</w:t>
      </w:r>
    </w:p>
    <w:p w:rsidR="00750A39" w:rsidRDefault="00750A39" w:rsidP="00750A39">
      <w:pPr>
        <w:tabs>
          <w:tab w:val="left" w:pos="284"/>
        </w:tabs>
        <w:spacing w:after="0" w:line="240" w:lineRule="auto"/>
        <w:jc w:val="right"/>
        <w:rPr>
          <w:rFonts w:ascii="Times New Roman" w:eastAsia="Calibri" w:hAnsi="Times New Roman" w:cs="Times New Roman"/>
          <w:sz w:val="12"/>
          <w:szCs w:val="12"/>
        </w:rPr>
      </w:pPr>
      <w:r w:rsidRPr="00750A39">
        <w:rPr>
          <w:rFonts w:ascii="Times New Roman" w:eastAsia="Calibri" w:hAnsi="Times New Roman" w:cs="Times New Roman"/>
          <w:sz w:val="12"/>
          <w:szCs w:val="12"/>
        </w:rPr>
        <w:t>муниципального района Сергиевский</w:t>
      </w:r>
    </w:p>
    <w:p w:rsidR="00750A39" w:rsidRPr="00750A39" w:rsidRDefault="00750A39" w:rsidP="00750A39">
      <w:pPr>
        <w:tabs>
          <w:tab w:val="left" w:pos="284"/>
        </w:tabs>
        <w:spacing w:after="0" w:line="240" w:lineRule="auto"/>
        <w:jc w:val="right"/>
        <w:rPr>
          <w:rFonts w:ascii="Times New Roman" w:eastAsia="Calibri" w:hAnsi="Times New Roman" w:cs="Times New Roman"/>
          <w:sz w:val="12"/>
          <w:szCs w:val="12"/>
        </w:rPr>
      </w:pPr>
      <w:r w:rsidRPr="00750A39">
        <w:rPr>
          <w:rFonts w:ascii="Times New Roman" w:eastAsia="Calibri" w:hAnsi="Times New Roman" w:cs="Times New Roman"/>
          <w:sz w:val="12"/>
          <w:szCs w:val="12"/>
        </w:rPr>
        <w:t>Ю.В. Анцинов</w:t>
      </w:r>
    </w:p>
    <w:p w:rsidR="00CD2AF0" w:rsidRPr="00E500D7" w:rsidRDefault="00CD2AF0" w:rsidP="00CD2AF0">
      <w:pPr>
        <w:spacing w:after="0" w:line="240" w:lineRule="auto"/>
        <w:jc w:val="right"/>
        <w:rPr>
          <w:rFonts w:ascii="Times New Roman" w:hAnsi="Times New Roman"/>
          <w:i/>
          <w:sz w:val="12"/>
          <w:szCs w:val="12"/>
        </w:rPr>
      </w:pPr>
      <w:r w:rsidRPr="00E500D7">
        <w:rPr>
          <w:rFonts w:ascii="Times New Roman" w:hAnsi="Times New Roman"/>
          <w:i/>
          <w:sz w:val="12"/>
          <w:szCs w:val="12"/>
        </w:rPr>
        <w:lastRenderedPageBreak/>
        <w:t>Приложение</w:t>
      </w:r>
      <w:r>
        <w:rPr>
          <w:rFonts w:ascii="Times New Roman" w:hAnsi="Times New Roman"/>
          <w:i/>
          <w:sz w:val="12"/>
          <w:szCs w:val="12"/>
        </w:rPr>
        <w:t xml:space="preserve"> №1</w:t>
      </w:r>
    </w:p>
    <w:p w:rsidR="00CD2AF0" w:rsidRPr="00E500D7" w:rsidRDefault="00CD2AF0" w:rsidP="00CD2AF0">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CD2AF0" w:rsidRPr="00E500D7" w:rsidRDefault="00CD2AF0" w:rsidP="00CD2AF0">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CD2AF0" w:rsidRPr="00E500D7" w:rsidRDefault="00CD2AF0" w:rsidP="00CD2AF0">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29</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6C36A1" w:rsidRDefault="006C36A1" w:rsidP="00CD2AF0">
      <w:pPr>
        <w:tabs>
          <w:tab w:val="left" w:pos="284"/>
        </w:tabs>
        <w:spacing w:after="0" w:line="240" w:lineRule="auto"/>
        <w:jc w:val="center"/>
        <w:rPr>
          <w:rFonts w:ascii="Times New Roman" w:eastAsia="Calibri" w:hAnsi="Times New Roman" w:cs="Times New Roman"/>
          <w:b/>
          <w:sz w:val="12"/>
          <w:szCs w:val="12"/>
        </w:rPr>
      </w:pPr>
    </w:p>
    <w:p w:rsidR="006C36A1" w:rsidRDefault="006C36A1" w:rsidP="00CD2AF0">
      <w:pPr>
        <w:tabs>
          <w:tab w:val="left" w:pos="284"/>
        </w:tabs>
        <w:spacing w:after="0" w:line="240" w:lineRule="auto"/>
        <w:jc w:val="center"/>
        <w:rPr>
          <w:rFonts w:ascii="Times New Roman" w:eastAsia="Calibri" w:hAnsi="Times New Roman" w:cs="Times New Roman"/>
          <w:b/>
          <w:sz w:val="12"/>
          <w:szCs w:val="12"/>
        </w:rPr>
      </w:pPr>
    </w:p>
    <w:p w:rsidR="00CD2AF0" w:rsidRDefault="00CD2AF0" w:rsidP="00CD2AF0">
      <w:pPr>
        <w:tabs>
          <w:tab w:val="left" w:pos="284"/>
        </w:tabs>
        <w:spacing w:after="0" w:line="240" w:lineRule="auto"/>
        <w:jc w:val="center"/>
        <w:rPr>
          <w:rFonts w:ascii="Times New Roman" w:eastAsia="Calibri" w:hAnsi="Times New Roman" w:cs="Times New Roman"/>
          <w:b/>
          <w:sz w:val="12"/>
          <w:szCs w:val="12"/>
        </w:rPr>
      </w:pPr>
      <w:r w:rsidRPr="00CD2AF0">
        <w:rPr>
          <w:rFonts w:ascii="Times New Roman" w:eastAsia="Calibri" w:hAnsi="Times New Roman" w:cs="Times New Roman"/>
          <w:b/>
          <w:sz w:val="12"/>
          <w:szCs w:val="12"/>
        </w:rPr>
        <w:t>Положение</w:t>
      </w:r>
      <w:r>
        <w:rPr>
          <w:rFonts w:ascii="Times New Roman" w:eastAsia="Calibri" w:hAnsi="Times New Roman" w:cs="Times New Roman"/>
          <w:b/>
          <w:sz w:val="12"/>
          <w:szCs w:val="12"/>
        </w:rPr>
        <w:t xml:space="preserve"> </w:t>
      </w:r>
      <w:r w:rsidRPr="00CD2AF0">
        <w:rPr>
          <w:rFonts w:ascii="Times New Roman" w:eastAsia="Calibri" w:hAnsi="Times New Roman" w:cs="Times New Roman"/>
          <w:b/>
          <w:sz w:val="12"/>
          <w:szCs w:val="12"/>
        </w:rPr>
        <w:t>«Об удостоверении Главы муниципального района Сергиевский Самарской области»</w:t>
      </w:r>
    </w:p>
    <w:p w:rsidR="00CD2AF0" w:rsidRDefault="00CD2AF0" w:rsidP="00CD2AF0">
      <w:pPr>
        <w:tabs>
          <w:tab w:val="left" w:pos="284"/>
        </w:tabs>
        <w:spacing w:after="0" w:line="240" w:lineRule="auto"/>
        <w:jc w:val="center"/>
        <w:rPr>
          <w:rFonts w:ascii="Times New Roman" w:eastAsia="Calibri" w:hAnsi="Times New Roman" w:cs="Times New Roman"/>
          <w:b/>
          <w:sz w:val="12"/>
          <w:szCs w:val="12"/>
        </w:rPr>
      </w:pPr>
    </w:p>
    <w:p w:rsidR="006C36A1" w:rsidRPr="00CD2AF0" w:rsidRDefault="006C36A1" w:rsidP="00CD2AF0">
      <w:pPr>
        <w:tabs>
          <w:tab w:val="left" w:pos="284"/>
        </w:tabs>
        <w:spacing w:after="0" w:line="240" w:lineRule="auto"/>
        <w:jc w:val="center"/>
        <w:rPr>
          <w:rFonts w:ascii="Times New Roman" w:eastAsia="Calibri" w:hAnsi="Times New Roman" w:cs="Times New Roman"/>
          <w:b/>
          <w:sz w:val="12"/>
          <w:szCs w:val="12"/>
        </w:rPr>
      </w:pP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1. Настоящее положение (далее – Положение) разработано в целях закрепления общих требований к организации оформления и выдачи удостоверений Главы муниципального района Сергиевский Самарской области (далее – удостоверение).</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2. Удостоверение является основным документом, подтверждающим личность и полномочия Главы муниципального района Сергиевский Самарской области.</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3. Описание и образец  удостоверения даны соответственно в приложениях 1 и 2 к Положению.</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4. Удостоверение подписывается Председателем Собрания представителей муниципального района Сергиевский Самарской области.</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5. Глава муниципального района Сергиевский Самарской области пользуется удостоверением в течение срока полномочий, на который он избран.</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6. Оформление и изготовление удостоверений осуществляется за счет средств бюджета муниципального района Сергиевский Самарской области.</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7. Внешний вид удостоверения должен отвечать требованиям, изложенным в описании удостоверения, и соответствовать образцу удостоверения.</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8. Оформление удостоверения, а также ведение журнала регистрации выдачи удостоверений производится руководителем аппарата Собрания представителей муниципального района Сергиевский Самарской области.</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Выдача удостоверения осуществляется лично Главе муниципального района Сергиевский Самарской области под роспись в журнале регистрации выдачи удостоверений.</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9. Глава муниципального района Сергиевский Самарской области обязан обеспечить сохранность удостоверения. Удостоверение не подлежит передаче другому лицу.</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В случае утраты (порчи) Главой муниципального района Сергиевский Самарской области удостоверения ему выдается новое удостоверение. Удостоверение выдается на основании заявления Главы муниципального района Сергиевский Самарской области, поступившего в Собрание представителей муниципального района Сергиевский Самарской области.</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 xml:space="preserve">10. В случае </w:t>
      </w:r>
      <w:proofErr w:type="gramStart"/>
      <w:r w:rsidRPr="00CD2AF0">
        <w:rPr>
          <w:rFonts w:ascii="Times New Roman" w:eastAsia="Calibri" w:hAnsi="Times New Roman" w:cs="Times New Roman"/>
          <w:sz w:val="12"/>
          <w:szCs w:val="12"/>
        </w:rPr>
        <w:t>истечения срока полномочий Главы муниципального района</w:t>
      </w:r>
      <w:proofErr w:type="gramEnd"/>
      <w:r w:rsidRPr="00CD2AF0">
        <w:rPr>
          <w:rFonts w:ascii="Times New Roman" w:eastAsia="Calibri" w:hAnsi="Times New Roman" w:cs="Times New Roman"/>
          <w:sz w:val="12"/>
          <w:szCs w:val="12"/>
        </w:rPr>
        <w:t xml:space="preserve"> Сергиевский Самарской области  выданное ему удостоверение считается недействительным и оставляется на память владельцу, а в случае смерти Главы муниципального района Сергиевский Самарской области – у членов его семьи.</w:t>
      </w:r>
    </w:p>
    <w:p w:rsidR="00CD2AF0" w:rsidRPr="00CD2AF0" w:rsidRDefault="00CD2AF0" w:rsidP="00CD2AF0">
      <w:pPr>
        <w:tabs>
          <w:tab w:val="left" w:pos="284"/>
        </w:tabs>
        <w:spacing w:after="0" w:line="240" w:lineRule="auto"/>
        <w:ind w:firstLine="284"/>
        <w:jc w:val="both"/>
        <w:rPr>
          <w:rFonts w:ascii="Times New Roman" w:eastAsia="Calibri" w:hAnsi="Times New Roman" w:cs="Times New Roman"/>
          <w:sz w:val="12"/>
          <w:szCs w:val="12"/>
        </w:rPr>
      </w:pPr>
      <w:r w:rsidRPr="00CD2AF0">
        <w:rPr>
          <w:rFonts w:ascii="Times New Roman" w:eastAsia="Calibri" w:hAnsi="Times New Roman" w:cs="Times New Roman"/>
          <w:sz w:val="12"/>
          <w:szCs w:val="12"/>
        </w:rPr>
        <w:t xml:space="preserve">В случае досрочного </w:t>
      </w:r>
      <w:proofErr w:type="gramStart"/>
      <w:r w:rsidRPr="00CD2AF0">
        <w:rPr>
          <w:rFonts w:ascii="Times New Roman" w:eastAsia="Calibri" w:hAnsi="Times New Roman" w:cs="Times New Roman"/>
          <w:sz w:val="12"/>
          <w:szCs w:val="12"/>
        </w:rPr>
        <w:t>прекращения срока полномочий Главы муниципального района</w:t>
      </w:r>
      <w:proofErr w:type="gramEnd"/>
      <w:r w:rsidRPr="00CD2AF0">
        <w:rPr>
          <w:rFonts w:ascii="Times New Roman" w:eastAsia="Calibri" w:hAnsi="Times New Roman" w:cs="Times New Roman"/>
          <w:sz w:val="12"/>
          <w:szCs w:val="12"/>
        </w:rPr>
        <w:t xml:space="preserve"> Сергиевский Самарской области удостоверение возвращается им руководителю аппарата Собрания представителей муниципального района Сергиевский Самарской области.</w:t>
      </w:r>
    </w:p>
    <w:p w:rsidR="00F62F37" w:rsidRDefault="00F62F37" w:rsidP="00F62F37">
      <w:pPr>
        <w:tabs>
          <w:tab w:val="left" w:pos="284"/>
        </w:tabs>
        <w:spacing w:after="0" w:line="240" w:lineRule="auto"/>
        <w:jc w:val="right"/>
        <w:rPr>
          <w:rFonts w:ascii="Times New Roman" w:eastAsia="Calibri" w:hAnsi="Times New Roman" w:cs="Times New Roman"/>
          <w:i/>
          <w:sz w:val="12"/>
          <w:szCs w:val="12"/>
        </w:rPr>
      </w:pPr>
    </w:p>
    <w:p w:rsidR="006C36A1" w:rsidRDefault="006C36A1" w:rsidP="00F62F37">
      <w:pPr>
        <w:tabs>
          <w:tab w:val="left" w:pos="284"/>
        </w:tabs>
        <w:spacing w:after="0" w:line="240" w:lineRule="auto"/>
        <w:jc w:val="right"/>
        <w:rPr>
          <w:rFonts w:ascii="Times New Roman" w:eastAsia="Calibri" w:hAnsi="Times New Roman" w:cs="Times New Roman"/>
          <w:i/>
          <w:sz w:val="12"/>
          <w:szCs w:val="12"/>
        </w:rPr>
      </w:pPr>
    </w:p>
    <w:p w:rsidR="006C36A1" w:rsidRDefault="006C36A1" w:rsidP="00F62F37">
      <w:pPr>
        <w:tabs>
          <w:tab w:val="left" w:pos="284"/>
        </w:tabs>
        <w:spacing w:after="0" w:line="240" w:lineRule="auto"/>
        <w:jc w:val="right"/>
        <w:rPr>
          <w:rFonts w:ascii="Times New Roman" w:eastAsia="Calibri" w:hAnsi="Times New Roman" w:cs="Times New Roman"/>
          <w:i/>
          <w:sz w:val="12"/>
          <w:szCs w:val="12"/>
        </w:rPr>
      </w:pPr>
    </w:p>
    <w:p w:rsidR="006C36A1" w:rsidRDefault="006C36A1" w:rsidP="00F62F37">
      <w:pPr>
        <w:tabs>
          <w:tab w:val="left" w:pos="284"/>
        </w:tabs>
        <w:spacing w:after="0" w:line="240" w:lineRule="auto"/>
        <w:jc w:val="right"/>
        <w:rPr>
          <w:rFonts w:ascii="Times New Roman" w:eastAsia="Calibri" w:hAnsi="Times New Roman" w:cs="Times New Roman"/>
          <w:i/>
          <w:sz w:val="12"/>
          <w:szCs w:val="12"/>
        </w:rPr>
      </w:pPr>
    </w:p>
    <w:p w:rsidR="00F62F37" w:rsidRPr="00F62F37" w:rsidRDefault="00F62F37" w:rsidP="00F62F37">
      <w:pPr>
        <w:tabs>
          <w:tab w:val="left" w:pos="284"/>
        </w:tabs>
        <w:spacing w:after="0" w:line="240" w:lineRule="auto"/>
        <w:jc w:val="right"/>
        <w:rPr>
          <w:rFonts w:ascii="Times New Roman" w:eastAsia="Calibri" w:hAnsi="Times New Roman" w:cs="Times New Roman"/>
          <w:i/>
          <w:sz w:val="12"/>
          <w:szCs w:val="12"/>
        </w:rPr>
      </w:pPr>
      <w:r w:rsidRPr="00F62F37">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F62F37">
        <w:rPr>
          <w:rFonts w:ascii="Times New Roman" w:eastAsia="Calibri" w:hAnsi="Times New Roman" w:cs="Times New Roman"/>
          <w:i/>
          <w:sz w:val="12"/>
          <w:szCs w:val="12"/>
        </w:rPr>
        <w:t>к Положению</w:t>
      </w:r>
    </w:p>
    <w:p w:rsidR="00F62F37" w:rsidRDefault="00F62F37" w:rsidP="00F62F37">
      <w:pPr>
        <w:tabs>
          <w:tab w:val="left" w:pos="284"/>
        </w:tabs>
        <w:spacing w:after="0" w:line="240" w:lineRule="auto"/>
        <w:jc w:val="right"/>
        <w:rPr>
          <w:rFonts w:ascii="Times New Roman" w:eastAsia="Calibri" w:hAnsi="Times New Roman" w:cs="Times New Roman"/>
          <w:i/>
          <w:sz w:val="12"/>
          <w:szCs w:val="12"/>
        </w:rPr>
      </w:pPr>
      <w:r w:rsidRPr="00F62F37">
        <w:rPr>
          <w:rFonts w:ascii="Times New Roman" w:eastAsia="Calibri" w:hAnsi="Times New Roman" w:cs="Times New Roman"/>
          <w:i/>
          <w:sz w:val="12"/>
          <w:szCs w:val="12"/>
        </w:rPr>
        <w:t>«Об удостоверении Главы муниципального района</w:t>
      </w:r>
      <w:r>
        <w:rPr>
          <w:rFonts w:ascii="Times New Roman" w:eastAsia="Calibri" w:hAnsi="Times New Roman" w:cs="Times New Roman"/>
          <w:i/>
          <w:sz w:val="12"/>
          <w:szCs w:val="12"/>
        </w:rPr>
        <w:t xml:space="preserve"> </w:t>
      </w:r>
    </w:p>
    <w:p w:rsidR="00F62F37" w:rsidRPr="00F62F37" w:rsidRDefault="00F62F37" w:rsidP="00F62F37">
      <w:pPr>
        <w:tabs>
          <w:tab w:val="left" w:pos="284"/>
        </w:tabs>
        <w:spacing w:after="0" w:line="240" w:lineRule="auto"/>
        <w:jc w:val="right"/>
        <w:rPr>
          <w:rFonts w:ascii="Times New Roman" w:eastAsia="Calibri" w:hAnsi="Times New Roman" w:cs="Times New Roman"/>
          <w:i/>
          <w:sz w:val="12"/>
          <w:szCs w:val="12"/>
        </w:rPr>
      </w:pPr>
      <w:r w:rsidRPr="00F62F37">
        <w:rPr>
          <w:rFonts w:ascii="Times New Roman" w:eastAsia="Calibri" w:hAnsi="Times New Roman" w:cs="Times New Roman"/>
          <w:i/>
          <w:sz w:val="12"/>
          <w:szCs w:val="12"/>
        </w:rPr>
        <w:t>Сергиевский Самарской области»</w:t>
      </w:r>
    </w:p>
    <w:p w:rsidR="006C36A1" w:rsidRDefault="006C36A1" w:rsidP="00F62F37">
      <w:pPr>
        <w:tabs>
          <w:tab w:val="left" w:pos="284"/>
        </w:tabs>
        <w:spacing w:after="0" w:line="240" w:lineRule="auto"/>
        <w:jc w:val="center"/>
        <w:rPr>
          <w:rFonts w:ascii="Times New Roman" w:eastAsia="Calibri" w:hAnsi="Times New Roman" w:cs="Times New Roman"/>
          <w:b/>
          <w:sz w:val="12"/>
          <w:szCs w:val="12"/>
        </w:rPr>
      </w:pPr>
    </w:p>
    <w:p w:rsidR="006C36A1" w:rsidRDefault="006C36A1" w:rsidP="00F62F37">
      <w:pPr>
        <w:tabs>
          <w:tab w:val="left" w:pos="284"/>
        </w:tabs>
        <w:spacing w:after="0" w:line="240" w:lineRule="auto"/>
        <w:jc w:val="center"/>
        <w:rPr>
          <w:rFonts w:ascii="Times New Roman" w:eastAsia="Calibri" w:hAnsi="Times New Roman" w:cs="Times New Roman"/>
          <w:b/>
          <w:sz w:val="12"/>
          <w:szCs w:val="12"/>
        </w:rPr>
      </w:pPr>
    </w:p>
    <w:p w:rsidR="00F62F37" w:rsidRDefault="00F62F37" w:rsidP="00F62F37">
      <w:pPr>
        <w:tabs>
          <w:tab w:val="left" w:pos="284"/>
        </w:tabs>
        <w:spacing w:after="0" w:line="240" w:lineRule="auto"/>
        <w:jc w:val="center"/>
        <w:rPr>
          <w:rFonts w:ascii="Times New Roman" w:eastAsia="Calibri" w:hAnsi="Times New Roman" w:cs="Times New Roman"/>
          <w:b/>
          <w:sz w:val="12"/>
          <w:szCs w:val="12"/>
        </w:rPr>
      </w:pPr>
      <w:r w:rsidRPr="00F62F37">
        <w:rPr>
          <w:rFonts w:ascii="Times New Roman" w:eastAsia="Calibri" w:hAnsi="Times New Roman" w:cs="Times New Roman"/>
          <w:b/>
          <w:sz w:val="12"/>
          <w:szCs w:val="12"/>
        </w:rPr>
        <w:t>Описание удостоверения Главы муниципального района Сергиевский Самарской области</w:t>
      </w:r>
    </w:p>
    <w:p w:rsidR="00F62F37" w:rsidRDefault="00F62F37" w:rsidP="00F62F37">
      <w:pPr>
        <w:tabs>
          <w:tab w:val="left" w:pos="284"/>
        </w:tabs>
        <w:spacing w:after="0" w:line="240" w:lineRule="auto"/>
        <w:jc w:val="center"/>
        <w:rPr>
          <w:rFonts w:ascii="Times New Roman" w:eastAsia="Calibri" w:hAnsi="Times New Roman" w:cs="Times New Roman"/>
          <w:b/>
          <w:sz w:val="12"/>
          <w:szCs w:val="12"/>
        </w:rPr>
      </w:pPr>
    </w:p>
    <w:p w:rsidR="006C36A1" w:rsidRPr="00F62F37" w:rsidRDefault="006C36A1" w:rsidP="00F62F37">
      <w:pPr>
        <w:tabs>
          <w:tab w:val="left" w:pos="284"/>
        </w:tabs>
        <w:spacing w:after="0" w:line="240" w:lineRule="auto"/>
        <w:jc w:val="center"/>
        <w:rPr>
          <w:rFonts w:ascii="Times New Roman" w:eastAsia="Calibri" w:hAnsi="Times New Roman" w:cs="Times New Roman"/>
          <w:b/>
          <w:sz w:val="12"/>
          <w:szCs w:val="12"/>
        </w:rPr>
      </w:pP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1. Удостоверение представляет собой книжечку в твердой обложке темно-красного цвета размером 210 x 65 мм в развернутом виде, где в центре на лицевой стороне размещено изображение Герба Российской Федерации, под которым в одну строку размещено слово «УДОСТОВЕРЕНИЕ». Герб и указанные слова выполнены тиснением золотистого цвета.</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2. Внутренняя часть удостоверения состоит из двух вклеенных вкладышей размером 90 x 60 мм, запечатанных фоновой сеткой из равновеликих горизонтальных полос бело-сине-красного цвета.</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3. На левой внутренней стороне удостоверения:</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в левой части вкладыша на расстоянии 8 мм от верхнего края на белом фоне располагается триколор, в центре которого расположен герб муниципального района Сергиевский Самарской области;</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ниже, под гербом (на синем фоне) в две строки располагаются слова «РОССИЙСКАЯ ФЕДЕРАЦИЯ», строкой ниже – слова: «Самарская область»;</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ниже (на красном фоне) в две строки располагается текст «муниципальный район Сергиевский», ниже  с ориентацией по центру располагаются слова: «</w:t>
      </w:r>
      <w:r w:rsidRPr="00F62F37">
        <w:rPr>
          <w:rFonts w:ascii="Times New Roman" w:eastAsia="Calibri" w:hAnsi="Times New Roman" w:cs="Times New Roman"/>
          <w:i/>
          <w:sz w:val="12"/>
          <w:szCs w:val="12"/>
        </w:rPr>
        <w:t>Действительно до «__»________ 20____г.»</w:t>
      </w:r>
      <w:r w:rsidRPr="00F62F37">
        <w:rPr>
          <w:rFonts w:ascii="Times New Roman" w:eastAsia="Calibri" w:hAnsi="Times New Roman" w:cs="Times New Roman"/>
          <w:sz w:val="12"/>
          <w:szCs w:val="12"/>
        </w:rPr>
        <w:t xml:space="preserve">, </w:t>
      </w:r>
      <w:proofErr w:type="gramStart"/>
      <w:r w:rsidRPr="00F62F37">
        <w:rPr>
          <w:rFonts w:ascii="Times New Roman" w:eastAsia="Calibri" w:hAnsi="Times New Roman" w:cs="Times New Roman"/>
          <w:sz w:val="12"/>
          <w:szCs w:val="12"/>
        </w:rPr>
        <w:t>выполненные</w:t>
      </w:r>
      <w:proofErr w:type="gramEnd"/>
      <w:r w:rsidRPr="00F62F37">
        <w:rPr>
          <w:rFonts w:ascii="Times New Roman" w:eastAsia="Calibri" w:hAnsi="Times New Roman" w:cs="Times New Roman"/>
          <w:sz w:val="12"/>
          <w:szCs w:val="12"/>
        </w:rPr>
        <w:t xml:space="preserve"> курсивом.</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В правой части вкладыша на расстоянии 5 мм от верхнего края предусматривается место для цветной фотографии Главы муниципального района Сергиевский Самарской области, размером 30 х 40 мм. Фотография скрепляется печатью Собрания Представителей муниципального района Сергиевский Самарской области.</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4. На правой внутренней стороне удостоверения:</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в верхней части вкладыша (на белом фоне) с ориентацией по центру располагается надпись «УДОСТОВЕРЕНИЕ № ______» (проставляется номер удостоверения);</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ниже (на синем фоне) в две строки с ориентацией по центру располагаются фамилия (заглавными буквами), имя и отчество Главы;</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ниже (на синем и красном фоне) в две строки с ориентацией по центру располагаются слова «Глава муниципального района Сергиевский» «Самарской области».</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ниже (на красном фоне) в левой части вкладыша в две строки располагаются слова «Председатель» «Собрания Представителей», в центре предусмотрено место для его подписи, в правой части – расшифровка подписи председателя Собрания Представителей;</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подпись председателя Собрания Представителей скрепляется печатью Собрания Представителей муниципального района Сергиевский Самарской области.</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i/>
          <w:sz w:val="12"/>
          <w:szCs w:val="12"/>
        </w:rPr>
      </w:pPr>
      <w:r w:rsidRPr="00F62F37">
        <w:rPr>
          <w:rFonts w:ascii="Times New Roman" w:eastAsia="Calibri" w:hAnsi="Times New Roman" w:cs="Times New Roman"/>
          <w:sz w:val="12"/>
          <w:szCs w:val="12"/>
        </w:rPr>
        <w:t>Ниже в одну строку с ориентацией по центру располагается запись «</w:t>
      </w:r>
      <w:r w:rsidRPr="00F62F37">
        <w:rPr>
          <w:rFonts w:ascii="Times New Roman" w:eastAsia="Calibri" w:hAnsi="Times New Roman" w:cs="Times New Roman"/>
          <w:i/>
          <w:sz w:val="12"/>
          <w:szCs w:val="12"/>
        </w:rPr>
        <w:t xml:space="preserve">Выдано «__» _____________ 20____ г.», </w:t>
      </w:r>
      <w:r w:rsidRPr="00F62F37">
        <w:rPr>
          <w:rFonts w:ascii="Times New Roman" w:eastAsia="Calibri" w:hAnsi="Times New Roman" w:cs="Times New Roman"/>
          <w:sz w:val="12"/>
          <w:szCs w:val="12"/>
        </w:rPr>
        <w:t>выполненная курсивом</w:t>
      </w:r>
      <w:r w:rsidRPr="00F62F37">
        <w:rPr>
          <w:rFonts w:ascii="Times New Roman" w:eastAsia="Calibri" w:hAnsi="Times New Roman" w:cs="Times New Roman"/>
          <w:i/>
          <w:sz w:val="12"/>
          <w:szCs w:val="12"/>
        </w:rPr>
        <w:t>.</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Весь текст, размещаемый на внутренних сторонах удостоверения, выполняется черным цветом.</w:t>
      </w:r>
    </w:p>
    <w:p w:rsidR="00F62F37" w:rsidRPr="00F62F37" w:rsidRDefault="00F62F37" w:rsidP="00F62F37">
      <w:pPr>
        <w:tabs>
          <w:tab w:val="left" w:pos="284"/>
        </w:tabs>
        <w:spacing w:after="0" w:line="240" w:lineRule="auto"/>
        <w:ind w:firstLine="284"/>
        <w:jc w:val="both"/>
        <w:rPr>
          <w:rFonts w:ascii="Times New Roman" w:eastAsia="Calibri" w:hAnsi="Times New Roman" w:cs="Times New Roman"/>
          <w:sz w:val="12"/>
          <w:szCs w:val="12"/>
        </w:rPr>
      </w:pPr>
      <w:r w:rsidRPr="00F62F37">
        <w:rPr>
          <w:rFonts w:ascii="Times New Roman" w:eastAsia="Calibri" w:hAnsi="Times New Roman" w:cs="Times New Roman"/>
          <w:sz w:val="12"/>
          <w:szCs w:val="12"/>
        </w:rPr>
        <w:t>Вклейки внутренних сторон удостоверения ламинируются.</w:t>
      </w:r>
    </w:p>
    <w:p w:rsidR="00707187" w:rsidRPr="00F62F37" w:rsidRDefault="00707187" w:rsidP="00707187">
      <w:pPr>
        <w:tabs>
          <w:tab w:val="left" w:pos="284"/>
        </w:tabs>
        <w:spacing w:after="0" w:line="240" w:lineRule="auto"/>
        <w:jc w:val="right"/>
        <w:rPr>
          <w:rFonts w:ascii="Times New Roman" w:eastAsia="Calibri" w:hAnsi="Times New Roman" w:cs="Times New Roman"/>
          <w:i/>
          <w:sz w:val="12"/>
          <w:szCs w:val="12"/>
        </w:rPr>
      </w:pPr>
      <w:r w:rsidRPr="00F62F37">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 xml:space="preserve">2 </w:t>
      </w:r>
      <w:r w:rsidRPr="00F62F37">
        <w:rPr>
          <w:rFonts w:ascii="Times New Roman" w:eastAsia="Calibri" w:hAnsi="Times New Roman" w:cs="Times New Roman"/>
          <w:i/>
          <w:sz w:val="12"/>
          <w:szCs w:val="12"/>
        </w:rPr>
        <w:t>к Положению</w:t>
      </w:r>
    </w:p>
    <w:p w:rsidR="00707187" w:rsidRDefault="00707187" w:rsidP="00707187">
      <w:pPr>
        <w:tabs>
          <w:tab w:val="left" w:pos="284"/>
        </w:tabs>
        <w:spacing w:after="0" w:line="240" w:lineRule="auto"/>
        <w:jc w:val="right"/>
        <w:rPr>
          <w:rFonts w:ascii="Times New Roman" w:eastAsia="Calibri" w:hAnsi="Times New Roman" w:cs="Times New Roman"/>
          <w:i/>
          <w:sz w:val="12"/>
          <w:szCs w:val="12"/>
        </w:rPr>
      </w:pPr>
      <w:r w:rsidRPr="00F62F37">
        <w:rPr>
          <w:rFonts w:ascii="Times New Roman" w:eastAsia="Calibri" w:hAnsi="Times New Roman" w:cs="Times New Roman"/>
          <w:i/>
          <w:sz w:val="12"/>
          <w:szCs w:val="12"/>
        </w:rPr>
        <w:t>«Об удостоверении Главы муниципального района</w:t>
      </w:r>
      <w:r>
        <w:rPr>
          <w:rFonts w:ascii="Times New Roman" w:eastAsia="Calibri" w:hAnsi="Times New Roman" w:cs="Times New Roman"/>
          <w:i/>
          <w:sz w:val="12"/>
          <w:szCs w:val="12"/>
        </w:rPr>
        <w:t xml:space="preserve"> </w:t>
      </w:r>
    </w:p>
    <w:p w:rsidR="00707187" w:rsidRPr="00F62F37" w:rsidRDefault="00707187" w:rsidP="00707187">
      <w:pPr>
        <w:tabs>
          <w:tab w:val="left" w:pos="284"/>
        </w:tabs>
        <w:spacing w:after="0" w:line="240" w:lineRule="auto"/>
        <w:jc w:val="right"/>
        <w:rPr>
          <w:rFonts w:ascii="Times New Roman" w:eastAsia="Calibri" w:hAnsi="Times New Roman" w:cs="Times New Roman"/>
          <w:i/>
          <w:sz w:val="12"/>
          <w:szCs w:val="12"/>
        </w:rPr>
      </w:pPr>
      <w:r w:rsidRPr="00F62F37">
        <w:rPr>
          <w:rFonts w:ascii="Times New Roman" w:eastAsia="Calibri" w:hAnsi="Times New Roman" w:cs="Times New Roman"/>
          <w:i/>
          <w:sz w:val="12"/>
          <w:szCs w:val="12"/>
        </w:rPr>
        <w:t>Сергиевский Самарской области»</w:t>
      </w:r>
    </w:p>
    <w:p w:rsidR="00C56468" w:rsidRPr="00C56468" w:rsidRDefault="00C56468" w:rsidP="00C56468">
      <w:pPr>
        <w:tabs>
          <w:tab w:val="left" w:pos="284"/>
        </w:tabs>
        <w:spacing w:after="0" w:line="240" w:lineRule="auto"/>
        <w:jc w:val="center"/>
        <w:rPr>
          <w:rFonts w:ascii="Times New Roman" w:eastAsia="Calibri" w:hAnsi="Times New Roman" w:cs="Times New Roman"/>
          <w:b/>
          <w:sz w:val="12"/>
          <w:szCs w:val="12"/>
        </w:rPr>
      </w:pPr>
      <w:r w:rsidRPr="00C56468">
        <w:rPr>
          <w:rFonts w:ascii="Times New Roman" w:eastAsia="Calibri" w:hAnsi="Times New Roman" w:cs="Times New Roman"/>
          <w:b/>
          <w:sz w:val="12"/>
          <w:szCs w:val="12"/>
        </w:rPr>
        <w:t>Образец удостоверения Главы муниципального района Сергиевский</w:t>
      </w:r>
      <w:r>
        <w:rPr>
          <w:rFonts w:ascii="Times New Roman" w:eastAsia="Calibri" w:hAnsi="Times New Roman" w:cs="Times New Roman"/>
          <w:b/>
          <w:sz w:val="12"/>
          <w:szCs w:val="12"/>
        </w:rPr>
        <w:t xml:space="preserve"> </w:t>
      </w:r>
      <w:r w:rsidRPr="00C56468">
        <w:rPr>
          <w:rFonts w:ascii="Times New Roman" w:eastAsia="Calibri" w:hAnsi="Times New Roman" w:cs="Times New Roman"/>
          <w:b/>
          <w:sz w:val="12"/>
          <w:szCs w:val="12"/>
        </w:rPr>
        <w:t>Самарской области</w:t>
      </w:r>
    </w:p>
    <w:p w:rsidR="00C56468" w:rsidRPr="00C56468" w:rsidRDefault="00BC3E0A" w:rsidP="00C564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23981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9FF8.tmp"/>
                    <pic:cNvPicPr/>
                  </pic:nvPicPr>
                  <pic:blipFill rotWithShape="1">
                    <a:blip r:embed="rId10">
                      <a:extLst>
                        <a:ext uri="{28A0092B-C50C-407E-A947-70E740481C1C}">
                          <a14:useLocalDpi xmlns:a14="http://schemas.microsoft.com/office/drawing/2010/main" val="0"/>
                        </a:ext>
                      </a:extLst>
                    </a:blip>
                    <a:srcRect l="39151" t="20801" r="31995" b="7146"/>
                    <a:stretch/>
                  </pic:blipFill>
                  <pic:spPr bwMode="auto">
                    <a:xfrm>
                      <a:off x="0" y="0"/>
                      <a:ext cx="4788824" cy="2403057"/>
                    </a:xfrm>
                    <a:prstGeom prst="rect">
                      <a:avLst/>
                    </a:prstGeom>
                    <a:ln>
                      <a:noFill/>
                    </a:ln>
                    <a:extLst>
                      <a:ext uri="{53640926-AAD7-44D8-BBD7-CCE9431645EC}">
                        <a14:shadowObscured xmlns:a14="http://schemas.microsoft.com/office/drawing/2010/main"/>
                      </a:ext>
                    </a:extLst>
                  </pic:spPr>
                </pic:pic>
              </a:graphicData>
            </a:graphic>
          </wp:inline>
        </w:drawing>
      </w:r>
    </w:p>
    <w:p w:rsidR="00110F3D" w:rsidRDefault="00110F3D" w:rsidP="00110F3D">
      <w:pPr>
        <w:tabs>
          <w:tab w:val="left" w:pos="284"/>
          <w:tab w:val="left" w:pos="3828"/>
        </w:tabs>
        <w:spacing w:after="0" w:line="240" w:lineRule="auto"/>
        <w:jc w:val="center"/>
        <w:rPr>
          <w:rFonts w:ascii="Times New Roman" w:eastAsia="Calibri" w:hAnsi="Times New Roman" w:cs="Times New Roman"/>
          <w:b/>
          <w:sz w:val="12"/>
          <w:szCs w:val="12"/>
        </w:rPr>
      </w:pPr>
    </w:p>
    <w:p w:rsidR="00110F3D" w:rsidRDefault="00110F3D" w:rsidP="00110F3D">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110F3D" w:rsidRPr="00C32133" w:rsidRDefault="00110F3D" w:rsidP="00110F3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110F3D" w:rsidRPr="00C32133" w:rsidRDefault="00110F3D" w:rsidP="00110F3D">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110F3D" w:rsidRPr="00C32133" w:rsidRDefault="00110F3D" w:rsidP="00110F3D">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110F3D" w:rsidRPr="00C32133" w:rsidRDefault="00110F3D" w:rsidP="00110F3D">
      <w:pPr>
        <w:tabs>
          <w:tab w:val="left" w:pos="284"/>
        </w:tabs>
        <w:spacing w:after="0" w:line="240" w:lineRule="auto"/>
        <w:jc w:val="center"/>
        <w:rPr>
          <w:rFonts w:ascii="Times New Roman" w:eastAsia="Calibri" w:hAnsi="Times New Roman" w:cs="Times New Roman"/>
          <w:sz w:val="12"/>
          <w:szCs w:val="12"/>
        </w:rPr>
      </w:pPr>
    </w:p>
    <w:p w:rsidR="00110F3D" w:rsidRPr="00C32133" w:rsidRDefault="00110F3D" w:rsidP="00110F3D">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110F3D" w:rsidRPr="00C32133" w:rsidRDefault="00110F3D" w:rsidP="00110F3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36</w:t>
      </w:r>
    </w:p>
    <w:p w:rsidR="00110F3D" w:rsidRDefault="00110F3D" w:rsidP="00110F3D">
      <w:pPr>
        <w:tabs>
          <w:tab w:val="left" w:pos="284"/>
        </w:tabs>
        <w:spacing w:after="0" w:line="240" w:lineRule="auto"/>
        <w:jc w:val="center"/>
        <w:rPr>
          <w:rFonts w:ascii="Times New Roman" w:eastAsia="Calibri" w:hAnsi="Times New Roman" w:cs="Times New Roman"/>
          <w:b/>
          <w:bCs/>
          <w:sz w:val="12"/>
          <w:szCs w:val="12"/>
        </w:rPr>
      </w:pPr>
      <w:r w:rsidRPr="00110F3D">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w:t>
      </w:r>
    </w:p>
    <w:p w:rsidR="00110F3D" w:rsidRDefault="00110F3D" w:rsidP="00110F3D">
      <w:pPr>
        <w:tabs>
          <w:tab w:val="left" w:pos="284"/>
        </w:tabs>
        <w:spacing w:after="0" w:line="240" w:lineRule="auto"/>
        <w:jc w:val="center"/>
        <w:rPr>
          <w:rFonts w:ascii="Times New Roman" w:eastAsia="Calibri" w:hAnsi="Times New Roman" w:cs="Times New Roman"/>
          <w:b/>
          <w:bCs/>
          <w:sz w:val="12"/>
          <w:szCs w:val="12"/>
        </w:rPr>
      </w:pPr>
      <w:r w:rsidRPr="00110F3D">
        <w:rPr>
          <w:rFonts w:ascii="Times New Roman" w:eastAsia="Calibri" w:hAnsi="Times New Roman" w:cs="Times New Roman"/>
          <w:b/>
          <w:bCs/>
          <w:sz w:val="12"/>
          <w:szCs w:val="12"/>
        </w:rPr>
        <w:t xml:space="preserve"> муниципального района Сергиевский № 62 от 30.12.2015г. «Об утверждении муниципальной программы </w:t>
      </w:r>
    </w:p>
    <w:p w:rsidR="00110F3D" w:rsidRPr="00110F3D" w:rsidRDefault="00110F3D" w:rsidP="00110F3D">
      <w:pPr>
        <w:tabs>
          <w:tab w:val="left" w:pos="284"/>
        </w:tabs>
        <w:spacing w:after="0" w:line="240" w:lineRule="auto"/>
        <w:jc w:val="center"/>
        <w:rPr>
          <w:rFonts w:ascii="Times New Roman" w:eastAsia="Calibri" w:hAnsi="Times New Roman" w:cs="Times New Roman"/>
          <w:sz w:val="12"/>
          <w:szCs w:val="12"/>
        </w:rPr>
      </w:pPr>
      <w:r w:rsidRPr="00110F3D">
        <w:rPr>
          <w:rFonts w:ascii="Times New Roman" w:eastAsia="Calibri" w:hAnsi="Times New Roman" w:cs="Times New Roman"/>
          <w:b/>
          <w:bCs/>
          <w:sz w:val="12"/>
          <w:szCs w:val="12"/>
        </w:rPr>
        <w:t>«Благоустройство территории сельского поселения Сергиевск муниципального района Сергиевский» на 2016-2018гг.»</w:t>
      </w:r>
    </w:p>
    <w:p w:rsidR="00110F3D" w:rsidRPr="00110F3D" w:rsidRDefault="00110F3D" w:rsidP="00110F3D">
      <w:pPr>
        <w:tabs>
          <w:tab w:val="left" w:pos="284"/>
        </w:tabs>
        <w:spacing w:after="0" w:line="240" w:lineRule="auto"/>
        <w:jc w:val="both"/>
        <w:rPr>
          <w:rFonts w:ascii="Times New Roman" w:eastAsia="Calibri" w:hAnsi="Times New Roman" w:cs="Times New Roman"/>
          <w:sz w:val="12"/>
          <w:szCs w:val="12"/>
        </w:rPr>
      </w:pP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 xml:space="preserve">В соответствии с Федеральным </w:t>
      </w:r>
      <w:r w:rsidRPr="00110F3D">
        <w:rPr>
          <w:rFonts w:ascii="Times New Roman" w:eastAsia="Calibri" w:hAnsi="Times New Roman" w:cs="Times New Roman"/>
          <w:sz w:val="12"/>
          <w:szCs w:val="12"/>
          <w:u w:val="single"/>
        </w:rPr>
        <w:t>законом</w:t>
      </w:r>
      <w:r w:rsidRPr="00110F3D">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110F3D">
        <w:rPr>
          <w:rFonts w:ascii="Times New Roman" w:eastAsia="Calibri" w:hAnsi="Times New Roman" w:cs="Times New Roman"/>
          <w:sz w:val="12"/>
          <w:szCs w:val="12"/>
          <w:u w:val="single"/>
        </w:rPr>
        <w:t>Уставом</w:t>
      </w:r>
      <w:r w:rsidRPr="00110F3D">
        <w:rPr>
          <w:rFonts w:ascii="Times New Roman" w:eastAsia="Calibri" w:hAnsi="Times New Roman" w:cs="Times New Roman"/>
          <w:sz w:val="12"/>
          <w:szCs w:val="12"/>
        </w:rPr>
        <w:t xml:space="preserve"> сельского поселения Сергиевск муниципального района Сергиевский,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b/>
          <w:sz w:val="12"/>
          <w:szCs w:val="12"/>
        </w:rPr>
      </w:pPr>
      <w:r w:rsidRPr="00110F3D">
        <w:rPr>
          <w:rFonts w:ascii="Times New Roman" w:eastAsia="Calibri" w:hAnsi="Times New Roman" w:cs="Times New Roman"/>
          <w:b/>
          <w:sz w:val="12"/>
          <w:szCs w:val="12"/>
        </w:rPr>
        <w:t>ПОСТАНОВЛЯЕТ:</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 (далее - Программа) следующего содержания:</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 xml:space="preserve">Планируемый общий объем финансирования Программы составит:  </w:t>
      </w:r>
      <w:r w:rsidRPr="00110F3D">
        <w:rPr>
          <w:rFonts w:ascii="Times New Roman" w:eastAsia="Calibri" w:hAnsi="Times New Roman" w:cs="Times New Roman"/>
          <w:b/>
          <w:sz w:val="12"/>
          <w:szCs w:val="12"/>
        </w:rPr>
        <w:t>45832,52386</w:t>
      </w:r>
      <w:r w:rsidRPr="00110F3D">
        <w:rPr>
          <w:rFonts w:ascii="Times New Roman" w:eastAsia="Calibri" w:hAnsi="Times New Roman" w:cs="Times New Roman"/>
          <w:sz w:val="12"/>
          <w:szCs w:val="12"/>
        </w:rPr>
        <w:t xml:space="preserve"> тыс. рублей (прогноз), в том числе:</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 xml:space="preserve">-средств местного бюджета – </w:t>
      </w:r>
      <w:r w:rsidRPr="00110F3D">
        <w:rPr>
          <w:rFonts w:ascii="Times New Roman" w:eastAsia="Calibri" w:hAnsi="Times New Roman" w:cs="Times New Roman"/>
          <w:b/>
          <w:sz w:val="12"/>
          <w:szCs w:val="12"/>
        </w:rPr>
        <w:t>44361,12379</w:t>
      </w:r>
      <w:r w:rsidRPr="00110F3D">
        <w:rPr>
          <w:rFonts w:ascii="Times New Roman" w:eastAsia="Calibri" w:hAnsi="Times New Roman" w:cs="Times New Roman"/>
          <w:sz w:val="12"/>
          <w:szCs w:val="12"/>
        </w:rPr>
        <w:t xml:space="preserve"> тыс.рублей (прогноз):</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2016 год 10983,18829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2017 год 13851,40988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2018 год 19526,52562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 xml:space="preserve">- средств областного бюджета – </w:t>
      </w:r>
      <w:r w:rsidRPr="00110F3D">
        <w:rPr>
          <w:rFonts w:ascii="Times New Roman" w:eastAsia="Calibri" w:hAnsi="Times New Roman" w:cs="Times New Roman"/>
          <w:b/>
          <w:sz w:val="12"/>
          <w:szCs w:val="12"/>
        </w:rPr>
        <w:t>814,00007</w:t>
      </w:r>
      <w:r w:rsidRPr="00110F3D">
        <w:rPr>
          <w:rFonts w:ascii="Times New Roman" w:eastAsia="Calibri" w:hAnsi="Times New Roman" w:cs="Times New Roman"/>
          <w:sz w:val="12"/>
          <w:szCs w:val="12"/>
        </w:rPr>
        <w:t xml:space="preserve"> тыс.рублей (прогноз):</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2016 год 814,00007 тыс.рублей;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2017 год 0,00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2018 год 0,00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 xml:space="preserve">- внебюджетные средства – </w:t>
      </w:r>
      <w:r w:rsidRPr="00110F3D">
        <w:rPr>
          <w:rFonts w:ascii="Times New Roman" w:eastAsia="Calibri" w:hAnsi="Times New Roman" w:cs="Times New Roman"/>
          <w:b/>
          <w:sz w:val="12"/>
          <w:szCs w:val="12"/>
        </w:rPr>
        <w:t>657,40000</w:t>
      </w:r>
      <w:r w:rsidRPr="00110F3D">
        <w:rPr>
          <w:rFonts w:ascii="Times New Roman" w:eastAsia="Calibri" w:hAnsi="Times New Roman" w:cs="Times New Roman"/>
          <w:sz w:val="12"/>
          <w:szCs w:val="12"/>
        </w:rPr>
        <w:t xml:space="preserve"> тыс.рублей (прогноз):</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2016год  657,40000 тыс.рублей;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2017 год 0,00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2018 год 0,00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 xml:space="preserve">Общий объем финансирования на реализацию Программы составляет </w:t>
      </w:r>
      <w:r w:rsidRPr="00110F3D">
        <w:rPr>
          <w:rFonts w:ascii="Times New Roman" w:eastAsia="Calibri" w:hAnsi="Times New Roman" w:cs="Times New Roman"/>
          <w:b/>
          <w:sz w:val="12"/>
          <w:szCs w:val="12"/>
        </w:rPr>
        <w:t>45832,52386</w:t>
      </w:r>
      <w:r w:rsidRPr="00110F3D">
        <w:rPr>
          <w:rFonts w:ascii="Times New Roman" w:eastAsia="Calibri" w:hAnsi="Times New Roman" w:cs="Times New Roman"/>
          <w:sz w:val="12"/>
          <w:szCs w:val="12"/>
        </w:rPr>
        <w:t>тыс. рублей, в том числе по годам:</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2016 год – 12454,58836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2017 год – 13851,40988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2018 год – 19526,52562 тыс. рублей.</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993"/>
        <w:gridCol w:w="3118"/>
        <w:gridCol w:w="1134"/>
        <w:gridCol w:w="1134"/>
        <w:gridCol w:w="1134"/>
      </w:tblGrid>
      <w:tr w:rsidR="00110F3D" w:rsidRPr="00110F3D" w:rsidTr="009B3A18">
        <w:trPr>
          <w:trHeight w:val="20"/>
        </w:trPr>
        <w:tc>
          <w:tcPr>
            <w:tcW w:w="993" w:type="dxa"/>
            <w:vMerge w:val="restart"/>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Наименование бюджета</w:t>
            </w:r>
          </w:p>
        </w:tc>
        <w:tc>
          <w:tcPr>
            <w:tcW w:w="3118" w:type="dxa"/>
            <w:vMerge w:val="restart"/>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Наименование мероприятий</w:t>
            </w:r>
          </w:p>
        </w:tc>
        <w:tc>
          <w:tcPr>
            <w:tcW w:w="3402" w:type="dxa"/>
            <w:gridSpan w:val="3"/>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Сельское поселение Сергиевск</w:t>
            </w:r>
          </w:p>
        </w:tc>
      </w:tr>
      <w:tr w:rsidR="009B3A18" w:rsidRPr="00110F3D" w:rsidTr="009B3A18">
        <w:trPr>
          <w:trHeight w:val="20"/>
        </w:trPr>
        <w:tc>
          <w:tcPr>
            <w:tcW w:w="993" w:type="dxa"/>
            <w:vMerge/>
            <w:hideMark/>
          </w:tcPr>
          <w:p w:rsidR="00110F3D" w:rsidRPr="00110F3D" w:rsidRDefault="00110F3D" w:rsidP="00110F3D">
            <w:pPr>
              <w:tabs>
                <w:tab w:val="left" w:pos="284"/>
              </w:tabs>
              <w:rPr>
                <w:rFonts w:ascii="Times New Roman" w:eastAsia="Calibri" w:hAnsi="Times New Roman" w:cs="Times New Roman"/>
                <w:sz w:val="12"/>
                <w:szCs w:val="12"/>
              </w:rPr>
            </w:pPr>
          </w:p>
        </w:tc>
        <w:tc>
          <w:tcPr>
            <w:tcW w:w="3118" w:type="dxa"/>
            <w:vMerge/>
            <w:hideMark/>
          </w:tcPr>
          <w:p w:rsidR="00110F3D" w:rsidRPr="00110F3D" w:rsidRDefault="00110F3D" w:rsidP="00110F3D">
            <w:pPr>
              <w:tabs>
                <w:tab w:val="left" w:pos="284"/>
              </w:tabs>
              <w:rPr>
                <w:rFonts w:ascii="Times New Roman" w:eastAsia="Calibri" w:hAnsi="Times New Roman" w:cs="Times New Roman"/>
                <w:sz w:val="12"/>
                <w:szCs w:val="12"/>
              </w:rPr>
            </w:pP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Затраты на 2016 год, тыс.рублей</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Затраты на 2017 год, тыс.рублей</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Затраты на 2018 год, тыс.рублей</w:t>
            </w:r>
          </w:p>
        </w:tc>
      </w:tr>
      <w:tr w:rsidR="009B3A18" w:rsidRPr="00110F3D" w:rsidTr="009B3A18">
        <w:trPr>
          <w:trHeight w:val="20"/>
        </w:trPr>
        <w:tc>
          <w:tcPr>
            <w:tcW w:w="993" w:type="dxa"/>
            <w:vMerge w:val="restart"/>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 xml:space="preserve">Местный </w:t>
            </w:r>
            <w:r w:rsidRPr="00110F3D">
              <w:rPr>
                <w:rFonts w:ascii="Times New Roman" w:eastAsia="Calibri" w:hAnsi="Times New Roman" w:cs="Times New Roman"/>
                <w:sz w:val="12"/>
                <w:szCs w:val="12"/>
              </w:rPr>
              <w:lastRenderedPageBreak/>
              <w:t>бюджет</w:t>
            </w: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lastRenderedPageBreak/>
              <w:t>Уличное освещение</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4169,24600</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r>
      <w:tr w:rsidR="009B3A18" w:rsidRPr="00110F3D" w:rsidTr="009B3A18">
        <w:trPr>
          <w:trHeight w:val="20"/>
        </w:trPr>
        <w:tc>
          <w:tcPr>
            <w:tcW w:w="993" w:type="dxa"/>
            <w:vMerge/>
            <w:hideMark/>
          </w:tcPr>
          <w:p w:rsidR="00110F3D" w:rsidRPr="00110F3D" w:rsidRDefault="00110F3D" w:rsidP="00110F3D">
            <w:pPr>
              <w:tabs>
                <w:tab w:val="left" w:pos="284"/>
              </w:tabs>
              <w:rPr>
                <w:rFonts w:ascii="Times New Roman" w:eastAsia="Calibri" w:hAnsi="Times New Roman" w:cs="Times New Roman"/>
                <w:sz w:val="12"/>
                <w:szCs w:val="12"/>
              </w:rPr>
            </w:pP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338,94315</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r>
      <w:tr w:rsidR="009B3A18" w:rsidRPr="00110F3D" w:rsidTr="009B3A18">
        <w:trPr>
          <w:trHeight w:val="20"/>
        </w:trPr>
        <w:tc>
          <w:tcPr>
            <w:tcW w:w="993" w:type="dxa"/>
            <w:vMerge/>
            <w:hideMark/>
          </w:tcPr>
          <w:p w:rsidR="00110F3D" w:rsidRPr="00110F3D" w:rsidRDefault="00110F3D" w:rsidP="00110F3D">
            <w:pPr>
              <w:tabs>
                <w:tab w:val="left" w:pos="284"/>
              </w:tabs>
              <w:rPr>
                <w:rFonts w:ascii="Times New Roman" w:eastAsia="Calibri" w:hAnsi="Times New Roman" w:cs="Times New Roman"/>
                <w:sz w:val="12"/>
                <w:szCs w:val="12"/>
              </w:rPr>
            </w:pP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35,43500</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r>
      <w:tr w:rsidR="009B3A18" w:rsidRPr="00110F3D" w:rsidTr="009B3A18">
        <w:trPr>
          <w:trHeight w:val="20"/>
        </w:trPr>
        <w:tc>
          <w:tcPr>
            <w:tcW w:w="993" w:type="dxa"/>
            <w:vMerge/>
            <w:hideMark/>
          </w:tcPr>
          <w:p w:rsidR="00110F3D" w:rsidRPr="00110F3D" w:rsidRDefault="00110F3D" w:rsidP="00110F3D">
            <w:pPr>
              <w:tabs>
                <w:tab w:val="left" w:pos="284"/>
              </w:tabs>
              <w:rPr>
                <w:rFonts w:ascii="Times New Roman" w:eastAsia="Calibri" w:hAnsi="Times New Roman" w:cs="Times New Roman"/>
                <w:sz w:val="12"/>
                <w:szCs w:val="12"/>
              </w:rPr>
            </w:pP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Бак</w:t>
            </w:r>
            <w:proofErr w:type="gramStart"/>
            <w:r w:rsidRPr="00110F3D">
              <w:rPr>
                <w:rFonts w:ascii="Times New Roman" w:eastAsia="Calibri" w:hAnsi="Times New Roman" w:cs="Times New Roman"/>
                <w:sz w:val="12"/>
                <w:szCs w:val="12"/>
              </w:rPr>
              <w:t>.</w:t>
            </w:r>
            <w:proofErr w:type="gramEnd"/>
            <w:r w:rsidR="004C6C0B">
              <w:rPr>
                <w:rFonts w:ascii="Times New Roman" w:eastAsia="Calibri" w:hAnsi="Times New Roman" w:cs="Times New Roman"/>
                <w:sz w:val="12"/>
                <w:szCs w:val="12"/>
              </w:rPr>
              <w:t xml:space="preserve"> </w:t>
            </w:r>
            <w:proofErr w:type="gramStart"/>
            <w:r w:rsidRPr="00110F3D">
              <w:rPr>
                <w:rFonts w:ascii="Times New Roman" w:eastAsia="Calibri" w:hAnsi="Times New Roman" w:cs="Times New Roman"/>
                <w:sz w:val="12"/>
                <w:szCs w:val="12"/>
              </w:rPr>
              <w:t>а</w:t>
            </w:r>
            <w:proofErr w:type="gramEnd"/>
            <w:r w:rsidRPr="00110F3D">
              <w:rPr>
                <w:rFonts w:ascii="Times New Roman" w:eastAsia="Calibri" w:hAnsi="Times New Roman" w:cs="Times New Roman"/>
                <w:sz w:val="12"/>
                <w:szCs w:val="12"/>
              </w:rPr>
              <w:t>нализ воды</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7,00000</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r>
      <w:tr w:rsidR="009B3A18" w:rsidRPr="00110F3D" w:rsidTr="009B3A18">
        <w:trPr>
          <w:trHeight w:val="20"/>
        </w:trPr>
        <w:tc>
          <w:tcPr>
            <w:tcW w:w="993" w:type="dxa"/>
            <w:vMerge/>
            <w:hideMark/>
          </w:tcPr>
          <w:p w:rsidR="00110F3D" w:rsidRPr="00110F3D" w:rsidRDefault="00110F3D" w:rsidP="00110F3D">
            <w:pPr>
              <w:tabs>
                <w:tab w:val="left" w:pos="284"/>
              </w:tabs>
              <w:rPr>
                <w:rFonts w:ascii="Times New Roman" w:eastAsia="Calibri" w:hAnsi="Times New Roman" w:cs="Times New Roman"/>
                <w:sz w:val="12"/>
                <w:szCs w:val="12"/>
              </w:rPr>
            </w:pP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Прочие мероприятия</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6432,56414</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13851,40988</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19526,52562</w:t>
            </w:r>
          </w:p>
        </w:tc>
      </w:tr>
      <w:tr w:rsidR="009B3A18" w:rsidRPr="00110F3D" w:rsidTr="009B3A18">
        <w:trPr>
          <w:trHeight w:val="20"/>
        </w:trPr>
        <w:tc>
          <w:tcPr>
            <w:tcW w:w="993" w:type="dxa"/>
            <w:vMerge/>
            <w:hideMark/>
          </w:tcPr>
          <w:p w:rsidR="00110F3D" w:rsidRPr="00110F3D" w:rsidRDefault="00110F3D" w:rsidP="00110F3D">
            <w:pPr>
              <w:tabs>
                <w:tab w:val="left" w:pos="284"/>
              </w:tabs>
              <w:rPr>
                <w:rFonts w:ascii="Times New Roman" w:eastAsia="Calibri" w:hAnsi="Times New Roman" w:cs="Times New Roman"/>
                <w:sz w:val="12"/>
                <w:szCs w:val="12"/>
              </w:rPr>
            </w:pP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ИТОГО</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10983,18829</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13851,40988</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19526,52562</w:t>
            </w:r>
          </w:p>
        </w:tc>
      </w:tr>
      <w:tr w:rsidR="009B3A18" w:rsidRPr="00110F3D" w:rsidTr="009B3A18">
        <w:trPr>
          <w:trHeight w:val="20"/>
        </w:trPr>
        <w:tc>
          <w:tcPr>
            <w:tcW w:w="993" w:type="dxa"/>
            <w:vMerge w:val="restart"/>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Областной бюджет</w:t>
            </w: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814,00007</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r>
      <w:tr w:rsidR="009B3A18" w:rsidRPr="00110F3D" w:rsidTr="009B3A18">
        <w:trPr>
          <w:trHeight w:val="20"/>
        </w:trPr>
        <w:tc>
          <w:tcPr>
            <w:tcW w:w="993" w:type="dxa"/>
            <w:vMerge/>
            <w:hideMark/>
          </w:tcPr>
          <w:p w:rsidR="00110F3D" w:rsidRPr="00110F3D" w:rsidRDefault="00110F3D" w:rsidP="00110F3D">
            <w:pPr>
              <w:tabs>
                <w:tab w:val="left" w:pos="284"/>
              </w:tabs>
              <w:rPr>
                <w:rFonts w:ascii="Times New Roman" w:eastAsia="Calibri" w:hAnsi="Times New Roman" w:cs="Times New Roman"/>
                <w:sz w:val="12"/>
                <w:szCs w:val="12"/>
              </w:rPr>
            </w:pP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ИТОГО</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814,00007</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0,00000</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0,00000</w:t>
            </w:r>
          </w:p>
        </w:tc>
      </w:tr>
      <w:tr w:rsidR="009B3A18" w:rsidRPr="00110F3D" w:rsidTr="009B3A18">
        <w:trPr>
          <w:trHeight w:val="20"/>
        </w:trPr>
        <w:tc>
          <w:tcPr>
            <w:tcW w:w="993" w:type="dxa"/>
            <w:vMerge w:val="restart"/>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Внебюджетные средства</w:t>
            </w: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Благоустройство парка</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657,40000</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w:t>
            </w:r>
          </w:p>
        </w:tc>
      </w:tr>
      <w:tr w:rsidR="009B3A18" w:rsidRPr="00110F3D" w:rsidTr="009B3A18">
        <w:trPr>
          <w:trHeight w:val="20"/>
        </w:trPr>
        <w:tc>
          <w:tcPr>
            <w:tcW w:w="993" w:type="dxa"/>
            <w:vMerge/>
            <w:hideMark/>
          </w:tcPr>
          <w:p w:rsidR="00110F3D" w:rsidRPr="00110F3D" w:rsidRDefault="00110F3D" w:rsidP="00110F3D">
            <w:pPr>
              <w:tabs>
                <w:tab w:val="left" w:pos="284"/>
              </w:tabs>
              <w:rPr>
                <w:rFonts w:ascii="Times New Roman" w:eastAsia="Calibri" w:hAnsi="Times New Roman" w:cs="Times New Roman"/>
                <w:sz w:val="12"/>
                <w:szCs w:val="12"/>
              </w:rPr>
            </w:pPr>
          </w:p>
        </w:tc>
        <w:tc>
          <w:tcPr>
            <w:tcW w:w="3118"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ИТОГО</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657,40000</w:t>
            </w:r>
          </w:p>
        </w:tc>
        <w:tc>
          <w:tcPr>
            <w:tcW w:w="1134" w:type="dxa"/>
          </w:tcPr>
          <w:p w:rsidR="00110F3D" w:rsidRPr="00110F3D" w:rsidRDefault="00110F3D" w:rsidP="00110F3D">
            <w:pPr>
              <w:tabs>
                <w:tab w:val="left" w:pos="284"/>
              </w:tabs>
              <w:rPr>
                <w:rFonts w:ascii="Times New Roman" w:eastAsia="Calibri" w:hAnsi="Times New Roman" w:cs="Times New Roman"/>
                <w:sz w:val="12"/>
                <w:szCs w:val="12"/>
              </w:rPr>
            </w:pPr>
          </w:p>
        </w:tc>
        <w:tc>
          <w:tcPr>
            <w:tcW w:w="1134" w:type="dxa"/>
          </w:tcPr>
          <w:p w:rsidR="00110F3D" w:rsidRPr="00110F3D" w:rsidRDefault="00110F3D" w:rsidP="00110F3D">
            <w:pPr>
              <w:tabs>
                <w:tab w:val="left" w:pos="284"/>
              </w:tabs>
              <w:rPr>
                <w:rFonts w:ascii="Times New Roman" w:eastAsia="Calibri" w:hAnsi="Times New Roman" w:cs="Times New Roman"/>
                <w:sz w:val="12"/>
                <w:szCs w:val="12"/>
              </w:rPr>
            </w:pPr>
          </w:p>
        </w:tc>
      </w:tr>
      <w:tr w:rsidR="00110F3D" w:rsidRPr="00110F3D" w:rsidTr="009B3A18">
        <w:trPr>
          <w:trHeight w:val="20"/>
        </w:trPr>
        <w:tc>
          <w:tcPr>
            <w:tcW w:w="4111" w:type="dxa"/>
            <w:gridSpan w:val="2"/>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ВСЕГО</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12454,58836</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13851,40988</w:t>
            </w:r>
          </w:p>
        </w:tc>
        <w:tc>
          <w:tcPr>
            <w:tcW w:w="1134" w:type="dxa"/>
            <w:hideMark/>
          </w:tcPr>
          <w:p w:rsidR="00110F3D" w:rsidRPr="00110F3D" w:rsidRDefault="00110F3D" w:rsidP="00110F3D">
            <w:pPr>
              <w:tabs>
                <w:tab w:val="left" w:pos="284"/>
              </w:tabs>
              <w:rPr>
                <w:rFonts w:ascii="Times New Roman" w:eastAsia="Calibri" w:hAnsi="Times New Roman" w:cs="Times New Roman"/>
                <w:sz w:val="12"/>
                <w:szCs w:val="12"/>
              </w:rPr>
            </w:pPr>
            <w:r w:rsidRPr="00110F3D">
              <w:rPr>
                <w:rFonts w:ascii="Times New Roman" w:eastAsia="Calibri" w:hAnsi="Times New Roman" w:cs="Times New Roman"/>
                <w:sz w:val="12"/>
                <w:szCs w:val="12"/>
              </w:rPr>
              <w:t>19526,52562</w:t>
            </w:r>
          </w:p>
        </w:tc>
      </w:tr>
    </w:tbl>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2.Опубликовать настоящее Постановление в газете «Сергиевский вестник».</w:t>
      </w:r>
    </w:p>
    <w:p w:rsidR="00110F3D" w:rsidRPr="00110F3D" w:rsidRDefault="00110F3D" w:rsidP="00110F3D">
      <w:pPr>
        <w:tabs>
          <w:tab w:val="left" w:pos="284"/>
        </w:tabs>
        <w:spacing w:after="0" w:line="240" w:lineRule="auto"/>
        <w:ind w:firstLine="284"/>
        <w:jc w:val="both"/>
        <w:rPr>
          <w:rFonts w:ascii="Times New Roman" w:eastAsia="Calibri" w:hAnsi="Times New Roman" w:cs="Times New Roman"/>
          <w:sz w:val="12"/>
          <w:szCs w:val="12"/>
        </w:rPr>
      </w:pPr>
      <w:r w:rsidRPr="00110F3D">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56BFA" w:rsidRDefault="00C56BFA" w:rsidP="00110F3D">
      <w:pPr>
        <w:tabs>
          <w:tab w:val="left" w:pos="284"/>
        </w:tabs>
        <w:spacing w:after="0" w:line="240" w:lineRule="auto"/>
        <w:jc w:val="right"/>
        <w:rPr>
          <w:rFonts w:ascii="Times New Roman" w:eastAsia="Calibri" w:hAnsi="Times New Roman" w:cs="Times New Roman"/>
          <w:bCs/>
          <w:sz w:val="12"/>
          <w:szCs w:val="12"/>
        </w:rPr>
      </w:pPr>
    </w:p>
    <w:p w:rsidR="00110F3D" w:rsidRPr="00110F3D" w:rsidRDefault="00110F3D" w:rsidP="00110F3D">
      <w:pPr>
        <w:tabs>
          <w:tab w:val="left" w:pos="284"/>
        </w:tabs>
        <w:spacing w:after="0" w:line="240" w:lineRule="auto"/>
        <w:jc w:val="right"/>
        <w:rPr>
          <w:rFonts w:ascii="Times New Roman" w:eastAsia="Calibri" w:hAnsi="Times New Roman" w:cs="Times New Roman"/>
          <w:bCs/>
          <w:sz w:val="12"/>
          <w:szCs w:val="12"/>
        </w:rPr>
      </w:pPr>
      <w:r w:rsidRPr="00110F3D">
        <w:rPr>
          <w:rFonts w:ascii="Times New Roman" w:eastAsia="Calibri" w:hAnsi="Times New Roman" w:cs="Times New Roman"/>
          <w:bCs/>
          <w:sz w:val="12"/>
          <w:szCs w:val="12"/>
        </w:rPr>
        <w:t>Глава сельского поселения Сергиевск</w:t>
      </w:r>
    </w:p>
    <w:p w:rsidR="00110F3D" w:rsidRDefault="00110F3D" w:rsidP="00110F3D">
      <w:pPr>
        <w:tabs>
          <w:tab w:val="left" w:pos="284"/>
        </w:tabs>
        <w:spacing w:after="0" w:line="240" w:lineRule="auto"/>
        <w:jc w:val="right"/>
        <w:rPr>
          <w:rFonts w:ascii="Times New Roman" w:eastAsia="Calibri" w:hAnsi="Times New Roman" w:cs="Times New Roman"/>
          <w:bCs/>
          <w:sz w:val="12"/>
          <w:szCs w:val="12"/>
        </w:rPr>
      </w:pPr>
      <w:r w:rsidRPr="00110F3D">
        <w:rPr>
          <w:rFonts w:ascii="Times New Roman" w:eastAsia="Calibri" w:hAnsi="Times New Roman" w:cs="Times New Roman"/>
          <w:bCs/>
          <w:sz w:val="12"/>
          <w:szCs w:val="12"/>
        </w:rPr>
        <w:t>муниципального района Сергиевский</w:t>
      </w:r>
    </w:p>
    <w:p w:rsidR="00CD2AF0" w:rsidRPr="00CD2AF0" w:rsidRDefault="00110F3D" w:rsidP="00110F3D">
      <w:pPr>
        <w:tabs>
          <w:tab w:val="left" w:pos="284"/>
        </w:tabs>
        <w:spacing w:after="0" w:line="240" w:lineRule="auto"/>
        <w:jc w:val="right"/>
        <w:rPr>
          <w:rFonts w:ascii="Times New Roman" w:eastAsia="Calibri" w:hAnsi="Times New Roman" w:cs="Times New Roman"/>
          <w:sz w:val="12"/>
          <w:szCs w:val="12"/>
        </w:rPr>
      </w:pPr>
      <w:r w:rsidRPr="00110F3D">
        <w:rPr>
          <w:rFonts w:ascii="Times New Roman" w:eastAsia="Calibri" w:hAnsi="Times New Roman" w:cs="Times New Roman"/>
          <w:sz w:val="12"/>
          <w:szCs w:val="12"/>
        </w:rPr>
        <w:t>М.М. Арчибасов</w:t>
      </w:r>
    </w:p>
    <w:p w:rsidR="00A2473D" w:rsidRDefault="00A2473D" w:rsidP="00A2473D">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A2473D" w:rsidRPr="00C32133" w:rsidRDefault="00A2473D" w:rsidP="00A2473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A2473D" w:rsidRPr="00C32133" w:rsidRDefault="00A2473D" w:rsidP="00A2473D">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A2473D" w:rsidRPr="00C32133" w:rsidRDefault="00A2473D" w:rsidP="00A2473D">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A2473D" w:rsidRPr="00C32133" w:rsidRDefault="00A2473D" w:rsidP="00A2473D">
      <w:pPr>
        <w:tabs>
          <w:tab w:val="left" w:pos="284"/>
        </w:tabs>
        <w:spacing w:after="0" w:line="240" w:lineRule="auto"/>
        <w:jc w:val="center"/>
        <w:rPr>
          <w:rFonts w:ascii="Times New Roman" w:eastAsia="Calibri" w:hAnsi="Times New Roman" w:cs="Times New Roman"/>
          <w:sz w:val="12"/>
          <w:szCs w:val="12"/>
        </w:rPr>
      </w:pPr>
    </w:p>
    <w:p w:rsidR="00A2473D" w:rsidRPr="00C32133" w:rsidRDefault="00A2473D" w:rsidP="00A2473D">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A2473D" w:rsidRPr="00C32133" w:rsidRDefault="00A2473D" w:rsidP="00A2473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38</w:t>
      </w:r>
    </w:p>
    <w:p w:rsidR="00A2473D" w:rsidRDefault="00A2473D" w:rsidP="00A2473D">
      <w:pPr>
        <w:tabs>
          <w:tab w:val="left" w:pos="284"/>
        </w:tabs>
        <w:spacing w:after="0" w:line="240" w:lineRule="auto"/>
        <w:jc w:val="center"/>
        <w:rPr>
          <w:rFonts w:ascii="Times New Roman" w:eastAsia="Calibri" w:hAnsi="Times New Roman" w:cs="Times New Roman"/>
          <w:b/>
          <w:bCs/>
          <w:sz w:val="12"/>
          <w:szCs w:val="12"/>
        </w:rPr>
      </w:pPr>
      <w:r w:rsidRPr="00A2473D">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Сергиевск </w:t>
      </w:r>
    </w:p>
    <w:p w:rsidR="00A2473D" w:rsidRPr="00A2473D" w:rsidRDefault="00A2473D" w:rsidP="00A2473D">
      <w:pPr>
        <w:tabs>
          <w:tab w:val="left" w:pos="284"/>
        </w:tabs>
        <w:spacing w:after="0" w:line="240" w:lineRule="auto"/>
        <w:jc w:val="center"/>
        <w:rPr>
          <w:rFonts w:ascii="Times New Roman" w:eastAsia="Calibri" w:hAnsi="Times New Roman" w:cs="Times New Roman"/>
          <w:sz w:val="12"/>
          <w:szCs w:val="12"/>
        </w:rPr>
      </w:pPr>
      <w:r w:rsidRPr="00A2473D">
        <w:rPr>
          <w:rFonts w:ascii="Times New Roman" w:eastAsia="Calibri" w:hAnsi="Times New Roman" w:cs="Times New Roman"/>
          <w:b/>
          <w:bCs/>
          <w:sz w:val="12"/>
          <w:szCs w:val="12"/>
        </w:rPr>
        <w:t>муниципального района Сергиевский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w:t>
      </w:r>
    </w:p>
    <w:p w:rsidR="00A2473D" w:rsidRPr="00A2473D" w:rsidRDefault="00A2473D" w:rsidP="00A2473D">
      <w:pPr>
        <w:tabs>
          <w:tab w:val="left" w:pos="284"/>
        </w:tabs>
        <w:spacing w:after="0" w:line="240" w:lineRule="auto"/>
        <w:jc w:val="both"/>
        <w:rPr>
          <w:rFonts w:ascii="Times New Roman" w:eastAsia="Calibri" w:hAnsi="Times New Roman" w:cs="Times New Roman"/>
          <w:sz w:val="12"/>
          <w:szCs w:val="12"/>
        </w:rPr>
      </w:pP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proofErr w:type="gramStart"/>
      <w:r w:rsidRPr="00A2473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Сергиевск муниципального района Сергиевский,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roofErr w:type="gramEnd"/>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b/>
          <w:sz w:val="12"/>
          <w:szCs w:val="12"/>
        </w:rPr>
      </w:pPr>
      <w:r w:rsidRPr="00A2473D">
        <w:rPr>
          <w:rFonts w:ascii="Times New Roman" w:eastAsia="Calibri" w:hAnsi="Times New Roman" w:cs="Times New Roman"/>
          <w:b/>
          <w:sz w:val="12"/>
          <w:szCs w:val="12"/>
        </w:rPr>
        <w:t>ПОСТАНОВЛЯЕТ:</w:t>
      </w: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 (далее - Программа) следующего содержания:</w:t>
      </w: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1.1.В Паспорте Программы позицию «Объемы, источники финансирования программы» изложить в следующей редакции:</w:t>
      </w: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 xml:space="preserve">Общий объем финансирования Программы составляет </w:t>
      </w:r>
      <w:r w:rsidRPr="00A2473D">
        <w:rPr>
          <w:rFonts w:ascii="Times New Roman" w:eastAsia="Calibri" w:hAnsi="Times New Roman" w:cs="Times New Roman"/>
          <w:b/>
          <w:sz w:val="12"/>
          <w:szCs w:val="12"/>
        </w:rPr>
        <w:t>716,08681</w:t>
      </w:r>
      <w:r w:rsidRPr="00A2473D">
        <w:rPr>
          <w:rFonts w:ascii="Times New Roman" w:eastAsia="Calibri" w:hAnsi="Times New Roman" w:cs="Times New Roman"/>
          <w:sz w:val="12"/>
          <w:szCs w:val="12"/>
        </w:rPr>
        <w:t xml:space="preserve"> тыс. рублей, в том числе из местного бюджета –  716,08681 тыс. рублей.</w:t>
      </w: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2016г.- 716,08681тыс. руб.</w:t>
      </w: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2017г.- 0,0 тыс. руб.</w:t>
      </w: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2018г.- 0,0 тыс. руб.</w:t>
      </w: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Общий объем финансирования Программы составляет 716,08681тыс. рублей.</w:t>
      </w:r>
    </w:p>
    <w:p w:rsid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p w:rsidR="00C56BFA" w:rsidRPr="00A2473D" w:rsidRDefault="00C56BFA" w:rsidP="00A2473D">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437"/>
        <w:gridCol w:w="3391"/>
        <w:gridCol w:w="850"/>
        <w:gridCol w:w="851"/>
        <w:gridCol w:w="850"/>
        <w:gridCol w:w="1134"/>
      </w:tblGrid>
      <w:tr w:rsidR="004C6C0B" w:rsidRPr="00A2473D" w:rsidTr="004C6C0B">
        <w:trPr>
          <w:trHeight w:val="20"/>
        </w:trPr>
        <w:tc>
          <w:tcPr>
            <w:tcW w:w="437"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 xml:space="preserve">№ </w:t>
            </w:r>
            <w:proofErr w:type="gramStart"/>
            <w:r w:rsidRPr="00A2473D">
              <w:rPr>
                <w:rFonts w:ascii="Times New Roman" w:eastAsia="Calibri" w:hAnsi="Times New Roman" w:cs="Times New Roman"/>
                <w:sz w:val="12"/>
                <w:szCs w:val="12"/>
              </w:rPr>
              <w:t>п</w:t>
            </w:r>
            <w:proofErr w:type="gramEnd"/>
            <w:r w:rsidRPr="00A2473D">
              <w:rPr>
                <w:rFonts w:ascii="Times New Roman" w:eastAsia="Calibri" w:hAnsi="Times New Roman" w:cs="Times New Roman"/>
                <w:sz w:val="12"/>
                <w:szCs w:val="12"/>
              </w:rPr>
              <w:t>/п</w:t>
            </w:r>
          </w:p>
        </w:tc>
        <w:tc>
          <w:tcPr>
            <w:tcW w:w="3391"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Наименование мероприятия</w:t>
            </w:r>
          </w:p>
        </w:tc>
        <w:tc>
          <w:tcPr>
            <w:tcW w:w="850"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2016 год, тыс. рублей</w:t>
            </w:r>
          </w:p>
        </w:tc>
        <w:tc>
          <w:tcPr>
            <w:tcW w:w="851"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2017 год, тыс. рублей</w:t>
            </w:r>
          </w:p>
        </w:tc>
        <w:tc>
          <w:tcPr>
            <w:tcW w:w="850"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2018 год, тыс. рублей</w:t>
            </w:r>
          </w:p>
        </w:tc>
        <w:tc>
          <w:tcPr>
            <w:tcW w:w="1134"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Источник финансирования</w:t>
            </w:r>
          </w:p>
        </w:tc>
      </w:tr>
      <w:tr w:rsidR="004C6C0B" w:rsidRPr="00A2473D" w:rsidTr="004C6C0B">
        <w:trPr>
          <w:trHeight w:val="20"/>
        </w:trPr>
        <w:tc>
          <w:tcPr>
            <w:tcW w:w="437"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1.</w:t>
            </w:r>
          </w:p>
        </w:tc>
        <w:tc>
          <w:tcPr>
            <w:tcW w:w="3391"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A2473D">
              <w:rPr>
                <w:rFonts w:ascii="Times New Roman" w:eastAsia="Calibri" w:hAnsi="Times New Roman" w:cs="Times New Roman"/>
                <w:sz w:val="12"/>
                <w:szCs w:val="12"/>
              </w:rPr>
              <w:t>контроля за</w:t>
            </w:r>
            <w:proofErr w:type="gramEnd"/>
            <w:r w:rsidRPr="00A2473D">
              <w:rPr>
                <w:rFonts w:ascii="Times New Roman" w:eastAsia="Calibri" w:hAnsi="Times New Roman" w:cs="Times New Roman"/>
                <w:sz w:val="12"/>
                <w:szCs w:val="12"/>
              </w:rPr>
              <w:t xml:space="preserve"> использованием земель поселения</w:t>
            </w:r>
          </w:p>
        </w:tc>
        <w:tc>
          <w:tcPr>
            <w:tcW w:w="850"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134,88120</w:t>
            </w:r>
          </w:p>
        </w:tc>
        <w:tc>
          <w:tcPr>
            <w:tcW w:w="851"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0,00000</w:t>
            </w:r>
          </w:p>
        </w:tc>
        <w:tc>
          <w:tcPr>
            <w:tcW w:w="850"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0,00000</w:t>
            </w:r>
          </w:p>
        </w:tc>
        <w:tc>
          <w:tcPr>
            <w:tcW w:w="1134"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Бюджет поселения</w:t>
            </w:r>
          </w:p>
        </w:tc>
      </w:tr>
      <w:tr w:rsidR="004C6C0B" w:rsidRPr="00A2473D" w:rsidTr="004C6C0B">
        <w:trPr>
          <w:trHeight w:val="20"/>
        </w:trPr>
        <w:tc>
          <w:tcPr>
            <w:tcW w:w="437"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2.</w:t>
            </w:r>
          </w:p>
        </w:tc>
        <w:tc>
          <w:tcPr>
            <w:tcW w:w="3391" w:type="dxa"/>
            <w:hideMark/>
          </w:tcPr>
          <w:p w:rsidR="00A2473D" w:rsidRPr="00A2473D" w:rsidRDefault="00A2473D" w:rsidP="00A2473D">
            <w:pPr>
              <w:tabs>
                <w:tab w:val="left" w:pos="284"/>
              </w:tabs>
              <w:rPr>
                <w:rFonts w:ascii="Times New Roman" w:eastAsia="Calibri" w:hAnsi="Times New Roman" w:cs="Times New Roman"/>
                <w:sz w:val="12"/>
                <w:szCs w:val="12"/>
              </w:rPr>
            </w:pPr>
            <w:proofErr w:type="gramStart"/>
            <w:r w:rsidRPr="00A2473D">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A2473D">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850"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282,60861</w:t>
            </w:r>
          </w:p>
        </w:tc>
        <w:tc>
          <w:tcPr>
            <w:tcW w:w="851"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0,00000</w:t>
            </w:r>
          </w:p>
        </w:tc>
        <w:tc>
          <w:tcPr>
            <w:tcW w:w="850"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0,00000</w:t>
            </w:r>
          </w:p>
        </w:tc>
        <w:tc>
          <w:tcPr>
            <w:tcW w:w="1134"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Бюджет поселения</w:t>
            </w:r>
          </w:p>
        </w:tc>
      </w:tr>
      <w:tr w:rsidR="004C6C0B" w:rsidRPr="00A2473D" w:rsidTr="004C6C0B">
        <w:trPr>
          <w:trHeight w:val="20"/>
        </w:trPr>
        <w:tc>
          <w:tcPr>
            <w:tcW w:w="437"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3.</w:t>
            </w:r>
          </w:p>
        </w:tc>
        <w:tc>
          <w:tcPr>
            <w:tcW w:w="3391"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850"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298,59700</w:t>
            </w:r>
          </w:p>
        </w:tc>
        <w:tc>
          <w:tcPr>
            <w:tcW w:w="851"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0,00000</w:t>
            </w:r>
          </w:p>
        </w:tc>
        <w:tc>
          <w:tcPr>
            <w:tcW w:w="850"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0,00000</w:t>
            </w:r>
          </w:p>
        </w:tc>
        <w:tc>
          <w:tcPr>
            <w:tcW w:w="1134"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Бюджет поселения</w:t>
            </w:r>
          </w:p>
        </w:tc>
      </w:tr>
      <w:tr w:rsidR="004C6C0B" w:rsidRPr="00A2473D" w:rsidTr="004C6C0B">
        <w:trPr>
          <w:trHeight w:val="20"/>
        </w:trPr>
        <w:tc>
          <w:tcPr>
            <w:tcW w:w="437" w:type="dxa"/>
            <w:hideMark/>
          </w:tcPr>
          <w:p w:rsidR="00A2473D" w:rsidRPr="00A2473D" w:rsidRDefault="00A2473D" w:rsidP="00A2473D">
            <w:pPr>
              <w:tabs>
                <w:tab w:val="left" w:pos="284"/>
              </w:tabs>
              <w:rPr>
                <w:rFonts w:ascii="Times New Roman" w:eastAsia="Calibri" w:hAnsi="Times New Roman" w:cs="Times New Roman"/>
                <w:sz w:val="12"/>
                <w:szCs w:val="12"/>
              </w:rPr>
            </w:pPr>
          </w:p>
        </w:tc>
        <w:tc>
          <w:tcPr>
            <w:tcW w:w="3391"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Итого по программе:</w:t>
            </w:r>
          </w:p>
        </w:tc>
        <w:tc>
          <w:tcPr>
            <w:tcW w:w="850"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716,08681</w:t>
            </w:r>
          </w:p>
        </w:tc>
        <w:tc>
          <w:tcPr>
            <w:tcW w:w="851" w:type="dxa"/>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0,00000</w:t>
            </w:r>
          </w:p>
        </w:tc>
        <w:tc>
          <w:tcPr>
            <w:tcW w:w="850" w:type="dxa"/>
            <w:hideMark/>
          </w:tcPr>
          <w:p w:rsidR="00A2473D" w:rsidRPr="00A2473D" w:rsidRDefault="00A2473D" w:rsidP="00A2473D">
            <w:pPr>
              <w:tabs>
                <w:tab w:val="left" w:pos="284"/>
              </w:tabs>
              <w:rPr>
                <w:rFonts w:ascii="Times New Roman" w:eastAsia="Calibri" w:hAnsi="Times New Roman" w:cs="Times New Roman"/>
                <w:sz w:val="12"/>
                <w:szCs w:val="12"/>
              </w:rPr>
            </w:pPr>
            <w:r w:rsidRPr="00A2473D">
              <w:rPr>
                <w:rFonts w:ascii="Times New Roman" w:eastAsia="Calibri" w:hAnsi="Times New Roman" w:cs="Times New Roman"/>
                <w:sz w:val="12"/>
                <w:szCs w:val="12"/>
              </w:rPr>
              <w:t>0,0000</w:t>
            </w:r>
          </w:p>
        </w:tc>
        <w:tc>
          <w:tcPr>
            <w:tcW w:w="1134" w:type="dxa"/>
            <w:hideMark/>
          </w:tcPr>
          <w:p w:rsidR="00A2473D" w:rsidRPr="00A2473D" w:rsidRDefault="00A2473D" w:rsidP="00A2473D">
            <w:pPr>
              <w:tabs>
                <w:tab w:val="left" w:pos="284"/>
              </w:tabs>
              <w:rPr>
                <w:rFonts w:ascii="Times New Roman" w:eastAsia="Calibri" w:hAnsi="Times New Roman" w:cs="Times New Roman"/>
                <w:sz w:val="12"/>
                <w:szCs w:val="12"/>
              </w:rPr>
            </w:pPr>
          </w:p>
        </w:tc>
      </w:tr>
    </w:tbl>
    <w:p w:rsidR="00C56BFA" w:rsidRDefault="00C56BFA" w:rsidP="00A2473D">
      <w:pPr>
        <w:tabs>
          <w:tab w:val="left" w:pos="284"/>
        </w:tabs>
        <w:spacing w:after="0" w:line="240" w:lineRule="auto"/>
        <w:ind w:firstLine="284"/>
        <w:jc w:val="both"/>
        <w:rPr>
          <w:rFonts w:ascii="Times New Roman" w:eastAsia="Calibri" w:hAnsi="Times New Roman" w:cs="Times New Roman"/>
          <w:sz w:val="12"/>
          <w:szCs w:val="12"/>
        </w:rPr>
      </w:pP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2.Опубликовать настоящее Постановление в газете «Сергиевский вестник».</w:t>
      </w:r>
    </w:p>
    <w:p w:rsidR="00A2473D" w:rsidRPr="00A2473D" w:rsidRDefault="00A2473D" w:rsidP="00A2473D">
      <w:pPr>
        <w:tabs>
          <w:tab w:val="left" w:pos="284"/>
        </w:tabs>
        <w:spacing w:after="0" w:line="240" w:lineRule="auto"/>
        <w:ind w:firstLine="284"/>
        <w:jc w:val="both"/>
        <w:rPr>
          <w:rFonts w:ascii="Times New Roman" w:eastAsia="Calibri" w:hAnsi="Times New Roman" w:cs="Times New Roman"/>
          <w:sz w:val="12"/>
          <w:szCs w:val="12"/>
        </w:rPr>
      </w:pPr>
      <w:r w:rsidRPr="00A2473D">
        <w:rPr>
          <w:rFonts w:ascii="Times New Roman" w:eastAsia="Calibri" w:hAnsi="Times New Roman" w:cs="Times New Roman"/>
          <w:sz w:val="12"/>
          <w:szCs w:val="12"/>
        </w:rPr>
        <w:t>3.Настоящее Постановление вступает в силу со дня его официального опубликования.</w:t>
      </w:r>
      <w:r w:rsidRPr="00A2473D">
        <w:rPr>
          <w:rFonts w:ascii="Times New Roman" w:eastAsia="Calibri" w:hAnsi="Times New Roman" w:cs="Times New Roman"/>
          <w:sz w:val="12"/>
          <w:szCs w:val="12"/>
        </w:rPr>
        <w:tab/>
      </w:r>
    </w:p>
    <w:p w:rsidR="00C56BFA" w:rsidRDefault="00C56BFA" w:rsidP="00A2473D">
      <w:pPr>
        <w:tabs>
          <w:tab w:val="left" w:pos="284"/>
        </w:tabs>
        <w:spacing w:after="0" w:line="240" w:lineRule="auto"/>
        <w:jc w:val="right"/>
        <w:rPr>
          <w:rFonts w:ascii="Times New Roman" w:eastAsia="Calibri" w:hAnsi="Times New Roman" w:cs="Times New Roman"/>
          <w:bCs/>
          <w:sz w:val="12"/>
          <w:szCs w:val="12"/>
        </w:rPr>
      </w:pPr>
    </w:p>
    <w:p w:rsidR="00A2473D" w:rsidRPr="00A2473D" w:rsidRDefault="00A2473D" w:rsidP="00A2473D">
      <w:pPr>
        <w:tabs>
          <w:tab w:val="left" w:pos="284"/>
        </w:tabs>
        <w:spacing w:after="0" w:line="240" w:lineRule="auto"/>
        <w:jc w:val="right"/>
        <w:rPr>
          <w:rFonts w:ascii="Times New Roman" w:eastAsia="Calibri" w:hAnsi="Times New Roman" w:cs="Times New Roman"/>
          <w:bCs/>
          <w:sz w:val="12"/>
          <w:szCs w:val="12"/>
        </w:rPr>
      </w:pPr>
      <w:r w:rsidRPr="00A2473D">
        <w:rPr>
          <w:rFonts w:ascii="Times New Roman" w:eastAsia="Calibri" w:hAnsi="Times New Roman" w:cs="Times New Roman"/>
          <w:bCs/>
          <w:sz w:val="12"/>
          <w:szCs w:val="12"/>
        </w:rPr>
        <w:t>Глава сельского поселения Сергиевск</w:t>
      </w:r>
    </w:p>
    <w:p w:rsidR="00A2473D" w:rsidRDefault="00A2473D" w:rsidP="00A2473D">
      <w:pPr>
        <w:tabs>
          <w:tab w:val="left" w:pos="284"/>
        </w:tabs>
        <w:spacing w:after="0" w:line="240" w:lineRule="auto"/>
        <w:jc w:val="right"/>
        <w:rPr>
          <w:rFonts w:ascii="Times New Roman" w:eastAsia="Calibri" w:hAnsi="Times New Roman" w:cs="Times New Roman"/>
          <w:bCs/>
          <w:sz w:val="12"/>
          <w:szCs w:val="12"/>
        </w:rPr>
      </w:pPr>
      <w:r w:rsidRPr="00A2473D">
        <w:rPr>
          <w:rFonts w:ascii="Times New Roman" w:eastAsia="Calibri" w:hAnsi="Times New Roman" w:cs="Times New Roman"/>
          <w:bCs/>
          <w:sz w:val="12"/>
          <w:szCs w:val="12"/>
        </w:rPr>
        <w:t>муниципального района Сергиевский</w:t>
      </w:r>
    </w:p>
    <w:p w:rsidR="00A2473D" w:rsidRPr="00A2473D" w:rsidRDefault="00A2473D" w:rsidP="00A2473D">
      <w:pPr>
        <w:tabs>
          <w:tab w:val="left" w:pos="284"/>
        </w:tabs>
        <w:spacing w:after="0" w:line="240" w:lineRule="auto"/>
        <w:jc w:val="right"/>
        <w:rPr>
          <w:rFonts w:ascii="Times New Roman" w:eastAsia="Calibri" w:hAnsi="Times New Roman" w:cs="Times New Roman"/>
          <w:sz w:val="12"/>
          <w:szCs w:val="12"/>
        </w:rPr>
      </w:pPr>
      <w:r w:rsidRPr="00A2473D">
        <w:rPr>
          <w:rFonts w:ascii="Times New Roman" w:eastAsia="Calibri" w:hAnsi="Times New Roman" w:cs="Times New Roman"/>
          <w:sz w:val="12"/>
          <w:szCs w:val="12"/>
        </w:rPr>
        <w:t>М.М. Арчибасов</w:t>
      </w:r>
    </w:p>
    <w:p w:rsidR="0044560F" w:rsidRDefault="0044560F" w:rsidP="0044560F">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lastRenderedPageBreak/>
        <w:t>АДМИНИСТРАЦИЯ</w:t>
      </w:r>
    </w:p>
    <w:p w:rsidR="0044560F" w:rsidRPr="00C32133" w:rsidRDefault="0044560F" w:rsidP="0044560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44560F" w:rsidRPr="00C32133" w:rsidRDefault="0044560F" w:rsidP="0044560F">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44560F" w:rsidRPr="00C32133" w:rsidRDefault="0044560F" w:rsidP="0044560F">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44560F" w:rsidRPr="00C32133" w:rsidRDefault="0044560F" w:rsidP="0044560F">
      <w:pPr>
        <w:tabs>
          <w:tab w:val="left" w:pos="284"/>
        </w:tabs>
        <w:spacing w:after="0" w:line="240" w:lineRule="auto"/>
        <w:jc w:val="center"/>
        <w:rPr>
          <w:rFonts w:ascii="Times New Roman" w:eastAsia="Calibri" w:hAnsi="Times New Roman" w:cs="Times New Roman"/>
          <w:sz w:val="12"/>
          <w:szCs w:val="12"/>
        </w:rPr>
      </w:pPr>
    </w:p>
    <w:p w:rsidR="0044560F" w:rsidRPr="00C32133" w:rsidRDefault="0044560F" w:rsidP="0044560F">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44560F" w:rsidRPr="00C32133" w:rsidRDefault="0044560F" w:rsidP="0044560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37</w:t>
      </w:r>
    </w:p>
    <w:p w:rsidR="0044560F" w:rsidRPr="0044560F" w:rsidRDefault="0044560F" w:rsidP="0044560F">
      <w:pPr>
        <w:tabs>
          <w:tab w:val="left" w:pos="284"/>
        </w:tabs>
        <w:spacing w:after="0" w:line="240" w:lineRule="auto"/>
        <w:jc w:val="center"/>
        <w:rPr>
          <w:rFonts w:ascii="Times New Roman" w:eastAsia="Calibri" w:hAnsi="Times New Roman" w:cs="Times New Roman"/>
          <w:sz w:val="12"/>
          <w:szCs w:val="12"/>
        </w:rPr>
      </w:pPr>
      <w:proofErr w:type="gramStart"/>
      <w:r w:rsidRPr="0044560F">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 муниципального района Сергиевский №66  от 30.12.2015г.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на 2016-2018гг.</w:t>
      </w:r>
      <w:proofErr w:type="gramEnd"/>
    </w:p>
    <w:p w:rsidR="0044560F" w:rsidRPr="0044560F" w:rsidRDefault="0044560F" w:rsidP="0044560F">
      <w:pPr>
        <w:tabs>
          <w:tab w:val="left" w:pos="284"/>
        </w:tabs>
        <w:spacing w:after="0" w:line="240" w:lineRule="auto"/>
        <w:jc w:val="both"/>
        <w:rPr>
          <w:rFonts w:ascii="Times New Roman" w:eastAsia="Calibri" w:hAnsi="Times New Roman" w:cs="Times New Roman"/>
          <w:sz w:val="12"/>
          <w:szCs w:val="12"/>
        </w:rPr>
      </w:pP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4560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муниципального района Сергиевский,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
          <w:sz w:val="12"/>
          <w:szCs w:val="12"/>
        </w:rPr>
      </w:pPr>
      <w:r w:rsidRPr="0044560F">
        <w:rPr>
          <w:rFonts w:ascii="Times New Roman" w:eastAsia="Calibri" w:hAnsi="Times New Roman" w:cs="Times New Roman"/>
          <w:b/>
          <w:sz w:val="12"/>
          <w:szCs w:val="12"/>
        </w:rPr>
        <w:t>ПОСТАНОВЛЯЕТ:</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sz w:val="12"/>
          <w:szCs w:val="12"/>
        </w:rPr>
      </w:pPr>
      <w:proofErr w:type="gramStart"/>
      <w:r w:rsidRPr="0044560F">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№66 от 30.12.2015 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на 2016-2018гг. (далее - Программа) следующего содержания:</w:t>
      </w:r>
      <w:proofErr w:type="gramEnd"/>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sz w:val="12"/>
          <w:szCs w:val="12"/>
        </w:rPr>
      </w:pPr>
      <w:r w:rsidRPr="0044560F">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 xml:space="preserve">Прогнозируемые общие затраты на реализацию мероприятий программы составляют </w:t>
      </w:r>
      <w:r w:rsidRPr="0044560F">
        <w:rPr>
          <w:rFonts w:ascii="Times New Roman" w:eastAsia="Calibri" w:hAnsi="Times New Roman" w:cs="Times New Roman"/>
          <w:b/>
          <w:bCs/>
          <w:sz w:val="12"/>
          <w:szCs w:val="12"/>
        </w:rPr>
        <w:t>447,78800</w:t>
      </w:r>
      <w:r w:rsidRPr="0044560F">
        <w:rPr>
          <w:rFonts w:ascii="Times New Roman" w:eastAsia="Calibri" w:hAnsi="Times New Roman" w:cs="Times New Roman"/>
          <w:bCs/>
          <w:sz w:val="12"/>
          <w:szCs w:val="12"/>
        </w:rPr>
        <w:t xml:space="preserve"> тыс.рублей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в том числе по годам:</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2016 год – 447,78800 тыс.рублей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2017 год -0,00000  (прогноз)</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2018 год –0,00000  (прогноз).</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 xml:space="preserve">За счет средств местного бюджета </w:t>
      </w:r>
      <w:r w:rsidRPr="0044560F">
        <w:rPr>
          <w:rFonts w:ascii="Times New Roman" w:eastAsia="Calibri" w:hAnsi="Times New Roman" w:cs="Times New Roman"/>
          <w:b/>
          <w:bCs/>
          <w:sz w:val="12"/>
          <w:szCs w:val="12"/>
        </w:rPr>
        <w:t>414,88800</w:t>
      </w:r>
      <w:r w:rsidRPr="0044560F">
        <w:rPr>
          <w:rFonts w:ascii="Times New Roman" w:eastAsia="Calibri" w:hAnsi="Times New Roman" w:cs="Times New Roman"/>
          <w:bCs/>
          <w:sz w:val="12"/>
          <w:szCs w:val="12"/>
        </w:rPr>
        <w:t xml:space="preserve"> тыс. рублей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в том числе по годам:</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2016 год – 414,88800 тыс.рублей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2017 год -0,00000  (прогноз)</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2018 год –0,00000  (прогноз).</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 xml:space="preserve">За счет областного бюджета </w:t>
      </w:r>
      <w:r w:rsidRPr="0044560F">
        <w:rPr>
          <w:rFonts w:ascii="Times New Roman" w:eastAsia="Calibri" w:hAnsi="Times New Roman" w:cs="Times New Roman"/>
          <w:b/>
          <w:bCs/>
          <w:sz w:val="12"/>
          <w:szCs w:val="12"/>
        </w:rPr>
        <w:t>32,90000</w:t>
      </w:r>
      <w:r w:rsidRPr="0044560F">
        <w:rPr>
          <w:rFonts w:ascii="Times New Roman" w:eastAsia="Calibri" w:hAnsi="Times New Roman" w:cs="Times New Roman"/>
          <w:bCs/>
          <w:sz w:val="12"/>
          <w:szCs w:val="12"/>
        </w:rPr>
        <w:t xml:space="preserve"> тыс. рублей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в том числе по годам:</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2016 год – 32,90000 тыс.рублей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2017 год -0,00000  (прогноз)</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2018 год –0,00000  (прогноз).</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1.2. Раздел 4 Программы «Срок реализации Программы и источники финансирования» абзац 3 изложить в следующей редакции:</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 xml:space="preserve">Общий объем финансирования на реализацию Программы составляет </w:t>
      </w:r>
      <w:r w:rsidRPr="0044560F">
        <w:rPr>
          <w:rFonts w:ascii="Times New Roman" w:eastAsia="Calibri" w:hAnsi="Times New Roman" w:cs="Times New Roman"/>
          <w:b/>
          <w:bCs/>
          <w:sz w:val="12"/>
          <w:szCs w:val="12"/>
        </w:rPr>
        <w:t>447,78800</w:t>
      </w:r>
      <w:r w:rsidRPr="0044560F">
        <w:rPr>
          <w:rFonts w:ascii="Times New Roman" w:eastAsia="Calibri" w:hAnsi="Times New Roman" w:cs="Times New Roman"/>
          <w:bCs/>
          <w:sz w:val="12"/>
          <w:szCs w:val="12"/>
        </w:rPr>
        <w:t xml:space="preserve"> тыс. рублей, в том числе по годам:</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 на 2016 год – 447,78800 тыс. рублей;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 на 2017 год –0,00000 тыс. рублей;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 на 2018 год – 0,00000 тыс. рублей.</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sz w:val="12"/>
          <w:szCs w:val="12"/>
        </w:rPr>
      </w:pPr>
      <w:r w:rsidRPr="0044560F">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111"/>
        <w:gridCol w:w="1134"/>
        <w:gridCol w:w="1134"/>
        <w:gridCol w:w="1134"/>
      </w:tblGrid>
      <w:tr w:rsidR="0044560F" w:rsidRPr="0044560F" w:rsidTr="0044560F">
        <w:trPr>
          <w:trHeight w:val="20"/>
        </w:trPr>
        <w:tc>
          <w:tcPr>
            <w:tcW w:w="4111" w:type="dxa"/>
            <w:vMerge w:val="restart"/>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Наименование мероприятий</w:t>
            </w:r>
          </w:p>
        </w:tc>
        <w:tc>
          <w:tcPr>
            <w:tcW w:w="3402" w:type="dxa"/>
            <w:gridSpan w:val="3"/>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Сельское поселение Сергиевск</w:t>
            </w:r>
          </w:p>
        </w:tc>
      </w:tr>
      <w:tr w:rsidR="0044560F" w:rsidRPr="0044560F" w:rsidTr="0044560F">
        <w:trPr>
          <w:trHeight w:val="20"/>
        </w:trPr>
        <w:tc>
          <w:tcPr>
            <w:tcW w:w="4111" w:type="dxa"/>
            <w:vMerge/>
            <w:hideMark/>
          </w:tcPr>
          <w:p w:rsidR="0044560F" w:rsidRPr="0044560F" w:rsidRDefault="0044560F" w:rsidP="0044560F">
            <w:pPr>
              <w:tabs>
                <w:tab w:val="left" w:pos="284"/>
              </w:tabs>
              <w:rPr>
                <w:rFonts w:ascii="Times New Roman" w:eastAsia="Calibri" w:hAnsi="Times New Roman" w:cs="Times New Roman"/>
                <w:bCs/>
                <w:sz w:val="12"/>
                <w:szCs w:val="12"/>
              </w:rPr>
            </w:pP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Затраты на 2016 год, тыс.рублей</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Затраты на 2017 год, тыс.рублей</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Затраты на 2018 год, тыс.рублей</w:t>
            </w:r>
          </w:p>
        </w:tc>
      </w:tr>
      <w:tr w:rsidR="0044560F" w:rsidRPr="0044560F" w:rsidTr="0044560F">
        <w:trPr>
          <w:trHeight w:val="20"/>
        </w:trPr>
        <w:tc>
          <w:tcPr>
            <w:tcW w:w="4111"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151,00000</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r>
      <w:tr w:rsidR="0044560F" w:rsidRPr="0044560F" w:rsidTr="0044560F">
        <w:trPr>
          <w:trHeight w:val="20"/>
        </w:trPr>
        <w:tc>
          <w:tcPr>
            <w:tcW w:w="4111"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64,00000</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r>
      <w:tr w:rsidR="0044560F" w:rsidRPr="0044560F" w:rsidTr="0044560F">
        <w:trPr>
          <w:trHeight w:val="20"/>
        </w:trPr>
        <w:tc>
          <w:tcPr>
            <w:tcW w:w="4111"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232,78800</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r>
      <w:tr w:rsidR="0044560F" w:rsidRPr="0044560F" w:rsidTr="0044560F">
        <w:trPr>
          <w:trHeight w:val="20"/>
        </w:trPr>
        <w:tc>
          <w:tcPr>
            <w:tcW w:w="4111" w:type="dxa"/>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в том числе за счет местного бюджета</w:t>
            </w:r>
          </w:p>
        </w:tc>
        <w:tc>
          <w:tcPr>
            <w:tcW w:w="1134" w:type="dxa"/>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199,88800</w:t>
            </w:r>
          </w:p>
        </w:tc>
        <w:tc>
          <w:tcPr>
            <w:tcW w:w="1134" w:type="dxa"/>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c>
          <w:tcPr>
            <w:tcW w:w="1134" w:type="dxa"/>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r>
      <w:tr w:rsidR="0044560F" w:rsidRPr="0044560F" w:rsidTr="0044560F">
        <w:trPr>
          <w:trHeight w:val="20"/>
        </w:trPr>
        <w:tc>
          <w:tcPr>
            <w:tcW w:w="4111" w:type="dxa"/>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за счет средств областного бюджета</w:t>
            </w:r>
          </w:p>
        </w:tc>
        <w:tc>
          <w:tcPr>
            <w:tcW w:w="1134" w:type="dxa"/>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32,90000</w:t>
            </w:r>
          </w:p>
        </w:tc>
        <w:tc>
          <w:tcPr>
            <w:tcW w:w="1134" w:type="dxa"/>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c>
          <w:tcPr>
            <w:tcW w:w="1134" w:type="dxa"/>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r>
      <w:tr w:rsidR="0044560F" w:rsidRPr="0044560F" w:rsidTr="0044560F">
        <w:trPr>
          <w:trHeight w:val="20"/>
        </w:trPr>
        <w:tc>
          <w:tcPr>
            <w:tcW w:w="4111"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ИТОГО</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447,78800</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c>
          <w:tcPr>
            <w:tcW w:w="1134" w:type="dxa"/>
            <w:hideMark/>
          </w:tcPr>
          <w:p w:rsidR="0044560F" w:rsidRPr="0044560F" w:rsidRDefault="0044560F" w:rsidP="0044560F">
            <w:pPr>
              <w:tabs>
                <w:tab w:val="left" w:pos="284"/>
              </w:tabs>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0,00</w:t>
            </w:r>
          </w:p>
        </w:tc>
      </w:tr>
    </w:tbl>
    <w:p w:rsidR="0044560F" w:rsidRPr="0044560F" w:rsidRDefault="0044560F" w:rsidP="0044560F">
      <w:pPr>
        <w:tabs>
          <w:tab w:val="left" w:pos="284"/>
        </w:tabs>
        <w:spacing w:after="0" w:line="240" w:lineRule="auto"/>
        <w:ind w:firstLine="284"/>
        <w:jc w:val="both"/>
        <w:rPr>
          <w:rFonts w:ascii="Times New Roman" w:eastAsia="Calibri" w:hAnsi="Times New Roman" w:cs="Times New Roman"/>
          <w:sz w:val="12"/>
          <w:szCs w:val="12"/>
        </w:rPr>
      </w:pPr>
      <w:r w:rsidRPr="0044560F">
        <w:rPr>
          <w:rFonts w:ascii="Times New Roman" w:eastAsia="Calibri" w:hAnsi="Times New Roman" w:cs="Times New Roman"/>
          <w:sz w:val="12"/>
          <w:szCs w:val="12"/>
        </w:rPr>
        <w:t>2.Опубликовать настоящее Постановление в газете «Сергиевский вестник».</w:t>
      </w:r>
    </w:p>
    <w:p w:rsidR="0044560F" w:rsidRPr="0044560F" w:rsidRDefault="0044560F" w:rsidP="0044560F">
      <w:pPr>
        <w:tabs>
          <w:tab w:val="left" w:pos="284"/>
        </w:tabs>
        <w:spacing w:after="0" w:line="240" w:lineRule="auto"/>
        <w:ind w:firstLine="284"/>
        <w:jc w:val="both"/>
        <w:rPr>
          <w:rFonts w:ascii="Times New Roman" w:eastAsia="Calibri" w:hAnsi="Times New Roman" w:cs="Times New Roman"/>
          <w:sz w:val="12"/>
          <w:szCs w:val="12"/>
        </w:rPr>
      </w:pPr>
      <w:r w:rsidRPr="0044560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44560F" w:rsidRPr="0044560F" w:rsidRDefault="0044560F" w:rsidP="0044560F">
      <w:pPr>
        <w:tabs>
          <w:tab w:val="left" w:pos="284"/>
        </w:tabs>
        <w:spacing w:after="0" w:line="240" w:lineRule="auto"/>
        <w:jc w:val="right"/>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Глава сельского поселения Сергиевск</w:t>
      </w:r>
    </w:p>
    <w:p w:rsidR="0044560F" w:rsidRDefault="0044560F" w:rsidP="0044560F">
      <w:pPr>
        <w:tabs>
          <w:tab w:val="left" w:pos="284"/>
        </w:tabs>
        <w:spacing w:after="0" w:line="240" w:lineRule="auto"/>
        <w:jc w:val="right"/>
        <w:rPr>
          <w:rFonts w:ascii="Times New Roman" w:eastAsia="Calibri" w:hAnsi="Times New Roman" w:cs="Times New Roman"/>
          <w:bCs/>
          <w:sz w:val="12"/>
          <w:szCs w:val="12"/>
        </w:rPr>
      </w:pPr>
      <w:r w:rsidRPr="0044560F">
        <w:rPr>
          <w:rFonts w:ascii="Times New Roman" w:eastAsia="Calibri" w:hAnsi="Times New Roman" w:cs="Times New Roman"/>
          <w:bCs/>
          <w:sz w:val="12"/>
          <w:szCs w:val="12"/>
        </w:rPr>
        <w:t>муниципального района Сергиевский</w:t>
      </w:r>
    </w:p>
    <w:p w:rsidR="0044560F" w:rsidRPr="0044560F" w:rsidRDefault="0044560F" w:rsidP="0044560F">
      <w:pPr>
        <w:tabs>
          <w:tab w:val="left" w:pos="284"/>
        </w:tabs>
        <w:spacing w:after="0" w:line="240" w:lineRule="auto"/>
        <w:jc w:val="right"/>
        <w:rPr>
          <w:rFonts w:ascii="Times New Roman" w:eastAsia="Calibri" w:hAnsi="Times New Roman" w:cs="Times New Roman"/>
          <w:sz w:val="12"/>
          <w:szCs w:val="12"/>
        </w:rPr>
      </w:pPr>
      <w:r w:rsidRPr="0044560F">
        <w:rPr>
          <w:rFonts w:ascii="Times New Roman" w:eastAsia="Calibri" w:hAnsi="Times New Roman" w:cs="Times New Roman"/>
          <w:bCs/>
          <w:sz w:val="12"/>
          <w:szCs w:val="12"/>
        </w:rPr>
        <w:t>М.М. Арчибасов</w:t>
      </w:r>
    </w:p>
    <w:p w:rsidR="00F84FCB" w:rsidRDefault="00F84FCB" w:rsidP="00F84FCB">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F84FCB" w:rsidRPr="00C32133" w:rsidRDefault="00F84FCB" w:rsidP="00F84FC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F84FCB" w:rsidRPr="00C32133" w:rsidRDefault="00F84FCB" w:rsidP="00F84FCB">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F84FCB" w:rsidRPr="00C32133" w:rsidRDefault="00F84FCB" w:rsidP="00F84FCB">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F84FCB" w:rsidRPr="00C32133" w:rsidRDefault="00F84FCB" w:rsidP="00F84FCB">
      <w:pPr>
        <w:tabs>
          <w:tab w:val="left" w:pos="284"/>
        </w:tabs>
        <w:spacing w:after="0" w:line="240" w:lineRule="auto"/>
        <w:jc w:val="center"/>
        <w:rPr>
          <w:rFonts w:ascii="Times New Roman" w:eastAsia="Calibri" w:hAnsi="Times New Roman" w:cs="Times New Roman"/>
          <w:sz w:val="12"/>
          <w:szCs w:val="12"/>
        </w:rPr>
      </w:pPr>
    </w:p>
    <w:p w:rsidR="00F84FCB" w:rsidRPr="00C32133" w:rsidRDefault="00F84FCB" w:rsidP="00F84FCB">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F84FCB" w:rsidRPr="00C32133" w:rsidRDefault="00F84FCB" w:rsidP="00F84FC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35</w:t>
      </w:r>
    </w:p>
    <w:p w:rsidR="00F84FCB" w:rsidRPr="00F84FCB" w:rsidRDefault="00F84FCB" w:rsidP="00F84FCB">
      <w:pPr>
        <w:tabs>
          <w:tab w:val="left" w:pos="284"/>
        </w:tabs>
        <w:spacing w:after="0" w:line="240" w:lineRule="auto"/>
        <w:jc w:val="center"/>
        <w:rPr>
          <w:rFonts w:ascii="Times New Roman" w:eastAsia="Calibri" w:hAnsi="Times New Roman" w:cs="Times New Roman"/>
          <w:sz w:val="12"/>
          <w:szCs w:val="12"/>
        </w:rPr>
      </w:pPr>
      <w:r w:rsidRPr="00F84FCB">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Сургут муниципального района Сергиевский № 49 от 31.12.2015г.  «Об утверждении муниципальной программы «Управление и распоряжение муниципальным имуществом сельского поселения Сургут муниципального района Сергиевский» на 2016-2018гг.»</w:t>
      </w:r>
    </w:p>
    <w:p w:rsidR="00F84FCB" w:rsidRPr="00F84FCB" w:rsidRDefault="00F84FCB" w:rsidP="00F84FCB">
      <w:pPr>
        <w:tabs>
          <w:tab w:val="left" w:pos="284"/>
        </w:tabs>
        <w:spacing w:after="0" w:line="240" w:lineRule="auto"/>
        <w:jc w:val="both"/>
        <w:rPr>
          <w:rFonts w:ascii="Times New Roman" w:eastAsia="Calibri" w:hAnsi="Times New Roman" w:cs="Times New Roman"/>
          <w:sz w:val="12"/>
          <w:szCs w:val="12"/>
        </w:rPr>
      </w:pP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w:t>
      </w:r>
      <w:r w:rsidRPr="00F84FCB">
        <w:rPr>
          <w:rFonts w:ascii="Times New Roman" w:eastAsia="Calibri" w:hAnsi="Times New Roman" w:cs="Times New Roman"/>
          <w:sz w:val="12"/>
          <w:szCs w:val="12"/>
        </w:rPr>
        <w:lastRenderedPageBreak/>
        <w:t>муниципального имущества»,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b/>
          <w:sz w:val="12"/>
          <w:szCs w:val="12"/>
        </w:rPr>
      </w:pPr>
      <w:r w:rsidRPr="00F84FCB">
        <w:rPr>
          <w:rFonts w:ascii="Times New Roman" w:eastAsia="Calibri" w:hAnsi="Times New Roman" w:cs="Times New Roman"/>
          <w:b/>
          <w:sz w:val="12"/>
          <w:szCs w:val="12"/>
        </w:rPr>
        <w:t>ПОСТАНОВЛЯЕТ:</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1.Внести изменения в Приложение к постановлению Администрации сельского поселения Сургут муниципального района Сергиевский № 49 от  31.12.2015г. «Об утверждении муниципальной Программы «Управление и распоряжение муниципальным имуществом сельского поселения Сургут муниципального района Сергиевский» на 2016-2018гг.» (далее - Программа) следующего содержания:</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 xml:space="preserve">Общий объем финансирования Программы составляет </w:t>
      </w:r>
      <w:r w:rsidRPr="00F84FCB">
        <w:rPr>
          <w:rFonts w:ascii="Times New Roman" w:eastAsia="Calibri" w:hAnsi="Times New Roman" w:cs="Times New Roman"/>
          <w:b/>
          <w:sz w:val="12"/>
          <w:szCs w:val="12"/>
        </w:rPr>
        <w:t>657,41366</w:t>
      </w:r>
      <w:r w:rsidRPr="00F84FCB">
        <w:rPr>
          <w:rFonts w:ascii="Times New Roman" w:eastAsia="Calibri" w:hAnsi="Times New Roman" w:cs="Times New Roman"/>
          <w:sz w:val="12"/>
          <w:szCs w:val="12"/>
        </w:rPr>
        <w:t xml:space="preserve"> тыс. рублей, в том числе из местного бюджета –  657,41366 тыс. рублей.</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2016г.- 657,41366  тыс. руб.</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2017г.- 0,0 тыс. руб.</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2018г.- 0,0 тыс. руб.</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Общий объем финансирования Программы составляет 657,41366 тыс. рублей.</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4099"/>
        <w:gridCol w:w="709"/>
        <w:gridCol w:w="709"/>
        <w:gridCol w:w="709"/>
        <w:gridCol w:w="850"/>
      </w:tblGrid>
      <w:tr w:rsidR="00F84FCB" w:rsidRPr="00F84FCB" w:rsidTr="00F84FCB">
        <w:trPr>
          <w:trHeight w:val="20"/>
        </w:trPr>
        <w:tc>
          <w:tcPr>
            <w:tcW w:w="437"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 xml:space="preserve">№ </w:t>
            </w:r>
            <w:proofErr w:type="gramStart"/>
            <w:r w:rsidRPr="00F84FCB">
              <w:rPr>
                <w:rFonts w:ascii="Times New Roman" w:eastAsia="Calibri" w:hAnsi="Times New Roman" w:cs="Times New Roman"/>
                <w:sz w:val="12"/>
                <w:szCs w:val="12"/>
              </w:rPr>
              <w:t>п</w:t>
            </w:r>
            <w:proofErr w:type="gramEnd"/>
            <w:r w:rsidRPr="00F84FCB">
              <w:rPr>
                <w:rFonts w:ascii="Times New Roman" w:eastAsia="Calibri" w:hAnsi="Times New Roman" w:cs="Times New Roman"/>
                <w:sz w:val="12"/>
                <w:szCs w:val="12"/>
              </w:rPr>
              <w:t>/п</w:t>
            </w:r>
          </w:p>
        </w:tc>
        <w:tc>
          <w:tcPr>
            <w:tcW w:w="409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Наименование мероприятия</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2016 год, тыс. рублей</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2017 год, тыс. рублей</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2018 год, тыс. рублей</w:t>
            </w:r>
          </w:p>
        </w:tc>
        <w:tc>
          <w:tcPr>
            <w:tcW w:w="850"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Источник финансирования</w:t>
            </w:r>
          </w:p>
        </w:tc>
      </w:tr>
      <w:tr w:rsidR="00F84FCB" w:rsidRPr="00F84FCB" w:rsidTr="00F84FCB">
        <w:trPr>
          <w:trHeight w:val="20"/>
        </w:trPr>
        <w:tc>
          <w:tcPr>
            <w:tcW w:w="437"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1.</w:t>
            </w:r>
          </w:p>
        </w:tc>
        <w:tc>
          <w:tcPr>
            <w:tcW w:w="409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F84FCB">
              <w:rPr>
                <w:rFonts w:ascii="Times New Roman" w:eastAsia="Calibri" w:hAnsi="Times New Roman" w:cs="Times New Roman"/>
                <w:sz w:val="12"/>
                <w:szCs w:val="12"/>
              </w:rPr>
              <w:t>контроля за</w:t>
            </w:r>
            <w:proofErr w:type="gramEnd"/>
            <w:r w:rsidRPr="00F84FCB">
              <w:rPr>
                <w:rFonts w:ascii="Times New Roman" w:eastAsia="Calibri" w:hAnsi="Times New Roman" w:cs="Times New Roman"/>
                <w:sz w:val="12"/>
                <w:szCs w:val="12"/>
              </w:rPr>
              <w:t xml:space="preserve"> использованием земель поселения</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67,55069</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0,00000</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0,00000</w:t>
            </w:r>
          </w:p>
        </w:tc>
        <w:tc>
          <w:tcPr>
            <w:tcW w:w="850"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Бюджет поселения</w:t>
            </w:r>
          </w:p>
        </w:tc>
      </w:tr>
      <w:tr w:rsidR="00F84FCB" w:rsidRPr="00F84FCB" w:rsidTr="00F84FCB">
        <w:trPr>
          <w:trHeight w:val="20"/>
        </w:trPr>
        <w:tc>
          <w:tcPr>
            <w:tcW w:w="437"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2.</w:t>
            </w:r>
          </w:p>
        </w:tc>
        <w:tc>
          <w:tcPr>
            <w:tcW w:w="4099" w:type="dxa"/>
            <w:hideMark/>
          </w:tcPr>
          <w:p w:rsidR="00F84FCB" w:rsidRPr="00F84FCB" w:rsidRDefault="00F84FCB" w:rsidP="00F84FCB">
            <w:pPr>
              <w:tabs>
                <w:tab w:val="left" w:pos="284"/>
              </w:tabs>
              <w:rPr>
                <w:rFonts w:ascii="Times New Roman" w:eastAsia="Calibri" w:hAnsi="Times New Roman" w:cs="Times New Roman"/>
                <w:sz w:val="12"/>
                <w:szCs w:val="12"/>
              </w:rPr>
            </w:pPr>
            <w:proofErr w:type="gramStart"/>
            <w:r w:rsidRPr="00F84FCB">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F84FCB">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141,53497</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0,00000</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0,00000</w:t>
            </w:r>
          </w:p>
        </w:tc>
        <w:tc>
          <w:tcPr>
            <w:tcW w:w="850"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Бюджет поселения</w:t>
            </w:r>
          </w:p>
        </w:tc>
      </w:tr>
      <w:tr w:rsidR="00F84FCB" w:rsidRPr="00F84FCB" w:rsidTr="00F84FCB">
        <w:trPr>
          <w:trHeight w:val="20"/>
        </w:trPr>
        <w:tc>
          <w:tcPr>
            <w:tcW w:w="437"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3.</w:t>
            </w:r>
          </w:p>
        </w:tc>
        <w:tc>
          <w:tcPr>
            <w:tcW w:w="409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448,32800</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0,00000</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0,00000</w:t>
            </w:r>
          </w:p>
        </w:tc>
        <w:tc>
          <w:tcPr>
            <w:tcW w:w="850"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Бюджет поселения</w:t>
            </w:r>
          </w:p>
        </w:tc>
      </w:tr>
      <w:tr w:rsidR="00F84FCB" w:rsidRPr="00F84FCB" w:rsidTr="00F84FCB">
        <w:trPr>
          <w:trHeight w:val="20"/>
        </w:trPr>
        <w:tc>
          <w:tcPr>
            <w:tcW w:w="437" w:type="dxa"/>
            <w:hideMark/>
          </w:tcPr>
          <w:p w:rsidR="00F84FCB" w:rsidRPr="00F84FCB" w:rsidRDefault="00F84FCB" w:rsidP="00F84FCB">
            <w:pPr>
              <w:tabs>
                <w:tab w:val="left" w:pos="284"/>
              </w:tabs>
              <w:rPr>
                <w:rFonts w:ascii="Times New Roman" w:eastAsia="Calibri" w:hAnsi="Times New Roman" w:cs="Times New Roman"/>
                <w:sz w:val="12"/>
                <w:szCs w:val="12"/>
              </w:rPr>
            </w:pPr>
          </w:p>
        </w:tc>
        <w:tc>
          <w:tcPr>
            <w:tcW w:w="409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Итого по программе:</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657,41366</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0,00000</w:t>
            </w:r>
          </w:p>
        </w:tc>
        <w:tc>
          <w:tcPr>
            <w:tcW w:w="709" w:type="dxa"/>
            <w:hideMark/>
          </w:tcPr>
          <w:p w:rsidR="00F84FCB" w:rsidRPr="00F84FCB" w:rsidRDefault="00F84FCB" w:rsidP="00F84FCB">
            <w:pPr>
              <w:tabs>
                <w:tab w:val="left" w:pos="284"/>
              </w:tabs>
              <w:rPr>
                <w:rFonts w:ascii="Times New Roman" w:eastAsia="Calibri" w:hAnsi="Times New Roman" w:cs="Times New Roman"/>
                <w:sz w:val="12"/>
                <w:szCs w:val="12"/>
              </w:rPr>
            </w:pPr>
            <w:r w:rsidRPr="00F84FCB">
              <w:rPr>
                <w:rFonts w:ascii="Times New Roman" w:eastAsia="Calibri" w:hAnsi="Times New Roman" w:cs="Times New Roman"/>
                <w:sz w:val="12"/>
                <w:szCs w:val="12"/>
              </w:rPr>
              <w:t>0,0000</w:t>
            </w:r>
          </w:p>
        </w:tc>
        <w:tc>
          <w:tcPr>
            <w:tcW w:w="850" w:type="dxa"/>
            <w:hideMark/>
          </w:tcPr>
          <w:p w:rsidR="00F84FCB" w:rsidRPr="00F84FCB" w:rsidRDefault="00F84FCB" w:rsidP="00F84FCB">
            <w:pPr>
              <w:tabs>
                <w:tab w:val="left" w:pos="284"/>
              </w:tabs>
              <w:rPr>
                <w:rFonts w:ascii="Times New Roman" w:eastAsia="Calibri" w:hAnsi="Times New Roman" w:cs="Times New Roman"/>
                <w:sz w:val="12"/>
                <w:szCs w:val="12"/>
              </w:rPr>
            </w:pPr>
          </w:p>
        </w:tc>
      </w:tr>
    </w:tbl>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2.Опубликовать настоящее Постановление в газете «Сергиевский вестник».</w:t>
      </w:r>
    </w:p>
    <w:p w:rsidR="00F84FCB" w:rsidRPr="00F84FCB" w:rsidRDefault="00F84FCB" w:rsidP="00F84FCB">
      <w:pPr>
        <w:tabs>
          <w:tab w:val="left" w:pos="284"/>
        </w:tabs>
        <w:spacing w:after="0" w:line="240" w:lineRule="auto"/>
        <w:ind w:firstLine="284"/>
        <w:jc w:val="both"/>
        <w:rPr>
          <w:rFonts w:ascii="Times New Roman" w:eastAsia="Calibri" w:hAnsi="Times New Roman" w:cs="Times New Roman"/>
          <w:sz w:val="12"/>
          <w:szCs w:val="12"/>
        </w:rPr>
      </w:pPr>
      <w:r w:rsidRPr="00F84FC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F84FCB" w:rsidRPr="00F84FCB" w:rsidRDefault="00F84FCB" w:rsidP="00F84FCB">
      <w:pPr>
        <w:tabs>
          <w:tab w:val="left" w:pos="284"/>
        </w:tabs>
        <w:spacing w:after="0" w:line="240" w:lineRule="auto"/>
        <w:jc w:val="right"/>
        <w:rPr>
          <w:rFonts w:ascii="Times New Roman" w:eastAsia="Calibri" w:hAnsi="Times New Roman" w:cs="Times New Roman"/>
          <w:bCs/>
          <w:sz w:val="12"/>
          <w:szCs w:val="12"/>
        </w:rPr>
      </w:pPr>
      <w:r w:rsidRPr="00F84FCB">
        <w:rPr>
          <w:rFonts w:ascii="Times New Roman" w:eastAsia="Calibri" w:hAnsi="Times New Roman" w:cs="Times New Roman"/>
          <w:bCs/>
          <w:sz w:val="12"/>
          <w:szCs w:val="12"/>
        </w:rPr>
        <w:t>Глава сельского поселения Сургут</w:t>
      </w:r>
    </w:p>
    <w:p w:rsidR="00F84FCB" w:rsidRDefault="00F84FCB" w:rsidP="00F84FCB">
      <w:pPr>
        <w:tabs>
          <w:tab w:val="left" w:pos="284"/>
        </w:tabs>
        <w:spacing w:after="0" w:line="240" w:lineRule="auto"/>
        <w:jc w:val="right"/>
        <w:rPr>
          <w:rFonts w:ascii="Times New Roman" w:eastAsia="Calibri" w:hAnsi="Times New Roman" w:cs="Times New Roman"/>
          <w:bCs/>
          <w:sz w:val="12"/>
          <w:szCs w:val="12"/>
        </w:rPr>
      </w:pPr>
      <w:r w:rsidRPr="00F84FCB">
        <w:rPr>
          <w:rFonts w:ascii="Times New Roman" w:eastAsia="Calibri" w:hAnsi="Times New Roman" w:cs="Times New Roman"/>
          <w:bCs/>
          <w:sz w:val="12"/>
          <w:szCs w:val="12"/>
        </w:rPr>
        <w:t>муниципального района Сергиевский</w:t>
      </w:r>
    </w:p>
    <w:p w:rsidR="00F84FCB" w:rsidRPr="00F84FCB" w:rsidRDefault="00F84FCB" w:rsidP="00F84FCB">
      <w:pPr>
        <w:tabs>
          <w:tab w:val="left" w:pos="284"/>
        </w:tabs>
        <w:spacing w:after="0" w:line="240" w:lineRule="auto"/>
        <w:jc w:val="right"/>
        <w:rPr>
          <w:rFonts w:ascii="Times New Roman" w:eastAsia="Calibri" w:hAnsi="Times New Roman" w:cs="Times New Roman"/>
          <w:sz w:val="12"/>
          <w:szCs w:val="12"/>
        </w:rPr>
      </w:pPr>
      <w:r w:rsidRPr="00F84FCB">
        <w:rPr>
          <w:rFonts w:ascii="Times New Roman" w:eastAsia="Calibri" w:hAnsi="Times New Roman" w:cs="Times New Roman"/>
          <w:sz w:val="12"/>
          <w:szCs w:val="12"/>
        </w:rPr>
        <w:t>Содомов С.А.</w:t>
      </w:r>
    </w:p>
    <w:p w:rsidR="00FA21B2" w:rsidRDefault="00FA21B2" w:rsidP="00FA21B2">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FA21B2" w:rsidRPr="00C32133" w:rsidRDefault="00FA21B2" w:rsidP="00FA21B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FA21B2" w:rsidRPr="00C32133" w:rsidRDefault="00FA21B2" w:rsidP="00FA21B2">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FA21B2" w:rsidRPr="00C32133" w:rsidRDefault="00FA21B2" w:rsidP="00FA21B2">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FA21B2" w:rsidRPr="00C32133" w:rsidRDefault="00FA21B2" w:rsidP="00FA21B2">
      <w:pPr>
        <w:tabs>
          <w:tab w:val="left" w:pos="284"/>
        </w:tabs>
        <w:spacing w:after="0" w:line="240" w:lineRule="auto"/>
        <w:jc w:val="center"/>
        <w:rPr>
          <w:rFonts w:ascii="Times New Roman" w:eastAsia="Calibri" w:hAnsi="Times New Roman" w:cs="Times New Roman"/>
          <w:sz w:val="12"/>
          <w:szCs w:val="12"/>
        </w:rPr>
      </w:pPr>
    </w:p>
    <w:p w:rsidR="00FA21B2" w:rsidRPr="00C32133" w:rsidRDefault="00FA21B2" w:rsidP="00FA21B2">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FA21B2" w:rsidRPr="00C32133" w:rsidRDefault="00FA21B2" w:rsidP="00FA21B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34</w:t>
      </w:r>
    </w:p>
    <w:p w:rsidR="00FA21B2" w:rsidRPr="00FA21B2" w:rsidRDefault="00FA21B2" w:rsidP="00FA21B2">
      <w:pPr>
        <w:tabs>
          <w:tab w:val="left" w:pos="284"/>
        </w:tabs>
        <w:spacing w:after="0" w:line="240" w:lineRule="auto"/>
        <w:jc w:val="center"/>
        <w:rPr>
          <w:rFonts w:ascii="Times New Roman" w:eastAsia="Calibri" w:hAnsi="Times New Roman" w:cs="Times New Roman"/>
          <w:sz w:val="12"/>
          <w:szCs w:val="12"/>
        </w:rPr>
      </w:pPr>
      <w:r w:rsidRPr="00FA21B2">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 xml:space="preserve">В соответствии с Федеральным </w:t>
      </w:r>
      <w:r w:rsidRPr="00FA21B2">
        <w:rPr>
          <w:rFonts w:ascii="Times New Roman" w:eastAsia="Calibri" w:hAnsi="Times New Roman" w:cs="Times New Roman"/>
          <w:sz w:val="12"/>
          <w:szCs w:val="12"/>
          <w:u w:val="single"/>
        </w:rPr>
        <w:t>законом</w:t>
      </w:r>
      <w:r w:rsidRPr="00FA21B2">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FA21B2">
        <w:rPr>
          <w:rFonts w:ascii="Times New Roman" w:eastAsia="Calibri" w:hAnsi="Times New Roman" w:cs="Times New Roman"/>
          <w:sz w:val="12"/>
          <w:szCs w:val="12"/>
          <w:u w:val="single"/>
        </w:rPr>
        <w:t>Уставом</w:t>
      </w:r>
      <w:r w:rsidRPr="00FA21B2">
        <w:rPr>
          <w:rFonts w:ascii="Times New Roman" w:eastAsia="Calibri" w:hAnsi="Times New Roman" w:cs="Times New Roman"/>
          <w:sz w:val="12"/>
          <w:szCs w:val="12"/>
        </w:rPr>
        <w:t xml:space="preserve">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b/>
          <w:sz w:val="12"/>
          <w:szCs w:val="12"/>
        </w:rPr>
      </w:pPr>
      <w:r w:rsidRPr="00FA21B2">
        <w:rPr>
          <w:rFonts w:ascii="Times New Roman" w:eastAsia="Calibri" w:hAnsi="Times New Roman" w:cs="Times New Roman"/>
          <w:b/>
          <w:sz w:val="12"/>
          <w:szCs w:val="12"/>
        </w:rPr>
        <w:t>ПОСТАНОВЛЯЕТ:</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1.Внести изменения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 (далее - Программа) следующего содержания:</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 xml:space="preserve">Планируемый общий объем финансирования Программы составит:  </w:t>
      </w:r>
      <w:r w:rsidRPr="00FA21B2">
        <w:rPr>
          <w:rFonts w:ascii="Times New Roman" w:eastAsia="Calibri" w:hAnsi="Times New Roman" w:cs="Times New Roman"/>
          <w:b/>
          <w:sz w:val="12"/>
          <w:szCs w:val="12"/>
        </w:rPr>
        <w:t>18574,86373</w:t>
      </w:r>
      <w:r w:rsidRPr="00FA21B2">
        <w:rPr>
          <w:rFonts w:ascii="Times New Roman" w:eastAsia="Calibri" w:hAnsi="Times New Roman" w:cs="Times New Roman"/>
          <w:sz w:val="12"/>
          <w:szCs w:val="12"/>
        </w:rPr>
        <w:t xml:space="preserve"> тыс. рублей (прогноз), в том числе:</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 xml:space="preserve">-средств местного бюджета – </w:t>
      </w:r>
      <w:r w:rsidRPr="00FA21B2">
        <w:rPr>
          <w:rFonts w:ascii="Times New Roman" w:eastAsia="Calibri" w:hAnsi="Times New Roman" w:cs="Times New Roman"/>
          <w:b/>
          <w:sz w:val="12"/>
          <w:szCs w:val="12"/>
        </w:rPr>
        <w:t>17632,73443</w:t>
      </w:r>
      <w:r w:rsidRPr="00FA21B2">
        <w:rPr>
          <w:rFonts w:ascii="Times New Roman" w:eastAsia="Calibri" w:hAnsi="Times New Roman" w:cs="Times New Roman"/>
          <w:sz w:val="12"/>
          <w:szCs w:val="12"/>
        </w:rPr>
        <w:t xml:space="preserve"> тыс.рублей (прогноз):</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2016 год 3582,95917 тыс. рублей;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2017 год 4139,03687 тыс. рублей;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2018 год 9910,73839 тыс. рублей.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 xml:space="preserve">- средств областного бюджета – </w:t>
      </w:r>
      <w:r w:rsidRPr="00FA21B2">
        <w:rPr>
          <w:rFonts w:ascii="Times New Roman" w:eastAsia="Calibri" w:hAnsi="Times New Roman" w:cs="Times New Roman"/>
          <w:b/>
          <w:sz w:val="12"/>
          <w:szCs w:val="12"/>
        </w:rPr>
        <w:t>942,12930</w:t>
      </w:r>
      <w:r w:rsidRPr="00FA21B2">
        <w:rPr>
          <w:rFonts w:ascii="Times New Roman" w:eastAsia="Calibri" w:hAnsi="Times New Roman" w:cs="Times New Roman"/>
          <w:sz w:val="12"/>
          <w:szCs w:val="12"/>
        </w:rPr>
        <w:t xml:space="preserve"> тыс.рублей (прогноз):</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2016 год 942,12930 тыс.рублей.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2017 год 0,00 тыс. рублей;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2018 год 0,00 тыс. рублей.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 xml:space="preserve">Общий объем финансирования на реализацию Программы составляет </w:t>
      </w:r>
      <w:r w:rsidRPr="00FA21B2">
        <w:rPr>
          <w:rFonts w:ascii="Times New Roman" w:eastAsia="Calibri" w:hAnsi="Times New Roman" w:cs="Times New Roman"/>
          <w:b/>
          <w:sz w:val="12"/>
          <w:szCs w:val="12"/>
        </w:rPr>
        <w:t>18574,86373</w:t>
      </w:r>
      <w:r w:rsidRPr="00FA21B2">
        <w:rPr>
          <w:rFonts w:ascii="Times New Roman" w:eastAsia="Calibri" w:hAnsi="Times New Roman" w:cs="Times New Roman"/>
          <w:sz w:val="12"/>
          <w:szCs w:val="12"/>
        </w:rPr>
        <w:t xml:space="preserve"> тыс. рублей, в том числе по годам:</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2016 год – 4525,08847 тыс. рублей;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2017 год – 4139,03687 тыс. рублей;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2018 год – 9910,73839 тыс. рублей.</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709"/>
        <w:gridCol w:w="3402"/>
        <w:gridCol w:w="1134"/>
        <w:gridCol w:w="1134"/>
        <w:gridCol w:w="1134"/>
      </w:tblGrid>
      <w:tr w:rsidR="00FA21B2" w:rsidRPr="00FA21B2" w:rsidTr="00FA21B2">
        <w:trPr>
          <w:trHeight w:val="20"/>
        </w:trPr>
        <w:tc>
          <w:tcPr>
            <w:tcW w:w="709" w:type="dxa"/>
            <w:vMerge w:val="restart"/>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lastRenderedPageBreak/>
              <w:t>Наименование бюджета</w:t>
            </w:r>
          </w:p>
        </w:tc>
        <w:tc>
          <w:tcPr>
            <w:tcW w:w="3402" w:type="dxa"/>
            <w:vMerge w:val="restart"/>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Наименование мероприятий</w:t>
            </w:r>
          </w:p>
        </w:tc>
        <w:tc>
          <w:tcPr>
            <w:tcW w:w="3402" w:type="dxa"/>
            <w:gridSpan w:val="3"/>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Сельское поселение Сургут</w:t>
            </w:r>
          </w:p>
        </w:tc>
      </w:tr>
      <w:tr w:rsidR="00FA21B2" w:rsidRPr="00FA21B2" w:rsidTr="00FA21B2">
        <w:trPr>
          <w:trHeight w:val="20"/>
        </w:trPr>
        <w:tc>
          <w:tcPr>
            <w:tcW w:w="709" w:type="dxa"/>
            <w:vMerge/>
            <w:hideMark/>
          </w:tcPr>
          <w:p w:rsidR="00FA21B2" w:rsidRPr="00FA21B2" w:rsidRDefault="00FA21B2" w:rsidP="00FA21B2">
            <w:pPr>
              <w:tabs>
                <w:tab w:val="left" w:pos="284"/>
              </w:tabs>
              <w:jc w:val="both"/>
              <w:rPr>
                <w:rFonts w:ascii="Times New Roman" w:eastAsia="Calibri" w:hAnsi="Times New Roman" w:cs="Times New Roman"/>
                <w:sz w:val="12"/>
                <w:szCs w:val="12"/>
              </w:rPr>
            </w:pPr>
          </w:p>
        </w:tc>
        <w:tc>
          <w:tcPr>
            <w:tcW w:w="3402" w:type="dxa"/>
            <w:vMerge/>
            <w:hideMark/>
          </w:tcPr>
          <w:p w:rsidR="00FA21B2" w:rsidRPr="00FA21B2" w:rsidRDefault="00FA21B2" w:rsidP="00FA21B2">
            <w:pPr>
              <w:tabs>
                <w:tab w:val="left" w:pos="284"/>
              </w:tabs>
              <w:jc w:val="both"/>
              <w:rPr>
                <w:rFonts w:ascii="Times New Roman" w:eastAsia="Calibri" w:hAnsi="Times New Roman" w:cs="Times New Roman"/>
                <w:sz w:val="12"/>
                <w:szCs w:val="12"/>
              </w:rPr>
            </w:pP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Затраты на 2016 год, тыс.рублей</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Затраты на 2017 год, тыс.рублей</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Затраты на 2018 год, тыс.рублей</w:t>
            </w:r>
          </w:p>
        </w:tc>
      </w:tr>
      <w:tr w:rsidR="00FA21B2" w:rsidRPr="00FA21B2" w:rsidTr="00FA21B2">
        <w:trPr>
          <w:trHeight w:val="20"/>
        </w:trPr>
        <w:tc>
          <w:tcPr>
            <w:tcW w:w="709" w:type="dxa"/>
            <w:vMerge w:val="restart"/>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Местный бюджет</w:t>
            </w:r>
          </w:p>
        </w:tc>
        <w:tc>
          <w:tcPr>
            <w:tcW w:w="3402"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Уличное освещение</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1662,88100</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r>
      <w:tr w:rsidR="00FA21B2" w:rsidRPr="00FA21B2" w:rsidTr="00FA21B2">
        <w:trPr>
          <w:trHeight w:val="20"/>
        </w:trPr>
        <w:tc>
          <w:tcPr>
            <w:tcW w:w="709" w:type="dxa"/>
            <w:vMerge/>
            <w:hideMark/>
          </w:tcPr>
          <w:p w:rsidR="00FA21B2" w:rsidRPr="00FA21B2" w:rsidRDefault="00FA21B2" w:rsidP="00FA21B2">
            <w:pPr>
              <w:tabs>
                <w:tab w:val="left" w:pos="284"/>
              </w:tabs>
              <w:jc w:val="both"/>
              <w:rPr>
                <w:rFonts w:ascii="Times New Roman" w:eastAsia="Calibri" w:hAnsi="Times New Roman" w:cs="Times New Roman"/>
                <w:sz w:val="12"/>
                <w:szCs w:val="12"/>
              </w:rPr>
            </w:pPr>
          </w:p>
        </w:tc>
        <w:tc>
          <w:tcPr>
            <w:tcW w:w="3402"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152,08988</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r>
      <w:tr w:rsidR="00FA21B2" w:rsidRPr="00FA21B2" w:rsidTr="00FA21B2">
        <w:trPr>
          <w:trHeight w:val="20"/>
        </w:trPr>
        <w:tc>
          <w:tcPr>
            <w:tcW w:w="709" w:type="dxa"/>
            <w:vMerge/>
            <w:hideMark/>
          </w:tcPr>
          <w:p w:rsidR="00FA21B2" w:rsidRPr="00FA21B2" w:rsidRDefault="00FA21B2" w:rsidP="00FA21B2">
            <w:pPr>
              <w:tabs>
                <w:tab w:val="left" w:pos="284"/>
              </w:tabs>
              <w:jc w:val="both"/>
              <w:rPr>
                <w:rFonts w:ascii="Times New Roman" w:eastAsia="Calibri" w:hAnsi="Times New Roman" w:cs="Times New Roman"/>
                <w:sz w:val="12"/>
                <w:szCs w:val="12"/>
              </w:rPr>
            </w:pPr>
          </w:p>
        </w:tc>
        <w:tc>
          <w:tcPr>
            <w:tcW w:w="3402"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94,72800</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r>
      <w:tr w:rsidR="00FA21B2" w:rsidRPr="00FA21B2" w:rsidTr="00FA21B2">
        <w:trPr>
          <w:trHeight w:val="20"/>
        </w:trPr>
        <w:tc>
          <w:tcPr>
            <w:tcW w:w="709" w:type="dxa"/>
            <w:vMerge/>
            <w:hideMark/>
          </w:tcPr>
          <w:p w:rsidR="00FA21B2" w:rsidRPr="00FA21B2" w:rsidRDefault="00FA21B2" w:rsidP="00FA21B2">
            <w:pPr>
              <w:tabs>
                <w:tab w:val="left" w:pos="284"/>
              </w:tabs>
              <w:jc w:val="both"/>
              <w:rPr>
                <w:rFonts w:ascii="Times New Roman" w:eastAsia="Calibri" w:hAnsi="Times New Roman" w:cs="Times New Roman"/>
                <w:sz w:val="12"/>
                <w:szCs w:val="12"/>
              </w:rPr>
            </w:pPr>
          </w:p>
        </w:tc>
        <w:tc>
          <w:tcPr>
            <w:tcW w:w="3402"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Бак</w:t>
            </w:r>
            <w:proofErr w:type="gramStart"/>
            <w:r w:rsidRPr="00FA21B2">
              <w:rPr>
                <w:rFonts w:ascii="Times New Roman" w:eastAsia="Calibri" w:hAnsi="Times New Roman" w:cs="Times New Roman"/>
                <w:sz w:val="12"/>
                <w:szCs w:val="12"/>
              </w:rPr>
              <w:t>.</w:t>
            </w:r>
            <w:proofErr w:type="gramEnd"/>
            <w:r w:rsidRPr="00FA21B2">
              <w:rPr>
                <w:rFonts w:ascii="Times New Roman" w:eastAsia="Calibri" w:hAnsi="Times New Roman" w:cs="Times New Roman"/>
                <w:sz w:val="12"/>
                <w:szCs w:val="12"/>
              </w:rPr>
              <w:t xml:space="preserve"> </w:t>
            </w:r>
            <w:proofErr w:type="gramStart"/>
            <w:r w:rsidRPr="00FA21B2">
              <w:rPr>
                <w:rFonts w:ascii="Times New Roman" w:eastAsia="Calibri" w:hAnsi="Times New Roman" w:cs="Times New Roman"/>
                <w:sz w:val="12"/>
                <w:szCs w:val="12"/>
              </w:rPr>
              <w:t>а</w:t>
            </w:r>
            <w:proofErr w:type="gramEnd"/>
            <w:r w:rsidRPr="00FA21B2">
              <w:rPr>
                <w:rFonts w:ascii="Times New Roman" w:eastAsia="Calibri" w:hAnsi="Times New Roman" w:cs="Times New Roman"/>
                <w:sz w:val="12"/>
                <w:szCs w:val="12"/>
              </w:rPr>
              <w:t>нализ воды</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r>
      <w:tr w:rsidR="00FA21B2" w:rsidRPr="00FA21B2" w:rsidTr="00FA21B2">
        <w:trPr>
          <w:trHeight w:val="20"/>
        </w:trPr>
        <w:tc>
          <w:tcPr>
            <w:tcW w:w="709" w:type="dxa"/>
            <w:vMerge/>
            <w:hideMark/>
          </w:tcPr>
          <w:p w:rsidR="00FA21B2" w:rsidRPr="00FA21B2" w:rsidRDefault="00FA21B2" w:rsidP="00FA21B2">
            <w:pPr>
              <w:tabs>
                <w:tab w:val="left" w:pos="284"/>
              </w:tabs>
              <w:jc w:val="both"/>
              <w:rPr>
                <w:rFonts w:ascii="Times New Roman" w:eastAsia="Calibri" w:hAnsi="Times New Roman" w:cs="Times New Roman"/>
                <w:sz w:val="12"/>
                <w:szCs w:val="12"/>
              </w:rPr>
            </w:pPr>
          </w:p>
        </w:tc>
        <w:tc>
          <w:tcPr>
            <w:tcW w:w="3402"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Прочие мероприятия</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1673,26029</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4139,03687</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9910,73839</w:t>
            </w:r>
          </w:p>
        </w:tc>
      </w:tr>
      <w:tr w:rsidR="00FA21B2" w:rsidRPr="00FA21B2" w:rsidTr="00FA21B2">
        <w:trPr>
          <w:trHeight w:val="20"/>
        </w:trPr>
        <w:tc>
          <w:tcPr>
            <w:tcW w:w="709" w:type="dxa"/>
            <w:vMerge/>
            <w:hideMark/>
          </w:tcPr>
          <w:p w:rsidR="00FA21B2" w:rsidRPr="00FA21B2" w:rsidRDefault="00FA21B2" w:rsidP="00FA21B2">
            <w:pPr>
              <w:tabs>
                <w:tab w:val="left" w:pos="284"/>
              </w:tabs>
              <w:jc w:val="both"/>
              <w:rPr>
                <w:rFonts w:ascii="Times New Roman" w:eastAsia="Calibri" w:hAnsi="Times New Roman" w:cs="Times New Roman"/>
                <w:sz w:val="12"/>
                <w:szCs w:val="12"/>
              </w:rPr>
            </w:pPr>
          </w:p>
        </w:tc>
        <w:tc>
          <w:tcPr>
            <w:tcW w:w="3402"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ИТОГО</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3582,95917</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4139,03687</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9910,73839</w:t>
            </w:r>
          </w:p>
        </w:tc>
      </w:tr>
      <w:tr w:rsidR="00FA21B2" w:rsidRPr="00FA21B2" w:rsidTr="00FA21B2">
        <w:trPr>
          <w:trHeight w:val="20"/>
        </w:trPr>
        <w:tc>
          <w:tcPr>
            <w:tcW w:w="709" w:type="dxa"/>
            <w:vMerge w:val="restart"/>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Областной бюджет</w:t>
            </w:r>
          </w:p>
        </w:tc>
        <w:tc>
          <w:tcPr>
            <w:tcW w:w="3402"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942,12930</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w:t>
            </w:r>
          </w:p>
        </w:tc>
      </w:tr>
      <w:tr w:rsidR="00FA21B2" w:rsidRPr="00FA21B2" w:rsidTr="00FA21B2">
        <w:trPr>
          <w:trHeight w:val="20"/>
        </w:trPr>
        <w:tc>
          <w:tcPr>
            <w:tcW w:w="709" w:type="dxa"/>
            <w:vMerge/>
            <w:hideMark/>
          </w:tcPr>
          <w:p w:rsidR="00FA21B2" w:rsidRPr="00FA21B2" w:rsidRDefault="00FA21B2" w:rsidP="00FA21B2">
            <w:pPr>
              <w:tabs>
                <w:tab w:val="left" w:pos="284"/>
              </w:tabs>
              <w:jc w:val="both"/>
              <w:rPr>
                <w:rFonts w:ascii="Times New Roman" w:eastAsia="Calibri" w:hAnsi="Times New Roman" w:cs="Times New Roman"/>
                <w:sz w:val="12"/>
                <w:szCs w:val="12"/>
              </w:rPr>
            </w:pPr>
          </w:p>
        </w:tc>
        <w:tc>
          <w:tcPr>
            <w:tcW w:w="3402"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ИТОГО</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942,12930</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0,00000</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0,00000</w:t>
            </w:r>
          </w:p>
        </w:tc>
      </w:tr>
      <w:tr w:rsidR="00FA21B2" w:rsidRPr="00FA21B2" w:rsidTr="00FA21B2">
        <w:trPr>
          <w:trHeight w:val="20"/>
        </w:trPr>
        <w:tc>
          <w:tcPr>
            <w:tcW w:w="4111" w:type="dxa"/>
            <w:gridSpan w:val="2"/>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ВСЕГО</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4525,08847</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4139,03687</w:t>
            </w:r>
          </w:p>
        </w:tc>
        <w:tc>
          <w:tcPr>
            <w:tcW w:w="1134" w:type="dxa"/>
            <w:hideMark/>
          </w:tcPr>
          <w:p w:rsidR="00FA21B2" w:rsidRPr="00FA21B2" w:rsidRDefault="00FA21B2" w:rsidP="00FA21B2">
            <w:pPr>
              <w:tabs>
                <w:tab w:val="left" w:pos="284"/>
              </w:tabs>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9910,73839</w:t>
            </w:r>
          </w:p>
        </w:tc>
      </w:tr>
    </w:tbl>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2.Опубликовать настоящее Постановление в газете «Сергиевский вестник».</w:t>
      </w:r>
    </w:p>
    <w:p w:rsidR="00FA21B2" w:rsidRPr="00FA21B2" w:rsidRDefault="00FA21B2" w:rsidP="00FA21B2">
      <w:pPr>
        <w:tabs>
          <w:tab w:val="left" w:pos="284"/>
        </w:tabs>
        <w:spacing w:after="0" w:line="240" w:lineRule="auto"/>
        <w:ind w:firstLine="284"/>
        <w:jc w:val="both"/>
        <w:rPr>
          <w:rFonts w:ascii="Times New Roman" w:eastAsia="Calibri" w:hAnsi="Times New Roman" w:cs="Times New Roman"/>
          <w:sz w:val="12"/>
          <w:szCs w:val="12"/>
        </w:rPr>
      </w:pPr>
      <w:r w:rsidRPr="00FA21B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FA21B2" w:rsidRPr="00FA21B2" w:rsidRDefault="00FA21B2" w:rsidP="00FA21B2">
      <w:pPr>
        <w:tabs>
          <w:tab w:val="left" w:pos="284"/>
        </w:tabs>
        <w:spacing w:after="0" w:line="240" w:lineRule="auto"/>
        <w:jc w:val="right"/>
        <w:rPr>
          <w:rFonts w:ascii="Times New Roman" w:eastAsia="Calibri" w:hAnsi="Times New Roman" w:cs="Times New Roman"/>
          <w:bCs/>
          <w:sz w:val="12"/>
          <w:szCs w:val="12"/>
        </w:rPr>
      </w:pPr>
      <w:r w:rsidRPr="00FA21B2">
        <w:rPr>
          <w:rFonts w:ascii="Times New Roman" w:eastAsia="Calibri" w:hAnsi="Times New Roman" w:cs="Times New Roman"/>
          <w:bCs/>
          <w:sz w:val="12"/>
          <w:szCs w:val="12"/>
        </w:rPr>
        <w:t>Глава сельского поселения Сургут</w:t>
      </w:r>
    </w:p>
    <w:p w:rsidR="00FA21B2" w:rsidRDefault="00FA21B2" w:rsidP="00FA21B2">
      <w:pPr>
        <w:tabs>
          <w:tab w:val="left" w:pos="284"/>
        </w:tabs>
        <w:spacing w:after="0" w:line="240" w:lineRule="auto"/>
        <w:jc w:val="right"/>
        <w:rPr>
          <w:rFonts w:ascii="Times New Roman" w:eastAsia="Calibri" w:hAnsi="Times New Roman" w:cs="Times New Roman"/>
          <w:bCs/>
          <w:sz w:val="12"/>
          <w:szCs w:val="12"/>
        </w:rPr>
      </w:pPr>
      <w:r w:rsidRPr="00FA21B2">
        <w:rPr>
          <w:rFonts w:ascii="Times New Roman" w:eastAsia="Calibri" w:hAnsi="Times New Roman" w:cs="Times New Roman"/>
          <w:bCs/>
          <w:sz w:val="12"/>
          <w:szCs w:val="12"/>
        </w:rPr>
        <w:t>муниципального района Сергиевский</w:t>
      </w:r>
    </w:p>
    <w:p w:rsidR="00FA21B2" w:rsidRPr="00FA21B2" w:rsidRDefault="00FA21B2" w:rsidP="00FA21B2">
      <w:pPr>
        <w:tabs>
          <w:tab w:val="left" w:pos="284"/>
        </w:tabs>
        <w:spacing w:after="0" w:line="240" w:lineRule="auto"/>
        <w:jc w:val="right"/>
        <w:rPr>
          <w:rFonts w:ascii="Times New Roman" w:eastAsia="Calibri" w:hAnsi="Times New Roman" w:cs="Times New Roman"/>
          <w:sz w:val="12"/>
          <w:szCs w:val="12"/>
        </w:rPr>
      </w:pPr>
      <w:r w:rsidRPr="00FA21B2">
        <w:rPr>
          <w:rFonts w:ascii="Times New Roman" w:eastAsia="Calibri" w:hAnsi="Times New Roman" w:cs="Times New Roman"/>
          <w:sz w:val="12"/>
          <w:szCs w:val="12"/>
        </w:rPr>
        <w:t>Содомов С.А.</w:t>
      </w:r>
    </w:p>
    <w:p w:rsidR="005A1D99" w:rsidRDefault="005A1D99" w:rsidP="005A1D99">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5A1D99" w:rsidRPr="00C32133" w:rsidRDefault="005A1D99" w:rsidP="005A1D9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5A1D99" w:rsidRPr="00C32133" w:rsidRDefault="005A1D99" w:rsidP="005A1D99">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5A1D99" w:rsidRPr="00C32133" w:rsidRDefault="005A1D99" w:rsidP="005A1D99">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5A1D99" w:rsidRPr="00C32133" w:rsidRDefault="005A1D99" w:rsidP="005A1D99">
      <w:pPr>
        <w:tabs>
          <w:tab w:val="left" w:pos="284"/>
        </w:tabs>
        <w:spacing w:after="0" w:line="240" w:lineRule="auto"/>
        <w:jc w:val="center"/>
        <w:rPr>
          <w:rFonts w:ascii="Times New Roman" w:eastAsia="Calibri" w:hAnsi="Times New Roman" w:cs="Times New Roman"/>
          <w:sz w:val="12"/>
          <w:szCs w:val="12"/>
        </w:rPr>
      </w:pPr>
    </w:p>
    <w:p w:rsidR="005A1D99" w:rsidRPr="00C32133" w:rsidRDefault="005A1D99" w:rsidP="005A1D99">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5A1D99" w:rsidRPr="00C32133" w:rsidRDefault="005A1D99" w:rsidP="005A1D9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30</w:t>
      </w:r>
    </w:p>
    <w:p w:rsidR="005A1D99" w:rsidRPr="005A1D99" w:rsidRDefault="005A1D99" w:rsidP="005A1D99">
      <w:pPr>
        <w:tabs>
          <w:tab w:val="left" w:pos="284"/>
        </w:tabs>
        <w:spacing w:after="0" w:line="240" w:lineRule="auto"/>
        <w:jc w:val="center"/>
        <w:rPr>
          <w:rFonts w:ascii="Times New Roman" w:eastAsia="Calibri" w:hAnsi="Times New Roman" w:cs="Times New Roman"/>
          <w:sz w:val="12"/>
          <w:szCs w:val="12"/>
        </w:rPr>
      </w:pPr>
      <w:r w:rsidRPr="005A1D99">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2016-2018гг.»</w:t>
      </w:r>
    </w:p>
    <w:p w:rsidR="005A1D99" w:rsidRPr="005A1D99" w:rsidRDefault="005A1D99" w:rsidP="005A1D99">
      <w:pPr>
        <w:tabs>
          <w:tab w:val="left" w:pos="284"/>
        </w:tabs>
        <w:spacing w:after="0" w:line="240" w:lineRule="auto"/>
        <w:jc w:val="both"/>
        <w:rPr>
          <w:rFonts w:ascii="Times New Roman" w:eastAsia="Calibri" w:hAnsi="Times New Roman" w:cs="Times New Roman"/>
          <w:sz w:val="12"/>
          <w:szCs w:val="12"/>
        </w:rPr>
      </w:pP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Серноводск, в целях уточнения объемов финансирования проводимых программных мероприятий,</w:t>
      </w:r>
      <w:r>
        <w:rPr>
          <w:rFonts w:ascii="Times New Roman" w:eastAsia="Calibri" w:hAnsi="Times New Roman" w:cs="Times New Roman"/>
          <w:sz w:val="12"/>
          <w:szCs w:val="12"/>
        </w:rPr>
        <w:t xml:space="preserve"> </w:t>
      </w:r>
      <w:r w:rsidRPr="005A1D99">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b/>
          <w:sz w:val="12"/>
          <w:szCs w:val="12"/>
        </w:rPr>
        <w:t>ПОСТАНОВЛЯЕТ</w:t>
      </w:r>
      <w:r w:rsidRPr="005A1D99">
        <w:rPr>
          <w:rFonts w:ascii="Times New Roman" w:eastAsia="Calibri" w:hAnsi="Times New Roman" w:cs="Times New Roman"/>
          <w:sz w:val="12"/>
          <w:szCs w:val="12"/>
        </w:rPr>
        <w:t>:</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Серноводск 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2016-2018гг.» (далее - Программа) следующего содержания:</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 xml:space="preserve">Общий объем финансирования Программы составляет </w:t>
      </w:r>
      <w:r w:rsidRPr="005A1D99">
        <w:rPr>
          <w:rFonts w:ascii="Times New Roman" w:eastAsia="Calibri" w:hAnsi="Times New Roman" w:cs="Times New Roman"/>
          <w:b/>
          <w:sz w:val="12"/>
          <w:szCs w:val="12"/>
        </w:rPr>
        <w:t>265,73576</w:t>
      </w:r>
      <w:r w:rsidRPr="005A1D99">
        <w:rPr>
          <w:rFonts w:ascii="Times New Roman" w:eastAsia="Calibri" w:hAnsi="Times New Roman" w:cs="Times New Roman"/>
          <w:sz w:val="12"/>
          <w:szCs w:val="12"/>
        </w:rPr>
        <w:t xml:space="preserve"> тыс. рублей, в том числе из местного бюджета –  265,73576тыс. рублей.</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2016г.- 265,73576тыс. руб.</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2017г.-0,00000 тыс. руб.</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2018г.- 0,00000 тыс. руб.</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Общий объем финансирования Программы составляет 265,73576тыс. рублей.</w:t>
      </w:r>
    </w:p>
    <w:p w:rsid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p w:rsidR="00C56BFA" w:rsidRPr="005A1D99" w:rsidRDefault="00C56BFA" w:rsidP="005A1D99">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431"/>
        <w:gridCol w:w="3397"/>
        <w:gridCol w:w="850"/>
        <w:gridCol w:w="851"/>
        <w:gridCol w:w="881"/>
        <w:gridCol w:w="1103"/>
      </w:tblGrid>
      <w:tr w:rsidR="005A1D99" w:rsidRPr="005A1D99" w:rsidTr="005A1D99">
        <w:trPr>
          <w:trHeight w:val="20"/>
        </w:trPr>
        <w:tc>
          <w:tcPr>
            <w:tcW w:w="43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 xml:space="preserve">№ </w:t>
            </w:r>
            <w:proofErr w:type="gramStart"/>
            <w:r w:rsidRPr="005A1D99">
              <w:rPr>
                <w:rFonts w:ascii="Times New Roman" w:eastAsia="Calibri" w:hAnsi="Times New Roman" w:cs="Times New Roman"/>
                <w:sz w:val="12"/>
                <w:szCs w:val="12"/>
              </w:rPr>
              <w:t>п</w:t>
            </w:r>
            <w:proofErr w:type="gramEnd"/>
            <w:r w:rsidRPr="005A1D99">
              <w:rPr>
                <w:rFonts w:ascii="Times New Roman" w:eastAsia="Calibri" w:hAnsi="Times New Roman" w:cs="Times New Roman"/>
                <w:sz w:val="12"/>
                <w:szCs w:val="12"/>
              </w:rPr>
              <w:t>/п</w:t>
            </w:r>
          </w:p>
        </w:tc>
        <w:tc>
          <w:tcPr>
            <w:tcW w:w="3397"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Наименование мероприятия</w:t>
            </w:r>
          </w:p>
        </w:tc>
        <w:tc>
          <w:tcPr>
            <w:tcW w:w="850"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2016 год, тыс. рублей</w:t>
            </w:r>
          </w:p>
        </w:tc>
        <w:tc>
          <w:tcPr>
            <w:tcW w:w="85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2017 год, тыс. рублей</w:t>
            </w:r>
          </w:p>
        </w:tc>
        <w:tc>
          <w:tcPr>
            <w:tcW w:w="88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2018 год, тыс. рублей</w:t>
            </w:r>
          </w:p>
        </w:tc>
        <w:tc>
          <w:tcPr>
            <w:tcW w:w="1103"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Источник финансирования</w:t>
            </w:r>
          </w:p>
        </w:tc>
      </w:tr>
      <w:tr w:rsidR="005A1D99" w:rsidRPr="005A1D99" w:rsidTr="005A1D99">
        <w:trPr>
          <w:trHeight w:val="20"/>
        </w:trPr>
        <w:tc>
          <w:tcPr>
            <w:tcW w:w="43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1.</w:t>
            </w:r>
          </w:p>
        </w:tc>
        <w:tc>
          <w:tcPr>
            <w:tcW w:w="3397"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5A1D99">
              <w:rPr>
                <w:rFonts w:ascii="Times New Roman" w:eastAsia="Calibri" w:hAnsi="Times New Roman" w:cs="Times New Roman"/>
                <w:sz w:val="12"/>
                <w:szCs w:val="12"/>
              </w:rPr>
              <w:t>контроля за</w:t>
            </w:r>
            <w:proofErr w:type="gramEnd"/>
            <w:r w:rsidRPr="005A1D99">
              <w:rPr>
                <w:rFonts w:ascii="Times New Roman" w:eastAsia="Calibri" w:hAnsi="Times New Roman" w:cs="Times New Roman"/>
                <w:sz w:val="12"/>
                <w:szCs w:val="12"/>
              </w:rPr>
              <w:t xml:space="preserve"> использованием земель поселения</w:t>
            </w:r>
          </w:p>
        </w:tc>
        <w:tc>
          <w:tcPr>
            <w:tcW w:w="850" w:type="dxa"/>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50,49421</w:t>
            </w:r>
          </w:p>
        </w:tc>
        <w:tc>
          <w:tcPr>
            <w:tcW w:w="851" w:type="dxa"/>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0,00000</w:t>
            </w:r>
          </w:p>
        </w:tc>
        <w:tc>
          <w:tcPr>
            <w:tcW w:w="881" w:type="dxa"/>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0,00000</w:t>
            </w:r>
          </w:p>
          <w:p w:rsidR="005A1D99" w:rsidRPr="005A1D99" w:rsidRDefault="005A1D99" w:rsidP="005A1D99">
            <w:pPr>
              <w:tabs>
                <w:tab w:val="left" w:pos="284"/>
              </w:tabs>
              <w:rPr>
                <w:rFonts w:ascii="Times New Roman" w:eastAsia="Calibri" w:hAnsi="Times New Roman" w:cs="Times New Roman"/>
                <w:sz w:val="12"/>
                <w:szCs w:val="12"/>
              </w:rPr>
            </w:pPr>
          </w:p>
        </w:tc>
        <w:tc>
          <w:tcPr>
            <w:tcW w:w="1103"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Бюджет поселения</w:t>
            </w:r>
          </w:p>
        </w:tc>
      </w:tr>
      <w:tr w:rsidR="005A1D99" w:rsidRPr="005A1D99" w:rsidTr="005A1D99">
        <w:trPr>
          <w:trHeight w:val="20"/>
        </w:trPr>
        <w:tc>
          <w:tcPr>
            <w:tcW w:w="43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2.</w:t>
            </w:r>
          </w:p>
        </w:tc>
        <w:tc>
          <w:tcPr>
            <w:tcW w:w="3397" w:type="dxa"/>
            <w:hideMark/>
          </w:tcPr>
          <w:p w:rsidR="005A1D99" w:rsidRPr="005A1D99" w:rsidRDefault="005A1D99" w:rsidP="005A1D99">
            <w:pPr>
              <w:tabs>
                <w:tab w:val="left" w:pos="284"/>
              </w:tabs>
              <w:rPr>
                <w:rFonts w:ascii="Times New Roman" w:eastAsia="Calibri" w:hAnsi="Times New Roman" w:cs="Times New Roman"/>
                <w:sz w:val="12"/>
                <w:szCs w:val="12"/>
              </w:rPr>
            </w:pPr>
            <w:proofErr w:type="gramStart"/>
            <w:r w:rsidRPr="005A1D99">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5A1D99">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850" w:type="dxa"/>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105,79755</w:t>
            </w:r>
          </w:p>
        </w:tc>
        <w:tc>
          <w:tcPr>
            <w:tcW w:w="85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0,00000</w:t>
            </w:r>
          </w:p>
        </w:tc>
        <w:tc>
          <w:tcPr>
            <w:tcW w:w="88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0,00000</w:t>
            </w:r>
          </w:p>
          <w:p w:rsidR="005A1D99" w:rsidRPr="005A1D99" w:rsidRDefault="005A1D99" w:rsidP="005A1D99">
            <w:pPr>
              <w:tabs>
                <w:tab w:val="left" w:pos="284"/>
              </w:tabs>
              <w:rPr>
                <w:rFonts w:ascii="Times New Roman" w:eastAsia="Calibri" w:hAnsi="Times New Roman" w:cs="Times New Roman"/>
                <w:sz w:val="12"/>
                <w:szCs w:val="12"/>
              </w:rPr>
            </w:pPr>
          </w:p>
        </w:tc>
        <w:tc>
          <w:tcPr>
            <w:tcW w:w="1103"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Бюджет поселения</w:t>
            </w:r>
          </w:p>
        </w:tc>
      </w:tr>
      <w:tr w:rsidR="005A1D99" w:rsidRPr="005A1D99" w:rsidTr="005A1D99">
        <w:trPr>
          <w:trHeight w:val="20"/>
        </w:trPr>
        <w:tc>
          <w:tcPr>
            <w:tcW w:w="43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3.</w:t>
            </w:r>
          </w:p>
        </w:tc>
        <w:tc>
          <w:tcPr>
            <w:tcW w:w="3397"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850" w:type="dxa"/>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109,44400</w:t>
            </w:r>
          </w:p>
        </w:tc>
        <w:tc>
          <w:tcPr>
            <w:tcW w:w="85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0,00000</w:t>
            </w:r>
          </w:p>
        </w:tc>
        <w:tc>
          <w:tcPr>
            <w:tcW w:w="88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0,00000</w:t>
            </w:r>
          </w:p>
        </w:tc>
        <w:tc>
          <w:tcPr>
            <w:tcW w:w="1103"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Бюджет поселения</w:t>
            </w:r>
          </w:p>
        </w:tc>
      </w:tr>
      <w:tr w:rsidR="005A1D99" w:rsidRPr="005A1D99" w:rsidTr="005A1D99">
        <w:trPr>
          <w:trHeight w:val="20"/>
        </w:trPr>
        <w:tc>
          <w:tcPr>
            <w:tcW w:w="431" w:type="dxa"/>
            <w:hideMark/>
          </w:tcPr>
          <w:p w:rsidR="005A1D99" w:rsidRPr="005A1D99" w:rsidRDefault="005A1D99" w:rsidP="005A1D99">
            <w:pPr>
              <w:tabs>
                <w:tab w:val="left" w:pos="284"/>
              </w:tabs>
              <w:rPr>
                <w:rFonts w:ascii="Times New Roman" w:eastAsia="Calibri" w:hAnsi="Times New Roman" w:cs="Times New Roman"/>
                <w:sz w:val="12"/>
                <w:szCs w:val="12"/>
              </w:rPr>
            </w:pPr>
          </w:p>
        </w:tc>
        <w:tc>
          <w:tcPr>
            <w:tcW w:w="3397" w:type="dxa"/>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Итого по программе:</w:t>
            </w:r>
          </w:p>
        </w:tc>
        <w:tc>
          <w:tcPr>
            <w:tcW w:w="850" w:type="dxa"/>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265,73576</w:t>
            </w:r>
          </w:p>
        </w:tc>
        <w:tc>
          <w:tcPr>
            <w:tcW w:w="851" w:type="dxa"/>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0,00000</w:t>
            </w:r>
          </w:p>
        </w:tc>
        <w:tc>
          <w:tcPr>
            <w:tcW w:w="881" w:type="dxa"/>
            <w:hideMark/>
          </w:tcPr>
          <w:p w:rsidR="005A1D99" w:rsidRPr="005A1D99" w:rsidRDefault="005A1D99" w:rsidP="005A1D99">
            <w:pPr>
              <w:tabs>
                <w:tab w:val="left" w:pos="284"/>
              </w:tabs>
              <w:rPr>
                <w:rFonts w:ascii="Times New Roman" w:eastAsia="Calibri" w:hAnsi="Times New Roman" w:cs="Times New Roman"/>
                <w:sz w:val="12"/>
                <w:szCs w:val="12"/>
              </w:rPr>
            </w:pPr>
            <w:r w:rsidRPr="005A1D99">
              <w:rPr>
                <w:rFonts w:ascii="Times New Roman" w:eastAsia="Calibri" w:hAnsi="Times New Roman" w:cs="Times New Roman"/>
                <w:sz w:val="12"/>
                <w:szCs w:val="12"/>
              </w:rPr>
              <w:t>0,0000</w:t>
            </w:r>
          </w:p>
        </w:tc>
        <w:tc>
          <w:tcPr>
            <w:tcW w:w="1103" w:type="dxa"/>
            <w:hideMark/>
          </w:tcPr>
          <w:p w:rsidR="005A1D99" w:rsidRPr="005A1D99" w:rsidRDefault="005A1D99" w:rsidP="005A1D99">
            <w:pPr>
              <w:tabs>
                <w:tab w:val="left" w:pos="284"/>
              </w:tabs>
              <w:rPr>
                <w:rFonts w:ascii="Times New Roman" w:eastAsia="Calibri" w:hAnsi="Times New Roman" w:cs="Times New Roman"/>
                <w:sz w:val="12"/>
                <w:szCs w:val="12"/>
              </w:rPr>
            </w:pPr>
          </w:p>
        </w:tc>
      </w:tr>
    </w:tbl>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2.Опубликовать настоящее Постановление в газете «Сергиевский вестник».</w:t>
      </w:r>
    </w:p>
    <w:p w:rsidR="005A1D99" w:rsidRPr="005A1D99" w:rsidRDefault="005A1D99" w:rsidP="005A1D99">
      <w:pPr>
        <w:tabs>
          <w:tab w:val="left" w:pos="284"/>
        </w:tabs>
        <w:spacing w:after="0" w:line="240" w:lineRule="auto"/>
        <w:ind w:firstLine="284"/>
        <w:jc w:val="both"/>
        <w:rPr>
          <w:rFonts w:ascii="Times New Roman" w:eastAsia="Calibri" w:hAnsi="Times New Roman" w:cs="Times New Roman"/>
          <w:sz w:val="12"/>
          <w:szCs w:val="12"/>
        </w:rPr>
      </w:pPr>
      <w:r w:rsidRPr="005A1D9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5A1D99" w:rsidRPr="005A1D99" w:rsidRDefault="005A1D99" w:rsidP="005A1D99">
      <w:pPr>
        <w:tabs>
          <w:tab w:val="left" w:pos="284"/>
        </w:tabs>
        <w:spacing w:after="0" w:line="240" w:lineRule="auto"/>
        <w:jc w:val="right"/>
        <w:rPr>
          <w:rFonts w:ascii="Times New Roman" w:eastAsia="Calibri" w:hAnsi="Times New Roman" w:cs="Times New Roman"/>
          <w:bCs/>
          <w:sz w:val="12"/>
          <w:szCs w:val="12"/>
        </w:rPr>
      </w:pPr>
      <w:r w:rsidRPr="005A1D99">
        <w:rPr>
          <w:rFonts w:ascii="Times New Roman" w:eastAsia="Calibri" w:hAnsi="Times New Roman" w:cs="Times New Roman"/>
          <w:bCs/>
          <w:sz w:val="12"/>
          <w:szCs w:val="12"/>
        </w:rPr>
        <w:t>И.</w:t>
      </w:r>
      <w:r>
        <w:rPr>
          <w:rFonts w:ascii="Times New Roman" w:eastAsia="Calibri" w:hAnsi="Times New Roman" w:cs="Times New Roman"/>
          <w:bCs/>
          <w:sz w:val="12"/>
          <w:szCs w:val="12"/>
        </w:rPr>
        <w:t xml:space="preserve"> </w:t>
      </w:r>
      <w:r w:rsidRPr="005A1D99">
        <w:rPr>
          <w:rFonts w:ascii="Times New Roman" w:eastAsia="Calibri" w:hAnsi="Times New Roman" w:cs="Times New Roman"/>
          <w:bCs/>
          <w:sz w:val="12"/>
          <w:szCs w:val="12"/>
        </w:rPr>
        <w:t>о. Главы сельского поселения Серноводск</w:t>
      </w:r>
    </w:p>
    <w:p w:rsidR="005A1D99" w:rsidRDefault="005A1D99" w:rsidP="005A1D99">
      <w:pPr>
        <w:tabs>
          <w:tab w:val="left" w:pos="284"/>
        </w:tabs>
        <w:spacing w:after="0" w:line="240" w:lineRule="auto"/>
        <w:jc w:val="right"/>
        <w:rPr>
          <w:rFonts w:ascii="Times New Roman" w:eastAsia="Calibri" w:hAnsi="Times New Roman" w:cs="Times New Roman"/>
          <w:bCs/>
          <w:sz w:val="12"/>
          <w:szCs w:val="12"/>
        </w:rPr>
      </w:pPr>
      <w:r w:rsidRPr="005A1D99">
        <w:rPr>
          <w:rFonts w:ascii="Times New Roman" w:eastAsia="Calibri" w:hAnsi="Times New Roman" w:cs="Times New Roman"/>
          <w:bCs/>
          <w:sz w:val="12"/>
          <w:szCs w:val="12"/>
        </w:rPr>
        <w:t>муниципального района Сергиевский</w:t>
      </w:r>
    </w:p>
    <w:p w:rsidR="005A1D99" w:rsidRPr="005A1D99" w:rsidRDefault="005A1D99" w:rsidP="005A1D99">
      <w:pPr>
        <w:tabs>
          <w:tab w:val="left" w:pos="284"/>
        </w:tabs>
        <w:spacing w:after="0" w:line="240" w:lineRule="auto"/>
        <w:jc w:val="right"/>
        <w:rPr>
          <w:rFonts w:ascii="Times New Roman" w:eastAsia="Calibri" w:hAnsi="Times New Roman" w:cs="Times New Roman"/>
          <w:bCs/>
          <w:sz w:val="12"/>
          <w:szCs w:val="12"/>
        </w:rPr>
      </w:pPr>
      <w:r w:rsidRPr="005A1D99">
        <w:rPr>
          <w:rFonts w:ascii="Times New Roman" w:eastAsia="Calibri" w:hAnsi="Times New Roman" w:cs="Times New Roman"/>
          <w:bCs/>
          <w:sz w:val="12"/>
          <w:szCs w:val="12"/>
        </w:rPr>
        <w:t>Е.Г. Алексеева</w:t>
      </w:r>
    </w:p>
    <w:p w:rsidR="004065CC" w:rsidRDefault="004065CC" w:rsidP="004065CC">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lastRenderedPageBreak/>
        <w:t>АДМИНИСТРАЦИЯ</w:t>
      </w:r>
    </w:p>
    <w:p w:rsidR="004065CC" w:rsidRPr="00C32133" w:rsidRDefault="004065CC" w:rsidP="004065C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w:t>
      </w:r>
      <w:r w:rsidR="00695467">
        <w:rPr>
          <w:rFonts w:ascii="Times New Roman" w:eastAsia="Calibri" w:hAnsi="Times New Roman" w:cs="Times New Roman"/>
          <w:b/>
          <w:sz w:val="12"/>
          <w:szCs w:val="12"/>
        </w:rPr>
        <w:t>ЕЛЕНИЯ ЕЛШАНКА</w:t>
      </w:r>
    </w:p>
    <w:p w:rsidR="004065CC" w:rsidRPr="00C32133" w:rsidRDefault="004065CC" w:rsidP="004065CC">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4065CC" w:rsidRPr="00C32133" w:rsidRDefault="004065CC" w:rsidP="004065CC">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4065CC" w:rsidRPr="00C32133" w:rsidRDefault="004065CC" w:rsidP="004065CC">
      <w:pPr>
        <w:tabs>
          <w:tab w:val="left" w:pos="284"/>
        </w:tabs>
        <w:spacing w:after="0" w:line="240" w:lineRule="auto"/>
        <w:jc w:val="center"/>
        <w:rPr>
          <w:rFonts w:ascii="Times New Roman" w:eastAsia="Calibri" w:hAnsi="Times New Roman" w:cs="Times New Roman"/>
          <w:sz w:val="12"/>
          <w:szCs w:val="12"/>
        </w:rPr>
      </w:pPr>
    </w:p>
    <w:p w:rsidR="004065CC" w:rsidRPr="00C32133" w:rsidRDefault="004065CC" w:rsidP="004065CC">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4065CC" w:rsidRPr="00C32133" w:rsidRDefault="004065CC" w:rsidP="004065C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sidR="00695467">
        <w:rPr>
          <w:rFonts w:ascii="Times New Roman" w:eastAsia="Calibri" w:hAnsi="Times New Roman" w:cs="Times New Roman"/>
          <w:sz w:val="12"/>
          <w:szCs w:val="12"/>
        </w:rPr>
        <w:t>25</w:t>
      </w:r>
    </w:p>
    <w:p w:rsidR="00695467" w:rsidRPr="00695467" w:rsidRDefault="00695467" w:rsidP="00695467">
      <w:pPr>
        <w:tabs>
          <w:tab w:val="left" w:pos="284"/>
        </w:tabs>
        <w:spacing w:after="0" w:line="240" w:lineRule="auto"/>
        <w:jc w:val="center"/>
        <w:rPr>
          <w:rFonts w:ascii="Times New Roman" w:eastAsia="Calibri" w:hAnsi="Times New Roman" w:cs="Times New Roman"/>
          <w:sz w:val="12"/>
          <w:szCs w:val="12"/>
        </w:rPr>
      </w:pPr>
      <w:r w:rsidRPr="00695467">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Елшанка муниципального района Сергиевский № 42 от 31.12.2015г. «Об утверждении муниципальной программы «Управление и распоряжение муниципальным имуществом сельского поселения Елшанка муниципального района Сергиевский» на 2016-2018гг.»</w:t>
      </w:r>
    </w:p>
    <w:p w:rsidR="00695467" w:rsidRPr="00695467" w:rsidRDefault="00695467" w:rsidP="00695467">
      <w:pPr>
        <w:tabs>
          <w:tab w:val="left" w:pos="284"/>
        </w:tabs>
        <w:spacing w:after="0" w:line="240" w:lineRule="auto"/>
        <w:jc w:val="both"/>
        <w:rPr>
          <w:rFonts w:ascii="Times New Roman" w:eastAsia="Calibri" w:hAnsi="Times New Roman" w:cs="Times New Roman"/>
          <w:sz w:val="12"/>
          <w:szCs w:val="12"/>
        </w:rPr>
      </w:pP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Елшанка, в целях уточнения объемов финансирования проводимых программных мероприятий,</w:t>
      </w:r>
      <w:r>
        <w:rPr>
          <w:rFonts w:ascii="Times New Roman" w:eastAsia="Calibri" w:hAnsi="Times New Roman" w:cs="Times New Roman"/>
          <w:sz w:val="12"/>
          <w:szCs w:val="12"/>
        </w:rPr>
        <w:t xml:space="preserve"> </w:t>
      </w:r>
      <w:r w:rsidRPr="00695467">
        <w:rPr>
          <w:rFonts w:ascii="Times New Roman" w:eastAsia="Calibri" w:hAnsi="Times New Roman" w:cs="Times New Roman"/>
          <w:sz w:val="12"/>
          <w:szCs w:val="12"/>
        </w:rPr>
        <w:t>Администрация сельского поселения Елшанка муниципального района Сергиевский</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b/>
          <w:sz w:val="12"/>
          <w:szCs w:val="12"/>
        </w:rPr>
      </w:pPr>
      <w:r w:rsidRPr="00695467">
        <w:rPr>
          <w:rFonts w:ascii="Times New Roman" w:eastAsia="Calibri" w:hAnsi="Times New Roman" w:cs="Times New Roman"/>
          <w:b/>
          <w:sz w:val="12"/>
          <w:szCs w:val="12"/>
        </w:rPr>
        <w:t>ПОСТАНОВЛЯЕТ:</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42 от  31.12.2015г. «Об утверждении муниципальной Программы «Управление и распоряжение муниципальным имуществом сельского поселения Елшанка муниципального района Сергиевский» на 2016-2018гг.» (далее - Программа) следующего содержания:</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 xml:space="preserve">Общий объем финансирования Программы составляет </w:t>
      </w:r>
      <w:r w:rsidRPr="00695467">
        <w:rPr>
          <w:rFonts w:ascii="Times New Roman" w:eastAsia="Calibri" w:hAnsi="Times New Roman" w:cs="Times New Roman"/>
          <w:b/>
          <w:sz w:val="12"/>
          <w:szCs w:val="12"/>
        </w:rPr>
        <w:t>172,39356</w:t>
      </w:r>
      <w:r w:rsidRPr="00695467">
        <w:rPr>
          <w:rFonts w:ascii="Times New Roman" w:eastAsia="Calibri" w:hAnsi="Times New Roman" w:cs="Times New Roman"/>
          <w:sz w:val="12"/>
          <w:szCs w:val="12"/>
        </w:rPr>
        <w:t xml:space="preserve"> тыс. рублей, в том числе из местного бюджета – 172,39356 тыс. рублей.</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2016г.- 172,39356 тыс. руб.</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2017г.- 0,0 тыс. руб.</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2018г.- 0,0 тыс. руб.</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Общий объем финансирования Программы составляет 172,39356 тыс. рублей.</w:t>
      </w:r>
    </w:p>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4099"/>
        <w:gridCol w:w="709"/>
        <w:gridCol w:w="709"/>
        <w:gridCol w:w="709"/>
        <w:gridCol w:w="850"/>
      </w:tblGrid>
      <w:tr w:rsidR="00695467" w:rsidRPr="00695467" w:rsidTr="00695467">
        <w:trPr>
          <w:trHeight w:val="20"/>
        </w:trPr>
        <w:tc>
          <w:tcPr>
            <w:tcW w:w="437"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 xml:space="preserve">№ </w:t>
            </w:r>
            <w:proofErr w:type="gramStart"/>
            <w:r w:rsidRPr="00695467">
              <w:rPr>
                <w:rFonts w:ascii="Times New Roman" w:eastAsia="Calibri" w:hAnsi="Times New Roman" w:cs="Times New Roman"/>
                <w:sz w:val="12"/>
                <w:szCs w:val="12"/>
              </w:rPr>
              <w:t>п</w:t>
            </w:r>
            <w:proofErr w:type="gramEnd"/>
            <w:r w:rsidRPr="00695467">
              <w:rPr>
                <w:rFonts w:ascii="Times New Roman" w:eastAsia="Calibri" w:hAnsi="Times New Roman" w:cs="Times New Roman"/>
                <w:sz w:val="12"/>
                <w:szCs w:val="12"/>
              </w:rPr>
              <w:t>/п</w:t>
            </w:r>
          </w:p>
        </w:tc>
        <w:tc>
          <w:tcPr>
            <w:tcW w:w="409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Наименование мероприятия</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2016 год, тыс. рублей</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2017 год, тыс. рублей</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2018 год, тыс. рублей</w:t>
            </w:r>
          </w:p>
        </w:tc>
        <w:tc>
          <w:tcPr>
            <w:tcW w:w="850"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Источник финансирования</w:t>
            </w:r>
          </w:p>
        </w:tc>
      </w:tr>
      <w:tr w:rsidR="00695467" w:rsidRPr="00695467" w:rsidTr="00695467">
        <w:trPr>
          <w:trHeight w:val="20"/>
        </w:trPr>
        <w:tc>
          <w:tcPr>
            <w:tcW w:w="437"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1.</w:t>
            </w:r>
          </w:p>
        </w:tc>
        <w:tc>
          <w:tcPr>
            <w:tcW w:w="409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695467">
              <w:rPr>
                <w:rFonts w:ascii="Times New Roman" w:eastAsia="Calibri" w:hAnsi="Times New Roman" w:cs="Times New Roman"/>
                <w:sz w:val="12"/>
                <w:szCs w:val="12"/>
              </w:rPr>
              <w:t>контроля за</w:t>
            </w:r>
            <w:proofErr w:type="gramEnd"/>
            <w:r w:rsidRPr="00695467">
              <w:rPr>
                <w:rFonts w:ascii="Times New Roman" w:eastAsia="Calibri" w:hAnsi="Times New Roman" w:cs="Times New Roman"/>
                <w:sz w:val="12"/>
                <w:szCs w:val="12"/>
              </w:rPr>
              <w:t xml:space="preserve"> использованием земель поселения</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22,22332</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0,00000</w:t>
            </w:r>
          </w:p>
        </w:tc>
        <w:tc>
          <w:tcPr>
            <w:tcW w:w="709" w:type="dxa"/>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0,00000</w:t>
            </w:r>
          </w:p>
        </w:tc>
        <w:tc>
          <w:tcPr>
            <w:tcW w:w="850"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Бюджет поселения</w:t>
            </w:r>
          </w:p>
        </w:tc>
      </w:tr>
      <w:tr w:rsidR="00695467" w:rsidRPr="00695467" w:rsidTr="00695467">
        <w:trPr>
          <w:trHeight w:val="20"/>
        </w:trPr>
        <w:tc>
          <w:tcPr>
            <w:tcW w:w="437"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2.</w:t>
            </w:r>
          </w:p>
        </w:tc>
        <w:tc>
          <w:tcPr>
            <w:tcW w:w="4099" w:type="dxa"/>
            <w:hideMark/>
          </w:tcPr>
          <w:p w:rsidR="00695467" w:rsidRPr="00695467" w:rsidRDefault="00695467" w:rsidP="00695467">
            <w:pPr>
              <w:tabs>
                <w:tab w:val="left" w:pos="284"/>
              </w:tabs>
              <w:rPr>
                <w:rFonts w:ascii="Times New Roman" w:eastAsia="Calibri" w:hAnsi="Times New Roman" w:cs="Times New Roman"/>
                <w:sz w:val="12"/>
                <w:szCs w:val="12"/>
              </w:rPr>
            </w:pPr>
            <w:proofErr w:type="gramStart"/>
            <w:r w:rsidRPr="00695467">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695467">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46,56322</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0,00000</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0,00000</w:t>
            </w:r>
          </w:p>
        </w:tc>
        <w:tc>
          <w:tcPr>
            <w:tcW w:w="850"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Бюджет поселения</w:t>
            </w:r>
          </w:p>
        </w:tc>
      </w:tr>
      <w:tr w:rsidR="00695467" w:rsidRPr="00695467" w:rsidTr="00695467">
        <w:trPr>
          <w:trHeight w:val="20"/>
        </w:trPr>
        <w:tc>
          <w:tcPr>
            <w:tcW w:w="437"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3.</w:t>
            </w:r>
          </w:p>
        </w:tc>
        <w:tc>
          <w:tcPr>
            <w:tcW w:w="409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103,60702</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0,00000</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0,00000</w:t>
            </w:r>
          </w:p>
        </w:tc>
        <w:tc>
          <w:tcPr>
            <w:tcW w:w="850"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Бюджет поселения</w:t>
            </w:r>
          </w:p>
        </w:tc>
      </w:tr>
      <w:tr w:rsidR="00695467" w:rsidRPr="00695467" w:rsidTr="00695467">
        <w:trPr>
          <w:trHeight w:val="20"/>
        </w:trPr>
        <w:tc>
          <w:tcPr>
            <w:tcW w:w="437" w:type="dxa"/>
            <w:hideMark/>
          </w:tcPr>
          <w:p w:rsidR="00695467" w:rsidRPr="00695467" w:rsidRDefault="00695467" w:rsidP="00695467">
            <w:pPr>
              <w:tabs>
                <w:tab w:val="left" w:pos="284"/>
              </w:tabs>
              <w:rPr>
                <w:rFonts w:ascii="Times New Roman" w:eastAsia="Calibri" w:hAnsi="Times New Roman" w:cs="Times New Roman"/>
                <w:sz w:val="12"/>
                <w:szCs w:val="12"/>
              </w:rPr>
            </w:pPr>
          </w:p>
        </w:tc>
        <w:tc>
          <w:tcPr>
            <w:tcW w:w="409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Итого по программе:</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172,39356</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0,00000</w:t>
            </w:r>
          </w:p>
        </w:tc>
        <w:tc>
          <w:tcPr>
            <w:tcW w:w="709" w:type="dxa"/>
            <w:hideMark/>
          </w:tcPr>
          <w:p w:rsidR="00695467" w:rsidRPr="00695467" w:rsidRDefault="00695467" w:rsidP="00695467">
            <w:pPr>
              <w:tabs>
                <w:tab w:val="left" w:pos="284"/>
              </w:tabs>
              <w:rPr>
                <w:rFonts w:ascii="Times New Roman" w:eastAsia="Calibri" w:hAnsi="Times New Roman" w:cs="Times New Roman"/>
                <w:sz w:val="12"/>
                <w:szCs w:val="12"/>
              </w:rPr>
            </w:pPr>
            <w:r w:rsidRPr="00695467">
              <w:rPr>
                <w:rFonts w:ascii="Times New Roman" w:eastAsia="Calibri" w:hAnsi="Times New Roman" w:cs="Times New Roman"/>
                <w:sz w:val="12"/>
                <w:szCs w:val="12"/>
              </w:rPr>
              <w:t>0,0000</w:t>
            </w:r>
          </w:p>
        </w:tc>
        <w:tc>
          <w:tcPr>
            <w:tcW w:w="850" w:type="dxa"/>
            <w:hideMark/>
          </w:tcPr>
          <w:p w:rsidR="00695467" w:rsidRPr="00695467" w:rsidRDefault="00695467" w:rsidP="00695467">
            <w:pPr>
              <w:tabs>
                <w:tab w:val="left" w:pos="284"/>
              </w:tabs>
              <w:rPr>
                <w:rFonts w:ascii="Times New Roman" w:eastAsia="Calibri" w:hAnsi="Times New Roman" w:cs="Times New Roman"/>
                <w:sz w:val="12"/>
                <w:szCs w:val="12"/>
              </w:rPr>
            </w:pPr>
          </w:p>
        </w:tc>
      </w:tr>
    </w:tbl>
    <w:p w:rsidR="00695467" w:rsidRPr="00695467" w:rsidRDefault="00695467" w:rsidP="00695467">
      <w:pPr>
        <w:tabs>
          <w:tab w:val="left" w:pos="284"/>
        </w:tabs>
        <w:spacing w:after="0" w:line="240" w:lineRule="auto"/>
        <w:ind w:firstLine="284"/>
        <w:jc w:val="both"/>
        <w:rPr>
          <w:rFonts w:ascii="Times New Roman" w:eastAsia="Calibri" w:hAnsi="Times New Roman" w:cs="Times New Roman"/>
          <w:sz w:val="12"/>
          <w:szCs w:val="12"/>
        </w:rPr>
      </w:pPr>
      <w:r w:rsidRPr="00695467">
        <w:rPr>
          <w:rFonts w:ascii="Times New Roman" w:eastAsia="Calibri" w:hAnsi="Times New Roman" w:cs="Times New Roman"/>
          <w:sz w:val="12"/>
          <w:szCs w:val="12"/>
        </w:rPr>
        <w:t xml:space="preserve">2.Опубликовать настоящее Постановление в газете «Сергиевский вестник». 3.Настоящее Постановление вступает в силу со дня </w:t>
      </w:r>
      <w:r w:rsidR="00C56BFA">
        <w:rPr>
          <w:rFonts w:ascii="Times New Roman" w:eastAsia="Calibri" w:hAnsi="Times New Roman" w:cs="Times New Roman"/>
          <w:sz w:val="12"/>
          <w:szCs w:val="12"/>
        </w:rPr>
        <w:t>его официального опубликования.</w:t>
      </w:r>
    </w:p>
    <w:p w:rsidR="00695467" w:rsidRPr="00695467" w:rsidRDefault="00695467" w:rsidP="00695467">
      <w:pPr>
        <w:tabs>
          <w:tab w:val="left" w:pos="284"/>
        </w:tabs>
        <w:spacing w:after="0" w:line="240" w:lineRule="auto"/>
        <w:jc w:val="right"/>
        <w:rPr>
          <w:rFonts w:ascii="Times New Roman" w:eastAsia="Calibri" w:hAnsi="Times New Roman" w:cs="Times New Roman"/>
          <w:bCs/>
          <w:sz w:val="12"/>
          <w:szCs w:val="12"/>
        </w:rPr>
      </w:pPr>
      <w:r w:rsidRPr="00695467">
        <w:rPr>
          <w:rFonts w:ascii="Times New Roman" w:eastAsia="Calibri" w:hAnsi="Times New Roman" w:cs="Times New Roman"/>
          <w:bCs/>
          <w:sz w:val="12"/>
          <w:szCs w:val="12"/>
        </w:rPr>
        <w:t>Глава сельского поселения Елшанка</w:t>
      </w:r>
    </w:p>
    <w:p w:rsidR="00695467" w:rsidRDefault="00695467" w:rsidP="00695467">
      <w:pPr>
        <w:tabs>
          <w:tab w:val="left" w:pos="284"/>
        </w:tabs>
        <w:spacing w:after="0" w:line="240" w:lineRule="auto"/>
        <w:jc w:val="right"/>
        <w:rPr>
          <w:rFonts w:ascii="Times New Roman" w:eastAsia="Calibri" w:hAnsi="Times New Roman" w:cs="Times New Roman"/>
          <w:bCs/>
          <w:sz w:val="12"/>
          <w:szCs w:val="12"/>
        </w:rPr>
      </w:pPr>
      <w:r w:rsidRPr="00695467">
        <w:rPr>
          <w:rFonts w:ascii="Times New Roman" w:eastAsia="Calibri" w:hAnsi="Times New Roman" w:cs="Times New Roman"/>
          <w:bCs/>
          <w:sz w:val="12"/>
          <w:szCs w:val="12"/>
        </w:rPr>
        <w:t>муниципального района Сергиевский</w:t>
      </w:r>
    </w:p>
    <w:p w:rsidR="00695467" w:rsidRPr="00695467" w:rsidRDefault="00695467" w:rsidP="00695467">
      <w:pPr>
        <w:tabs>
          <w:tab w:val="left" w:pos="284"/>
        </w:tabs>
        <w:spacing w:after="0" w:line="240" w:lineRule="auto"/>
        <w:jc w:val="right"/>
        <w:rPr>
          <w:rFonts w:ascii="Times New Roman" w:eastAsia="Calibri" w:hAnsi="Times New Roman" w:cs="Times New Roman"/>
          <w:sz w:val="12"/>
          <w:szCs w:val="12"/>
        </w:rPr>
      </w:pPr>
      <w:r w:rsidRPr="00695467">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695467">
        <w:rPr>
          <w:rFonts w:ascii="Times New Roman" w:eastAsia="Calibri" w:hAnsi="Times New Roman" w:cs="Times New Roman"/>
          <w:sz w:val="12"/>
          <w:szCs w:val="12"/>
        </w:rPr>
        <w:t>Прокаев</w:t>
      </w:r>
    </w:p>
    <w:p w:rsidR="00250FBD" w:rsidRDefault="00250FBD" w:rsidP="00250FBD">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250FBD" w:rsidRPr="00C32133" w:rsidRDefault="00250FBD" w:rsidP="00250FB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250FBD" w:rsidRPr="00C32133" w:rsidRDefault="00250FBD" w:rsidP="00250FBD">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250FBD" w:rsidRPr="00C32133" w:rsidRDefault="00250FBD" w:rsidP="00250FBD">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250FBD" w:rsidRPr="00C32133" w:rsidRDefault="00250FBD" w:rsidP="00250FBD">
      <w:pPr>
        <w:tabs>
          <w:tab w:val="left" w:pos="284"/>
        </w:tabs>
        <w:spacing w:after="0" w:line="240" w:lineRule="auto"/>
        <w:jc w:val="center"/>
        <w:rPr>
          <w:rFonts w:ascii="Times New Roman" w:eastAsia="Calibri" w:hAnsi="Times New Roman" w:cs="Times New Roman"/>
          <w:sz w:val="12"/>
          <w:szCs w:val="12"/>
        </w:rPr>
      </w:pPr>
    </w:p>
    <w:p w:rsidR="00250FBD" w:rsidRPr="00C32133" w:rsidRDefault="00250FBD" w:rsidP="00250FBD">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250FBD" w:rsidRPr="00C32133" w:rsidRDefault="00250FBD" w:rsidP="00250FB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47</w:t>
      </w:r>
    </w:p>
    <w:p w:rsidR="00250FBD" w:rsidRPr="00250FBD" w:rsidRDefault="00250FBD" w:rsidP="00250FBD">
      <w:pPr>
        <w:tabs>
          <w:tab w:val="left" w:pos="284"/>
        </w:tabs>
        <w:spacing w:after="0" w:line="240" w:lineRule="auto"/>
        <w:jc w:val="center"/>
        <w:rPr>
          <w:rFonts w:ascii="Times New Roman" w:eastAsia="Calibri" w:hAnsi="Times New Roman" w:cs="Times New Roman"/>
          <w:sz w:val="12"/>
          <w:szCs w:val="12"/>
        </w:rPr>
      </w:pPr>
      <w:r w:rsidRPr="00250FBD">
        <w:rPr>
          <w:rFonts w:ascii="Times New Roman" w:eastAsia="Calibri" w:hAnsi="Times New Roman" w:cs="Times New Roman"/>
          <w:b/>
          <w:bCs/>
          <w:sz w:val="12"/>
          <w:szCs w:val="12"/>
        </w:rPr>
        <w:t>О внесении изменений в Приложение к постановлению администрации городского поселения Суходол муниципального района Сергиевский № 61 от 31.12.2015г.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на 2016-2018гг.»</w:t>
      </w:r>
    </w:p>
    <w:p w:rsidR="00250FBD" w:rsidRPr="00250FBD" w:rsidRDefault="00250FBD" w:rsidP="00250FBD">
      <w:pPr>
        <w:tabs>
          <w:tab w:val="left" w:pos="284"/>
        </w:tabs>
        <w:spacing w:after="0" w:line="240" w:lineRule="auto"/>
        <w:jc w:val="both"/>
        <w:rPr>
          <w:rFonts w:ascii="Times New Roman" w:eastAsia="Calibri" w:hAnsi="Times New Roman" w:cs="Times New Roman"/>
          <w:sz w:val="12"/>
          <w:szCs w:val="12"/>
        </w:rPr>
      </w:pP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b/>
          <w:sz w:val="12"/>
          <w:szCs w:val="12"/>
        </w:rPr>
        <w:t>ПОСТАНОВЛЯЕТ</w:t>
      </w:r>
      <w:r w:rsidRPr="00250FBD">
        <w:rPr>
          <w:rFonts w:ascii="Times New Roman" w:eastAsia="Calibri" w:hAnsi="Times New Roman" w:cs="Times New Roman"/>
          <w:sz w:val="12"/>
          <w:szCs w:val="12"/>
        </w:rPr>
        <w:t>:</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61 от  31.12.2015г.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на 2016-2018гг.» (далее - Программа) следующего содержания:</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 xml:space="preserve">Общий объем финансирования Программы составляет </w:t>
      </w:r>
      <w:r w:rsidRPr="00250FBD">
        <w:rPr>
          <w:rFonts w:ascii="Times New Roman" w:eastAsia="Calibri" w:hAnsi="Times New Roman" w:cs="Times New Roman"/>
          <w:b/>
          <w:sz w:val="12"/>
          <w:szCs w:val="12"/>
        </w:rPr>
        <w:t>694,49010</w:t>
      </w:r>
      <w:r w:rsidRPr="00250FBD">
        <w:rPr>
          <w:rFonts w:ascii="Times New Roman" w:eastAsia="Calibri" w:hAnsi="Times New Roman" w:cs="Times New Roman"/>
          <w:sz w:val="12"/>
          <w:szCs w:val="12"/>
        </w:rPr>
        <w:t xml:space="preserve"> тыс. рублей, в том числе из местного бюджета –  694,49010 тыс. рублей.</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2016г.- 694,49010 тыс. руб.</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lastRenderedPageBreak/>
        <w:t>2017г.- 0,0 тыс. руб.</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2018г.- 0,0 тыс. руб.</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Общий объем финансирования Программы составляет 694,49010 тыс. рублей.</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4099"/>
        <w:gridCol w:w="709"/>
        <w:gridCol w:w="709"/>
        <w:gridCol w:w="709"/>
        <w:gridCol w:w="850"/>
      </w:tblGrid>
      <w:tr w:rsidR="00250FBD" w:rsidRPr="00250FBD" w:rsidTr="00250FBD">
        <w:trPr>
          <w:trHeight w:val="20"/>
        </w:trPr>
        <w:tc>
          <w:tcPr>
            <w:tcW w:w="437"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 xml:space="preserve">№ </w:t>
            </w:r>
            <w:proofErr w:type="gramStart"/>
            <w:r w:rsidRPr="00250FBD">
              <w:rPr>
                <w:rFonts w:ascii="Times New Roman" w:eastAsia="Calibri" w:hAnsi="Times New Roman" w:cs="Times New Roman"/>
                <w:sz w:val="12"/>
                <w:szCs w:val="12"/>
              </w:rPr>
              <w:t>п</w:t>
            </w:r>
            <w:proofErr w:type="gramEnd"/>
            <w:r w:rsidRPr="00250FBD">
              <w:rPr>
                <w:rFonts w:ascii="Times New Roman" w:eastAsia="Calibri" w:hAnsi="Times New Roman" w:cs="Times New Roman"/>
                <w:sz w:val="12"/>
                <w:szCs w:val="12"/>
              </w:rPr>
              <w:t>/п</w:t>
            </w:r>
          </w:p>
        </w:tc>
        <w:tc>
          <w:tcPr>
            <w:tcW w:w="409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Наименование мероприятия</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2016 год, тыс. рублей</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2017 год, тыс. рублей</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2018 год, тыс. рублей</w:t>
            </w:r>
          </w:p>
        </w:tc>
        <w:tc>
          <w:tcPr>
            <w:tcW w:w="850"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Источник финансирования</w:t>
            </w:r>
          </w:p>
        </w:tc>
      </w:tr>
      <w:tr w:rsidR="00250FBD" w:rsidRPr="00250FBD" w:rsidTr="00250FBD">
        <w:trPr>
          <w:trHeight w:val="20"/>
        </w:trPr>
        <w:tc>
          <w:tcPr>
            <w:tcW w:w="437"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1.</w:t>
            </w:r>
          </w:p>
        </w:tc>
        <w:tc>
          <w:tcPr>
            <w:tcW w:w="409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250FBD">
              <w:rPr>
                <w:rFonts w:ascii="Times New Roman" w:eastAsia="Calibri" w:hAnsi="Times New Roman" w:cs="Times New Roman"/>
                <w:sz w:val="12"/>
                <w:szCs w:val="12"/>
              </w:rPr>
              <w:t>контроля за</w:t>
            </w:r>
            <w:proofErr w:type="gramEnd"/>
            <w:r w:rsidRPr="00250FBD">
              <w:rPr>
                <w:rFonts w:ascii="Times New Roman" w:eastAsia="Calibri" w:hAnsi="Times New Roman" w:cs="Times New Roman"/>
                <w:sz w:val="12"/>
                <w:szCs w:val="12"/>
              </w:rPr>
              <w:t xml:space="preserve"> использованием земель поселения</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198,52739</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0,00000</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0,00000</w:t>
            </w:r>
          </w:p>
        </w:tc>
        <w:tc>
          <w:tcPr>
            <w:tcW w:w="850"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Бюджет поселения</w:t>
            </w:r>
          </w:p>
        </w:tc>
      </w:tr>
      <w:tr w:rsidR="00250FBD" w:rsidRPr="00250FBD" w:rsidTr="00250FBD">
        <w:trPr>
          <w:trHeight w:val="20"/>
        </w:trPr>
        <w:tc>
          <w:tcPr>
            <w:tcW w:w="437"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2.</w:t>
            </w:r>
          </w:p>
        </w:tc>
        <w:tc>
          <w:tcPr>
            <w:tcW w:w="4099" w:type="dxa"/>
            <w:hideMark/>
          </w:tcPr>
          <w:p w:rsidR="00250FBD" w:rsidRPr="00250FBD" w:rsidRDefault="00250FBD" w:rsidP="00250FBD">
            <w:pPr>
              <w:tabs>
                <w:tab w:val="left" w:pos="284"/>
              </w:tabs>
              <w:rPr>
                <w:rFonts w:ascii="Times New Roman" w:eastAsia="Calibri" w:hAnsi="Times New Roman" w:cs="Times New Roman"/>
                <w:sz w:val="12"/>
                <w:szCs w:val="12"/>
              </w:rPr>
            </w:pPr>
            <w:proofErr w:type="gramStart"/>
            <w:r w:rsidRPr="00250FBD">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250FBD">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415,96273</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0,00000</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0,00000</w:t>
            </w:r>
          </w:p>
        </w:tc>
        <w:tc>
          <w:tcPr>
            <w:tcW w:w="850"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Бюджет поселения</w:t>
            </w:r>
          </w:p>
        </w:tc>
      </w:tr>
      <w:tr w:rsidR="00250FBD" w:rsidRPr="00250FBD" w:rsidTr="00250FBD">
        <w:trPr>
          <w:trHeight w:val="20"/>
        </w:trPr>
        <w:tc>
          <w:tcPr>
            <w:tcW w:w="437"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3.</w:t>
            </w:r>
          </w:p>
        </w:tc>
        <w:tc>
          <w:tcPr>
            <w:tcW w:w="409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80,00000</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0,00000</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0,00000</w:t>
            </w:r>
          </w:p>
        </w:tc>
        <w:tc>
          <w:tcPr>
            <w:tcW w:w="850"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Бюджет поселения</w:t>
            </w:r>
          </w:p>
        </w:tc>
      </w:tr>
      <w:tr w:rsidR="00250FBD" w:rsidRPr="00250FBD" w:rsidTr="00250FBD">
        <w:trPr>
          <w:trHeight w:val="20"/>
        </w:trPr>
        <w:tc>
          <w:tcPr>
            <w:tcW w:w="437" w:type="dxa"/>
            <w:hideMark/>
          </w:tcPr>
          <w:p w:rsidR="00250FBD" w:rsidRPr="00250FBD" w:rsidRDefault="00250FBD" w:rsidP="00250FBD">
            <w:pPr>
              <w:tabs>
                <w:tab w:val="left" w:pos="284"/>
              </w:tabs>
              <w:rPr>
                <w:rFonts w:ascii="Times New Roman" w:eastAsia="Calibri" w:hAnsi="Times New Roman" w:cs="Times New Roman"/>
                <w:sz w:val="12"/>
                <w:szCs w:val="12"/>
              </w:rPr>
            </w:pPr>
          </w:p>
        </w:tc>
        <w:tc>
          <w:tcPr>
            <w:tcW w:w="409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Итого по программе:</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694,49010</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0,00000</w:t>
            </w:r>
          </w:p>
        </w:tc>
        <w:tc>
          <w:tcPr>
            <w:tcW w:w="709" w:type="dxa"/>
            <w:hideMark/>
          </w:tcPr>
          <w:p w:rsidR="00250FBD" w:rsidRPr="00250FBD" w:rsidRDefault="00250FBD" w:rsidP="00250FBD">
            <w:pPr>
              <w:tabs>
                <w:tab w:val="left" w:pos="284"/>
              </w:tabs>
              <w:rPr>
                <w:rFonts w:ascii="Times New Roman" w:eastAsia="Calibri" w:hAnsi="Times New Roman" w:cs="Times New Roman"/>
                <w:sz w:val="12"/>
                <w:szCs w:val="12"/>
              </w:rPr>
            </w:pPr>
            <w:r w:rsidRPr="00250FBD">
              <w:rPr>
                <w:rFonts w:ascii="Times New Roman" w:eastAsia="Calibri" w:hAnsi="Times New Roman" w:cs="Times New Roman"/>
                <w:sz w:val="12"/>
                <w:szCs w:val="12"/>
              </w:rPr>
              <w:t>0,0000</w:t>
            </w:r>
          </w:p>
        </w:tc>
        <w:tc>
          <w:tcPr>
            <w:tcW w:w="850" w:type="dxa"/>
            <w:hideMark/>
          </w:tcPr>
          <w:p w:rsidR="00250FBD" w:rsidRPr="00250FBD" w:rsidRDefault="00250FBD" w:rsidP="00250FBD">
            <w:pPr>
              <w:tabs>
                <w:tab w:val="left" w:pos="284"/>
              </w:tabs>
              <w:rPr>
                <w:rFonts w:ascii="Times New Roman" w:eastAsia="Calibri" w:hAnsi="Times New Roman" w:cs="Times New Roman"/>
                <w:sz w:val="12"/>
                <w:szCs w:val="12"/>
              </w:rPr>
            </w:pPr>
          </w:p>
        </w:tc>
      </w:tr>
    </w:tbl>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2.Опубликовать настоящее Постановление в газете «Сергиевский вестник».</w:t>
      </w:r>
    </w:p>
    <w:p w:rsidR="00250FBD" w:rsidRPr="00250FBD" w:rsidRDefault="00250FBD" w:rsidP="00250FBD">
      <w:pPr>
        <w:tabs>
          <w:tab w:val="left" w:pos="284"/>
        </w:tabs>
        <w:spacing w:after="0" w:line="240" w:lineRule="auto"/>
        <w:ind w:firstLine="284"/>
        <w:jc w:val="both"/>
        <w:rPr>
          <w:rFonts w:ascii="Times New Roman" w:eastAsia="Calibri" w:hAnsi="Times New Roman" w:cs="Times New Roman"/>
          <w:sz w:val="12"/>
          <w:szCs w:val="12"/>
        </w:rPr>
      </w:pPr>
      <w:r w:rsidRPr="00250FBD">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50FBD" w:rsidRPr="00250FBD" w:rsidRDefault="00250FBD" w:rsidP="00250FBD">
      <w:pPr>
        <w:tabs>
          <w:tab w:val="left" w:pos="284"/>
        </w:tabs>
        <w:spacing w:after="0" w:line="240" w:lineRule="auto"/>
        <w:jc w:val="right"/>
        <w:rPr>
          <w:rFonts w:ascii="Times New Roman" w:eastAsia="Calibri" w:hAnsi="Times New Roman" w:cs="Times New Roman"/>
          <w:bCs/>
          <w:sz w:val="12"/>
          <w:szCs w:val="12"/>
        </w:rPr>
      </w:pPr>
      <w:r w:rsidRPr="00250FBD">
        <w:rPr>
          <w:rFonts w:ascii="Times New Roman" w:eastAsia="Calibri" w:hAnsi="Times New Roman" w:cs="Times New Roman"/>
          <w:bCs/>
          <w:sz w:val="12"/>
          <w:szCs w:val="12"/>
        </w:rPr>
        <w:t>Глава городского поселения Суходол</w:t>
      </w:r>
    </w:p>
    <w:p w:rsidR="00250FBD" w:rsidRDefault="00250FBD" w:rsidP="00250FBD">
      <w:pPr>
        <w:tabs>
          <w:tab w:val="left" w:pos="284"/>
        </w:tabs>
        <w:spacing w:after="0" w:line="240" w:lineRule="auto"/>
        <w:jc w:val="right"/>
        <w:rPr>
          <w:rFonts w:ascii="Times New Roman" w:eastAsia="Calibri" w:hAnsi="Times New Roman" w:cs="Times New Roman"/>
          <w:bCs/>
          <w:sz w:val="12"/>
          <w:szCs w:val="12"/>
        </w:rPr>
      </w:pPr>
      <w:r w:rsidRPr="00250FBD">
        <w:rPr>
          <w:rFonts w:ascii="Times New Roman" w:eastAsia="Calibri" w:hAnsi="Times New Roman" w:cs="Times New Roman"/>
          <w:bCs/>
          <w:sz w:val="12"/>
          <w:szCs w:val="12"/>
        </w:rPr>
        <w:t>муниципального района Сергиевский</w:t>
      </w:r>
    </w:p>
    <w:p w:rsidR="00250FBD" w:rsidRPr="00250FBD" w:rsidRDefault="00250FBD" w:rsidP="00250FBD">
      <w:pPr>
        <w:tabs>
          <w:tab w:val="left" w:pos="284"/>
        </w:tabs>
        <w:spacing w:after="0" w:line="240" w:lineRule="auto"/>
        <w:jc w:val="right"/>
        <w:rPr>
          <w:rFonts w:ascii="Times New Roman" w:eastAsia="Calibri" w:hAnsi="Times New Roman" w:cs="Times New Roman"/>
          <w:sz w:val="12"/>
          <w:szCs w:val="12"/>
        </w:rPr>
      </w:pPr>
      <w:r w:rsidRPr="00250FBD">
        <w:rPr>
          <w:rFonts w:ascii="Times New Roman" w:eastAsia="Calibri" w:hAnsi="Times New Roman" w:cs="Times New Roman"/>
          <w:sz w:val="12"/>
          <w:szCs w:val="12"/>
        </w:rPr>
        <w:t>Малышев А.Н.</w:t>
      </w:r>
    </w:p>
    <w:p w:rsidR="00FB710A" w:rsidRPr="00C32133" w:rsidRDefault="00FB710A" w:rsidP="00FB710A">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FB710A" w:rsidRPr="00C32133" w:rsidRDefault="00FB710A" w:rsidP="00FB710A">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FB710A" w:rsidRPr="00C32133" w:rsidRDefault="00FB710A" w:rsidP="00FB710A">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FB710A" w:rsidRPr="00C32133" w:rsidRDefault="00FB710A" w:rsidP="00FB710A">
      <w:pPr>
        <w:tabs>
          <w:tab w:val="left" w:pos="284"/>
        </w:tabs>
        <w:spacing w:after="0" w:line="240" w:lineRule="auto"/>
        <w:jc w:val="center"/>
        <w:rPr>
          <w:rFonts w:ascii="Times New Roman" w:eastAsia="Calibri" w:hAnsi="Times New Roman" w:cs="Times New Roman"/>
          <w:sz w:val="12"/>
          <w:szCs w:val="12"/>
        </w:rPr>
      </w:pPr>
    </w:p>
    <w:p w:rsidR="00FB710A" w:rsidRPr="00C32133" w:rsidRDefault="00FB710A" w:rsidP="00FB710A">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FB710A" w:rsidRPr="00C32133" w:rsidRDefault="00FB710A" w:rsidP="00FB710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868</w:t>
      </w:r>
    </w:p>
    <w:p w:rsidR="00FB710A" w:rsidRPr="00FB710A" w:rsidRDefault="00FB710A" w:rsidP="00FB710A">
      <w:pPr>
        <w:tabs>
          <w:tab w:val="left" w:pos="284"/>
        </w:tabs>
        <w:spacing w:after="0" w:line="240" w:lineRule="auto"/>
        <w:jc w:val="center"/>
        <w:rPr>
          <w:rFonts w:ascii="Times New Roman" w:eastAsia="Calibri" w:hAnsi="Times New Roman" w:cs="Times New Roman"/>
          <w:b/>
          <w:sz w:val="12"/>
          <w:szCs w:val="12"/>
        </w:rPr>
      </w:pPr>
      <w:r w:rsidRPr="00FB710A">
        <w:rPr>
          <w:rFonts w:ascii="Times New Roman" w:eastAsia="Calibri" w:hAnsi="Times New Roman" w:cs="Times New Roman"/>
          <w:b/>
          <w:sz w:val="12"/>
          <w:szCs w:val="12"/>
        </w:rPr>
        <w:t>«Об условиях</w:t>
      </w:r>
      <w:r>
        <w:rPr>
          <w:rFonts w:ascii="Times New Roman" w:eastAsia="Calibri" w:hAnsi="Times New Roman" w:cs="Times New Roman"/>
          <w:b/>
          <w:sz w:val="12"/>
          <w:szCs w:val="12"/>
        </w:rPr>
        <w:t xml:space="preserve"> </w:t>
      </w:r>
      <w:r w:rsidRPr="00FB710A">
        <w:rPr>
          <w:rFonts w:ascii="Times New Roman" w:eastAsia="Calibri" w:hAnsi="Times New Roman" w:cs="Times New Roman"/>
          <w:b/>
          <w:sz w:val="12"/>
          <w:szCs w:val="12"/>
        </w:rPr>
        <w:t>предвыборной агитации посредством</w:t>
      </w:r>
      <w:r>
        <w:rPr>
          <w:rFonts w:ascii="Times New Roman" w:eastAsia="Calibri" w:hAnsi="Times New Roman" w:cs="Times New Roman"/>
          <w:b/>
          <w:sz w:val="12"/>
          <w:szCs w:val="12"/>
        </w:rPr>
        <w:t xml:space="preserve"> </w:t>
      </w:r>
      <w:r w:rsidRPr="00FB710A">
        <w:rPr>
          <w:rFonts w:ascii="Times New Roman" w:eastAsia="Calibri" w:hAnsi="Times New Roman" w:cs="Times New Roman"/>
          <w:b/>
          <w:sz w:val="12"/>
          <w:szCs w:val="12"/>
        </w:rPr>
        <w:t>проведения массовых мероприятий»</w:t>
      </w:r>
    </w:p>
    <w:p w:rsidR="00FB710A" w:rsidRPr="00FB710A" w:rsidRDefault="00FB710A" w:rsidP="00FB710A">
      <w:pPr>
        <w:tabs>
          <w:tab w:val="left" w:pos="284"/>
        </w:tabs>
        <w:spacing w:after="0" w:line="240" w:lineRule="auto"/>
        <w:jc w:val="both"/>
        <w:rPr>
          <w:rFonts w:ascii="Times New Roman" w:eastAsia="Calibri" w:hAnsi="Times New Roman" w:cs="Times New Roman"/>
          <w:sz w:val="12"/>
          <w:szCs w:val="12"/>
        </w:rPr>
      </w:pPr>
    </w:p>
    <w:p w:rsidR="00FB710A" w:rsidRPr="00FB710A" w:rsidRDefault="00FB710A" w:rsidP="00FB710A">
      <w:pPr>
        <w:tabs>
          <w:tab w:val="left" w:pos="284"/>
        </w:tabs>
        <w:spacing w:after="0" w:line="240" w:lineRule="auto"/>
        <w:ind w:firstLine="284"/>
        <w:rPr>
          <w:rFonts w:ascii="Times New Roman" w:eastAsia="Calibri" w:hAnsi="Times New Roman" w:cs="Times New Roman"/>
          <w:sz w:val="12"/>
          <w:szCs w:val="12"/>
        </w:rPr>
      </w:pPr>
      <w:proofErr w:type="gramStart"/>
      <w:r w:rsidRPr="00FB710A">
        <w:rPr>
          <w:rFonts w:ascii="Times New Roman" w:eastAsia="Calibri" w:hAnsi="Times New Roman" w:cs="Times New Roman"/>
          <w:sz w:val="12"/>
          <w:szCs w:val="12"/>
        </w:rPr>
        <w:t xml:space="preserve">В соответствии с требованиями ст. 53 Федерального Закона №67-ФЗ от 12.06.2002г «Об основных гарантиях избирательных прав и права на участие в референдуме граждан Российской Федерации»,  статьи 63 Закона Самарской области от 18.04.2016  № 56-ГД «О выборах депутатов Самарской Губернской Думы» в целях оказания содействия избирательным объединениям, зарегистрированным кандидатам в организации и проведении  агитационных публичных  мероприятий в форме собраний </w:t>
      </w:r>
      <w:r w:rsidRPr="00FB710A">
        <w:rPr>
          <w:rFonts w:ascii="Times New Roman" w:eastAsia="Calibri" w:hAnsi="Times New Roman" w:cs="Times New Roman"/>
          <w:bCs/>
          <w:sz w:val="12"/>
          <w:szCs w:val="12"/>
        </w:rPr>
        <w:t xml:space="preserve"> на выборах</w:t>
      </w:r>
      <w:proofErr w:type="gramEnd"/>
      <w:r w:rsidRPr="00FB710A">
        <w:rPr>
          <w:rFonts w:ascii="Times New Roman" w:eastAsia="Calibri" w:hAnsi="Times New Roman" w:cs="Times New Roman"/>
          <w:bCs/>
          <w:sz w:val="12"/>
          <w:szCs w:val="12"/>
        </w:rPr>
        <w:t xml:space="preserve"> депутатов Государственной Думы Федерального Собрания Российской Федерации седьмого созыва, выборах депутатов Самарской Губернской Думы шестого созыва,</w:t>
      </w:r>
      <w:r w:rsidRPr="00FB710A">
        <w:rPr>
          <w:rFonts w:ascii="Times New Roman" w:eastAsia="Calibri" w:hAnsi="Times New Roman" w:cs="Times New Roman"/>
          <w:sz w:val="12"/>
          <w:szCs w:val="12"/>
        </w:rPr>
        <w:t xml:space="preserve"> на основании «Соглашений о делегировании полномочий сельских (городского) поселений на уровень муниципального района Сергиевский» № 262/15 от 25.12.2015г., администрация муниципального района Сергиевский, </w:t>
      </w:r>
    </w:p>
    <w:p w:rsidR="00FB710A" w:rsidRPr="00FB710A" w:rsidRDefault="00FB710A" w:rsidP="00FB710A">
      <w:pPr>
        <w:tabs>
          <w:tab w:val="left" w:pos="284"/>
        </w:tabs>
        <w:spacing w:after="0" w:line="240" w:lineRule="auto"/>
        <w:ind w:firstLine="284"/>
        <w:rPr>
          <w:rFonts w:ascii="Times New Roman" w:eastAsia="Calibri" w:hAnsi="Times New Roman" w:cs="Times New Roman"/>
          <w:b/>
          <w:sz w:val="12"/>
          <w:szCs w:val="12"/>
        </w:rPr>
      </w:pPr>
      <w:r w:rsidRPr="00FB710A">
        <w:rPr>
          <w:rFonts w:ascii="Times New Roman" w:eastAsia="Calibri" w:hAnsi="Times New Roman" w:cs="Times New Roman"/>
          <w:b/>
          <w:sz w:val="12"/>
          <w:szCs w:val="12"/>
        </w:rPr>
        <w:t>ПОСТАНОВЛЯЕТ:</w:t>
      </w:r>
    </w:p>
    <w:p w:rsidR="00FB710A" w:rsidRPr="00FB710A" w:rsidRDefault="00FB710A" w:rsidP="00FB710A">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B710A">
        <w:rPr>
          <w:rFonts w:ascii="Times New Roman" w:eastAsia="Calibri" w:hAnsi="Times New Roman" w:cs="Times New Roman"/>
          <w:sz w:val="12"/>
          <w:szCs w:val="12"/>
        </w:rPr>
        <w:t>Предоставить безвозмездно помещения   находящиеся в муниципальной собственности,  согласно приложению №1для проведения агитационных публичных  мероприятий в форме собраний.</w:t>
      </w:r>
    </w:p>
    <w:p w:rsidR="00FB710A" w:rsidRPr="00FB710A" w:rsidRDefault="00FB710A" w:rsidP="00FB710A">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B710A">
        <w:rPr>
          <w:rFonts w:ascii="Times New Roman" w:eastAsia="Calibri" w:hAnsi="Times New Roman" w:cs="Times New Roman"/>
          <w:sz w:val="12"/>
          <w:szCs w:val="12"/>
        </w:rPr>
        <w:t>Рекомендовать руководителю МКУ «Управление культуры, туризма и молодежной политики» муниципального района Сергиевский Николаевой О.Н., главам поселений муниципального района Сергиевский</w:t>
      </w:r>
      <w:proofErr w:type="gramStart"/>
      <w:r w:rsidRPr="00FB710A">
        <w:rPr>
          <w:rFonts w:ascii="Times New Roman" w:eastAsia="Calibri" w:hAnsi="Times New Roman" w:cs="Times New Roman"/>
          <w:sz w:val="12"/>
          <w:szCs w:val="12"/>
        </w:rPr>
        <w:t xml:space="preserve"> :</w:t>
      </w:r>
      <w:proofErr w:type="gramEnd"/>
    </w:p>
    <w:p w:rsidR="00FB710A" w:rsidRPr="00FB710A" w:rsidRDefault="00FB710A" w:rsidP="00FB710A">
      <w:pPr>
        <w:tabs>
          <w:tab w:val="left" w:pos="284"/>
        </w:tabs>
        <w:spacing w:after="0" w:line="240" w:lineRule="auto"/>
        <w:ind w:firstLine="284"/>
        <w:rPr>
          <w:rFonts w:ascii="Times New Roman" w:eastAsia="Calibri" w:hAnsi="Times New Roman" w:cs="Times New Roman"/>
          <w:sz w:val="12"/>
          <w:szCs w:val="12"/>
        </w:rPr>
      </w:pPr>
      <w:r w:rsidRPr="00FB710A">
        <w:rPr>
          <w:rFonts w:ascii="Times New Roman" w:eastAsia="Calibri" w:hAnsi="Times New Roman" w:cs="Times New Roman"/>
          <w:sz w:val="12"/>
          <w:szCs w:val="12"/>
        </w:rPr>
        <w:t>2.1. Подготовить помещения указанные в приложении №1 к настоящему постановлению для проведения  агитационных публичных  мероприятий.</w:t>
      </w:r>
    </w:p>
    <w:p w:rsidR="00FB710A" w:rsidRPr="00FB710A" w:rsidRDefault="00FB710A" w:rsidP="00FB710A">
      <w:pPr>
        <w:tabs>
          <w:tab w:val="left" w:pos="284"/>
        </w:tabs>
        <w:spacing w:after="0" w:line="240" w:lineRule="auto"/>
        <w:ind w:firstLine="284"/>
        <w:rPr>
          <w:rFonts w:ascii="Times New Roman" w:eastAsia="Calibri" w:hAnsi="Times New Roman" w:cs="Times New Roman"/>
          <w:sz w:val="12"/>
          <w:szCs w:val="12"/>
        </w:rPr>
      </w:pPr>
      <w:r w:rsidRPr="00FB710A">
        <w:rPr>
          <w:rFonts w:ascii="Times New Roman" w:eastAsia="Calibri" w:hAnsi="Times New Roman" w:cs="Times New Roman"/>
          <w:sz w:val="12"/>
          <w:szCs w:val="12"/>
        </w:rPr>
        <w:t xml:space="preserve">2.2. </w:t>
      </w:r>
      <w:proofErr w:type="gramStart"/>
      <w:r w:rsidRPr="00FB710A">
        <w:rPr>
          <w:rFonts w:ascii="Times New Roman" w:eastAsia="Calibri" w:hAnsi="Times New Roman" w:cs="Times New Roman"/>
          <w:sz w:val="12"/>
          <w:szCs w:val="12"/>
        </w:rPr>
        <w:t>Организовать работу по предоставлению помещений, указанных в приложении №1 к  настоящему постановлению,  в соответствии с Порядком предоставления на территории Самарской области помещений, пригодных для проведения агитационных публичных мероприятий в форме собраний, для встреч с избирателями на выборах депутатов Государственной Думы Федерального Собрания Российской Федерации седьмого созыва, выборах депутатов Самарской Губернской Думы шестого созыва, утвержденным Постановлением Избирательной комиссии Самарской области от</w:t>
      </w:r>
      <w:proofErr w:type="gramEnd"/>
      <w:r w:rsidRPr="00FB710A">
        <w:rPr>
          <w:rFonts w:ascii="Times New Roman" w:eastAsia="Calibri" w:hAnsi="Times New Roman" w:cs="Times New Roman"/>
          <w:sz w:val="12"/>
          <w:szCs w:val="12"/>
        </w:rPr>
        <w:t xml:space="preserve"> 26 июля 2016 г. № 229/1783-5.</w:t>
      </w:r>
    </w:p>
    <w:p w:rsidR="00FB710A" w:rsidRPr="00FB710A" w:rsidRDefault="00FB710A" w:rsidP="00FB710A">
      <w:pPr>
        <w:tabs>
          <w:tab w:val="left" w:pos="284"/>
        </w:tabs>
        <w:spacing w:after="0" w:line="240" w:lineRule="auto"/>
        <w:ind w:firstLine="284"/>
        <w:jc w:val="both"/>
        <w:rPr>
          <w:rFonts w:ascii="Times New Roman" w:eastAsia="Calibri" w:hAnsi="Times New Roman" w:cs="Times New Roman"/>
          <w:sz w:val="12"/>
          <w:szCs w:val="12"/>
        </w:rPr>
      </w:pPr>
      <w:r w:rsidRPr="00FB710A">
        <w:rPr>
          <w:rFonts w:ascii="Times New Roman" w:eastAsia="Calibri" w:hAnsi="Times New Roman" w:cs="Times New Roman"/>
          <w:sz w:val="12"/>
          <w:szCs w:val="12"/>
        </w:rPr>
        <w:t>3. Заместителю Главы   муниципального района Сергиевский Заболотину С.Г.</w:t>
      </w:r>
      <w:r w:rsidR="00D97611">
        <w:rPr>
          <w:rFonts w:ascii="Times New Roman" w:eastAsia="Calibri" w:hAnsi="Times New Roman" w:cs="Times New Roman"/>
          <w:sz w:val="12"/>
          <w:szCs w:val="12"/>
        </w:rPr>
        <w:t xml:space="preserve"> </w:t>
      </w:r>
      <w:r w:rsidRPr="00FB710A">
        <w:rPr>
          <w:rFonts w:ascii="Times New Roman" w:eastAsia="Calibri" w:hAnsi="Times New Roman" w:cs="Times New Roman"/>
          <w:sz w:val="12"/>
          <w:szCs w:val="12"/>
        </w:rPr>
        <w:t>согласовать с начальником отдела МВД России по Сергиевскому району,</w:t>
      </w:r>
      <w:r w:rsidR="00D97611">
        <w:rPr>
          <w:rFonts w:ascii="Times New Roman" w:eastAsia="Calibri" w:hAnsi="Times New Roman" w:cs="Times New Roman"/>
          <w:sz w:val="12"/>
          <w:szCs w:val="12"/>
        </w:rPr>
        <w:t xml:space="preserve"> </w:t>
      </w:r>
      <w:r w:rsidRPr="00FB710A">
        <w:rPr>
          <w:rFonts w:ascii="Times New Roman" w:eastAsia="Calibri" w:hAnsi="Times New Roman" w:cs="Times New Roman"/>
          <w:sz w:val="12"/>
          <w:szCs w:val="12"/>
        </w:rPr>
        <w:t>полковником полиции Ерофеевым Д.Н. меры обеспечения безопасности при</w:t>
      </w:r>
      <w:r w:rsidR="00D97611">
        <w:rPr>
          <w:rFonts w:ascii="Times New Roman" w:eastAsia="Calibri" w:hAnsi="Times New Roman" w:cs="Times New Roman"/>
          <w:sz w:val="12"/>
          <w:szCs w:val="12"/>
        </w:rPr>
        <w:t xml:space="preserve"> </w:t>
      </w:r>
      <w:r w:rsidRPr="00FB710A">
        <w:rPr>
          <w:rFonts w:ascii="Times New Roman" w:eastAsia="Calibri" w:hAnsi="Times New Roman" w:cs="Times New Roman"/>
          <w:sz w:val="12"/>
          <w:szCs w:val="12"/>
        </w:rPr>
        <w:t>проведении указанных мероприятий.</w:t>
      </w:r>
    </w:p>
    <w:p w:rsidR="00FB710A" w:rsidRPr="00FB710A" w:rsidRDefault="00FB710A" w:rsidP="00FB71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B710A">
        <w:rPr>
          <w:rFonts w:ascii="Times New Roman" w:eastAsia="Calibri" w:hAnsi="Times New Roman" w:cs="Times New Roman"/>
          <w:sz w:val="12"/>
          <w:szCs w:val="12"/>
        </w:rPr>
        <w:t>Опубликовать настоящее Постановление в газете «Сергиевский вестник».</w:t>
      </w:r>
    </w:p>
    <w:p w:rsidR="00FB710A" w:rsidRPr="00FB710A" w:rsidRDefault="00FB710A" w:rsidP="00FB71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FB710A">
        <w:rPr>
          <w:rFonts w:ascii="Times New Roman" w:eastAsia="Calibri" w:hAnsi="Times New Roman" w:cs="Times New Roman"/>
          <w:sz w:val="12"/>
          <w:szCs w:val="12"/>
        </w:rPr>
        <w:t>Контроль за</w:t>
      </w:r>
      <w:proofErr w:type="gramEnd"/>
      <w:r w:rsidRPr="00FB710A">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Екамасова А.И.</w:t>
      </w:r>
    </w:p>
    <w:p w:rsidR="00FB710A" w:rsidRDefault="00FB710A" w:rsidP="00FB710A">
      <w:pPr>
        <w:tabs>
          <w:tab w:val="left" w:pos="284"/>
        </w:tabs>
        <w:spacing w:after="0" w:line="240" w:lineRule="auto"/>
        <w:jc w:val="right"/>
        <w:rPr>
          <w:rFonts w:ascii="Times New Roman" w:eastAsia="Calibri" w:hAnsi="Times New Roman" w:cs="Times New Roman"/>
          <w:sz w:val="12"/>
          <w:szCs w:val="12"/>
        </w:rPr>
      </w:pPr>
      <w:r w:rsidRPr="00FB710A">
        <w:rPr>
          <w:rFonts w:ascii="Times New Roman" w:eastAsia="Calibri" w:hAnsi="Times New Roman" w:cs="Times New Roman"/>
          <w:sz w:val="12"/>
          <w:szCs w:val="12"/>
        </w:rPr>
        <w:t>Глава муниципального района Сергиевский</w:t>
      </w:r>
    </w:p>
    <w:p w:rsidR="00FB710A" w:rsidRDefault="00FB710A" w:rsidP="00FB710A">
      <w:pPr>
        <w:tabs>
          <w:tab w:val="left" w:pos="284"/>
        </w:tabs>
        <w:spacing w:after="0" w:line="240" w:lineRule="auto"/>
        <w:jc w:val="right"/>
        <w:rPr>
          <w:rFonts w:ascii="Times New Roman" w:eastAsia="Calibri" w:hAnsi="Times New Roman" w:cs="Times New Roman"/>
          <w:sz w:val="12"/>
          <w:szCs w:val="12"/>
        </w:rPr>
      </w:pPr>
      <w:r w:rsidRPr="00FB710A">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FB710A">
        <w:rPr>
          <w:rFonts w:ascii="Times New Roman" w:eastAsia="Calibri" w:hAnsi="Times New Roman" w:cs="Times New Roman"/>
          <w:sz w:val="12"/>
          <w:szCs w:val="12"/>
        </w:rPr>
        <w:t>Веселов</w:t>
      </w:r>
    </w:p>
    <w:p w:rsidR="00FB710A" w:rsidRPr="00FB710A" w:rsidRDefault="00FB710A" w:rsidP="00FB710A">
      <w:pPr>
        <w:tabs>
          <w:tab w:val="left" w:pos="284"/>
        </w:tabs>
        <w:spacing w:after="0" w:line="240" w:lineRule="auto"/>
        <w:jc w:val="right"/>
        <w:rPr>
          <w:rFonts w:ascii="Times New Roman" w:eastAsia="Calibri" w:hAnsi="Times New Roman" w:cs="Times New Roman"/>
          <w:sz w:val="12"/>
          <w:szCs w:val="12"/>
        </w:rPr>
      </w:pPr>
    </w:p>
    <w:p w:rsidR="00FB710A" w:rsidRPr="00E500D7" w:rsidRDefault="00FB710A" w:rsidP="00FB710A">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sidR="00D97611">
        <w:rPr>
          <w:rFonts w:ascii="Times New Roman" w:hAnsi="Times New Roman"/>
          <w:i/>
          <w:sz w:val="12"/>
          <w:szCs w:val="12"/>
        </w:rPr>
        <w:t xml:space="preserve"> №1</w:t>
      </w:r>
    </w:p>
    <w:p w:rsidR="00FB710A" w:rsidRPr="00E500D7" w:rsidRDefault="00FB710A" w:rsidP="00FB710A">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sidR="00D97611">
        <w:rPr>
          <w:rFonts w:ascii="Times New Roman" w:hAnsi="Times New Roman"/>
          <w:i/>
          <w:sz w:val="12"/>
          <w:szCs w:val="12"/>
        </w:rPr>
        <w:t>п</w:t>
      </w:r>
      <w:r w:rsidRPr="00E500D7">
        <w:rPr>
          <w:rFonts w:ascii="Times New Roman" w:hAnsi="Times New Roman"/>
          <w:i/>
          <w:sz w:val="12"/>
          <w:szCs w:val="12"/>
        </w:rPr>
        <w:t xml:space="preserve">остановлению </w:t>
      </w:r>
      <w:r w:rsidR="00D97611">
        <w:rPr>
          <w:rFonts w:ascii="Times New Roman" w:hAnsi="Times New Roman"/>
          <w:i/>
          <w:sz w:val="12"/>
          <w:szCs w:val="12"/>
        </w:rPr>
        <w:t>а</w:t>
      </w:r>
      <w:r w:rsidRPr="00E500D7">
        <w:rPr>
          <w:rFonts w:ascii="Times New Roman" w:hAnsi="Times New Roman"/>
          <w:i/>
          <w:sz w:val="12"/>
          <w:szCs w:val="12"/>
        </w:rPr>
        <w:t>дминистрации</w:t>
      </w:r>
    </w:p>
    <w:p w:rsidR="00FB710A" w:rsidRPr="00E500D7" w:rsidRDefault="00FB710A" w:rsidP="00FB710A">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муниципального района Сергиевский </w:t>
      </w:r>
    </w:p>
    <w:p w:rsidR="00250FBD" w:rsidRPr="00250FBD" w:rsidRDefault="00FB710A" w:rsidP="00FB710A">
      <w:pPr>
        <w:tabs>
          <w:tab w:val="left" w:pos="284"/>
        </w:tabs>
        <w:spacing w:after="0" w:line="240" w:lineRule="auto"/>
        <w:jc w:val="right"/>
        <w:rPr>
          <w:rFonts w:ascii="Times New Roman" w:eastAsia="Calibri" w:hAnsi="Times New Roman" w:cs="Times New Roman"/>
          <w:sz w:val="12"/>
          <w:szCs w:val="12"/>
        </w:rPr>
      </w:pPr>
      <w:r w:rsidRPr="00E500D7">
        <w:rPr>
          <w:rFonts w:ascii="Times New Roman" w:hAnsi="Times New Roman"/>
          <w:i/>
          <w:sz w:val="12"/>
          <w:szCs w:val="12"/>
        </w:rPr>
        <w:t>№</w:t>
      </w:r>
      <w:r>
        <w:rPr>
          <w:rFonts w:ascii="Times New Roman" w:hAnsi="Times New Roman"/>
          <w:i/>
          <w:sz w:val="12"/>
          <w:szCs w:val="12"/>
        </w:rPr>
        <w:t>868</w:t>
      </w:r>
      <w:r w:rsidRPr="00E500D7">
        <w:rPr>
          <w:rFonts w:ascii="Times New Roman" w:hAnsi="Times New Roman"/>
          <w:i/>
          <w:sz w:val="12"/>
          <w:szCs w:val="12"/>
        </w:rPr>
        <w:t xml:space="preserve"> от “</w:t>
      </w:r>
      <w:r>
        <w:rPr>
          <w:rFonts w:ascii="Times New Roman" w:hAnsi="Times New Roman"/>
          <w:i/>
          <w:sz w:val="12"/>
          <w:szCs w:val="12"/>
        </w:rPr>
        <w:t>29</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FB710A" w:rsidRDefault="00FB710A" w:rsidP="00FB710A">
      <w:pPr>
        <w:tabs>
          <w:tab w:val="left" w:pos="284"/>
        </w:tabs>
        <w:spacing w:after="0" w:line="240" w:lineRule="auto"/>
        <w:jc w:val="center"/>
        <w:rPr>
          <w:rFonts w:ascii="Times New Roman" w:eastAsia="Calibri" w:hAnsi="Times New Roman" w:cs="Times New Roman"/>
          <w:b/>
          <w:sz w:val="12"/>
          <w:szCs w:val="12"/>
        </w:rPr>
      </w:pPr>
      <w:r w:rsidRPr="00FB710A">
        <w:rPr>
          <w:rFonts w:ascii="Times New Roman" w:eastAsia="Calibri" w:hAnsi="Times New Roman" w:cs="Times New Roman"/>
          <w:b/>
          <w:sz w:val="12"/>
          <w:szCs w:val="12"/>
        </w:rPr>
        <w:t>Сведения о помещениях, находящихся в муниципальной собственности,</w:t>
      </w:r>
      <w:r>
        <w:rPr>
          <w:rFonts w:ascii="Times New Roman" w:eastAsia="Calibri" w:hAnsi="Times New Roman" w:cs="Times New Roman"/>
          <w:b/>
          <w:sz w:val="12"/>
          <w:szCs w:val="12"/>
        </w:rPr>
        <w:t xml:space="preserve"> </w:t>
      </w:r>
      <w:r w:rsidRPr="00FB710A">
        <w:rPr>
          <w:rFonts w:ascii="Times New Roman" w:eastAsia="Calibri" w:hAnsi="Times New Roman" w:cs="Times New Roman"/>
          <w:b/>
          <w:sz w:val="12"/>
          <w:szCs w:val="12"/>
        </w:rPr>
        <w:t>пригодных для проведения агитационных публичных мероприятий в форме собраний,</w:t>
      </w:r>
      <w:r>
        <w:rPr>
          <w:rFonts w:ascii="Times New Roman" w:eastAsia="Calibri" w:hAnsi="Times New Roman" w:cs="Times New Roman"/>
          <w:b/>
          <w:sz w:val="12"/>
          <w:szCs w:val="12"/>
        </w:rPr>
        <w:t xml:space="preserve"> </w:t>
      </w:r>
      <w:r w:rsidRPr="00FB710A">
        <w:rPr>
          <w:rFonts w:ascii="Times New Roman" w:eastAsia="Calibri" w:hAnsi="Times New Roman" w:cs="Times New Roman"/>
          <w:b/>
          <w:sz w:val="12"/>
          <w:szCs w:val="12"/>
        </w:rPr>
        <w:t xml:space="preserve">для предоставления на выборах </w:t>
      </w:r>
      <w:r w:rsidRPr="00FB710A">
        <w:rPr>
          <w:rFonts w:ascii="Times New Roman" w:eastAsia="Calibri" w:hAnsi="Times New Roman" w:cs="Times New Roman"/>
          <w:b/>
          <w:bCs/>
          <w:sz w:val="12"/>
          <w:szCs w:val="12"/>
        </w:rPr>
        <w:t>депутатов Государственной Думы Федерального Собрания Российской Федерации седьмого созыва, выборах депутатов Самарской Губернской Думы шестого созыва для встреч</w:t>
      </w:r>
      <w:r>
        <w:rPr>
          <w:rFonts w:ascii="Times New Roman" w:eastAsia="Calibri" w:hAnsi="Times New Roman" w:cs="Times New Roman"/>
          <w:b/>
          <w:bCs/>
          <w:sz w:val="12"/>
          <w:szCs w:val="12"/>
        </w:rPr>
        <w:t xml:space="preserve"> </w:t>
      </w:r>
      <w:r w:rsidRPr="00FB710A">
        <w:rPr>
          <w:rFonts w:ascii="Times New Roman" w:eastAsia="Calibri" w:hAnsi="Times New Roman" w:cs="Times New Roman"/>
          <w:b/>
          <w:bCs/>
          <w:sz w:val="12"/>
          <w:szCs w:val="12"/>
        </w:rPr>
        <w:t xml:space="preserve">с избирателями, </w:t>
      </w:r>
      <w:r w:rsidRPr="00FB710A">
        <w:rPr>
          <w:rFonts w:ascii="Times New Roman" w:eastAsia="Calibri" w:hAnsi="Times New Roman" w:cs="Times New Roman"/>
          <w:b/>
          <w:sz w:val="12"/>
          <w:szCs w:val="12"/>
        </w:rPr>
        <w:t>расположенных на территории муниципального района Сергиевский Самарской области</w:t>
      </w:r>
    </w:p>
    <w:p w:rsidR="00FB710A" w:rsidRPr="00D97611" w:rsidRDefault="00FB710A" w:rsidP="00D97611">
      <w:pPr>
        <w:tabs>
          <w:tab w:val="left" w:pos="284"/>
        </w:tabs>
        <w:spacing w:after="0" w:line="240" w:lineRule="auto"/>
        <w:jc w:val="right"/>
        <w:rPr>
          <w:rFonts w:ascii="Times New Roman" w:eastAsia="Calibri" w:hAnsi="Times New Roman" w:cs="Times New Roman"/>
          <w:b/>
          <w:sz w:val="12"/>
          <w:szCs w:val="12"/>
        </w:rPr>
      </w:pPr>
      <w:r w:rsidRPr="00D97611">
        <w:rPr>
          <w:rFonts w:ascii="Times New Roman" w:eastAsia="Calibri" w:hAnsi="Times New Roman" w:cs="Times New Roman"/>
          <w:b/>
          <w:i/>
          <w:sz w:val="12"/>
          <w:szCs w:val="12"/>
        </w:rPr>
        <w:t xml:space="preserve">   (наименование городского округа, муниципального района)</w:t>
      </w:r>
    </w:p>
    <w:tbl>
      <w:tblPr>
        <w:tblStyle w:val="af1"/>
        <w:tblW w:w="7513" w:type="dxa"/>
        <w:tblInd w:w="108" w:type="dxa"/>
        <w:tblLook w:val="04A0" w:firstRow="1" w:lastRow="0" w:firstColumn="1" w:lastColumn="0" w:noHBand="0" w:noVBand="1"/>
      </w:tblPr>
      <w:tblGrid>
        <w:gridCol w:w="388"/>
        <w:gridCol w:w="2794"/>
        <w:gridCol w:w="4331"/>
      </w:tblGrid>
      <w:tr w:rsidR="00FB710A" w:rsidRPr="00FB710A" w:rsidTr="00FB710A">
        <w:tc>
          <w:tcPr>
            <w:tcW w:w="388" w:type="dxa"/>
          </w:tcPr>
          <w:p w:rsidR="00FB710A" w:rsidRPr="00D97611" w:rsidRDefault="00FB710A" w:rsidP="00D97611">
            <w:pPr>
              <w:tabs>
                <w:tab w:val="left" w:pos="284"/>
              </w:tabs>
              <w:rPr>
                <w:rFonts w:ascii="Times New Roman" w:eastAsia="Calibri" w:hAnsi="Times New Roman" w:cs="Times New Roman"/>
                <w:bCs/>
                <w:sz w:val="12"/>
                <w:szCs w:val="12"/>
                <w:lang w:val="en-US"/>
              </w:rPr>
            </w:pPr>
            <w:r w:rsidRPr="00D97611">
              <w:rPr>
                <w:rFonts w:ascii="Times New Roman" w:eastAsia="Calibri" w:hAnsi="Times New Roman" w:cs="Times New Roman"/>
                <w:bCs/>
                <w:sz w:val="12"/>
                <w:szCs w:val="12"/>
                <w:lang w:val="en-US"/>
              </w:rPr>
              <w:lastRenderedPageBreak/>
              <w:t>№</w:t>
            </w:r>
            <w:r w:rsidRPr="00D97611">
              <w:rPr>
                <w:rFonts w:ascii="Times New Roman" w:eastAsia="Calibri" w:hAnsi="Times New Roman" w:cs="Times New Roman"/>
                <w:bCs/>
                <w:sz w:val="12"/>
                <w:szCs w:val="12"/>
              </w:rPr>
              <w:t xml:space="preserve"> </w:t>
            </w:r>
            <w:r w:rsidRPr="00D97611">
              <w:rPr>
                <w:rFonts w:ascii="Times New Roman" w:eastAsia="Calibri" w:hAnsi="Times New Roman" w:cs="Times New Roman"/>
                <w:bCs/>
                <w:sz w:val="12"/>
                <w:szCs w:val="12"/>
                <w:lang w:val="en-US"/>
              </w:rPr>
              <w:t>п/п</w:t>
            </w:r>
          </w:p>
        </w:tc>
        <w:tc>
          <w:tcPr>
            <w:tcW w:w="2794" w:type="dxa"/>
          </w:tcPr>
          <w:p w:rsidR="00FB710A" w:rsidRPr="00D97611" w:rsidRDefault="00FB710A" w:rsidP="00D97611">
            <w:pPr>
              <w:tabs>
                <w:tab w:val="left" w:pos="284"/>
              </w:tabs>
              <w:rPr>
                <w:rFonts w:ascii="Times New Roman" w:eastAsia="Calibri" w:hAnsi="Times New Roman" w:cs="Times New Roman"/>
                <w:bCs/>
                <w:sz w:val="12"/>
                <w:szCs w:val="12"/>
                <w:lang w:val="en-US"/>
              </w:rPr>
            </w:pPr>
            <w:r w:rsidRPr="00D97611">
              <w:rPr>
                <w:rFonts w:ascii="Times New Roman" w:eastAsia="Calibri" w:hAnsi="Times New Roman" w:cs="Times New Roman"/>
                <w:bCs/>
                <w:sz w:val="12"/>
                <w:szCs w:val="12"/>
                <w:lang w:val="en-US"/>
              </w:rPr>
              <w:t>Адрес помещения</w:t>
            </w:r>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Балансодержатель (владелец) помещения, контактные данные ответственного лица</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bCs/>
                <w:sz w:val="12"/>
                <w:szCs w:val="12"/>
              </w:rPr>
              <w:t>1</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proofErr w:type="gramStart"/>
            <w:r w:rsidRPr="00D97611">
              <w:rPr>
                <w:rFonts w:ascii="Times New Roman" w:eastAsia="Calibri" w:hAnsi="Times New Roman" w:cs="Times New Roman"/>
                <w:sz w:val="12"/>
                <w:szCs w:val="12"/>
              </w:rPr>
              <w:t>446552, Самарская область, Сергиевский район, п. Суходол, ул. Мира, д. 12</w:t>
            </w:r>
            <w:proofErr w:type="gramEnd"/>
          </w:p>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Суходольский Дом культуры «Нефтяник» </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lang w:val="en-US"/>
              </w:rPr>
              <w:t>(</w:t>
            </w:r>
            <w:r w:rsidRPr="00D97611">
              <w:rPr>
                <w:rFonts w:ascii="Times New Roman" w:eastAsia="Calibri" w:hAnsi="Times New Roman" w:cs="Times New Roman"/>
                <w:sz w:val="12"/>
                <w:szCs w:val="12"/>
                <w:lang w:val="en-US"/>
              </w:rPr>
              <w:t>84655) 2-13-78</w:t>
            </w:r>
            <w:r w:rsidRPr="00D97611">
              <w:rPr>
                <w:rFonts w:ascii="Times New Roman" w:eastAsia="Calibri" w:hAnsi="Times New Roman" w:cs="Times New Roman"/>
                <w:sz w:val="12"/>
                <w:szCs w:val="12"/>
              </w:rPr>
              <w:t>.</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proofErr w:type="gramStart"/>
            <w:r w:rsidRPr="00D97611">
              <w:rPr>
                <w:rFonts w:ascii="Times New Roman" w:eastAsia="Calibri" w:hAnsi="Times New Roman" w:cs="Times New Roman"/>
                <w:sz w:val="12"/>
                <w:szCs w:val="12"/>
              </w:rPr>
              <w:t>446552, Самарская область, Сергиевский район, п. Суходол, ул. Советская, д.11.</w:t>
            </w:r>
            <w:proofErr w:type="gramEnd"/>
            <w:r w:rsidRPr="00D97611">
              <w:rPr>
                <w:rFonts w:ascii="Times New Roman" w:eastAsia="Calibri" w:hAnsi="Times New Roman" w:cs="Times New Roman"/>
                <w:sz w:val="12"/>
                <w:szCs w:val="12"/>
              </w:rPr>
              <w:t xml:space="preserve"> Администрация городского поселения Суходол.</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 </w:t>
            </w:r>
            <w:r w:rsidRPr="00D97611">
              <w:rPr>
                <w:rFonts w:ascii="Times New Roman" w:eastAsia="Calibri" w:hAnsi="Times New Roman" w:cs="Times New Roman"/>
                <w:bCs/>
                <w:sz w:val="12"/>
                <w:szCs w:val="12"/>
              </w:rPr>
              <w:t>Глава городского поселения:</w:t>
            </w:r>
            <w:r w:rsidRPr="00D97611">
              <w:rPr>
                <w:rFonts w:ascii="Times New Roman" w:eastAsia="Calibri" w:hAnsi="Times New Roman" w:cs="Times New Roman"/>
                <w:sz w:val="12"/>
                <w:szCs w:val="12"/>
                <w:lang w:val="en-US"/>
              </w:rPr>
              <w:t> </w:t>
            </w:r>
            <w:r w:rsidRPr="00D97611">
              <w:rPr>
                <w:rFonts w:ascii="Times New Roman" w:eastAsia="Calibri" w:hAnsi="Times New Roman" w:cs="Times New Roman"/>
                <w:sz w:val="12"/>
                <w:szCs w:val="12"/>
              </w:rPr>
              <w:t>Малышев Александр Николаевич, тел. (884655)</w:t>
            </w:r>
            <w:r w:rsidRPr="00D97611">
              <w:rPr>
                <w:rFonts w:ascii="Times New Roman" w:eastAsia="Calibri" w:hAnsi="Times New Roman" w:cs="Times New Roman"/>
                <w:sz w:val="12"/>
                <w:szCs w:val="12"/>
                <w:lang w:val="en-US"/>
              </w:rPr>
              <w:t xml:space="preserve"> 2-70-13</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proofErr w:type="gramStart"/>
            <w:r w:rsidRPr="00D97611">
              <w:rPr>
                <w:rFonts w:ascii="Times New Roman" w:eastAsia="Calibri" w:hAnsi="Times New Roman" w:cs="Times New Roman"/>
                <w:sz w:val="12"/>
                <w:szCs w:val="12"/>
              </w:rPr>
              <w:t>446533, Самарская область, Сергиевский район, п. Серноводск, ул. Советская, д. 61, Серноводский сельский Дом культуры</w:t>
            </w:r>
            <w:proofErr w:type="gramEnd"/>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proofErr w:type="gramStart"/>
            <w:r w:rsidRPr="00D97611">
              <w:rPr>
                <w:rFonts w:ascii="Times New Roman" w:eastAsia="Calibri" w:hAnsi="Times New Roman" w:cs="Times New Roman"/>
                <w:sz w:val="12"/>
                <w:szCs w:val="12"/>
              </w:rPr>
              <w:t>446551, Самарская область, Сергиевский район,  п. Сургут, ул. Кооперативная, д. 3, Сургутский сельский Дом культуры</w:t>
            </w:r>
            <w:proofErr w:type="gramEnd"/>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proofErr w:type="gramStart"/>
            <w:r w:rsidRPr="00D97611">
              <w:rPr>
                <w:rFonts w:ascii="Times New Roman" w:eastAsia="Calibri" w:hAnsi="Times New Roman" w:cs="Times New Roman"/>
                <w:sz w:val="12"/>
                <w:szCs w:val="12"/>
              </w:rPr>
              <w:t>446521, Самарская область, Сергиевский район, с. Елшанка, ул. Кольцова, д. 1, Елшанский сельский Дом культуры</w:t>
            </w:r>
            <w:proofErr w:type="gramEnd"/>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proofErr w:type="gramStart"/>
            <w:r w:rsidRPr="00D97611">
              <w:rPr>
                <w:rFonts w:ascii="Times New Roman" w:eastAsia="Calibri" w:hAnsi="Times New Roman" w:cs="Times New Roman"/>
                <w:sz w:val="12"/>
                <w:szCs w:val="12"/>
              </w:rPr>
              <w:t>446544, Самарская область, Сергиевский район, с. Большая Чесноковка, ул. Центральная, 23, Больше-Чесноковский сельский Дом культуры</w:t>
            </w:r>
            <w:proofErr w:type="gramEnd"/>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2794"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446545, Самарская область, Сергиевский район, с. Чекалино, ул. Советская, д. 49 «А», Чекалинский сельский Дом культуры</w:t>
            </w:r>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2794" w:type="dxa"/>
          </w:tcPr>
          <w:p w:rsidR="00FB710A" w:rsidRPr="00D97611" w:rsidRDefault="00FB710A" w:rsidP="00D97611">
            <w:pPr>
              <w:tabs>
                <w:tab w:val="left" w:pos="284"/>
              </w:tabs>
              <w:rPr>
                <w:rFonts w:ascii="Times New Roman" w:eastAsia="Calibri" w:hAnsi="Times New Roman" w:cs="Times New Roman"/>
                <w:bCs/>
                <w:sz w:val="12"/>
                <w:szCs w:val="12"/>
              </w:rPr>
            </w:pPr>
            <w:proofErr w:type="gramStart"/>
            <w:r w:rsidRPr="00D97611">
              <w:rPr>
                <w:rFonts w:ascii="Times New Roman" w:eastAsia="Calibri" w:hAnsi="Times New Roman" w:cs="Times New Roman"/>
                <w:sz w:val="12"/>
                <w:szCs w:val="12"/>
              </w:rPr>
              <w:t>446554, Самарская область, Сергиевский район, с. Антоновка, ул. Мичурина, д. 31 «А», Антоновский сельский Дом культуры</w:t>
            </w:r>
            <w:proofErr w:type="gramEnd"/>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2794"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446543, Самарская область, Сергиевский район, с. Чёрновка, ул. Новостроевская, д. 13, Чёрновский сельский Дом культуры</w:t>
            </w:r>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2794" w:type="dxa"/>
          </w:tcPr>
          <w:p w:rsidR="00FB710A" w:rsidRPr="00D97611" w:rsidRDefault="00FB710A" w:rsidP="00D97611">
            <w:pPr>
              <w:tabs>
                <w:tab w:val="left" w:pos="284"/>
              </w:tabs>
              <w:rPr>
                <w:rFonts w:ascii="Times New Roman" w:eastAsia="Calibri" w:hAnsi="Times New Roman" w:cs="Times New Roman"/>
                <w:bCs/>
                <w:sz w:val="12"/>
                <w:szCs w:val="12"/>
              </w:rPr>
            </w:pPr>
            <w:proofErr w:type="gramStart"/>
            <w:r w:rsidRPr="00D97611">
              <w:rPr>
                <w:rFonts w:ascii="Times New Roman" w:eastAsia="Calibri" w:hAnsi="Times New Roman" w:cs="Times New Roman"/>
                <w:sz w:val="12"/>
                <w:szCs w:val="12"/>
              </w:rPr>
              <w:t>446561, Самарская область, Сергиевский район, с. Красносельское, ул. Школьная, д. 1, Красносельский сельский Дом культуры</w:t>
            </w:r>
            <w:proofErr w:type="gramEnd"/>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2794"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446530, Самарская область, Сергиевский район, </w:t>
            </w:r>
            <w:proofErr w:type="gramStart"/>
            <w:r w:rsidRPr="00D97611">
              <w:rPr>
                <w:rFonts w:ascii="Times New Roman" w:eastAsia="Calibri" w:hAnsi="Times New Roman" w:cs="Times New Roman"/>
                <w:sz w:val="12"/>
                <w:szCs w:val="12"/>
              </w:rPr>
              <w:t>с</w:t>
            </w:r>
            <w:proofErr w:type="gramEnd"/>
            <w:r w:rsidRPr="00D97611">
              <w:rPr>
                <w:rFonts w:ascii="Times New Roman" w:eastAsia="Calibri" w:hAnsi="Times New Roman" w:cs="Times New Roman"/>
                <w:sz w:val="12"/>
                <w:szCs w:val="12"/>
              </w:rPr>
              <w:t xml:space="preserve">. </w:t>
            </w:r>
            <w:proofErr w:type="gramStart"/>
            <w:r w:rsidRPr="00D97611">
              <w:rPr>
                <w:rFonts w:ascii="Times New Roman" w:eastAsia="Calibri" w:hAnsi="Times New Roman" w:cs="Times New Roman"/>
                <w:sz w:val="12"/>
                <w:szCs w:val="12"/>
              </w:rPr>
              <w:t>Калиновка</w:t>
            </w:r>
            <w:proofErr w:type="gramEnd"/>
            <w:r w:rsidRPr="00D97611">
              <w:rPr>
                <w:rFonts w:ascii="Times New Roman" w:eastAsia="Calibri" w:hAnsi="Times New Roman" w:cs="Times New Roman"/>
                <w:sz w:val="12"/>
                <w:szCs w:val="12"/>
              </w:rPr>
              <w:t>, ул. Каськова, д. 18, Калиновский сельский Дом культуры</w:t>
            </w:r>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2794"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446568, Самарская область, Сергиевский район, п. Кутузовский, ул. Подлесная, д. 22, Кутузовский сельский Дом культуры</w:t>
            </w:r>
          </w:p>
        </w:tc>
        <w:tc>
          <w:tcPr>
            <w:tcW w:w="4331" w:type="dxa"/>
          </w:tcPr>
          <w:p w:rsidR="00FB710A" w:rsidRPr="00D97611" w:rsidRDefault="00FB710A" w:rsidP="00D97611">
            <w:pPr>
              <w:tabs>
                <w:tab w:val="left" w:pos="284"/>
              </w:tabs>
              <w:rPr>
                <w:rFonts w:ascii="Times New Roman" w:eastAsia="Calibri" w:hAnsi="Times New Roman" w:cs="Times New Roman"/>
                <w:bCs/>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446555, Самарская область, Сергиевский район, с. Кармало-Аделяково, ул. Ленина, д. 18, Кармало-Аделяковский сельский Дом культуры</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446556, Самарская область, Сергиевский район, </w:t>
            </w:r>
            <w:proofErr w:type="gramStart"/>
            <w:r w:rsidRPr="00D97611">
              <w:rPr>
                <w:rFonts w:ascii="Times New Roman" w:eastAsia="Calibri" w:hAnsi="Times New Roman" w:cs="Times New Roman"/>
                <w:sz w:val="12"/>
                <w:szCs w:val="12"/>
              </w:rPr>
              <w:t>с</w:t>
            </w:r>
            <w:proofErr w:type="gramEnd"/>
            <w:r w:rsidRPr="00D97611">
              <w:rPr>
                <w:rFonts w:ascii="Times New Roman" w:eastAsia="Calibri" w:hAnsi="Times New Roman" w:cs="Times New Roman"/>
                <w:sz w:val="12"/>
                <w:szCs w:val="12"/>
              </w:rPr>
              <w:t>. Старое Якушкино, ул. Центральная, д. 8, Старо-Якушкинский сельский Дом культуры</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446563, Самарская область, Сергиевский район, с. Кандабулак, ул. Специалистов, д. 4, Канадбулакский сельский Дом культуры</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446562, Самарская область, Сергиевский район, </w:t>
            </w:r>
            <w:proofErr w:type="gramStart"/>
            <w:r w:rsidRPr="00D97611">
              <w:rPr>
                <w:rFonts w:ascii="Times New Roman" w:eastAsia="Calibri" w:hAnsi="Times New Roman" w:cs="Times New Roman"/>
                <w:sz w:val="12"/>
                <w:szCs w:val="12"/>
              </w:rPr>
              <w:t>с</w:t>
            </w:r>
            <w:proofErr w:type="gramEnd"/>
            <w:r w:rsidRPr="00D97611">
              <w:rPr>
                <w:rFonts w:ascii="Times New Roman" w:eastAsia="Calibri" w:hAnsi="Times New Roman" w:cs="Times New Roman"/>
                <w:sz w:val="12"/>
                <w:szCs w:val="12"/>
              </w:rPr>
              <w:t>. Спасское, ул. Центральная, д. 51, Спасский сельский Дом культуры</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446550, Самарская область, Сергиевский район, п. Светлодольск, ул. Полевая, д. 1, Светлодольский сельский Дом культуры</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proofErr w:type="gramStart"/>
            <w:r w:rsidRPr="00D97611">
              <w:rPr>
                <w:rFonts w:ascii="Times New Roman" w:eastAsia="Calibri" w:hAnsi="Times New Roman" w:cs="Times New Roman"/>
                <w:sz w:val="12"/>
                <w:szCs w:val="12"/>
              </w:rPr>
              <w:t>446532, Самарская область, Сергиевский район, с. Сидоровка, ул. Рабочая, д. 1, Сидоровский сельский Дом культуры</w:t>
            </w:r>
            <w:proofErr w:type="gramEnd"/>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446540, Самарская область, Сергиевский район, с.Сергиевск, ул. Советская, 62</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bCs/>
                <w:sz w:val="12"/>
                <w:szCs w:val="12"/>
              </w:rPr>
              <w:t>Муниципальное бюджетное  учреждение культуры</w:t>
            </w:r>
            <w:r w:rsidR="00D97611">
              <w:rPr>
                <w:rFonts w:ascii="Times New Roman" w:eastAsia="Calibri" w:hAnsi="Times New Roman" w:cs="Times New Roman"/>
                <w:bCs/>
                <w:sz w:val="12"/>
                <w:szCs w:val="12"/>
              </w:rPr>
              <w:t xml:space="preserve"> </w:t>
            </w:r>
            <w:r w:rsidRPr="00D97611">
              <w:rPr>
                <w:rFonts w:ascii="Times New Roman" w:eastAsia="Calibri" w:hAnsi="Times New Roman" w:cs="Times New Roman"/>
                <w:bCs/>
                <w:sz w:val="12"/>
                <w:szCs w:val="12"/>
              </w:rPr>
              <w:t xml:space="preserve">«Межпоселенческая центральная библиотека», директор </w:t>
            </w:r>
            <w:r w:rsidRPr="00D97611">
              <w:rPr>
                <w:rFonts w:ascii="Times New Roman" w:eastAsia="Calibri" w:hAnsi="Times New Roman" w:cs="Times New Roman"/>
                <w:sz w:val="12"/>
                <w:szCs w:val="12"/>
              </w:rPr>
              <w:t>Кафанова Татьяна Владимировна, тел. (884655) 2-16-57.</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446557, Самарская область, Сергиевский район, с. Захаркино, ул. Пролетарская, д. 5, Захаркинский сельский клуб. </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2794" w:type="dxa"/>
          </w:tcPr>
          <w:p w:rsidR="00FB710A" w:rsidRPr="00D97611" w:rsidRDefault="00FB710A" w:rsidP="00D97611">
            <w:pPr>
              <w:tabs>
                <w:tab w:val="left" w:pos="284"/>
              </w:tabs>
              <w:rPr>
                <w:rFonts w:ascii="Times New Roman" w:eastAsia="Calibri" w:hAnsi="Times New Roman" w:cs="Times New Roman"/>
                <w:i/>
                <w:sz w:val="12"/>
                <w:szCs w:val="12"/>
              </w:rPr>
            </w:pPr>
            <w:proofErr w:type="gramStart"/>
            <w:r w:rsidRPr="00D97611">
              <w:rPr>
                <w:rFonts w:ascii="Times New Roman" w:eastAsia="Calibri" w:hAnsi="Times New Roman" w:cs="Times New Roman"/>
                <w:sz w:val="12"/>
                <w:szCs w:val="12"/>
              </w:rPr>
              <w:t xml:space="preserve">446523, Самарская область, Сергиевский район, с. Верхняя Орлянка, ул. Советская, д. 13, Верхне-Орлянский сельский клуб </w:t>
            </w:r>
            <w:proofErr w:type="gramEnd"/>
          </w:p>
        </w:tc>
        <w:tc>
          <w:tcPr>
            <w:tcW w:w="4331" w:type="dxa"/>
          </w:tcPr>
          <w:p w:rsidR="00FB710A" w:rsidRPr="00D97611" w:rsidRDefault="00FB710A" w:rsidP="00D97611">
            <w:pPr>
              <w:tabs>
                <w:tab w:val="left" w:pos="284"/>
              </w:tabs>
              <w:rPr>
                <w:rFonts w:ascii="Times New Roman" w:eastAsia="Calibri" w:hAnsi="Times New Roman" w:cs="Times New Roman"/>
                <w:i/>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r w:rsidRPr="00D97611">
              <w:rPr>
                <w:rFonts w:ascii="Times New Roman" w:eastAsia="Calibri" w:hAnsi="Times New Roman" w:cs="Times New Roman"/>
                <w:i/>
                <w:sz w:val="12"/>
                <w:szCs w:val="12"/>
              </w:rPr>
              <w:t xml:space="preserve">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2794" w:type="dxa"/>
          </w:tcPr>
          <w:p w:rsidR="00FB710A" w:rsidRPr="00D97611" w:rsidRDefault="00FB710A" w:rsidP="00D97611">
            <w:pPr>
              <w:tabs>
                <w:tab w:val="left" w:pos="284"/>
              </w:tabs>
              <w:rPr>
                <w:rFonts w:ascii="Times New Roman" w:eastAsia="Calibri" w:hAnsi="Times New Roman" w:cs="Times New Roman"/>
                <w:i/>
                <w:sz w:val="12"/>
                <w:szCs w:val="12"/>
              </w:rPr>
            </w:pPr>
            <w:r w:rsidRPr="00D97611">
              <w:rPr>
                <w:rFonts w:ascii="Times New Roman" w:eastAsia="Calibri" w:hAnsi="Times New Roman" w:cs="Times New Roman"/>
                <w:sz w:val="12"/>
                <w:szCs w:val="12"/>
              </w:rPr>
              <w:t xml:space="preserve">446522, Самарская область, Сергиевский район, с. Воротнее, ул. Почтовая, д. 5. Воротненский сельский клуб.  </w:t>
            </w:r>
          </w:p>
        </w:tc>
        <w:tc>
          <w:tcPr>
            <w:tcW w:w="4331" w:type="dxa"/>
          </w:tcPr>
          <w:p w:rsidR="00FB710A" w:rsidRPr="00D97611" w:rsidRDefault="00FB710A" w:rsidP="00D97611">
            <w:pPr>
              <w:tabs>
                <w:tab w:val="left" w:pos="284"/>
              </w:tabs>
              <w:rPr>
                <w:rFonts w:ascii="Times New Roman" w:eastAsia="Calibri" w:hAnsi="Times New Roman" w:cs="Times New Roman"/>
                <w:i/>
                <w:sz w:val="12"/>
                <w:szCs w:val="12"/>
              </w:rPr>
            </w:pPr>
            <w:r w:rsidRPr="00D97611">
              <w:rPr>
                <w:rFonts w:ascii="Times New Roman" w:eastAsia="Calibri" w:hAnsi="Times New Roman" w:cs="Times New Roman"/>
                <w:sz w:val="12"/>
                <w:szCs w:val="12"/>
              </w:rPr>
              <w:t xml:space="preserve">Муниципальное автономное учреждение культуры «Межпоселенческий культурно-досуговый центр» муниципального района Сергиевский, директор   Сычук Любовь Анатольевна, тел. </w:t>
            </w:r>
            <w:r w:rsidRPr="00D97611">
              <w:rPr>
                <w:rFonts w:ascii="Times New Roman" w:eastAsia="Calibri" w:hAnsi="Times New Roman" w:cs="Times New Roman"/>
                <w:sz w:val="12"/>
                <w:szCs w:val="12"/>
                <w:u w:val="single"/>
              </w:rPr>
              <w:t>(</w:t>
            </w:r>
            <w:r w:rsidRPr="00D97611">
              <w:rPr>
                <w:rFonts w:ascii="Times New Roman" w:eastAsia="Calibri" w:hAnsi="Times New Roman" w:cs="Times New Roman"/>
                <w:sz w:val="12"/>
                <w:szCs w:val="12"/>
              </w:rPr>
              <w:t xml:space="preserve">84655) 2-13-78. </w:t>
            </w:r>
            <w:r w:rsidRPr="00D97611">
              <w:rPr>
                <w:rFonts w:ascii="Times New Roman" w:eastAsia="Calibri" w:hAnsi="Times New Roman" w:cs="Times New Roman"/>
                <w:i/>
                <w:sz w:val="12"/>
                <w:szCs w:val="12"/>
              </w:rPr>
              <w:t xml:space="preserve">  </w:t>
            </w:r>
          </w:p>
        </w:tc>
      </w:tr>
      <w:tr w:rsidR="00FB710A" w:rsidRPr="00FB710A" w:rsidTr="00FB710A">
        <w:tc>
          <w:tcPr>
            <w:tcW w:w="388" w:type="dxa"/>
          </w:tcPr>
          <w:p w:rsidR="00FB710A" w:rsidRPr="00D97611" w:rsidRDefault="00D97611" w:rsidP="00D9761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2794"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sz w:val="12"/>
                <w:szCs w:val="12"/>
              </w:rPr>
              <w:t>446565, Самарская область, Сергиевский район, с. Липовка, ул. Центральная, д. 16, Администрация сельского поселения Липовка</w:t>
            </w:r>
          </w:p>
        </w:tc>
        <w:tc>
          <w:tcPr>
            <w:tcW w:w="4331" w:type="dxa"/>
          </w:tcPr>
          <w:p w:rsidR="00FB710A" w:rsidRPr="00D97611" w:rsidRDefault="00FB710A" w:rsidP="00D97611">
            <w:pPr>
              <w:tabs>
                <w:tab w:val="left" w:pos="284"/>
              </w:tabs>
              <w:rPr>
                <w:rFonts w:ascii="Times New Roman" w:eastAsia="Calibri" w:hAnsi="Times New Roman" w:cs="Times New Roman"/>
                <w:sz w:val="12"/>
                <w:szCs w:val="12"/>
              </w:rPr>
            </w:pPr>
            <w:r w:rsidRPr="00D97611">
              <w:rPr>
                <w:rFonts w:ascii="Times New Roman" w:eastAsia="Calibri" w:hAnsi="Times New Roman" w:cs="Times New Roman"/>
                <w:bCs/>
                <w:sz w:val="12"/>
                <w:szCs w:val="12"/>
              </w:rPr>
              <w:t>Глава сельского поселения</w:t>
            </w:r>
            <w:r w:rsidRPr="00D97611">
              <w:rPr>
                <w:rFonts w:ascii="Times New Roman" w:eastAsia="Calibri" w:hAnsi="Times New Roman" w:cs="Times New Roman"/>
                <w:sz w:val="12"/>
                <w:szCs w:val="12"/>
              </w:rPr>
              <w:t xml:space="preserve"> Вершинин Сергей Иванович, тел. (84655) 4-93-45</w:t>
            </w:r>
          </w:p>
        </w:tc>
      </w:tr>
    </w:tbl>
    <w:p w:rsidR="00695467" w:rsidRDefault="00695467" w:rsidP="00695467">
      <w:pPr>
        <w:tabs>
          <w:tab w:val="left" w:pos="284"/>
        </w:tabs>
        <w:spacing w:after="0" w:line="240" w:lineRule="auto"/>
        <w:jc w:val="both"/>
        <w:rPr>
          <w:rFonts w:ascii="Times New Roman" w:eastAsia="Calibri" w:hAnsi="Times New Roman" w:cs="Times New Roman"/>
          <w:sz w:val="12"/>
          <w:szCs w:val="12"/>
        </w:rPr>
      </w:pPr>
    </w:p>
    <w:p w:rsidR="00661799" w:rsidRPr="00695467" w:rsidRDefault="00661799" w:rsidP="00695467">
      <w:pPr>
        <w:tabs>
          <w:tab w:val="left" w:pos="284"/>
        </w:tabs>
        <w:spacing w:after="0" w:line="240" w:lineRule="auto"/>
        <w:jc w:val="both"/>
        <w:rPr>
          <w:rFonts w:ascii="Times New Roman" w:eastAsia="Calibri" w:hAnsi="Times New Roman" w:cs="Times New Roman"/>
          <w:sz w:val="12"/>
          <w:szCs w:val="12"/>
        </w:rPr>
      </w:pPr>
    </w:p>
    <w:p w:rsidR="00642920" w:rsidRDefault="00642920" w:rsidP="0064292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СОБРАНИЕ ПРЕДСТАВИТЕЛЕЙ</w:t>
      </w:r>
    </w:p>
    <w:p w:rsidR="00642920" w:rsidRDefault="00642920" w:rsidP="0064292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642920" w:rsidRPr="00C32133" w:rsidRDefault="00642920" w:rsidP="00642920">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642920" w:rsidRPr="00C32133" w:rsidRDefault="00642920" w:rsidP="00642920">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642920" w:rsidRPr="00C32133" w:rsidRDefault="00642920" w:rsidP="00642920">
      <w:pPr>
        <w:tabs>
          <w:tab w:val="left" w:pos="284"/>
        </w:tabs>
        <w:spacing w:after="0" w:line="240" w:lineRule="auto"/>
        <w:jc w:val="center"/>
        <w:rPr>
          <w:rFonts w:ascii="Times New Roman" w:eastAsia="Calibri" w:hAnsi="Times New Roman" w:cs="Times New Roman"/>
          <w:sz w:val="12"/>
          <w:szCs w:val="12"/>
        </w:rPr>
      </w:pPr>
    </w:p>
    <w:p w:rsidR="00642920" w:rsidRPr="00C32133" w:rsidRDefault="00642920" w:rsidP="0064292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642920" w:rsidRPr="00C32133" w:rsidRDefault="00642920" w:rsidP="0064292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17</w:t>
      </w:r>
    </w:p>
    <w:p w:rsidR="00642920" w:rsidRDefault="00642920" w:rsidP="00642920">
      <w:pPr>
        <w:tabs>
          <w:tab w:val="left" w:pos="284"/>
        </w:tabs>
        <w:spacing w:after="0" w:line="240" w:lineRule="auto"/>
        <w:jc w:val="center"/>
        <w:rPr>
          <w:rFonts w:ascii="Times New Roman" w:eastAsia="Calibri" w:hAnsi="Times New Roman" w:cs="Times New Roman"/>
          <w:b/>
          <w:sz w:val="12"/>
          <w:szCs w:val="12"/>
        </w:rPr>
      </w:pPr>
      <w:r w:rsidRPr="00642920">
        <w:rPr>
          <w:rFonts w:ascii="Times New Roman" w:eastAsia="Calibri" w:hAnsi="Times New Roman" w:cs="Times New Roman"/>
          <w:b/>
          <w:sz w:val="12"/>
          <w:szCs w:val="12"/>
        </w:rPr>
        <w:t>О внесении изменений и дополнений в бюджет сельского  поселения  Верхняя Орлянка</w:t>
      </w:r>
    </w:p>
    <w:p w:rsidR="00642920" w:rsidRPr="00642920" w:rsidRDefault="00642920" w:rsidP="00642920">
      <w:pPr>
        <w:tabs>
          <w:tab w:val="left" w:pos="284"/>
        </w:tabs>
        <w:spacing w:after="0" w:line="240" w:lineRule="auto"/>
        <w:jc w:val="center"/>
        <w:rPr>
          <w:rFonts w:ascii="Times New Roman" w:eastAsia="Calibri" w:hAnsi="Times New Roman" w:cs="Times New Roman"/>
          <w:b/>
          <w:sz w:val="12"/>
          <w:szCs w:val="12"/>
        </w:rPr>
      </w:pPr>
      <w:r w:rsidRPr="00642920">
        <w:rPr>
          <w:rFonts w:ascii="Times New Roman" w:eastAsia="Calibri" w:hAnsi="Times New Roman" w:cs="Times New Roman"/>
          <w:b/>
          <w:sz w:val="12"/>
          <w:szCs w:val="12"/>
        </w:rPr>
        <w:t xml:space="preserve"> на 2016 год и на плановый период 2017 и 2018 годов</w:t>
      </w:r>
    </w:p>
    <w:p w:rsidR="00642920" w:rsidRPr="00642920" w:rsidRDefault="00642920" w:rsidP="00642920">
      <w:pPr>
        <w:tabs>
          <w:tab w:val="left" w:pos="284"/>
        </w:tabs>
        <w:spacing w:after="0" w:line="240" w:lineRule="auto"/>
        <w:jc w:val="both"/>
        <w:rPr>
          <w:rFonts w:ascii="Times New Roman" w:eastAsia="Calibri" w:hAnsi="Times New Roman" w:cs="Times New Roman"/>
          <w:sz w:val="12"/>
          <w:szCs w:val="12"/>
        </w:rPr>
      </w:pP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Принято Собранием Представителей сельского поселения Верхняя Орлянка</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proofErr w:type="gramStart"/>
      <w:r w:rsidRPr="00642920">
        <w:rPr>
          <w:rFonts w:ascii="Times New Roman" w:eastAsia="Calibri" w:hAnsi="Times New Roman" w:cs="Times New Roman"/>
          <w:sz w:val="12"/>
          <w:szCs w:val="12"/>
        </w:rPr>
        <w:t>Рассмотрев представленный Администрацией сельского поселения Верхняя Орлянка бюджет сельского</w:t>
      </w:r>
      <w:proofErr w:type="gramEnd"/>
      <w:r w:rsidRPr="00642920">
        <w:rPr>
          <w:rFonts w:ascii="Times New Roman" w:eastAsia="Calibri" w:hAnsi="Times New Roman" w:cs="Times New Roman"/>
          <w:sz w:val="12"/>
          <w:szCs w:val="12"/>
        </w:rPr>
        <w:t xml:space="preserve"> поселения Верхняя Орлянка на 2016 год и на плановый период 2017 и 2018 годов, Собрание Представителей сельского поселения Верхняя Орлянка.</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b/>
          <w:sz w:val="12"/>
          <w:szCs w:val="12"/>
        </w:rPr>
        <w:t>РЕШИЛО</w:t>
      </w:r>
      <w:r w:rsidRPr="00642920">
        <w:rPr>
          <w:rFonts w:ascii="Times New Roman" w:eastAsia="Calibri" w:hAnsi="Times New Roman" w:cs="Times New Roman"/>
          <w:sz w:val="12"/>
          <w:szCs w:val="12"/>
        </w:rPr>
        <w:t>:</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42920">
        <w:rPr>
          <w:rFonts w:ascii="Times New Roman" w:eastAsia="Calibri" w:hAnsi="Times New Roman" w:cs="Times New Roman"/>
          <w:sz w:val="12"/>
          <w:szCs w:val="12"/>
        </w:rPr>
        <w:t>Внести в решение Собрания Представителей сельского поселения Верхняя Орлянка от 23.12.2015 г. № 18а «О бюджете сельского поселения Верхняя Орлянка на 2016 год и плановый период 2017 и 2018 годов» следующие изменения и дополнения:</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42920">
        <w:rPr>
          <w:rFonts w:ascii="Times New Roman" w:eastAsia="Calibri" w:hAnsi="Times New Roman" w:cs="Times New Roman"/>
          <w:sz w:val="12"/>
          <w:szCs w:val="12"/>
        </w:rPr>
        <w:t>В статье 1 в пункте 1 сумму «4 070» заменить суммой «4095»;</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сумму «229» заменить суммой «254».</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42920">
        <w:rPr>
          <w:rFonts w:ascii="Times New Roman" w:eastAsia="Calibri" w:hAnsi="Times New Roman" w:cs="Times New Roman"/>
          <w:sz w:val="12"/>
          <w:szCs w:val="12"/>
        </w:rPr>
        <w:t>В статье 14 сумму «170» заменить суммой «194»;</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сумму «170» заменить суммой «194»;</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сумму «170» заменить суммой «194»;</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сумму «170» заменить суммой «194»;</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сумму «340» заменить суммой «388»;</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сумму «340» заменить суммой «388».</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Приложения 4,6,8,9,10 изложить в новой редакции (прилагаются).</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sidRPr="0064292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42920">
        <w:rPr>
          <w:rFonts w:ascii="Times New Roman" w:eastAsia="Calibri" w:hAnsi="Times New Roman" w:cs="Times New Roman"/>
          <w:sz w:val="12"/>
          <w:szCs w:val="12"/>
        </w:rPr>
        <w:t>Настоящее решение опубликовать в газете «Сергиевский вестник».</w:t>
      </w:r>
    </w:p>
    <w:p w:rsidR="00642920" w:rsidRPr="00642920" w:rsidRDefault="00642920" w:rsidP="006429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42920">
        <w:rPr>
          <w:rFonts w:ascii="Times New Roman" w:eastAsia="Calibri" w:hAnsi="Times New Roman" w:cs="Times New Roman"/>
          <w:sz w:val="12"/>
          <w:szCs w:val="12"/>
        </w:rPr>
        <w:t>Настоящее решение вступает в силу со дня его официального      опубликования.</w:t>
      </w:r>
    </w:p>
    <w:p w:rsidR="00642920" w:rsidRPr="00642920" w:rsidRDefault="00642920" w:rsidP="00642920">
      <w:pPr>
        <w:tabs>
          <w:tab w:val="left" w:pos="284"/>
        </w:tabs>
        <w:spacing w:after="0" w:line="240" w:lineRule="auto"/>
        <w:jc w:val="right"/>
        <w:rPr>
          <w:rFonts w:ascii="Times New Roman" w:eastAsia="Calibri" w:hAnsi="Times New Roman" w:cs="Times New Roman"/>
          <w:sz w:val="12"/>
          <w:szCs w:val="12"/>
        </w:rPr>
      </w:pPr>
      <w:r w:rsidRPr="00642920">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42920">
        <w:rPr>
          <w:rFonts w:ascii="Times New Roman" w:eastAsia="Calibri" w:hAnsi="Times New Roman" w:cs="Times New Roman"/>
          <w:sz w:val="12"/>
          <w:szCs w:val="12"/>
        </w:rPr>
        <w:t>сельского поселения Верхняя Орлянка</w:t>
      </w:r>
    </w:p>
    <w:p w:rsidR="00642920" w:rsidRDefault="00642920" w:rsidP="00642920">
      <w:pPr>
        <w:tabs>
          <w:tab w:val="left" w:pos="284"/>
        </w:tabs>
        <w:spacing w:after="0" w:line="240" w:lineRule="auto"/>
        <w:jc w:val="right"/>
        <w:rPr>
          <w:rFonts w:ascii="Times New Roman" w:eastAsia="Calibri" w:hAnsi="Times New Roman" w:cs="Times New Roman"/>
          <w:sz w:val="12"/>
          <w:szCs w:val="12"/>
        </w:rPr>
      </w:pPr>
      <w:r w:rsidRPr="00642920">
        <w:rPr>
          <w:rFonts w:ascii="Times New Roman" w:eastAsia="Calibri" w:hAnsi="Times New Roman" w:cs="Times New Roman"/>
          <w:sz w:val="12"/>
          <w:szCs w:val="12"/>
        </w:rPr>
        <w:t>муниципального района Сергиевский</w:t>
      </w:r>
    </w:p>
    <w:p w:rsidR="00642920" w:rsidRPr="00642920" w:rsidRDefault="00642920" w:rsidP="00642920">
      <w:pPr>
        <w:tabs>
          <w:tab w:val="left" w:pos="284"/>
        </w:tabs>
        <w:spacing w:after="0" w:line="240" w:lineRule="auto"/>
        <w:jc w:val="right"/>
        <w:rPr>
          <w:rFonts w:ascii="Times New Roman" w:eastAsia="Calibri" w:hAnsi="Times New Roman" w:cs="Times New Roman"/>
          <w:sz w:val="12"/>
          <w:szCs w:val="12"/>
        </w:rPr>
      </w:pPr>
      <w:r w:rsidRPr="00642920">
        <w:rPr>
          <w:rFonts w:ascii="Times New Roman" w:eastAsia="Calibri" w:hAnsi="Times New Roman" w:cs="Times New Roman"/>
          <w:sz w:val="12"/>
          <w:szCs w:val="12"/>
        </w:rPr>
        <w:t>Т.В. Исмагилова</w:t>
      </w:r>
    </w:p>
    <w:p w:rsidR="00642920" w:rsidRPr="00642920" w:rsidRDefault="00642920" w:rsidP="00642920">
      <w:pPr>
        <w:tabs>
          <w:tab w:val="left" w:pos="284"/>
        </w:tabs>
        <w:spacing w:after="0" w:line="240" w:lineRule="auto"/>
        <w:jc w:val="right"/>
        <w:rPr>
          <w:rFonts w:ascii="Times New Roman" w:eastAsia="Calibri" w:hAnsi="Times New Roman" w:cs="Times New Roman"/>
          <w:sz w:val="12"/>
          <w:szCs w:val="12"/>
        </w:rPr>
      </w:pPr>
    </w:p>
    <w:p w:rsidR="00642920" w:rsidRPr="00642920" w:rsidRDefault="00642920" w:rsidP="00642920">
      <w:pPr>
        <w:tabs>
          <w:tab w:val="left" w:pos="284"/>
        </w:tabs>
        <w:spacing w:after="0" w:line="240" w:lineRule="auto"/>
        <w:jc w:val="right"/>
        <w:rPr>
          <w:rFonts w:ascii="Times New Roman" w:eastAsia="Calibri" w:hAnsi="Times New Roman" w:cs="Times New Roman"/>
          <w:sz w:val="12"/>
          <w:szCs w:val="12"/>
        </w:rPr>
      </w:pPr>
      <w:r w:rsidRPr="00642920">
        <w:rPr>
          <w:rFonts w:ascii="Times New Roman" w:eastAsia="Calibri" w:hAnsi="Times New Roman" w:cs="Times New Roman"/>
          <w:sz w:val="12"/>
          <w:szCs w:val="12"/>
        </w:rPr>
        <w:t>Глава сельского поселения Верхняя Орлянка</w:t>
      </w:r>
    </w:p>
    <w:p w:rsidR="00642920" w:rsidRDefault="00642920" w:rsidP="00642920">
      <w:pPr>
        <w:tabs>
          <w:tab w:val="left" w:pos="284"/>
        </w:tabs>
        <w:spacing w:after="0" w:line="240" w:lineRule="auto"/>
        <w:jc w:val="right"/>
        <w:rPr>
          <w:rFonts w:ascii="Times New Roman" w:eastAsia="Calibri" w:hAnsi="Times New Roman" w:cs="Times New Roman"/>
          <w:sz w:val="12"/>
          <w:szCs w:val="12"/>
        </w:rPr>
      </w:pPr>
      <w:r w:rsidRPr="00642920">
        <w:rPr>
          <w:rFonts w:ascii="Times New Roman" w:eastAsia="Calibri" w:hAnsi="Times New Roman" w:cs="Times New Roman"/>
          <w:sz w:val="12"/>
          <w:szCs w:val="12"/>
        </w:rPr>
        <w:t>муниципального района Сергиевский</w:t>
      </w:r>
    </w:p>
    <w:p w:rsidR="00CD2AF0" w:rsidRPr="00CD2AF0" w:rsidRDefault="00642920" w:rsidP="00642920">
      <w:pPr>
        <w:tabs>
          <w:tab w:val="left" w:pos="284"/>
        </w:tabs>
        <w:spacing w:after="0" w:line="240" w:lineRule="auto"/>
        <w:jc w:val="right"/>
        <w:rPr>
          <w:rFonts w:ascii="Times New Roman" w:eastAsia="Calibri" w:hAnsi="Times New Roman" w:cs="Times New Roman"/>
          <w:sz w:val="12"/>
          <w:szCs w:val="12"/>
        </w:rPr>
      </w:pPr>
      <w:r w:rsidRPr="00642920">
        <w:rPr>
          <w:rFonts w:ascii="Times New Roman" w:eastAsia="Calibri" w:hAnsi="Times New Roman" w:cs="Times New Roman"/>
          <w:sz w:val="12"/>
          <w:szCs w:val="12"/>
        </w:rPr>
        <w:t>Р.Р. Исмагилов</w:t>
      </w:r>
    </w:p>
    <w:p w:rsidR="00CD2AF0" w:rsidRPr="00CD2AF0" w:rsidRDefault="00CD2AF0" w:rsidP="00CD2AF0">
      <w:pPr>
        <w:tabs>
          <w:tab w:val="left" w:pos="284"/>
        </w:tabs>
        <w:spacing w:after="0" w:line="240" w:lineRule="auto"/>
        <w:jc w:val="both"/>
        <w:rPr>
          <w:rFonts w:ascii="Times New Roman" w:eastAsia="Calibri" w:hAnsi="Times New Roman" w:cs="Times New Roman"/>
          <w:sz w:val="12"/>
          <w:szCs w:val="12"/>
        </w:rPr>
      </w:pPr>
    </w:p>
    <w:p w:rsidR="00484BBD" w:rsidRPr="00E500D7" w:rsidRDefault="00484BBD" w:rsidP="00484BBD">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№4</w:t>
      </w:r>
    </w:p>
    <w:p w:rsidR="00484BBD" w:rsidRPr="00E500D7" w:rsidRDefault="00484BBD" w:rsidP="00484BBD">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484BBD" w:rsidRPr="00E500D7" w:rsidRDefault="00484BBD" w:rsidP="00484BBD">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484BBD" w:rsidRPr="00E500D7" w:rsidRDefault="00484BBD" w:rsidP="00484BBD">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17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1A2F0D" w:rsidRDefault="001A2F0D" w:rsidP="001A2F0D">
      <w:pPr>
        <w:tabs>
          <w:tab w:val="left" w:pos="284"/>
        </w:tabs>
        <w:spacing w:after="0" w:line="240" w:lineRule="auto"/>
        <w:jc w:val="center"/>
        <w:rPr>
          <w:rFonts w:ascii="Times New Roman" w:eastAsia="Calibri" w:hAnsi="Times New Roman" w:cs="Times New Roman"/>
          <w:b/>
          <w:sz w:val="12"/>
          <w:szCs w:val="12"/>
        </w:rPr>
      </w:pPr>
      <w:r w:rsidRPr="001A2F0D">
        <w:rPr>
          <w:rFonts w:ascii="Times New Roman" w:eastAsia="Calibri" w:hAnsi="Times New Roman" w:cs="Times New Roman"/>
          <w:b/>
          <w:sz w:val="12"/>
          <w:szCs w:val="12"/>
        </w:rPr>
        <w:t>Ведомственная структура расходов бюджета сельского поселения Верхняя Орлянка</w:t>
      </w:r>
    </w:p>
    <w:p w:rsidR="00CD2AF0" w:rsidRPr="001A2F0D" w:rsidRDefault="001A2F0D" w:rsidP="001A2F0D">
      <w:pPr>
        <w:tabs>
          <w:tab w:val="left" w:pos="284"/>
        </w:tabs>
        <w:spacing w:after="0" w:line="240" w:lineRule="auto"/>
        <w:jc w:val="center"/>
        <w:rPr>
          <w:rFonts w:ascii="Times New Roman" w:eastAsia="Calibri" w:hAnsi="Times New Roman" w:cs="Times New Roman"/>
          <w:b/>
          <w:sz w:val="12"/>
          <w:szCs w:val="12"/>
        </w:rPr>
      </w:pPr>
      <w:r w:rsidRPr="001A2F0D">
        <w:rPr>
          <w:rFonts w:ascii="Times New Roman" w:eastAsia="Calibri" w:hAnsi="Times New Roman" w:cs="Times New Roman"/>
          <w:b/>
          <w:sz w:val="12"/>
          <w:szCs w:val="12"/>
        </w:rPr>
        <w:t>муниципального района Сергиевский Самарской области на 2016 год</w:t>
      </w:r>
    </w:p>
    <w:tbl>
      <w:tblPr>
        <w:tblStyle w:val="af1"/>
        <w:tblW w:w="0" w:type="auto"/>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1A2F0D" w:rsidRPr="001A2F0D" w:rsidTr="00BC7BB1">
        <w:trPr>
          <w:trHeight w:val="20"/>
        </w:trPr>
        <w:tc>
          <w:tcPr>
            <w:tcW w:w="567" w:type="dxa"/>
            <w:vMerge w:val="restart"/>
            <w:hideMark/>
          </w:tcPr>
          <w:p w:rsidR="001A2F0D" w:rsidRPr="001A2F0D" w:rsidRDefault="001A2F0D" w:rsidP="001A2F0D">
            <w:pPr>
              <w:tabs>
                <w:tab w:val="left" w:pos="284"/>
              </w:tabs>
              <w:rPr>
                <w:rFonts w:ascii="Times New Roman" w:eastAsia="Calibri" w:hAnsi="Times New Roman" w:cs="Times New Roman"/>
                <w:bCs/>
                <w:sz w:val="10"/>
                <w:szCs w:val="10"/>
              </w:rPr>
            </w:pPr>
            <w:r w:rsidRPr="001A2F0D">
              <w:rPr>
                <w:rFonts w:ascii="Times New Roman" w:eastAsia="Calibri" w:hAnsi="Times New Roman" w:cs="Times New Roman"/>
                <w:bCs/>
                <w:sz w:val="10"/>
                <w:szCs w:val="10"/>
              </w:rPr>
              <w:t>Код главного распорядителя бюджетных средств</w:t>
            </w:r>
          </w:p>
        </w:tc>
        <w:tc>
          <w:tcPr>
            <w:tcW w:w="3828" w:type="dxa"/>
            <w:vMerge w:val="restart"/>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Рз</w:t>
            </w:r>
          </w:p>
        </w:tc>
        <w:tc>
          <w:tcPr>
            <w:tcW w:w="425" w:type="dxa"/>
            <w:vMerge w:val="restart"/>
            <w:hideMark/>
          </w:tcPr>
          <w:p w:rsidR="001A2F0D" w:rsidRPr="001A2F0D" w:rsidRDefault="001A2F0D" w:rsidP="001A2F0D">
            <w:pPr>
              <w:tabs>
                <w:tab w:val="left" w:pos="284"/>
              </w:tabs>
              <w:rPr>
                <w:rFonts w:ascii="Times New Roman" w:eastAsia="Calibri" w:hAnsi="Times New Roman" w:cs="Times New Roman"/>
                <w:bCs/>
                <w:sz w:val="12"/>
                <w:szCs w:val="12"/>
              </w:rPr>
            </w:pPr>
            <w:proofErr w:type="gramStart"/>
            <w:r w:rsidRPr="001A2F0D">
              <w:rPr>
                <w:rFonts w:ascii="Times New Roman" w:eastAsia="Calibri" w:hAnsi="Times New Roman" w:cs="Times New Roman"/>
                <w:bCs/>
                <w:sz w:val="12"/>
                <w:szCs w:val="12"/>
              </w:rPr>
              <w:t>ПР</w:t>
            </w:r>
            <w:proofErr w:type="gramEnd"/>
          </w:p>
        </w:tc>
        <w:tc>
          <w:tcPr>
            <w:tcW w:w="851" w:type="dxa"/>
            <w:vMerge w:val="restart"/>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ЦСР</w:t>
            </w:r>
          </w:p>
        </w:tc>
        <w:tc>
          <w:tcPr>
            <w:tcW w:w="425" w:type="dxa"/>
            <w:vMerge w:val="restart"/>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ВР</w:t>
            </w:r>
          </w:p>
        </w:tc>
        <w:tc>
          <w:tcPr>
            <w:tcW w:w="992" w:type="dxa"/>
            <w:gridSpan w:val="2"/>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Сумма, тыс. рублей</w:t>
            </w:r>
          </w:p>
        </w:tc>
      </w:tr>
      <w:tr w:rsidR="001A2F0D" w:rsidRPr="001A2F0D" w:rsidTr="00BC7BB1">
        <w:trPr>
          <w:trHeight w:val="20"/>
        </w:trPr>
        <w:tc>
          <w:tcPr>
            <w:tcW w:w="567" w:type="dxa"/>
            <w:vMerge/>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3828" w:type="dxa"/>
            <w:vMerge/>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vMerge/>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vMerge/>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851" w:type="dxa"/>
            <w:vMerge/>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vMerge/>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всего</w:t>
            </w:r>
          </w:p>
        </w:tc>
        <w:tc>
          <w:tcPr>
            <w:tcW w:w="567" w:type="dxa"/>
            <w:hideMark/>
          </w:tcPr>
          <w:p w:rsidR="001A2F0D" w:rsidRPr="001A2F0D" w:rsidRDefault="001A2F0D" w:rsidP="001A2F0D">
            <w:pPr>
              <w:tabs>
                <w:tab w:val="left" w:pos="284"/>
              </w:tabs>
              <w:rPr>
                <w:rFonts w:ascii="Times New Roman" w:eastAsia="Calibri" w:hAnsi="Times New Roman" w:cs="Times New Roman"/>
                <w:bCs/>
                <w:sz w:val="10"/>
                <w:szCs w:val="10"/>
              </w:rPr>
            </w:pPr>
            <w:r w:rsidRPr="001A2F0D">
              <w:rPr>
                <w:rFonts w:ascii="Times New Roman" w:eastAsia="Calibri" w:hAnsi="Times New Roman" w:cs="Times New Roman"/>
                <w:bCs/>
                <w:sz w:val="10"/>
                <w:szCs w:val="10"/>
              </w:rPr>
              <w:t>в том числе за счет безвозмездных поступлений</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420</w:t>
            </w:r>
          </w:p>
        </w:tc>
        <w:tc>
          <w:tcPr>
            <w:tcW w:w="6946" w:type="dxa"/>
            <w:gridSpan w:val="7"/>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02</w:t>
            </w:r>
          </w:p>
        </w:tc>
        <w:tc>
          <w:tcPr>
            <w:tcW w:w="851"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530</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02</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530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02</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120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530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Функционирование местных администраций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983</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949</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Расходы на обеспечение выполнения функций органов местного самоуправления</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936</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120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699</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230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Уплата налогов, сборов и иных платежей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850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Верхняя Орлянка поселения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4000000000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34</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4000000000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34</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 xml:space="preserve">Обеспечение деятельности финансовых, налоговых и таможенных </w:t>
            </w:r>
            <w:r w:rsidRPr="001A2F0D">
              <w:rPr>
                <w:rFonts w:ascii="Times New Roman" w:eastAsia="Calibri" w:hAnsi="Times New Roman" w:cs="Times New Roman"/>
                <w:sz w:val="12"/>
                <w:szCs w:val="12"/>
              </w:rPr>
              <w:lastRenderedPageBreak/>
              <w:t>органов и органов финансового (финансово-бюджетного) надзора</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lastRenderedPageBreak/>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06</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36</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lastRenderedPageBreak/>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06</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36</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06</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36</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Резервные фонды</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9900000000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Резервные средства</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9900000000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870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Другие общегосударственные вопросы</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312</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278</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250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28</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поселения  Верхняя Орлянка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4000000000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Предоставление межбюджетных трансфертов из бюджета поселения</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4000000000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4000000000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сельского поселения Верхняя Орлянка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4600000000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29</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4600000000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29</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02</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77</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77</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02</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77</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02</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120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02</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09</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180</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09</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4100000000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180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09</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4100000000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180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14</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"Противодействия коррупции на территории сельского поселения Верхняя Орлянка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14</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4500000000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14</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4500000000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Сельское хозяйство и рыболовство</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05</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67</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67</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Верхняя Орлянка муниципального района Сергиевский Самарской области"</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05</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4700000000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67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67</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05</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4700000000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810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67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67</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Дорожное хозяйство (дорожные фонды)</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09</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317</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"Содержание улично-дорожной сети сельского поселения Верхняя Орлянка муниципального района Сергиевский"</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09</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4300000000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317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04</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09</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4300000000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317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Благоустройство</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05</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1443</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477</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"Благоустройство территории сельского  поселения Верхняя Орлянка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05</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3900000000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1275</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477</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05</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3900000000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1275</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477</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"Содержание улично-дорожной сети сельского поселения Верхняя Орлянка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05</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4300000000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168</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05</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4300000000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168</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06</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lastRenderedPageBreak/>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"Благоустройство территории сельского  поселения Верхняя Орлянка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06</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3900000000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06</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3900000000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Уплата налогов, сборов и иных платежей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06</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03</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3900000000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850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Молодежная политика и оздоровление детей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07</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07</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7</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07</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07</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4400000000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07</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07</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4400000000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Культура</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08</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112</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08</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4400000000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112</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08</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4400000000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35</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08</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4400000000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направления расходов</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420</w:t>
            </w:r>
          </w:p>
        </w:tc>
        <w:tc>
          <w:tcPr>
            <w:tcW w:w="3828"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Обслуживание муниципального долга</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13</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01</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730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BC7BB1">
        <w:trPr>
          <w:trHeight w:val="20"/>
        </w:trPr>
        <w:tc>
          <w:tcPr>
            <w:tcW w:w="567" w:type="dxa"/>
            <w:noWrap/>
            <w:hideMark/>
          </w:tcPr>
          <w:p w:rsidR="001A2F0D" w:rsidRPr="001A2F0D" w:rsidRDefault="001A2F0D" w:rsidP="001A2F0D">
            <w:pPr>
              <w:tabs>
                <w:tab w:val="left" w:pos="284"/>
              </w:tabs>
              <w:rPr>
                <w:rFonts w:ascii="Times New Roman" w:eastAsia="Calibri" w:hAnsi="Times New Roman" w:cs="Times New Roman"/>
                <w:sz w:val="12"/>
                <w:szCs w:val="12"/>
              </w:rPr>
            </w:pPr>
          </w:p>
        </w:tc>
        <w:tc>
          <w:tcPr>
            <w:tcW w:w="3828" w:type="dxa"/>
            <w:noWrap/>
            <w:hideMark/>
          </w:tcPr>
          <w:p w:rsidR="001A2F0D" w:rsidRPr="001A2F0D" w:rsidRDefault="001A2F0D" w:rsidP="001A2F0D">
            <w:pPr>
              <w:tabs>
                <w:tab w:val="left" w:pos="284"/>
              </w:tabs>
              <w:rPr>
                <w:rFonts w:ascii="Times New Roman" w:eastAsia="Calibri" w:hAnsi="Times New Roman" w:cs="Times New Roman"/>
                <w:bCs/>
                <w:sz w:val="12"/>
                <w:szCs w:val="12"/>
              </w:rPr>
            </w:pPr>
            <w:proofErr w:type="gramStart"/>
            <w:r w:rsidRPr="001A2F0D">
              <w:rPr>
                <w:rFonts w:ascii="Times New Roman" w:eastAsia="Calibri" w:hAnsi="Times New Roman" w:cs="Times New Roman"/>
                <w:bCs/>
                <w:sz w:val="12"/>
                <w:szCs w:val="12"/>
              </w:rPr>
              <w:t>В</w:t>
            </w:r>
            <w:proofErr w:type="gramEnd"/>
            <w:r w:rsidRPr="001A2F0D">
              <w:rPr>
                <w:rFonts w:ascii="Times New Roman" w:eastAsia="Calibri" w:hAnsi="Times New Roman" w:cs="Times New Roman"/>
                <w:bCs/>
                <w:sz w:val="12"/>
                <w:szCs w:val="12"/>
              </w:rPr>
              <w:t xml:space="preserve"> С Е Г О расходов</w:t>
            </w: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851"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4095</w:t>
            </w:r>
          </w:p>
        </w:tc>
        <w:tc>
          <w:tcPr>
            <w:tcW w:w="567"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621</w:t>
            </w:r>
          </w:p>
        </w:tc>
      </w:tr>
    </w:tbl>
    <w:p w:rsidR="00750A39" w:rsidRPr="00750A39" w:rsidRDefault="00750A39" w:rsidP="00750A39">
      <w:pPr>
        <w:tabs>
          <w:tab w:val="left" w:pos="284"/>
        </w:tabs>
        <w:spacing w:after="0" w:line="240" w:lineRule="auto"/>
        <w:jc w:val="both"/>
        <w:rPr>
          <w:rFonts w:ascii="Times New Roman" w:eastAsia="Calibri" w:hAnsi="Times New Roman" w:cs="Times New Roman"/>
          <w:sz w:val="12"/>
          <w:szCs w:val="12"/>
        </w:rPr>
      </w:pPr>
    </w:p>
    <w:p w:rsidR="001A2F0D" w:rsidRPr="00E500D7" w:rsidRDefault="001A2F0D" w:rsidP="001A2F0D">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№6</w:t>
      </w:r>
    </w:p>
    <w:p w:rsidR="001A2F0D" w:rsidRPr="00E500D7" w:rsidRDefault="001A2F0D" w:rsidP="001A2F0D">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1A2F0D" w:rsidRPr="00E500D7" w:rsidRDefault="001A2F0D" w:rsidP="001A2F0D">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1A2F0D" w:rsidRPr="00E500D7" w:rsidRDefault="001A2F0D" w:rsidP="001A2F0D">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17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1A2F0D" w:rsidRDefault="001A2F0D" w:rsidP="001A2F0D">
      <w:pPr>
        <w:tabs>
          <w:tab w:val="left" w:pos="284"/>
        </w:tabs>
        <w:spacing w:after="0" w:line="240" w:lineRule="auto"/>
        <w:jc w:val="center"/>
        <w:rPr>
          <w:rFonts w:ascii="Times New Roman" w:eastAsia="Calibri" w:hAnsi="Times New Roman" w:cs="Times New Roman"/>
          <w:b/>
          <w:sz w:val="12"/>
          <w:szCs w:val="12"/>
        </w:rPr>
      </w:pPr>
      <w:proofErr w:type="gramStart"/>
      <w:r w:rsidRPr="001A2F0D">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1A2F0D" w:rsidRDefault="001A2F0D" w:rsidP="001A2F0D">
      <w:pPr>
        <w:tabs>
          <w:tab w:val="left" w:pos="284"/>
        </w:tabs>
        <w:spacing w:after="0" w:line="240" w:lineRule="auto"/>
        <w:jc w:val="center"/>
        <w:rPr>
          <w:rFonts w:ascii="Times New Roman" w:eastAsia="Calibri" w:hAnsi="Times New Roman" w:cs="Times New Roman"/>
          <w:b/>
          <w:sz w:val="12"/>
          <w:szCs w:val="12"/>
        </w:rPr>
      </w:pPr>
      <w:r w:rsidRPr="001A2F0D">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
    <w:p w:rsidR="00CD0225" w:rsidRPr="001A2F0D" w:rsidRDefault="001A2F0D" w:rsidP="001A2F0D">
      <w:pPr>
        <w:tabs>
          <w:tab w:val="left" w:pos="284"/>
        </w:tabs>
        <w:spacing w:after="0" w:line="240" w:lineRule="auto"/>
        <w:jc w:val="center"/>
        <w:rPr>
          <w:rFonts w:ascii="Times New Roman" w:eastAsia="Calibri" w:hAnsi="Times New Roman" w:cs="Times New Roman"/>
          <w:b/>
          <w:sz w:val="12"/>
          <w:szCs w:val="12"/>
        </w:rPr>
      </w:pPr>
      <w:r w:rsidRPr="001A2F0D">
        <w:rPr>
          <w:rFonts w:ascii="Times New Roman" w:eastAsia="Calibri" w:hAnsi="Times New Roman" w:cs="Times New Roman"/>
          <w:b/>
          <w:sz w:val="12"/>
          <w:szCs w:val="12"/>
        </w:rPr>
        <w:t>видов расходов классификации расходов местного бюджета на 2016 год</w:t>
      </w:r>
    </w:p>
    <w:tbl>
      <w:tblPr>
        <w:tblStyle w:val="af1"/>
        <w:tblW w:w="0" w:type="auto"/>
        <w:tblInd w:w="108" w:type="dxa"/>
        <w:tblLayout w:type="fixed"/>
        <w:tblLook w:val="04A0" w:firstRow="1" w:lastRow="0" w:firstColumn="1" w:lastColumn="0" w:noHBand="0" w:noVBand="1"/>
      </w:tblPr>
      <w:tblGrid>
        <w:gridCol w:w="5245"/>
        <w:gridCol w:w="851"/>
        <w:gridCol w:w="425"/>
        <w:gridCol w:w="425"/>
        <w:gridCol w:w="567"/>
      </w:tblGrid>
      <w:tr w:rsidR="001A2F0D" w:rsidRPr="001A2F0D" w:rsidTr="001A2F0D">
        <w:trPr>
          <w:trHeight w:val="20"/>
        </w:trPr>
        <w:tc>
          <w:tcPr>
            <w:tcW w:w="5245" w:type="dxa"/>
            <w:vMerge w:val="restart"/>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Наименование</w:t>
            </w:r>
          </w:p>
        </w:tc>
        <w:tc>
          <w:tcPr>
            <w:tcW w:w="851" w:type="dxa"/>
            <w:vMerge w:val="restart"/>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ЦСР</w:t>
            </w:r>
          </w:p>
        </w:tc>
        <w:tc>
          <w:tcPr>
            <w:tcW w:w="425" w:type="dxa"/>
            <w:vMerge w:val="restart"/>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ВР</w:t>
            </w:r>
          </w:p>
        </w:tc>
        <w:tc>
          <w:tcPr>
            <w:tcW w:w="992" w:type="dxa"/>
            <w:gridSpan w:val="2"/>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Сумма, тыс. рублей</w:t>
            </w:r>
          </w:p>
        </w:tc>
      </w:tr>
      <w:tr w:rsidR="001A2F0D" w:rsidRPr="001A2F0D" w:rsidTr="001A2F0D">
        <w:trPr>
          <w:trHeight w:val="20"/>
        </w:trPr>
        <w:tc>
          <w:tcPr>
            <w:tcW w:w="5245" w:type="dxa"/>
            <w:vMerge/>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851" w:type="dxa"/>
            <w:vMerge/>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vMerge/>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всего</w:t>
            </w:r>
          </w:p>
        </w:tc>
        <w:tc>
          <w:tcPr>
            <w:tcW w:w="567" w:type="dxa"/>
            <w:hideMark/>
          </w:tcPr>
          <w:p w:rsidR="001A2F0D" w:rsidRPr="001A2F0D" w:rsidRDefault="001A2F0D" w:rsidP="001A2F0D">
            <w:pPr>
              <w:tabs>
                <w:tab w:val="left" w:pos="284"/>
              </w:tabs>
              <w:rPr>
                <w:rFonts w:ascii="Times New Roman" w:eastAsia="Calibri" w:hAnsi="Times New Roman" w:cs="Times New Roman"/>
                <w:bCs/>
                <w:sz w:val="10"/>
                <w:szCs w:val="10"/>
              </w:rPr>
            </w:pPr>
            <w:r w:rsidRPr="001A2F0D">
              <w:rPr>
                <w:rFonts w:ascii="Times New Roman" w:eastAsia="Calibri" w:hAnsi="Times New Roman" w:cs="Times New Roman"/>
                <w:bCs/>
                <w:sz w:val="10"/>
                <w:szCs w:val="10"/>
              </w:rPr>
              <w:t>в том числе за счет безвозмездных поступлений</w:t>
            </w:r>
          </w:p>
        </w:tc>
      </w:tr>
      <w:tr w:rsidR="001A2F0D" w:rsidRPr="001A2F0D" w:rsidTr="001A2F0D">
        <w:trPr>
          <w:trHeight w:val="20"/>
        </w:trPr>
        <w:tc>
          <w:tcPr>
            <w:tcW w:w="7513" w:type="dxa"/>
            <w:gridSpan w:val="5"/>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851"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3800000000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1881</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77</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120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1299</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487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Обслуживание муниципального долга</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730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Уплата налогов, сборов и иных платежей</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3800000000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850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Муниципальная программа "Благоустройство территории сельского  поселения Верхняя Орлянка муниципального района Сергиевский"</w:t>
            </w:r>
          </w:p>
        </w:tc>
        <w:tc>
          <w:tcPr>
            <w:tcW w:w="851"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3900000000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1284</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477</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3900000000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1282</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477</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Уплата налогов, сборов и иных платежей</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3900000000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850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поселения  Верхняя Орлянка  муниципального района Сергиевский"</w:t>
            </w:r>
          </w:p>
        </w:tc>
        <w:tc>
          <w:tcPr>
            <w:tcW w:w="851"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4000000000</w:t>
            </w: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39</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4000000000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4000000000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34</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w:t>
            </w:r>
          </w:p>
        </w:tc>
        <w:tc>
          <w:tcPr>
            <w:tcW w:w="851"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4100000000</w:t>
            </w: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180</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4100000000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180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Муниципальная программа "Содержание улично-дорожной сети сельского поселения Верхняя Орлянка муниципального района Сергиевский"</w:t>
            </w:r>
          </w:p>
        </w:tc>
        <w:tc>
          <w:tcPr>
            <w:tcW w:w="851"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4300000000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485</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4300000000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485</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w:t>
            </w:r>
          </w:p>
        </w:tc>
        <w:tc>
          <w:tcPr>
            <w:tcW w:w="851"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4400000000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119</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4400000000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35</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межбюджетные трансферты</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4400000000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540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84</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lastRenderedPageBreak/>
              <w:t>Муниципальная программа "Противодействия коррупции на территории сельского поселения Верхняя Орлянка муниципального района Сергиевский"</w:t>
            </w:r>
          </w:p>
        </w:tc>
        <w:tc>
          <w:tcPr>
            <w:tcW w:w="851"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4500000000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4500000000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 поселения Верхняя Орлянка муниципального района Сергиевский"</w:t>
            </w:r>
          </w:p>
        </w:tc>
        <w:tc>
          <w:tcPr>
            <w:tcW w:w="851"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4600000000</w:t>
            </w: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29</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4600000000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29</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4600000000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240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29</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Верхняя Орлянка муниципального района Сергиевский Самарской области"</w:t>
            </w:r>
          </w:p>
        </w:tc>
        <w:tc>
          <w:tcPr>
            <w:tcW w:w="851"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4700000000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67</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67</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4700000000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810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67</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67</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9900000000</w:t>
            </w: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0</w:t>
            </w:r>
          </w:p>
        </w:tc>
      </w:tr>
      <w:tr w:rsidR="001A2F0D" w:rsidRPr="001A2F0D" w:rsidTr="001A2F0D">
        <w:trPr>
          <w:trHeight w:val="20"/>
        </w:trPr>
        <w:tc>
          <w:tcPr>
            <w:tcW w:w="524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Резервные средства</w:t>
            </w:r>
          </w:p>
        </w:tc>
        <w:tc>
          <w:tcPr>
            <w:tcW w:w="851"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9900000000</w:t>
            </w:r>
          </w:p>
        </w:tc>
        <w:tc>
          <w:tcPr>
            <w:tcW w:w="425" w:type="dxa"/>
            <w:noWrap/>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870</w:t>
            </w:r>
          </w:p>
        </w:tc>
        <w:tc>
          <w:tcPr>
            <w:tcW w:w="425"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10</w:t>
            </w:r>
          </w:p>
        </w:tc>
        <w:tc>
          <w:tcPr>
            <w:tcW w:w="567" w:type="dxa"/>
            <w:hideMark/>
          </w:tcPr>
          <w:p w:rsidR="001A2F0D" w:rsidRPr="001A2F0D" w:rsidRDefault="001A2F0D" w:rsidP="001A2F0D">
            <w:pPr>
              <w:tabs>
                <w:tab w:val="left" w:pos="284"/>
              </w:tabs>
              <w:rPr>
                <w:rFonts w:ascii="Times New Roman" w:eastAsia="Calibri" w:hAnsi="Times New Roman" w:cs="Times New Roman"/>
                <w:sz w:val="12"/>
                <w:szCs w:val="12"/>
              </w:rPr>
            </w:pPr>
            <w:r w:rsidRPr="001A2F0D">
              <w:rPr>
                <w:rFonts w:ascii="Times New Roman" w:eastAsia="Calibri" w:hAnsi="Times New Roman" w:cs="Times New Roman"/>
                <w:sz w:val="12"/>
                <w:szCs w:val="12"/>
              </w:rPr>
              <w:t>0</w:t>
            </w:r>
          </w:p>
        </w:tc>
      </w:tr>
      <w:tr w:rsidR="001A2F0D" w:rsidRPr="001A2F0D" w:rsidTr="001A2F0D">
        <w:trPr>
          <w:trHeight w:val="20"/>
        </w:trPr>
        <w:tc>
          <w:tcPr>
            <w:tcW w:w="524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roofErr w:type="gramStart"/>
            <w:r w:rsidRPr="001A2F0D">
              <w:rPr>
                <w:rFonts w:ascii="Times New Roman" w:eastAsia="Calibri" w:hAnsi="Times New Roman" w:cs="Times New Roman"/>
                <w:bCs/>
                <w:sz w:val="12"/>
                <w:szCs w:val="12"/>
              </w:rPr>
              <w:t>В</w:t>
            </w:r>
            <w:proofErr w:type="gramEnd"/>
            <w:r w:rsidRPr="001A2F0D">
              <w:rPr>
                <w:rFonts w:ascii="Times New Roman" w:eastAsia="Calibri" w:hAnsi="Times New Roman" w:cs="Times New Roman"/>
                <w:bCs/>
                <w:sz w:val="12"/>
                <w:szCs w:val="12"/>
              </w:rPr>
              <w:t xml:space="preserve"> С Е Г О расходов</w:t>
            </w:r>
          </w:p>
        </w:tc>
        <w:tc>
          <w:tcPr>
            <w:tcW w:w="851"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p>
        </w:tc>
        <w:tc>
          <w:tcPr>
            <w:tcW w:w="425"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4095</w:t>
            </w:r>
          </w:p>
        </w:tc>
        <w:tc>
          <w:tcPr>
            <w:tcW w:w="567" w:type="dxa"/>
            <w:noWrap/>
            <w:hideMark/>
          </w:tcPr>
          <w:p w:rsidR="001A2F0D" w:rsidRPr="001A2F0D" w:rsidRDefault="001A2F0D" w:rsidP="001A2F0D">
            <w:pPr>
              <w:tabs>
                <w:tab w:val="left" w:pos="284"/>
              </w:tabs>
              <w:rPr>
                <w:rFonts w:ascii="Times New Roman" w:eastAsia="Calibri" w:hAnsi="Times New Roman" w:cs="Times New Roman"/>
                <w:bCs/>
                <w:sz w:val="12"/>
                <w:szCs w:val="12"/>
              </w:rPr>
            </w:pPr>
            <w:r w:rsidRPr="001A2F0D">
              <w:rPr>
                <w:rFonts w:ascii="Times New Roman" w:eastAsia="Calibri" w:hAnsi="Times New Roman" w:cs="Times New Roman"/>
                <w:bCs/>
                <w:sz w:val="12"/>
                <w:szCs w:val="12"/>
              </w:rPr>
              <w:t>621</w:t>
            </w:r>
          </w:p>
        </w:tc>
      </w:tr>
    </w:tbl>
    <w:p w:rsidR="00E246F4" w:rsidRDefault="00E246F4" w:rsidP="006D4521">
      <w:pPr>
        <w:tabs>
          <w:tab w:val="left" w:pos="284"/>
        </w:tabs>
        <w:spacing w:after="0" w:line="240" w:lineRule="auto"/>
        <w:jc w:val="both"/>
        <w:rPr>
          <w:rFonts w:ascii="Times New Roman" w:eastAsia="Calibri" w:hAnsi="Times New Roman" w:cs="Times New Roman"/>
          <w:sz w:val="12"/>
          <w:szCs w:val="12"/>
        </w:rPr>
      </w:pPr>
    </w:p>
    <w:p w:rsidR="001A2F0D" w:rsidRPr="00E500D7" w:rsidRDefault="001A2F0D" w:rsidP="001A2F0D">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№8</w:t>
      </w:r>
    </w:p>
    <w:p w:rsidR="001A2F0D" w:rsidRPr="00E500D7" w:rsidRDefault="001A2F0D" w:rsidP="001A2F0D">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1A2F0D" w:rsidRPr="00E500D7" w:rsidRDefault="001A2F0D" w:rsidP="001A2F0D">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1A2F0D" w:rsidRPr="00E500D7" w:rsidRDefault="001A2F0D" w:rsidP="001A2F0D">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17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D003C7" w:rsidRDefault="00537A61" w:rsidP="00537A61">
      <w:pPr>
        <w:tabs>
          <w:tab w:val="left" w:pos="284"/>
        </w:tabs>
        <w:spacing w:after="0" w:line="240" w:lineRule="auto"/>
        <w:jc w:val="center"/>
        <w:rPr>
          <w:rFonts w:ascii="Times New Roman" w:eastAsia="Calibri" w:hAnsi="Times New Roman" w:cs="Times New Roman"/>
          <w:b/>
          <w:sz w:val="12"/>
          <w:szCs w:val="12"/>
        </w:rPr>
      </w:pPr>
      <w:r w:rsidRPr="00537A61">
        <w:rPr>
          <w:rFonts w:ascii="Times New Roman" w:eastAsia="Calibri" w:hAnsi="Times New Roman" w:cs="Times New Roman"/>
          <w:b/>
          <w:sz w:val="12"/>
          <w:szCs w:val="12"/>
        </w:rPr>
        <w:t>Источники внутреннего финансирования дефицита местного бюджета на 2016 год</w:t>
      </w:r>
    </w:p>
    <w:p w:rsidR="00661799" w:rsidRPr="00537A61" w:rsidRDefault="00661799" w:rsidP="00537A61">
      <w:pPr>
        <w:tabs>
          <w:tab w:val="left" w:pos="284"/>
        </w:tabs>
        <w:spacing w:after="0" w:line="240" w:lineRule="auto"/>
        <w:jc w:val="center"/>
        <w:rPr>
          <w:rFonts w:ascii="Times New Roman" w:eastAsia="Calibri" w:hAnsi="Times New Roman" w:cs="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418"/>
        <w:gridCol w:w="4819"/>
        <w:gridCol w:w="567"/>
      </w:tblGrid>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bCs/>
                <w:sz w:val="10"/>
                <w:szCs w:val="10"/>
              </w:rPr>
            </w:pPr>
            <w:r w:rsidRPr="00537A61">
              <w:rPr>
                <w:rFonts w:ascii="Times New Roman" w:eastAsia="Calibri" w:hAnsi="Times New Roman" w:cs="Times New Roman"/>
                <w:bCs/>
                <w:sz w:val="10"/>
                <w:szCs w:val="10"/>
              </w:rPr>
              <w:t>Код администратора</w:t>
            </w:r>
          </w:p>
        </w:tc>
        <w:tc>
          <w:tcPr>
            <w:tcW w:w="1418"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Код</w:t>
            </w:r>
          </w:p>
        </w:tc>
        <w:tc>
          <w:tcPr>
            <w:tcW w:w="481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Наименование</w:t>
            </w:r>
          </w:p>
        </w:tc>
        <w:tc>
          <w:tcPr>
            <w:tcW w:w="567" w:type="dxa"/>
            <w:hideMark/>
          </w:tcPr>
          <w:p w:rsidR="00537A61" w:rsidRPr="00537A61" w:rsidRDefault="00537A61" w:rsidP="00537A61">
            <w:pPr>
              <w:tabs>
                <w:tab w:val="left" w:pos="284"/>
              </w:tabs>
              <w:rPr>
                <w:rFonts w:ascii="Times New Roman" w:eastAsia="Calibri" w:hAnsi="Times New Roman" w:cs="Times New Roman"/>
                <w:bCs/>
                <w:sz w:val="10"/>
                <w:szCs w:val="10"/>
              </w:rPr>
            </w:pPr>
            <w:r w:rsidRPr="00537A61">
              <w:rPr>
                <w:rFonts w:ascii="Times New Roman" w:eastAsia="Calibri" w:hAnsi="Times New Roman" w:cs="Times New Roman"/>
                <w:bCs/>
                <w:sz w:val="10"/>
                <w:szCs w:val="10"/>
              </w:rPr>
              <w:t>Сумма, тыс.рублей</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01 00 00 00 00 0000 000</w:t>
            </w:r>
          </w:p>
        </w:tc>
        <w:tc>
          <w:tcPr>
            <w:tcW w:w="481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254</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01 03 00 00 00 0000 000</w:t>
            </w:r>
          </w:p>
        </w:tc>
        <w:tc>
          <w:tcPr>
            <w:tcW w:w="481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Бюджетные кредиты от других бюджетов бюджетной системы Российской Федерации</w:t>
            </w:r>
          </w:p>
        </w:tc>
        <w:tc>
          <w:tcPr>
            <w:tcW w:w="567"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194</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01 03 01 00 00 0000 700</w:t>
            </w:r>
          </w:p>
        </w:tc>
        <w:tc>
          <w:tcPr>
            <w:tcW w:w="481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194</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420</w:t>
            </w:r>
          </w:p>
        </w:tc>
        <w:tc>
          <w:tcPr>
            <w:tcW w:w="1418" w:type="dxa"/>
            <w:noWrap/>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01 03 01 00 10 0000 710</w:t>
            </w:r>
          </w:p>
        </w:tc>
        <w:tc>
          <w:tcPr>
            <w:tcW w:w="481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194</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01 05 00 00 00 0000 000</w:t>
            </w:r>
          </w:p>
        </w:tc>
        <w:tc>
          <w:tcPr>
            <w:tcW w:w="481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60</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01 05 00 00 00 0000 500</w:t>
            </w:r>
          </w:p>
        </w:tc>
        <w:tc>
          <w:tcPr>
            <w:tcW w:w="481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Увеличение остатков средств бюджетов</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-4034</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01 05 02 00 00 0000 500</w:t>
            </w:r>
          </w:p>
        </w:tc>
        <w:tc>
          <w:tcPr>
            <w:tcW w:w="481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Увеличение прочих остатков средств бюджетов</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-4034</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01 05 02 01 00 0000 510</w:t>
            </w:r>
          </w:p>
        </w:tc>
        <w:tc>
          <w:tcPr>
            <w:tcW w:w="481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-4034</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420</w:t>
            </w:r>
          </w:p>
        </w:tc>
        <w:tc>
          <w:tcPr>
            <w:tcW w:w="1418" w:type="dxa"/>
            <w:noWrap/>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01 05 02 01 10 0000 510</w:t>
            </w:r>
          </w:p>
        </w:tc>
        <w:tc>
          <w:tcPr>
            <w:tcW w:w="481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-4034</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01 05 00 00 00 0000 600</w:t>
            </w:r>
          </w:p>
        </w:tc>
        <w:tc>
          <w:tcPr>
            <w:tcW w:w="4819" w:type="dxa"/>
            <w:hideMark/>
          </w:tcPr>
          <w:p w:rsidR="00537A61" w:rsidRPr="00537A61" w:rsidRDefault="00537A61" w:rsidP="00537A61">
            <w:pPr>
              <w:tabs>
                <w:tab w:val="left" w:pos="284"/>
              </w:tabs>
              <w:rPr>
                <w:rFonts w:ascii="Times New Roman" w:eastAsia="Calibri" w:hAnsi="Times New Roman" w:cs="Times New Roman"/>
                <w:bCs/>
                <w:sz w:val="12"/>
                <w:szCs w:val="12"/>
              </w:rPr>
            </w:pPr>
            <w:r w:rsidRPr="00537A61">
              <w:rPr>
                <w:rFonts w:ascii="Times New Roman" w:eastAsia="Calibri" w:hAnsi="Times New Roman" w:cs="Times New Roman"/>
                <w:bCs/>
                <w:sz w:val="12"/>
                <w:szCs w:val="12"/>
              </w:rPr>
              <w:t>Уменьшение остатков средств бюджетов</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4095</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01 05 02 00 00 0000 600</w:t>
            </w:r>
          </w:p>
        </w:tc>
        <w:tc>
          <w:tcPr>
            <w:tcW w:w="481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Уменьшение прочих остатков средств бюджетов</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4095</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420</w:t>
            </w:r>
          </w:p>
        </w:tc>
        <w:tc>
          <w:tcPr>
            <w:tcW w:w="1418"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01 05 02 01 00 0000 610</w:t>
            </w:r>
          </w:p>
        </w:tc>
        <w:tc>
          <w:tcPr>
            <w:tcW w:w="481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4095</w:t>
            </w:r>
          </w:p>
        </w:tc>
      </w:tr>
      <w:tr w:rsidR="00537A61" w:rsidRPr="00537A61" w:rsidTr="00537A61">
        <w:trPr>
          <w:trHeight w:val="20"/>
        </w:trPr>
        <w:tc>
          <w:tcPr>
            <w:tcW w:w="70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420</w:t>
            </w:r>
          </w:p>
        </w:tc>
        <w:tc>
          <w:tcPr>
            <w:tcW w:w="1418" w:type="dxa"/>
            <w:noWrap/>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01 05 02 01 10 0000 610</w:t>
            </w:r>
          </w:p>
        </w:tc>
        <w:tc>
          <w:tcPr>
            <w:tcW w:w="4819"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537A61" w:rsidRPr="00537A61" w:rsidRDefault="00537A61" w:rsidP="00537A61">
            <w:pPr>
              <w:tabs>
                <w:tab w:val="left" w:pos="284"/>
              </w:tabs>
              <w:rPr>
                <w:rFonts w:ascii="Times New Roman" w:eastAsia="Calibri" w:hAnsi="Times New Roman" w:cs="Times New Roman"/>
                <w:sz w:val="12"/>
                <w:szCs w:val="12"/>
              </w:rPr>
            </w:pPr>
            <w:r w:rsidRPr="00537A61">
              <w:rPr>
                <w:rFonts w:ascii="Times New Roman" w:eastAsia="Calibri" w:hAnsi="Times New Roman" w:cs="Times New Roman"/>
                <w:sz w:val="12"/>
                <w:szCs w:val="12"/>
              </w:rPr>
              <w:t>4095</w:t>
            </w:r>
          </w:p>
        </w:tc>
      </w:tr>
    </w:tbl>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537A61" w:rsidRPr="00E500D7" w:rsidRDefault="00537A61" w:rsidP="00537A61">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№9</w:t>
      </w:r>
    </w:p>
    <w:p w:rsidR="00537A61" w:rsidRPr="00E500D7" w:rsidRDefault="00537A61" w:rsidP="00537A61">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537A61" w:rsidRPr="00E500D7" w:rsidRDefault="00537A61" w:rsidP="00537A61">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537A61" w:rsidRPr="00E500D7" w:rsidRDefault="00537A61" w:rsidP="00537A61">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17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D003C7" w:rsidRDefault="00C2532B" w:rsidP="00C2532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И</w:t>
      </w:r>
      <w:r w:rsidRPr="00C2532B">
        <w:rPr>
          <w:rFonts w:ascii="Times New Roman" w:eastAsia="Calibri" w:hAnsi="Times New Roman" w:cs="Times New Roman"/>
          <w:b/>
          <w:sz w:val="12"/>
          <w:szCs w:val="12"/>
        </w:rPr>
        <w:t>сточники внутреннего финансирования дефицита местного бюджета  на плановый период 2017 и 2018 годов</w:t>
      </w:r>
    </w:p>
    <w:p w:rsidR="00661799" w:rsidRPr="00C2532B" w:rsidRDefault="00661799" w:rsidP="00C2532B">
      <w:pPr>
        <w:tabs>
          <w:tab w:val="left" w:pos="284"/>
        </w:tabs>
        <w:spacing w:after="0" w:line="240" w:lineRule="auto"/>
        <w:jc w:val="center"/>
        <w:rPr>
          <w:rFonts w:ascii="Times New Roman" w:eastAsia="Calibri" w:hAnsi="Times New Roman" w:cs="Times New Roman"/>
          <w:b/>
          <w:sz w:val="12"/>
          <w:szCs w:val="12"/>
        </w:rPr>
      </w:pPr>
    </w:p>
    <w:tbl>
      <w:tblPr>
        <w:tblStyle w:val="af1"/>
        <w:tblW w:w="0" w:type="auto"/>
        <w:tblInd w:w="108" w:type="dxa"/>
        <w:tblLayout w:type="fixed"/>
        <w:tblLook w:val="04A0" w:firstRow="1" w:lastRow="0" w:firstColumn="1" w:lastColumn="0" w:noHBand="0" w:noVBand="1"/>
      </w:tblPr>
      <w:tblGrid>
        <w:gridCol w:w="567"/>
        <w:gridCol w:w="1418"/>
        <w:gridCol w:w="4394"/>
        <w:gridCol w:w="567"/>
        <w:gridCol w:w="567"/>
      </w:tblGrid>
      <w:tr w:rsidR="00C2532B" w:rsidRPr="00C2532B" w:rsidTr="00945BE7">
        <w:trPr>
          <w:trHeight w:val="20"/>
        </w:trPr>
        <w:tc>
          <w:tcPr>
            <w:tcW w:w="567" w:type="dxa"/>
            <w:vMerge w:val="restart"/>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Код администратора</w:t>
            </w:r>
          </w:p>
        </w:tc>
        <w:tc>
          <w:tcPr>
            <w:tcW w:w="1418" w:type="dxa"/>
            <w:vMerge w:val="restart"/>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Код</w:t>
            </w:r>
          </w:p>
        </w:tc>
        <w:tc>
          <w:tcPr>
            <w:tcW w:w="4394" w:type="dxa"/>
            <w:vMerge w:val="restart"/>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w:t>
            </w:r>
            <w:r>
              <w:rPr>
                <w:rFonts w:ascii="Times New Roman" w:eastAsia="Calibri" w:hAnsi="Times New Roman" w:cs="Times New Roman"/>
                <w:bCs/>
                <w:sz w:val="12"/>
                <w:szCs w:val="12"/>
              </w:rPr>
              <w:t>н</w:t>
            </w:r>
            <w:r w:rsidRPr="00C2532B">
              <w:rPr>
                <w:rFonts w:ascii="Times New Roman" w:eastAsia="Calibri" w:hAnsi="Times New Roman" w:cs="Times New Roman"/>
                <w:bCs/>
                <w:sz w:val="12"/>
                <w:szCs w:val="12"/>
              </w:rPr>
              <w:t>сирования дефицита местного бюджета</w:t>
            </w:r>
          </w:p>
        </w:tc>
        <w:tc>
          <w:tcPr>
            <w:tcW w:w="1134" w:type="dxa"/>
            <w:gridSpan w:val="2"/>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Сумма, тыс. рублей</w:t>
            </w:r>
          </w:p>
        </w:tc>
      </w:tr>
      <w:tr w:rsidR="00C2532B" w:rsidRPr="00C2532B" w:rsidTr="00945BE7">
        <w:trPr>
          <w:trHeight w:val="20"/>
        </w:trPr>
        <w:tc>
          <w:tcPr>
            <w:tcW w:w="567" w:type="dxa"/>
            <w:vMerge/>
            <w:hideMark/>
          </w:tcPr>
          <w:p w:rsidR="00C2532B" w:rsidRPr="00C2532B" w:rsidRDefault="00C2532B" w:rsidP="00C2532B">
            <w:pPr>
              <w:tabs>
                <w:tab w:val="left" w:pos="284"/>
              </w:tabs>
              <w:rPr>
                <w:rFonts w:ascii="Times New Roman" w:eastAsia="Calibri" w:hAnsi="Times New Roman" w:cs="Times New Roman"/>
                <w:bCs/>
                <w:sz w:val="12"/>
                <w:szCs w:val="12"/>
              </w:rPr>
            </w:pPr>
          </w:p>
        </w:tc>
        <w:tc>
          <w:tcPr>
            <w:tcW w:w="1418" w:type="dxa"/>
            <w:vMerge/>
            <w:hideMark/>
          </w:tcPr>
          <w:p w:rsidR="00C2532B" w:rsidRPr="00C2532B" w:rsidRDefault="00C2532B" w:rsidP="00C2532B">
            <w:pPr>
              <w:tabs>
                <w:tab w:val="left" w:pos="284"/>
              </w:tabs>
              <w:rPr>
                <w:rFonts w:ascii="Times New Roman" w:eastAsia="Calibri" w:hAnsi="Times New Roman" w:cs="Times New Roman"/>
                <w:bCs/>
                <w:sz w:val="12"/>
                <w:szCs w:val="12"/>
              </w:rPr>
            </w:pPr>
          </w:p>
        </w:tc>
        <w:tc>
          <w:tcPr>
            <w:tcW w:w="4394" w:type="dxa"/>
            <w:vMerge/>
            <w:hideMark/>
          </w:tcPr>
          <w:p w:rsidR="00C2532B" w:rsidRPr="00C2532B" w:rsidRDefault="00C2532B" w:rsidP="00C2532B">
            <w:pPr>
              <w:tabs>
                <w:tab w:val="left" w:pos="284"/>
              </w:tabs>
              <w:rPr>
                <w:rFonts w:ascii="Times New Roman" w:eastAsia="Calibri" w:hAnsi="Times New Roman" w:cs="Times New Roman"/>
                <w:bCs/>
                <w:sz w:val="12"/>
                <w:szCs w:val="12"/>
              </w:rPr>
            </w:pPr>
          </w:p>
        </w:tc>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2017 год</w:t>
            </w:r>
          </w:p>
        </w:tc>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2018 год</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01 00 00 00 00 0000 000</w:t>
            </w:r>
          </w:p>
        </w:tc>
        <w:tc>
          <w:tcPr>
            <w:tcW w:w="4394"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w:t>
            </w:r>
          </w:p>
        </w:tc>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01 03 00 00 00 0000 000</w:t>
            </w:r>
          </w:p>
        </w:tc>
        <w:tc>
          <w:tcPr>
            <w:tcW w:w="4394"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Бюджетные кредиты от других бюджетов бюджетной системы Российской Федерации</w:t>
            </w:r>
          </w:p>
        </w:tc>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w:t>
            </w:r>
          </w:p>
        </w:tc>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01 03 01 00 00 0000 700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194</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194</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noWrap/>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01 03 01 00 10 0000 710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194</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194</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01 03 01 00 00 0000 800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194</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194</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noWrap/>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01 03 01 00 10 0000 810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194</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194</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01 05 00 00 00 0000 000</w:t>
            </w:r>
          </w:p>
        </w:tc>
        <w:tc>
          <w:tcPr>
            <w:tcW w:w="4394"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w:t>
            </w:r>
          </w:p>
        </w:tc>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01 05 00 00 00 0000 500</w:t>
            </w:r>
          </w:p>
        </w:tc>
        <w:tc>
          <w:tcPr>
            <w:tcW w:w="4394"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Увеличение остатков средств бюджетов</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-2891</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-3068</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01 05 02 00 00 0000 500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Увеличение прочих остатков средств бюджетов</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-2891</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-3068</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01 05 02 01 00 0000 510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-2891</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-3068</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noWrap/>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01 05 02 01 10 0000 510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-2891</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-3068</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01 05 00 00 00 0000 600</w:t>
            </w:r>
          </w:p>
        </w:tc>
        <w:tc>
          <w:tcPr>
            <w:tcW w:w="4394" w:type="dxa"/>
            <w:hideMark/>
          </w:tcPr>
          <w:p w:rsidR="00C2532B" w:rsidRPr="00C2532B" w:rsidRDefault="00C2532B" w:rsidP="00C2532B">
            <w:pPr>
              <w:tabs>
                <w:tab w:val="left" w:pos="284"/>
              </w:tabs>
              <w:rPr>
                <w:rFonts w:ascii="Times New Roman" w:eastAsia="Calibri" w:hAnsi="Times New Roman" w:cs="Times New Roman"/>
                <w:bCs/>
                <w:sz w:val="12"/>
                <w:szCs w:val="12"/>
              </w:rPr>
            </w:pPr>
            <w:r w:rsidRPr="00C2532B">
              <w:rPr>
                <w:rFonts w:ascii="Times New Roman" w:eastAsia="Calibri" w:hAnsi="Times New Roman" w:cs="Times New Roman"/>
                <w:bCs/>
                <w:sz w:val="12"/>
                <w:szCs w:val="12"/>
              </w:rPr>
              <w:t>Уменьшение остатков средств бюджетов</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2891</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3068</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01 05 02 00 00 0000 600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Уменьшение прочих остатков средств бюджетов</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2891</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3068</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01 05 02 01 00 0000 610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2891</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3068</w:t>
            </w:r>
          </w:p>
        </w:tc>
      </w:tr>
      <w:tr w:rsidR="00C2532B" w:rsidRPr="00C2532B" w:rsidTr="00945BE7">
        <w:trPr>
          <w:trHeight w:val="20"/>
        </w:trPr>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420</w:t>
            </w:r>
          </w:p>
        </w:tc>
        <w:tc>
          <w:tcPr>
            <w:tcW w:w="1418" w:type="dxa"/>
            <w:noWrap/>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01 05 02 01 10 0000 610</w:t>
            </w:r>
          </w:p>
        </w:tc>
        <w:tc>
          <w:tcPr>
            <w:tcW w:w="4394"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2891</w:t>
            </w:r>
          </w:p>
        </w:tc>
        <w:tc>
          <w:tcPr>
            <w:tcW w:w="567" w:type="dxa"/>
            <w:hideMark/>
          </w:tcPr>
          <w:p w:rsidR="00C2532B" w:rsidRPr="00C2532B" w:rsidRDefault="00C2532B" w:rsidP="00C2532B">
            <w:pPr>
              <w:tabs>
                <w:tab w:val="left" w:pos="284"/>
              </w:tabs>
              <w:rPr>
                <w:rFonts w:ascii="Times New Roman" w:eastAsia="Calibri" w:hAnsi="Times New Roman" w:cs="Times New Roman"/>
                <w:sz w:val="12"/>
                <w:szCs w:val="12"/>
              </w:rPr>
            </w:pPr>
            <w:r w:rsidRPr="00C2532B">
              <w:rPr>
                <w:rFonts w:ascii="Times New Roman" w:eastAsia="Calibri" w:hAnsi="Times New Roman" w:cs="Times New Roman"/>
                <w:sz w:val="12"/>
                <w:szCs w:val="12"/>
              </w:rPr>
              <w:t>3068</w:t>
            </w:r>
          </w:p>
        </w:tc>
      </w:tr>
    </w:tbl>
    <w:p w:rsidR="00744593" w:rsidRPr="00E500D7" w:rsidRDefault="00744593" w:rsidP="00744593">
      <w:pPr>
        <w:spacing w:after="0" w:line="240" w:lineRule="auto"/>
        <w:jc w:val="right"/>
        <w:rPr>
          <w:rFonts w:ascii="Times New Roman" w:hAnsi="Times New Roman"/>
          <w:i/>
          <w:sz w:val="12"/>
          <w:szCs w:val="12"/>
        </w:rPr>
      </w:pPr>
      <w:r w:rsidRPr="00E500D7">
        <w:rPr>
          <w:rFonts w:ascii="Times New Roman" w:hAnsi="Times New Roman"/>
          <w:i/>
          <w:sz w:val="12"/>
          <w:szCs w:val="12"/>
        </w:rPr>
        <w:lastRenderedPageBreak/>
        <w:t>Приложение</w:t>
      </w:r>
      <w:r>
        <w:rPr>
          <w:rFonts w:ascii="Times New Roman" w:hAnsi="Times New Roman"/>
          <w:i/>
          <w:sz w:val="12"/>
          <w:szCs w:val="12"/>
        </w:rPr>
        <w:t xml:space="preserve"> №10</w:t>
      </w:r>
    </w:p>
    <w:p w:rsidR="00744593" w:rsidRPr="00E500D7" w:rsidRDefault="00744593" w:rsidP="00744593">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решению Собрания Представителей сельского поселения Верхняя Орлянка</w:t>
      </w:r>
    </w:p>
    <w:p w:rsidR="00744593" w:rsidRPr="00E500D7" w:rsidRDefault="00744593" w:rsidP="00744593">
      <w:pPr>
        <w:spacing w:after="0" w:line="240" w:lineRule="auto"/>
        <w:jc w:val="right"/>
        <w:rPr>
          <w:rFonts w:ascii="Times New Roman" w:hAnsi="Times New Roman"/>
          <w:i/>
          <w:sz w:val="12"/>
          <w:szCs w:val="12"/>
        </w:rPr>
      </w:pPr>
      <w:r w:rsidRPr="00E500D7">
        <w:rPr>
          <w:rFonts w:ascii="Times New Roman" w:hAnsi="Times New Roman"/>
          <w:i/>
          <w:sz w:val="12"/>
          <w:szCs w:val="12"/>
        </w:rPr>
        <w:t>муниципального района Сергиевский Самарской области</w:t>
      </w:r>
    </w:p>
    <w:p w:rsidR="00744593" w:rsidRPr="00E500D7" w:rsidRDefault="00744593" w:rsidP="00744593">
      <w:pPr>
        <w:tabs>
          <w:tab w:val="left" w:pos="284"/>
          <w:tab w:val="left" w:pos="2977"/>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17</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744593" w:rsidRDefault="00744593" w:rsidP="00744593">
      <w:pPr>
        <w:tabs>
          <w:tab w:val="left" w:pos="284"/>
        </w:tabs>
        <w:spacing w:after="0" w:line="240" w:lineRule="auto"/>
        <w:jc w:val="center"/>
        <w:rPr>
          <w:rFonts w:ascii="Times New Roman" w:eastAsia="Calibri" w:hAnsi="Times New Roman" w:cs="Times New Roman"/>
          <w:b/>
          <w:sz w:val="12"/>
          <w:szCs w:val="12"/>
        </w:rPr>
      </w:pPr>
      <w:r w:rsidRPr="00744593">
        <w:rPr>
          <w:rFonts w:ascii="Times New Roman" w:eastAsia="Calibri" w:hAnsi="Times New Roman" w:cs="Times New Roman"/>
          <w:b/>
          <w:sz w:val="12"/>
          <w:szCs w:val="12"/>
        </w:rPr>
        <w:t xml:space="preserve">ПРОГРАММА МУНИЦИПАЛЬНЫХ ВНУТРЕННИХ ЗАИМСТВОВАНИЙ МЕСТНОГО БЮДЖЕТА </w:t>
      </w:r>
    </w:p>
    <w:p w:rsidR="0019403C" w:rsidRPr="00744593" w:rsidRDefault="00744593" w:rsidP="00744593">
      <w:pPr>
        <w:tabs>
          <w:tab w:val="left" w:pos="284"/>
        </w:tabs>
        <w:spacing w:after="0" w:line="240" w:lineRule="auto"/>
        <w:jc w:val="center"/>
        <w:rPr>
          <w:rFonts w:ascii="Times New Roman" w:eastAsia="Calibri" w:hAnsi="Times New Roman" w:cs="Times New Roman"/>
          <w:b/>
          <w:sz w:val="12"/>
          <w:szCs w:val="12"/>
        </w:rPr>
      </w:pPr>
      <w:r w:rsidRPr="00744593">
        <w:rPr>
          <w:rFonts w:ascii="Times New Roman" w:eastAsia="Calibri" w:hAnsi="Times New Roman" w:cs="Times New Roman"/>
          <w:b/>
          <w:sz w:val="12"/>
          <w:szCs w:val="12"/>
        </w:rPr>
        <w:t>НА 2016 ГОД И ПЛАНОВЫЙ ПЕРИОД 2017</w:t>
      </w:r>
      <w:proofErr w:type="gramStart"/>
      <w:r w:rsidRPr="00744593">
        <w:rPr>
          <w:rFonts w:ascii="Times New Roman" w:eastAsia="Calibri" w:hAnsi="Times New Roman" w:cs="Times New Roman"/>
          <w:b/>
          <w:sz w:val="12"/>
          <w:szCs w:val="12"/>
        </w:rPr>
        <w:t xml:space="preserve"> И</w:t>
      </w:r>
      <w:proofErr w:type="gramEnd"/>
      <w:r w:rsidRPr="00744593">
        <w:rPr>
          <w:rFonts w:ascii="Times New Roman" w:eastAsia="Calibri" w:hAnsi="Times New Roman" w:cs="Times New Roman"/>
          <w:b/>
          <w:sz w:val="12"/>
          <w:szCs w:val="12"/>
        </w:rPr>
        <w:t xml:space="preserve"> 2018 ГОДОВ</w:t>
      </w:r>
    </w:p>
    <w:p w:rsidR="0019403C" w:rsidRPr="00744593" w:rsidRDefault="00744593" w:rsidP="00744593">
      <w:pPr>
        <w:tabs>
          <w:tab w:val="left" w:pos="284"/>
        </w:tabs>
        <w:spacing w:after="0" w:line="240" w:lineRule="auto"/>
        <w:jc w:val="center"/>
        <w:rPr>
          <w:rFonts w:ascii="Times New Roman" w:eastAsia="Calibri" w:hAnsi="Times New Roman" w:cs="Times New Roman"/>
          <w:b/>
          <w:sz w:val="12"/>
          <w:szCs w:val="12"/>
        </w:rPr>
      </w:pPr>
      <w:r w:rsidRPr="00744593">
        <w:rPr>
          <w:rFonts w:ascii="Times New Roman" w:eastAsia="Calibri" w:hAnsi="Times New Roman" w:cs="Times New Roman"/>
          <w:b/>
          <w:sz w:val="12"/>
          <w:szCs w:val="12"/>
        </w:rPr>
        <w:t>Программа муниципальных внутренних заимствований местного бюджета  на 2016год</w:t>
      </w:r>
    </w:p>
    <w:tbl>
      <w:tblPr>
        <w:tblStyle w:val="af1"/>
        <w:tblW w:w="0" w:type="auto"/>
        <w:tblInd w:w="108" w:type="dxa"/>
        <w:tblLook w:val="04A0" w:firstRow="1" w:lastRow="0" w:firstColumn="1" w:lastColumn="0" w:noHBand="0" w:noVBand="1"/>
      </w:tblPr>
      <w:tblGrid>
        <w:gridCol w:w="426"/>
        <w:gridCol w:w="3827"/>
        <w:gridCol w:w="1519"/>
        <w:gridCol w:w="1741"/>
      </w:tblGrid>
      <w:tr w:rsidR="00744593" w:rsidRPr="00744593" w:rsidTr="00744593">
        <w:trPr>
          <w:trHeight w:val="138"/>
        </w:trPr>
        <w:tc>
          <w:tcPr>
            <w:tcW w:w="426"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 xml:space="preserve">№ </w:t>
            </w:r>
            <w:proofErr w:type="gramStart"/>
            <w:r w:rsidRPr="00744593">
              <w:rPr>
                <w:rFonts w:ascii="Times New Roman" w:eastAsia="Calibri" w:hAnsi="Times New Roman" w:cs="Times New Roman"/>
                <w:sz w:val="12"/>
                <w:szCs w:val="12"/>
              </w:rPr>
              <w:t>п</w:t>
            </w:r>
            <w:proofErr w:type="gramEnd"/>
            <w:r w:rsidRPr="00744593">
              <w:rPr>
                <w:rFonts w:ascii="Times New Roman" w:eastAsia="Calibri" w:hAnsi="Times New Roman" w:cs="Times New Roman"/>
                <w:sz w:val="12"/>
                <w:szCs w:val="12"/>
              </w:rPr>
              <w:t>/п</w:t>
            </w:r>
          </w:p>
        </w:tc>
        <w:tc>
          <w:tcPr>
            <w:tcW w:w="3827"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Вид и наименование заимствования</w:t>
            </w:r>
          </w:p>
        </w:tc>
        <w:tc>
          <w:tcPr>
            <w:tcW w:w="1519"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Привлечение средств в 2016 году, тыс.рублей</w:t>
            </w:r>
          </w:p>
        </w:tc>
        <w:tc>
          <w:tcPr>
            <w:tcW w:w="1741"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Погашение основного долга в 2016 году, тыс.рублей</w:t>
            </w:r>
          </w:p>
        </w:tc>
      </w:tr>
      <w:tr w:rsidR="00744593" w:rsidRPr="00744593" w:rsidTr="00744593">
        <w:trPr>
          <w:trHeight w:val="138"/>
        </w:trPr>
        <w:tc>
          <w:tcPr>
            <w:tcW w:w="426"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3827"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519"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741"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r>
      <w:tr w:rsidR="00744593" w:rsidRPr="00744593" w:rsidTr="00744593">
        <w:trPr>
          <w:trHeight w:val="138"/>
        </w:trPr>
        <w:tc>
          <w:tcPr>
            <w:tcW w:w="426"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3827"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519"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741"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r>
      <w:tr w:rsidR="00744593" w:rsidRPr="00744593" w:rsidTr="00744593">
        <w:trPr>
          <w:trHeight w:val="20"/>
        </w:trPr>
        <w:tc>
          <w:tcPr>
            <w:tcW w:w="426"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1.</w:t>
            </w:r>
          </w:p>
        </w:tc>
        <w:tc>
          <w:tcPr>
            <w:tcW w:w="3827"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194</w:t>
            </w:r>
          </w:p>
        </w:tc>
        <w:tc>
          <w:tcPr>
            <w:tcW w:w="1741"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w:t>
            </w:r>
          </w:p>
        </w:tc>
      </w:tr>
    </w:tbl>
    <w:p w:rsidR="0019403C" w:rsidRPr="00744593" w:rsidRDefault="00744593" w:rsidP="00744593">
      <w:pPr>
        <w:tabs>
          <w:tab w:val="left" w:pos="284"/>
        </w:tabs>
        <w:spacing w:after="0" w:line="240" w:lineRule="auto"/>
        <w:jc w:val="center"/>
        <w:rPr>
          <w:rFonts w:ascii="Times New Roman" w:eastAsia="Calibri" w:hAnsi="Times New Roman" w:cs="Times New Roman"/>
          <w:b/>
          <w:sz w:val="12"/>
          <w:szCs w:val="12"/>
        </w:rPr>
      </w:pPr>
      <w:r w:rsidRPr="00744593">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744593" w:rsidRPr="00744593" w:rsidTr="00744593">
        <w:trPr>
          <w:trHeight w:val="138"/>
        </w:trPr>
        <w:tc>
          <w:tcPr>
            <w:tcW w:w="426"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 xml:space="preserve">№ </w:t>
            </w:r>
            <w:proofErr w:type="gramStart"/>
            <w:r w:rsidRPr="00744593">
              <w:rPr>
                <w:rFonts w:ascii="Times New Roman" w:eastAsia="Calibri" w:hAnsi="Times New Roman" w:cs="Times New Roman"/>
                <w:sz w:val="12"/>
                <w:szCs w:val="12"/>
              </w:rPr>
              <w:t>п</w:t>
            </w:r>
            <w:proofErr w:type="gramEnd"/>
            <w:r w:rsidRPr="00744593">
              <w:rPr>
                <w:rFonts w:ascii="Times New Roman" w:eastAsia="Calibri" w:hAnsi="Times New Roman" w:cs="Times New Roman"/>
                <w:sz w:val="12"/>
                <w:szCs w:val="12"/>
              </w:rPr>
              <w:t>/п</w:t>
            </w:r>
          </w:p>
        </w:tc>
        <w:tc>
          <w:tcPr>
            <w:tcW w:w="3827"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Вид и наименование заимствования</w:t>
            </w:r>
          </w:p>
        </w:tc>
        <w:tc>
          <w:tcPr>
            <w:tcW w:w="1519"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Привлечение средств в 2017 году, тыс.рублей</w:t>
            </w:r>
          </w:p>
        </w:tc>
        <w:tc>
          <w:tcPr>
            <w:tcW w:w="1741"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Погашение основного долга в 2017 году, тыс.рублей</w:t>
            </w:r>
          </w:p>
        </w:tc>
      </w:tr>
      <w:tr w:rsidR="00744593" w:rsidRPr="00744593" w:rsidTr="00744593">
        <w:trPr>
          <w:trHeight w:val="138"/>
        </w:trPr>
        <w:tc>
          <w:tcPr>
            <w:tcW w:w="426"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3827"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519"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741"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r>
      <w:tr w:rsidR="00744593" w:rsidRPr="00744593" w:rsidTr="00744593">
        <w:trPr>
          <w:trHeight w:val="138"/>
        </w:trPr>
        <w:tc>
          <w:tcPr>
            <w:tcW w:w="426"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3827"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519"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741"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r>
      <w:tr w:rsidR="00744593" w:rsidRPr="00744593" w:rsidTr="00744593">
        <w:trPr>
          <w:trHeight w:val="20"/>
        </w:trPr>
        <w:tc>
          <w:tcPr>
            <w:tcW w:w="426"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1.</w:t>
            </w:r>
          </w:p>
        </w:tc>
        <w:tc>
          <w:tcPr>
            <w:tcW w:w="3827"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194</w:t>
            </w:r>
          </w:p>
        </w:tc>
        <w:tc>
          <w:tcPr>
            <w:tcW w:w="1741"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194</w:t>
            </w:r>
          </w:p>
        </w:tc>
      </w:tr>
    </w:tbl>
    <w:p w:rsidR="0019403C" w:rsidRPr="00744593" w:rsidRDefault="00744593" w:rsidP="00744593">
      <w:pPr>
        <w:tabs>
          <w:tab w:val="left" w:pos="284"/>
        </w:tabs>
        <w:spacing w:after="0" w:line="240" w:lineRule="auto"/>
        <w:jc w:val="center"/>
        <w:rPr>
          <w:rFonts w:ascii="Times New Roman" w:eastAsia="Calibri" w:hAnsi="Times New Roman" w:cs="Times New Roman"/>
          <w:b/>
          <w:sz w:val="12"/>
          <w:szCs w:val="12"/>
        </w:rPr>
      </w:pPr>
      <w:r w:rsidRPr="00744593">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744593" w:rsidRPr="00744593" w:rsidTr="00744593">
        <w:trPr>
          <w:trHeight w:val="138"/>
        </w:trPr>
        <w:tc>
          <w:tcPr>
            <w:tcW w:w="426"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 xml:space="preserve">№ </w:t>
            </w:r>
            <w:proofErr w:type="gramStart"/>
            <w:r w:rsidRPr="00744593">
              <w:rPr>
                <w:rFonts w:ascii="Times New Roman" w:eastAsia="Calibri" w:hAnsi="Times New Roman" w:cs="Times New Roman"/>
                <w:sz w:val="12"/>
                <w:szCs w:val="12"/>
              </w:rPr>
              <w:t>п</w:t>
            </w:r>
            <w:proofErr w:type="gramEnd"/>
            <w:r w:rsidRPr="00744593">
              <w:rPr>
                <w:rFonts w:ascii="Times New Roman" w:eastAsia="Calibri" w:hAnsi="Times New Roman" w:cs="Times New Roman"/>
                <w:sz w:val="12"/>
                <w:szCs w:val="12"/>
              </w:rPr>
              <w:t>/п</w:t>
            </w:r>
          </w:p>
        </w:tc>
        <w:tc>
          <w:tcPr>
            <w:tcW w:w="3827"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Вид и наименование заимствования</w:t>
            </w:r>
          </w:p>
        </w:tc>
        <w:tc>
          <w:tcPr>
            <w:tcW w:w="1519"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Привлечение средств в 2018 году, тыс.рублей</w:t>
            </w:r>
          </w:p>
        </w:tc>
        <w:tc>
          <w:tcPr>
            <w:tcW w:w="1741" w:type="dxa"/>
            <w:vMerge w:val="restart"/>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Погашение основного долга в 2018 году, тыс.рублей</w:t>
            </w:r>
          </w:p>
        </w:tc>
      </w:tr>
      <w:tr w:rsidR="00744593" w:rsidRPr="00744593" w:rsidTr="00744593">
        <w:trPr>
          <w:trHeight w:val="138"/>
        </w:trPr>
        <w:tc>
          <w:tcPr>
            <w:tcW w:w="426"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3827"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519"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741"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r>
      <w:tr w:rsidR="00744593" w:rsidRPr="00744593" w:rsidTr="00744593">
        <w:trPr>
          <w:trHeight w:val="138"/>
        </w:trPr>
        <w:tc>
          <w:tcPr>
            <w:tcW w:w="426"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3827"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519"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c>
          <w:tcPr>
            <w:tcW w:w="1741" w:type="dxa"/>
            <w:vMerge/>
            <w:hideMark/>
          </w:tcPr>
          <w:p w:rsidR="00744593" w:rsidRPr="00744593" w:rsidRDefault="00744593" w:rsidP="00744593">
            <w:pPr>
              <w:tabs>
                <w:tab w:val="left" w:pos="284"/>
              </w:tabs>
              <w:rPr>
                <w:rFonts w:ascii="Times New Roman" w:eastAsia="Calibri" w:hAnsi="Times New Roman" w:cs="Times New Roman"/>
                <w:sz w:val="12"/>
                <w:szCs w:val="12"/>
              </w:rPr>
            </w:pPr>
          </w:p>
        </w:tc>
      </w:tr>
      <w:tr w:rsidR="00744593" w:rsidRPr="00744593" w:rsidTr="00744593">
        <w:trPr>
          <w:trHeight w:val="20"/>
        </w:trPr>
        <w:tc>
          <w:tcPr>
            <w:tcW w:w="426"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1.</w:t>
            </w:r>
          </w:p>
        </w:tc>
        <w:tc>
          <w:tcPr>
            <w:tcW w:w="3827"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194</w:t>
            </w:r>
          </w:p>
        </w:tc>
        <w:tc>
          <w:tcPr>
            <w:tcW w:w="1741" w:type="dxa"/>
            <w:hideMark/>
          </w:tcPr>
          <w:p w:rsidR="00744593" w:rsidRPr="00744593" w:rsidRDefault="00744593" w:rsidP="00744593">
            <w:pPr>
              <w:tabs>
                <w:tab w:val="left" w:pos="284"/>
              </w:tabs>
              <w:rPr>
                <w:rFonts w:ascii="Times New Roman" w:eastAsia="Calibri" w:hAnsi="Times New Roman" w:cs="Times New Roman"/>
                <w:sz w:val="12"/>
                <w:szCs w:val="12"/>
              </w:rPr>
            </w:pPr>
            <w:r w:rsidRPr="00744593">
              <w:rPr>
                <w:rFonts w:ascii="Times New Roman" w:eastAsia="Calibri" w:hAnsi="Times New Roman" w:cs="Times New Roman"/>
                <w:sz w:val="12"/>
                <w:szCs w:val="12"/>
              </w:rPr>
              <w:t>194</w:t>
            </w:r>
          </w:p>
        </w:tc>
      </w:tr>
    </w:tbl>
    <w:p w:rsidR="0019403C" w:rsidRDefault="0019403C" w:rsidP="006D4521">
      <w:pPr>
        <w:tabs>
          <w:tab w:val="left" w:pos="284"/>
        </w:tabs>
        <w:spacing w:after="0" w:line="240" w:lineRule="auto"/>
        <w:jc w:val="both"/>
        <w:rPr>
          <w:rFonts w:ascii="Times New Roman" w:eastAsia="Calibri" w:hAnsi="Times New Roman" w:cs="Times New Roman"/>
          <w:sz w:val="12"/>
          <w:szCs w:val="12"/>
        </w:rPr>
      </w:pPr>
    </w:p>
    <w:p w:rsidR="00125339" w:rsidRDefault="00125339" w:rsidP="0012533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125339" w:rsidRDefault="00125339" w:rsidP="0012533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125339" w:rsidRPr="00C32133" w:rsidRDefault="00125339" w:rsidP="00125339">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125339" w:rsidRPr="00C32133" w:rsidRDefault="00125339" w:rsidP="00125339">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125339" w:rsidRPr="00C32133" w:rsidRDefault="00125339" w:rsidP="00125339">
      <w:pPr>
        <w:tabs>
          <w:tab w:val="left" w:pos="284"/>
        </w:tabs>
        <w:spacing w:after="0" w:line="240" w:lineRule="auto"/>
        <w:jc w:val="center"/>
        <w:rPr>
          <w:rFonts w:ascii="Times New Roman" w:eastAsia="Calibri" w:hAnsi="Times New Roman" w:cs="Times New Roman"/>
          <w:sz w:val="12"/>
          <w:szCs w:val="12"/>
        </w:rPr>
      </w:pPr>
    </w:p>
    <w:p w:rsidR="00125339" w:rsidRPr="00C32133" w:rsidRDefault="00125339" w:rsidP="0012533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125339" w:rsidRPr="00C32133" w:rsidRDefault="00125339" w:rsidP="0012533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16</w:t>
      </w:r>
    </w:p>
    <w:p w:rsidR="00125339" w:rsidRPr="00125339" w:rsidRDefault="00125339" w:rsidP="00125339">
      <w:pPr>
        <w:tabs>
          <w:tab w:val="left" w:pos="284"/>
        </w:tabs>
        <w:spacing w:after="0" w:line="240" w:lineRule="auto"/>
        <w:jc w:val="center"/>
        <w:rPr>
          <w:rFonts w:ascii="Times New Roman" w:eastAsia="Calibri" w:hAnsi="Times New Roman" w:cs="Times New Roman"/>
          <w:b/>
          <w:bCs/>
          <w:sz w:val="12"/>
          <w:szCs w:val="12"/>
          <w:lang w:val="x-none"/>
        </w:rPr>
      </w:pPr>
      <w:r w:rsidRPr="00125339">
        <w:rPr>
          <w:rFonts w:ascii="Times New Roman" w:eastAsia="Calibri" w:hAnsi="Times New Roman" w:cs="Times New Roman"/>
          <w:b/>
          <w:bCs/>
          <w:sz w:val="12"/>
          <w:szCs w:val="12"/>
          <w:lang w:val="x-none"/>
        </w:rPr>
        <w:t>О внесении изменений и дополнений в бюджет</w:t>
      </w:r>
      <w:r>
        <w:rPr>
          <w:rFonts w:ascii="Times New Roman" w:eastAsia="Calibri" w:hAnsi="Times New Roman" w:cs="Times New Roman"/>
          <w:b/>
          <w:bCs/>
          <w:sz w:val="12"/>
          <w:szCs w:val="12"/>
        </w:rPr>
        <w:t xml:space="preserve"> </w:t>
      </w:r>
      <w:r w:rsidRPr="00125339">
        <w:rPr>
          <w:rFonts w:ascii="Times New Roman" w:eastAsia="Calibri" w:hAnsi="Times New Roman" w:cs="Times New Roman"/>
          <w:b/>
          <w:bCs/>
          <w:sz w:val="12"/>
          <w:szCs w:val="12"/>
          <w:lang w:val="x-none"/>
        </w:rPr>
        <w:t>сельского поселения  Воротнее</w:t>
      </w:r>
    </w:p>
    <w:p w:rsidR="00125339" w:rsidRPr="00125339" w:rsidRDefault="00125339" w:rsidP="00125339">
      <w:pPr>
        <w:tabs>
          <w:tab w:val="left" w:pos="284"/>
        </w:tabs>
        <w:spacing w:after="0" w:line="240" w:lineRule="auto"/>
        <w:jc w:val="center"/>
        <w:rPr>
          <w:rFonts w:ascii="Times New Roman" w:eastAsia="Calibri" w:hAnsi="Times New Roman" w:cs="Times New Roman"/>
          <w:b/>
          <w:bCs/>
          <w:sz w:val="12"/>
          <w:szCs w:val="12"/>
          <w:lang w:val="x-none"/>
        </w:rPr>
      </w:pPr>
      <w:r w:rsidRPr="00125339">
        <w:rPr>
          <w:rFonts w:ascii="Times New Roman" w:eastAsia="Calibri" w:hAnsi="Times New Roman" w:cs="Times New Roman"/>
          <w:b/>
          <w:bCs/>
          <w:sz w:val="12"/>
          <w:szCs w:val="12"/>
          <w:lang w:val="x-none"/>
        </w:rPr>
        <w:t>на 2016 год и на плановый период 2017 и 2018 годов</w:t>
      </w:r>
    </w:p>
    <w:p w:rsidR="0019403C" w:rsidRPr="00125339" w:rsidRDefault="0019403C" w:rsidP="006D4521">
      <w:pPr>
        <w:tabs>
          <w:tab w:val="left" w:pos="284"/>
        </w:tabs>
        <w:spacing w:after="0" w:line="240" w:lineRule="auto"/>
        <w:jc w:val="both"/>
        <w:rPr>
          <w:rFonts w:ascii="Times New Roman" w:eastAsia="Calibri" w:hAnsi="Times New Roman" w:cs="Times New Roman"/>
          <w:sz w:val="12"/>
          <w:szCs w:val="12"/>
          <w:lang w:val="x-none"/>
        </w:rPr>
      </w:pPr>
    </w:p>
    <w:p w:rsidR="00125339" w:rsidRPr="00125339" w:rsidRDefault="00125339" w:rsidP="00125339">
      <w:pPr>
        <w:tabs>
          <w:tab w:val="left" w:pos="284"/>
        </w:tabs>
        <w:spacing w:after="0" w:line="240" w:lineRule="auto"/>
        <w:ind w:firstLine="284"/>
        <w:jc w:val="both"/>
        <w:rPr>
          <w:rFonts w:ascii="Times New Roman" w:eastAsia="Calibri" w:hAnsi="Times New Roman" w:cs="Times New Roman"/>
          <w:sz w:val="12"/>
          <w:szCs w:val="12"/>
        </w:rPr>
      </w:pPr>
      <w:r w:rsidRPr="00125339">
        <w:rPr>
          <w:rFonts w:ascii="Times New Roman" w:eastAsia="Calibri" w:hAnsi="Times New Roman" w:cs="Times New Roman"/>
          <w:bCs/>
          <w:sz w:val="12"/>
          <w:szCs w:val="12"/>
        </w:rPr>
        <w:t>Принято Собранием Представителей сельского поселения Воротнее</w:t>
      </w:r>
    </w:p>
    <w:p w:rsidR="00125339" w:rsidRPr="00125339" w:rsidRDefault="00125339" w:rsidP="00125339">
      <w:pPr>
        <w:tabs>
          <w:tab w:val="left" w:pos="284"/>
        </w:tabs>
        <w:spacing w:after="0" w:line="240" w:lineRule="auto"/>
        <w:ind w:firstLine="284"/>
        <w:jc w:val="both"/>
        <w:rPr>
          <w:rFonts w:ascii="Times New Roman" w:eastAsia="Calibri" w:hAnsi="Times New Roman" w:cs="Times New Roman"/>
          <w:sz w:val="12"/>
          <w:szCs w:val="12"/>
          <w:lang w:val="x-none"/>
        </w:rPr>
      </w:pPr>
      <w:r w:rsidRPr="00125339">
        <w:rPr>
          <w:rFonts w:ascii="Times New Roman" w:eastAsia="Calibri" w:hAnsi="Times New Roman" w:cs="Times New Roman"/>
          <w:sz w:val="12"/>
          <w:szCs w:val="12"/>
          <w:lang w:val="x-none"/>
        </w:rPr>
        <w:t>Рассмотрев представленный Администрацией сельского поселения Воротнее бюджет сельского поселения Воротнее на 2016 год и на плановый период 2017 и 2018 годов, Собрание Представителей сельского поселения Воротнее.</w:t>
      </w:r>
    </w:p>
    <w:p w:rsidR="00125339" w:rsidRPr="00125339" w:rsidRDefault="00125339" w:rsidP="00125339">
      <w:pPr>
        <w:tabs>
          <w:tab w:val="left" w:pos="284"/>
        </w:tabs>
        <w:spacing w:after="0" w:line="240" w:lineRule="auto"/>
        <w:ind w:firstLine="284"/>
        <w:jc w:val="both"/>
        <w:rPr>
          <w:rFonts w:ascii="Times New Roman" w:eastAsia="Calibri" w:hAnsi="Times New Roman" w:cs="Times New Roman"/>
          <w:b/>
          <w:sz w:val="12"/>
          <w:szCs w:val="12"/>
          <w:lang w:val="x-none"/>
        </w:rPr>
      </w:pPr>
      <w:r w:rsidRPr="00125339">
        <w:rPr>
          <w:rFonts w:ascii="Times New Roman" w:eastAsia="Calibri" w:hAnsi="Times New Roman" w:cs="Times New Roman"/>
          <w:b/>
          <w:sz w:val="12"/>
          <w:szCs w:val="12"/>
          <w:lang w:val="x-none"/>
        </w:rPr>
        <w:t>РЕШИЛО:</w:t>
      </w:r>
    </w:p>
    <w:p w:rsidR="00125339" w:rsidRPr="00125339" w:rsidRDefault="00125339" w:rsidP="00125339">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 В</w:t>
      </w:r>
      <w:r w:rsidRPr="00125339">
        <w:rPr>
          <w:rFonts w:ascii="Times New Roman" w:eastAsia="Calibri" w:hAnsi="Times New Roman" w:cs="Times New Roman"/>
          <w:sz w:val="12"/>
          <w:szCs w:val="12"/>
          <w:lang w:val="x-none"/>
        </w:rPr>
        <w:t>нести в решение Собрания Представителей сельского поселения Воротнее от 23.12.2015 г. № 19 «О бюджете сельского поселения Воротнее на 2016 год и плановый период 2017 и 2018 годов» следующие изменения и дополнения:</w:t>
      </w:r>
    </w:p>
    <w:p w:rsidR="00125339" w:rsidRPr="00125339" w:rsidRDefault="00125339" w:rsidP="00125339">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1.1</w:t>
      </w:r>
      <w:proofErr w:type="gramStart"/>
      <w:r>
        <w:rPr>
          <w:rFonts w:ascii="Times New Roman" w:eastAsia="Calibri" w:hAnsi="Times New Roman" w:cs="Times New Roman"/>
          <w:sz w:val="12"/>
          <w:szCs w:val="12"/>
        </w:rPr>
        <w:t xml:space="preserve"> </w:t>
      </w:r>
      <w:r w:rsidRPr="00125339">
        <w:rPr>
          <w:rFonts w:ascii="Times New Roman" w:eastAsia="Calibri" w:hAnsi="Times New Roman" w:cs="Times New Roman"/>
          <w:sz w:val="12"/>
          <w:szCs w:val="12"/>
          <w:lang w:val="x-none"/>
        </w:rPr>
        <w:t>В</w:t>
      </w:r>
      <w:proofErr w:type="gramEnd"/>
      <w:r w:rsidRPr="00125339">
        <w:rPr>
          <w:rFonts w:ascii="Times New Roman" w:eastAsia="Calibri" w:hAnsi="Times New Roman" w:cs="Times New Roman"/>
          <w:sz w:val="12"/>
          <w:szCs w:val="12"/>
          <w:lang w:val="x-none"/>
        </w:rPr>
        <w:t xml:space="preserve"> статье 1 в пункте 1 сумму «5 771» заменить суммой «5 777»; сумму «304» заменить суммой «298».</w:t>
      </w:r>
    </w:p>
    <w:p w:rsidR="00125339" w:rsidRPr="00125339"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2.</w:t>
      </w:r>
      <w:r w:rsidR="00125339">
        <w:rPr>
          <w:rFonts w:ascii="Times New Roman" w:eastAsia="Calibri" w:hAnsi="Times New Roman" w:cs="Times New Roman"/>
          <w:sz w:val="12"/>
          <w:szCs w:val="12"/>
        </w:rPr>
        <w:t xml:space="preserve"> </w:t>
      </w:r>
      <w:r w:rsidR="00125339" w:rsidRPr="00125339">
        <w:rPr>
          <w:rFonts w:ascii="Times New Roman" w:eastAsia="Calibri" w:hAnsi="Times New Roman" w:cs="Times New Roman"/>
          <w:sz w:val="12"/>
          <w:szCs w:val="12"/>
          <w:lang w:val="x-none"/>
        </w:rPr>
        <w:t>Приложения 8 изложить в новой редакции (прилагаются).</w:t>
      </w:r>
    </w:p>
    <w:p w:rsidR="00125339" w:rsidRPr="00125339"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3</w:t>
      </w:r>
      <w:r w:rsidR="00125339">
        <w:rPr>
          <w:rFonts w:ascii="Times New Roman" w:eastAsia="Calibri" w:hAnsi="Times New Roman" w:cs="Times New Roman"/>
          <w:sz w:val="12"/>
          <w:szCs w:val="12"/>
        </w:rPr>
        <w:t xml:space="preserve">. </w:t>
      </w:r>
      <w:r w:rsidR="00125339" w:rsidRPr="00125339">
        <w:rPr>
          <w:rFonts w:ascii="Times New Roman" w:eastAsia="Calibri" w:hAnsi="Times New Roman" w:cs="Times New Roman"/>
          <w:sz w:val="12"/>
          <w:szCs w:val="12"/>
          <w:lang w:val="x-none"/>
        </w:rPr>
        <w:t>Настоящее решение опубликовать в газете «Сергиевский вестник».</w:t>
      </w:r>
    </w:p>
    <w:p w:rsidR="00125339" w:rsidRPr="00125339"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4</w:t>
      </w:r>
      <w:r w:rsidR="00125339">
        <w:rPr>
          <w:rFonts w:ascii="Times New Roman" w:eastAsia="Calibri" w:hAnsi="Times New Roman" w:cs="Times New Roman"/>
          <w:sz w:val="12"/>
          <w:szCs w:val="12"/>
        </w:rPr>
        <w:t xml:space="preserve">. </w:t>
      </w:r>
      <w:r w:rsidR="00125339" w:rsidRPr="00125339">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125339" w:rsidRPr="00125339" w:rsidRDefault="00125339" w:rsidP="00125339">
      <w:pPr>
        <w:tabs>
          <w:tab w:val="left" w:pos="284"/>
        </w:tabs>
        <w:spacing w:after="0" w:line="240" w:lineRule="auto"/>
        <w:jc w:val="right"/>
        <w:rPr>
          <w:rFonts w:ascii="Times New Roman" w:eastAsia="Calibri" w:hAnsi="Times New Roman" w:cs="Times New Roman"/>
          <w:sz w:val="12"/>
          <w:szCs w:val="12"/>
        </w:rPr>
      </w:pPr>
      <w:r w:rsidRPr="0012533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25339">
        <w:rPr>
          <w:rFonts w:ascii="Times New Roman" w:eastAsia="Calibri" w:hAnsi="Times New Roman" w:cs="Times New Roman"/>
          <w:sz w:val="12"/>
          <w:szCs w:val="12"/>
        </w:rPr>
        <w:t>сельского поселения Воротнее</w:t>
      </w:r>
    </w:p>
    <w:p w:rsidR="00125339" w:rsidRDefault="00125339" w:rsidP="00125339">
      <w:pPr>
        <w:tabs>
          <w:tab w:val="left" w:pos="284"/>
        </w:tabs>
        <w:spacing w:after="0" w:line="240" w:lineRule="auto"/>
        <w:jc w:val="right"/>
        <w:rPr>
          <w:rFonts w:ascii="Times New Roman" w:eastAsia="Calibri" w:hAnsi="Times New Roman" w:cs="Times New Roman"/>
          <w:sz w:val="12"/>
          <w:szCs w:val="12"/>
        </w:rPr>
      </w:pPr>
      <w:r w:rsidRPr="00125339">
        <w:rPr>
          <w:rFonts w:ascii="Times New Roman" w:eastAsia="Calibri" w:hAnsi="Times New Roman" w:cs="Times New Roman"/>
          <w:sz w:val="12"/>
          <w:szCs w:val="12"/>
        </w:rPr>
        <w:t xml:space="preserve">муниципального района </w:t>
      </w:r>
      <w:r w:rsidRPr="00125339">
        <w:rPr>
          <w:rFonts w:ascii="Times New Roman" w:eastAsia="Calibri" w:hAnsi="Times New Roman" w:cs="Times New Roman"/>
          <w:sz w:val="12"/>
          <w:szCs w:val="12"/>
        </w:rPr>
        <w:fldChar w:fldCharType="begin"/>
      </w:r>
      <w:r w:rsidRPr="00125339">
        <w:rPr>
          <w:rFonts w:ascii="Times New Roman" w:eastAsia="Calibri" w:hAnsi="Times New Roman" w:cs="Times New Roman"/>
          <w:sz w:val="12"/>
          <w:szCs w:val="12"/>
        </w:rPr>
        <w:instrText xml:space="preserve"> MERGEFIELD "Название_района" </w:instrText>
      </w:r>
      <w:r w:rsidRPr="00125339">
        <w:rPr>
          <w:rFonts w:ascii="Times New Roman" w:eastAsia="Calibri" w:hAnsi="Times New Roman" w:cs="Times New Roman"/>
          <w:sz w:val="12"/>
          <w:szCs w:val="12"/>
        </w:rPr>
        <w:fldChar w:fldCharType="separate"/>
      </w:r>
      <w:r w:rsidRPr="00125339">
        <w:rPr>
          <w:rFonts w:ascii="Times New Roman" w:eastAsia="Calibri" w:hAnsi="Times New Roman" w:cs="Times New Roman"/>
          <w:sz w:val="12"/>
          <w:szCs w:val="12"/>
        </w:rPr>
        <w:t>Сергиевский</w:t>
      </w:r>
      <w:r w:rsidRPr="00125339">
        <w:rPr>
          <w:rFonts w:ascii="Times New Roman" w:eastAsia="Calibri" w:hAnsi="Times New Roman" w:cs="Times New Roman"/>
          <w:sz w:val="12"/>
          <w:szCs w:val="12"/>
        </w:rPr>
        <w:fldChar w:fldCharType="end"/>
      </w:r>
    </w:p>
    <w:p w:rsidR="00125339" w:rsidRPr="00125339" w:rsidRDefault="00125339" w:rsidP="00125339">
      <w:pPr>
        <w:tabs>
          <w:tab w:val="left" w:pos="284"/>
        </w:tabs>
        <w:spacing w:after="0" w:line="240" w:lineRule="auto"/>
        <w:jc w:val="right"/>
        <w:rPr>
          <w:rFonts w:ascii="Times New Roman" w:eastAsia="Calibri" w:hAnsi="Times New Roman" w:cs="Times New Roman"/>
          <w:sz w:val="12"/>
          <w:szCs w:val="12"/>
        </w:rPr>
      </w:pPr>
      <w:r w:rsidRPr="00125339">
        <w:rPr>
          <w:rFonts w:ascii="Times New Roman" w:eastAsia="Calibri" w:hAnsi="Times New Roman" w:cs="Times New Roman"/>
          <w:sz w:val="12"/>
          <w:szCs w:val="12"/>
        </w:rPr>
        <w:t>Т.А. Мамыкина</w:t>
      </w:r>
    </w:p>
    <w:p w:rsidR="00125339" w:rsidRPr="00125339" w:rsidRDefault="00125339" w:rsidP="00125339">
      <w:pPr>
        <w:tabs>
          <w:tab w:val="left" w:pos="284"/>
        </w:tabs>
        <w:spacing w:after="0" w:line="240" w:lineRule="auto"/>
        <w:jc w:val="right"/>
        <w:rPr>
          <w:rFonts w:ascii="Times New Roman" w:eastAsia="Calibri" w:hAnsi="Times New Roman" w:cs="Times New Roman"/>
          <w:sz w:val="12"/>
          <w:szCs w:val="12"/>
        </w:rPr>
      </w:pPr>
    </w:p>
    <w:p w:rsidR="00125339" w:rsidRPr="00125339" w:rsidRDefault="00125339" w:rsidP="00125339">
      <w:pPr>
        <w:tabs>
          <w:tab w:val="left" w:pos="284"/>
        </w:tabs>
        <w:spacing w:after="0" w:line="240" w:lineRule="auto"/>
        <w:jc w:val="right"/>
        <w:rPr>
          <w:rFonts w:ascii="Times New Roman" w:eastAsia="Calibri" w:hAnsi="Times New Roman" w:cs="Times New Roman"/>
          <w:sz w:val="12"/>
          <w:szCs w:val="12"/>
        </w:rPr>
      </w:pPr>
      <w:r w:rsidRPr="00125339">
        <w:rPr>
          <w:rFonts w:ascii="Times New Roman" w:eastAsia="Calibri" w:hAnsi="Times New Roman" w:cs="Times New Roman"/>
          <w:sz w:val="12"/>
          <w:szCs w:val="12"/>
        </w:rPr>
        <w:t>Глава сельского поселения Воротнее</w:t>
      </w:r>
    </w:p>
    <w:p w:rsidR="00125339" w:rsidRDefault="00125339" w:rsidP="00125339">
      <w:pPr>
        <w:tabs>
          <w:tab w:val="left" w:pos="284"/>
        </w:tabs>
        <w:spacing w:after="0" w:line="240" w:lineRule="auto"/>
        <w:jc w:val="right"/>
        <w:rPr>
          <w:rFonts w:ascii="Times New Roman" w:eastAsia="Calibri" w:hAnsi="Times New Roman" w:cs="Times New Roman"/>
          <w:sz w:val="12"/>
          <w:szCs w:val="12"/>
        </w:rPr>
      </w:pPr>
      <w:r w:rsidRPr="00125339">
        <w:rPr>
          <w:rFonts w:ascii="Times New Roman" w:eastAsia="Calibri" w:hAnsi="Times New Roman" w:cs="Times New Roman"/>
          <w:sz w:val="12"/>
          <w:szCs w:val="12"/>
        </w:rPr>
        <w:t>муниципального района Сергиевский</w:t>
      </w:r>
    </w:p>
    <w:p w:rsidR="0019403C" w:rsidRDefault="00125339" w:rsidP="00125339">
      <w:pPr>
        <w:tabs>
          <w:tab w:val="left" w:pos="284"/>
        </w:tabs>
        <w:spacing w:after="0" w:line="240" w:lineRule="auto"/>
        <w:jc w:val="right"/>
        <w:rPr>
          <w:rFonts w:ascii="Times New Roman" w:eastAsia="Calibri" w:hAnsi="Times New Roman" w:cs="Times New Roman"/>
          <w:sz w:val="12"/>
          <w:szCs w:val="12"/>
        </w:rPr>
      </w:pPr>
      <w:r w:rsidRPr="00125339">
        <w:rPr>
          <w:rFonts w:ascii="Times New Roman" w:eastAsia="Calibri" w:hAnsi="Times New Roman" w:cs="Times New Roman"/>
          <w:sz w:val="12"/>
          <w:szCs w:val="12"/>
        </w:rPr>
        <w:t>А.И. Сидельников</w:t>
      </w:r>
    </w:p>
    <w:p w:rsidR="00125339" w:rsidRDefault="00125339" w:rsidP="00125339">
      <w:pPr>
        <w:tabs>
          <w:tab w:val="left" w:pos="284"/>
        </w:tabs>
        <w:spacing w:after="0" w:line="240" w:lineRule="auto"/>
        <w:jc w:val="right"/>
        <w:rPr>
          <w:rFonts w:ascii="Times New Roman" w:eastAsia="Calibri" w:hAnsi="Times New Roman" w:cs="Times New Roman"/>
          <w:sz w:val="12"/>
          <w:szCs w:val="12"/>
        </w:rPr>
      </w:pPr>
    </w:p>
    <w:p w:rsidR="00125339" w:rsidRPr="00125339" w:rsidRDefault="00125339" w:rsidP="00125339">
      <w:pPr>
        <w:tabs>
          <w:tab w:val="left" w:pos="284"/>
        </w:tabs>
        <w:spacing w:after="0" w:line="240" w:lineRule="auto"/>
        <w:jc w:val="right"/>
        <w:rPr>
          <w:rFonts w:ascii="Times New Roman" w:eastAsia="Calibri" w:hAnsi="Times New Roman" w:cs="Times New Roman"/>
          <w:i/>
          <w:sz w:val="12"/>
          <w:szCs w:val="12"/>
        </w:rPr>
      </w:pPr>
      <w:r w:rsidRPr="00125339">
        <w:rPr>
          <w:rFonts w:ascii="Times New Roman" w:eastAsia="Calibri" w:hAnsi="Times New Roman" w:cs="Times New Roman"/>
          <w:i/>
          <w:sz w:val="12"/>
          <w:szCs w:val="12"/>
        </w:rPr>
        <w:t>Приложение №8</w:t>
      </w:r>
    </w:p>
    <w:p w:rsidR="00125339" w:rsidRPr="00125339" w:rsidRDefault="00125339" w:rsidP="00125339">
      <w:pPr>
        <w:tabs>
          <w:tab w:val="left" w:pos="284"/>
        </w:tabs>
        <w:spacing w:after="0" w:line="240" w:lineRule="auto"/>
        <w:jc w:val="right"/>
        <w:rPr>
          <w:rFonts w:ascii="Times New Roman" w:eastAsia="Calibri" w:hAnsi="Times New Roman" w:cs="Times New Roman"/>
          <w:i/>
          <w:sz w:val="12"/>
          <w:szCs w:val="12"/>
        </w:rPr>
      </w:pPr>
      <w:r w:rsidRPr="00125339">
        <w:rPr>
          <w:rFonts w:ascii="Times New Roman" w:eastAsia="Calibri" w:hAnsi="Times New Roman" w:cs="Times New Roman"/>
          <w:i/>
          <w:sz w:val="12"/>
          <w:szCs w:val="12"/>
        </w:rPr>
        <w:t>к решению Собрания Представителей сельского поселения Воротнее</w:t>
      </w:r>
    </w:p>
    <w:p w:rsidR="00125339" w:rsidRPr="00125339" w:rsidRDefault="00125339" w:rsidP="00125339">
      <w:pPr>
        <w:tabs>
          <w:tab w:val="left" w:pos="284"/>
        </w:tabs>
        <w:spacing w:after="0" w:line="240" w:lineRule="auto"/>
        <w:jc w:val="right"/>
        <w:rPr>
          <w:rFonts w:ascii="Times New Roman" w:eastAsia="Calibri" w:hAnsi="Times New Roman" w:cs="Times New Roman"/>
          <w:i/>
          <w:sz w:val="12"/>
          <w:szCs w:val="12"/>
        </w:rPr>
      </w:pPr>
      <w:r w:rsidRPr="00125339">
        <w:rPr>
          <w:rFonts w:ascii="Times New Roman" w:eastAsia="Calibri" w:hAnsi="Times New Roman" w:cs="Times New Roman"/>
          <w:i/>
          <w:sz w:val="12"/>
          <w:szCs w:val="12"/>
        </w:rPr>
        <w:t>муниципального района Сергиевский Самарской области</w:t>
      </w:r>
    </w:p>
    <w:p w:rsidR="0019403C" w:rsidRPr="00125339" w:rsidRDefault="00125339" w:rsidP="00125339">
      <w:pPr>
        <w:tabs>
          <w:tab w:val="left" w:pos="284"/>
        </w:tabs>
        <w:spacing w:after="0" w:line="240" w:lineRule="auto"/>
        <w:jc w:val="right"/>
        <w:rPr>
          <w:rFonts w:ascii="Times New Roman" w:eastAsia="Calibri" w:hAnsi="Times New Roman" w:cs="Times New Roman"/>
          <w:i/>
          <w:sz w:val="12"/>
          <w:szCs w:val="12"/>
        </w:rPr>
      </w:pPr>
      <w:r w:rsidRPr="00125339">
        <w:rPr>
          <w:rFonts w:ascii="Times New Roman" w:eastAsia="Calibri" w:hAnsi="Times New Roman" w:cs="Times New Roman"/>
          <w:i/>
          <w:sz w:val="12"/>
          <w:szCs w:val="12"/>
        </w:rPr>
        <w:t>№16 от “27” июля 2016 г.</w:t>
      </w:r>
    </w:p>
    <w:p w:rsidR="0019403C" w:rsidRPr="00125339" w:rsidRDefault="00125339" w:rsidP="00125339">
      <w:pPr>
        <w:tabs>
          <w:tab w:val="left" w:pos="284"/>
        </w:tabs>
        <w:spacing w:after="0" w:line="240" w:lineRule="auto"/>
        <w:jc w:val="center"/>
        <w:rPr>
          <w:rFonts w:ascii="Times New Roman" w:eastAsia="Calibri" w:hAnsi="Times New Roman" w:cs="Times New Roman"/>
          <w:b/>
          <w:sz w:val="12"/>
          <w:szCs w:val="12"/>
        </w:rPr>
      </w:pPr>
      <w:r w:rsidRPr="00125339">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125339" w:rsidRPr="00125339" w:rsidTr="006E02EA">
        <w:trPr>
          <w:trHeight w:val="20"/>
        </w:trPr>
        <w:tc>
          <w:tcPr>
            <w:tcW w:w="709" w:type="dxa"/>
            <w:hideMark/>
          </w:tcPr>
          <w:p w:rsidR="00125339" w:rsidRPr="006E02EA" w:rsidRDefault="00125339" w:rsidP="00125339">
            <w:pPr>
              <w:tabs>
                <w:tab w:val="left" w:pos="284"/>
              </w:tabs>
              <w:rPr>
                <w:rFonts w:ascii="Times New Roman" w:eastAsia="Calibri" w:hAnsi="Times New Roman" w:cs="Times New Roman"/>
                <w:bCs/>
                <w:sz w:val="10"/>
                <w:szCs w:val="10"/>
              </w:rPr>
            </w:pPr>
            <w:r w:rsidRPr="006E02EA">
              <w:rPr>
                <w:rFonts w:ascii="Times New Roman" w:eastAsia="Calibri" w:hAnsi="Times New Roman" w:cs="Times New Roman"/>
                <w:bCs/>
                <w:sz w:val="10"/>
                <w:szCs w:val="10"/>
              </w:rPr>
              <w:t>Код администратора</w:t>
            </w:r>
          </w:p>
        </w:tc>
        <w:tc>
          <w:tcPr>
            <w:tcW w:w="1418"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Код</w:t>
            </w:r>
          </w:p>
        </w:tc>
        <w:tc>
          <w:tcPr>
            <w:tcW w:w="481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 xml:space="preserve">Наименование </w:t>
            </w:r>
          </w:p>
        </w:tc>
        <w:tc>
          <w:tcPr>
            <w:tcW w:w="567" w:type="dxa"/>
            <w:hideMark/>
          </w:tcPr>
          <w:p w:rsidR="00125339" w:rsidRPr="006E02EA" w:rsidRDefault="00125339" w:rsidP="00125339">
            <w:pPr>
              <w:tabs>
                <w:tab w:val="left" w:pos="284"/>
              </w:tabs>
              <w:rPr>
                <w:rFonts w:ascii="Times New Roman" w:eastAsia="Calibri" w:hAnsi="Times New Roman" w:cs="Times New Roman"/>
                <w:bCs/>
                <w:sz w:val="10"/>
                <w:szCs w:val="10"/>
              </w:rPr>
            </w:pPr>
            <w:r w:rsidRPr="006E02EA">
              <w:rPr>
                <w:rFonts w:ascii="Times New Roman" w:eastAsia="Calibri" w:hAnsi="Times New Roman" w:cs="Times New Roman"/>
                <w:bCs/>
                <w:sz w:val="10"/>
                <w:szCs w:val="10"/>
              </w:rPr>
              <w:t>Сумма, тыс.рублей</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01 00 00 00 00 0000 000</w:t>
            </w:r>
          </w:p>
        </w:tc>
        <w:tc>
          <w:tcPr>
            <w:tcW w:w="481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298</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01 03 00 00 00 0000 000</w:t>
            </w:r>
          </w:p>
        </w:tc>
        <w:tc>
          <w:tcPr>
            <w:tcW w:w="481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0</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01 03 01 00 00 0000 700</w:t>
            </w:r>
          </w:p>
        </w:tc>
        <w:tc>
          <w:tcPr>
            <w:tcW w:w="481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421</w:t>
            </w:r>
          </w:p>
        </w:tc>
        <w:tc>
          <w:tcPr>
            <w:tcW w:w="1418" w:type="dxa"/>
            <w:noWrap/>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01 03 01 00 10 0000 710</w:t>
            </w:r>
          </w:p>
        </w:tc>
        <w:tc>
          <w:tcPr>
            <w:tcW w:w="481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01 05 00 00 00 0000 000</w:t>
            </w:r>
          </w:p>
        </w:tc>
        <w:tc>
          <w:tcPr>
            <w:tcW w:w="481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298</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01 05 00 00 00 0000 500</w:t>
            </w:r>
          </w:p>
        </w:tc>
        <w:tc>
          <w:tcPr>
            <w:tcW w:w="481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-5777</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01 05 02 00 00 0000 500</w:t>
            </w:r>
          </w:p>
        </w:tc>
        <w:tc>
          <w:tcPr>
            <w:tcW w:w="481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Увеличение прочих остатков средств бюджетов</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-5777</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01 05 02 01 00 0000 510</w:t>
            </w:r>
          </w:p>
        </w:tc>
        <w:tc>
          <w:tcPr>
            <w:tcW w:w="481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-5777</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lastRenderedPageBreak/>
              <w:t>421</w:t>
            </w:r>
          </w:p>
        </w:tc>
        <w:tc>
          <w:tcPr>
            <w:tcW w:w="1418" w:type="dxa"/>
            <w:noWrap/>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01 05 02 01 10 0000 510</w:t>
            </w:r>
          </w:p>
        </w:tc>
        <w:tc>
          <w:tcPr>
            <w:tcW w:w="481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-5777</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01 05 00 00 00 0000 600</w:t>
            </w:r>
          </w:p>
        </w:tc>
        <w:tc>
          <w:tcPr>
            <w:tcW w:w="4819" w:type="dxa"/>
            <w:hideMark/>
          </w:tcPr>
          <w:p w:rsidR="00125339" w:rsidRPr="00125339" w:rsidRDefault="00125339" w:rsidP="00125339">
            <w:pPr>
              <w:tabs>
                <w:tab w:val="left" w:pos="284"/>
              </w:tabs>
              <w:rPr>
                <w:rFonts w:ascii="Times New Roman" w:eastAsia="Calibri" w:hAnsi="Times New Roman" w:cs="Times New Roman"/>
                <w:bCs/>
                <w:sz w:val="12"/>
                <w:szCs w:val="12"/>
              </w:rPr>
            </w:pPr>
            <w:r w:rsidRPr="00125339">
              <w:rPr>
                <w:rFonts w:ascii="Times New Roman" w:eastAsia="Calibri" w:hAnsi="Times New Roman" w:cs="Times New Roman"/>
                <w:bCs/>
                <w:sz w:val="12"/>
                <w:szCs w:val="12"/>
              </w:rPr>
              <w:t>Уменьшение остатков средств бюджетов</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6075</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01 05 02 00 00 0000 600</w:t>
            </w:r>
          </w:p>
        </w:tc>
        <w:tc>
          <w:tcPr>
            <w:tcW w:w="481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Уменьшение прочих остатков средств бюджетов</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6075</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421</w:t>
            </w:r>
          </w:p>
        </w:tc>
        <w:tc>
          <w:tcPr>
            <w:tcW w:w="1418"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01 05 02 01 00 0000 610</w:t>
            </w:r>
          </w:p>
        </w:tc>
        <w:tc>
          <w:tcPr>
            <w:tcW w:w="481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6075</w:t>
            </w:r>
          </w:p>
        </w:tc>
      </w:tr>
      <w:tr w:rsidR="00125339" w:rsidRPr="00125339" w:rsidTr="006E02EA">
        <w:trPr>
          <w:trHeight w:val="20"/>
        </w:trPr>
        <w:tc>
          <w:tcPr>
            <w:tcW w:w="70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421</w:t>
            </w:r>
          </w:p>
        </w:tc>
        <w:tc>
          <w:tcPr>
            <w:tcW w:w="1418" w:type="dxa"/>
            <w:noWrap/>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01 05 02 01 10 0000 610</w:t>
            </w:r>
          </w:p>
        </w:tc>
        <w:tc>
          <w:tcPr>
            <w:tcW w:w="4819"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125339" w:rsidRPr="00125339" w:rsidRDefault="00125339" w:rsidP="00125339">
            <w:pPr>
              <w:tabs>
                <w:tab w:val="left" w:pos="284"/>
              </w:tabs>
              <w:rPr>
                <w:rFonts w:ascii="Times New Roman" w:eastAsia="Calibri" w:hAnsi="Times New Roman" w:cs="Times New Roman"/>
                <w:sz w:val="12"/>
                <w:szCs w:val="12"/>
              </w:rPr>
            </w:pPr>
            <w:r w:rsidRPr="00125339">
              <w:rPr>
                <w:rFonts w:ascii="Times New Roman" w:eastAsia="Calibri" w:hAnsi="Times New Roman" w:cs="Times New Roman"/>
                <w:sz w:val="12"/>
                <w:szCs w:val="12"/>
              </w:rPr>
              <w:t>6075</w:t>
            </w:r>
          </w:p>
        </w:tc>
      </w:tr>
    </w:tbl>
    <w:p w:rsidR="0019403C" w:rsidRDefault="0019403C" w:rsidP="006D4521">
      <w:pPr>
        <w:tabs>
          <w:tab w:val="left" w:pos="284"/>
        </w:tabs>
        <w:spacing w:after="0" w:line="240" w:lineRule="auto"/>
        <w:jc w:val="both"/>
        <w:rPr>
          <w:rFonts w:ascii="Times New Roman" w:eastAsia="Calibri" w:hAnsi="Times New Roman" w:cs="Times New Roman"/>
          <w:sz w:val="12"/>
          <w:szCs w:val="12"/>
        </w:rPr>
      </w:pPr>
    </w:p>
    <w:p w:rsidR="006E02EA" w:rsidRDefault="006E02EA" w:rsidP="006E02E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6E02EA" w:rsidRDefault="006E02EA" w:rsidP="006E02E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6E02EA" w:rsidRPr="00C32133" w:rsidRDefault="006E02EA" w:rsidP="006E02EA">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6E02EA" w:rsidRPr="00C32133" w:rsidRDefault="006E02EA" w:rsidP="006E02EA">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6E02EA" w:rsidRPr="00C32133" w:rsidRDefault="006E02EA" w:rsidP="006E02EA">
      <w:pPr>
        <w:tabs>
          <w:tab w:val="left" w:pos="284"/>
        </w:tabs>
        <w:spacing w:after="0" w:line="240" w:lineRule="auto"/>
        <w:jc w:val="center"/>
        <w:rPr>
          <w:rFonts w:ascii="Times New Roman" w:eastAsia="Calibri" w:hAnsi="Times New Roman" w:cs="Times New Roman"/>
          <w:sz w:val="12"/>
          <w:szCs w:val="12"/>
        </w:rPr>
      </w:pPr>
    </w:p>
    <w:p w:rsidR="006E02EA" w:rsidRPr="00C32133" w:rsidRDefault="006E02EA" w:rsidP="006E02E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19403C" w:rsidRDefault="006E02EA" w:rsidP="006E02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15</w:t>
      </w:r>
    </w:p>
    <w:p w:rsidR="006E02EA" w:rsidRPr="006E02EA" w:rsidRDefault="006E02EA" w:rsidP="006E02EA">
      <w:pPr>
        <w:tabs>
          <w:tab w:val="left" w:pos="284"/>
        </w:tabs>
        <w:spacing w:after="0" w:line="240" w:lineRule="auto"/>
        <w:jc w:val="center"/>
        <w:rPr>
          <w:rFonts w:ascii="Times New Roman" w:eastAsia="Calibri" w:hAnsi="Times New Roman" w:cs="Times New Roman"/>
          <w:b/>
          <w:bCs/>
          <w:sz w:val="12"/>
          <w:szCs w:val="12"/>
          <w:lang w:val="x-none"/>
        </w:rPr>
      </w:pPr>
      <w:r w:rsidRPr="006E02EA">
        <w:rPr>
          <w:rFonts w:ascii="Times New Roman" w:eastAsia="Calibri" w:hAnsi="Times New Roman" w:cs="Times New Roman"/>
          <w:b/>
          <w:bCs/>
          <w:sz w:val="12"/>
          <w:szCs w:val="12"/>
          <w:lang w:val="x-none"/>
        </w:rPr>
        <w:t>О внесении изменений и дополнений в бюджет</w:t>
      </w:r>
      <w:r>
        <w:rPr>
          <w:rFonts w:ascii="Times New Roman" w:eastAsia="Calibri" w:hAnsi="Times New Roman" w:cs="Times New Roman"/>
          <w:b/>
          <w:bCs/>
          <w:sz w:val="12"/>
          <w:szCs w:val="12"/>
        </w:rPr>
        <w:t xml:space="preserve"> </w:t>
      </w:r>
      <w:r w:rsidRPr="006E02EA">
        <w:rPr>
          <w:rFonts w:ascii="Times New Roman" w:eastAsia="Calibri" w:hAnsi="Times New Roman" w:cs="Times New Roman"/>
          <w:b/>
          <w:bCs/>
          <w:sz w:val="12"/>
          <w:szCs w:val="12"/>
          <w:lang w:val="x-none"/>
        </w:rPr>
        <w:t>сельского  поселения  Елшанка</w:t>
      </w:r>
    </w:p>
    <w:p w:rsidR="006E02EA" w:rsidRDefault="006E02EA" w:rsidP="006E02EA">
      <w:pPr>
        <w:tabs>
          <w:tab w:val="left" w:pos="284"/>
        </w:tabs>
        <w:spacing w:after="0" w:line="240" w:lineRule="auto"/>
        <w:jc w:val="center"/>
        <w:rPr>
          <w:rFonts w:ascii="Times New Roman" w:eastAsia="Calibri" w:hAnsi="Times New Roman" w:cs="Times New Roman"/>
          <w:b/>
          <w:bCs/>
          <w:sz w:val="12"/>
          <w:szCs w:val="12"/>
        </w:rPr>
      </w:pPr>
      <w:r w:rsidRPr="006E02EA">
        <w:rPr>
          <w:rFonts w:ascii="Times New Roman" w:eastAsia="Calibri" w:hAnsi="Times New Roman" w:cs="Times New Roman"/>
          <w:b/>
          <w:bCs/>
          <w:sz w:val="12"/>
          <w:szCs w:val="12"/>
          <w:lang w:val="x-none"/>
        </w:rPr>
        <w:t>на 2016 год и на плановый период 2017 и 2018 годов</w:t>
      </w:r>
    </w:p>
    <w:p w:rsidR="006E02EA" w:rsidRPr="006E02EA" w:rsidRDefault="006E02EA" w:rsidP="006E02EA">
      <w:pPr>
        <w:tabs>
          <w:tab w:val="left" w:pos="284"/>
        </w:tabs>
        <w:spacing w:after="0" w:line="240" w:lineRule="auto"/>
        <w:jc w:val="center"/>
        <w:rPr>
          <w:rFonts w:ascii="Times New Roman" w:eastAsia="Calibri" w:hAnsi="Times New Roman" w:cs="Times New Roman"/>
          <w:b/>
          <w:bCs/>
          <w:sz w:val="12"/>
          <w:szCs w:val="12"/>
        </w:rPr>
      </w:pPr>
    </w:p>
    <w:p w:rsidR="006E02EA" w:rsidRPr="006E02EA" w:rsidRDefault="006E02EA" w:rsidP="006E02EA">
      <w:pPr>
        <w:tabs>
          <w:tab w:val="left" w:pos="284"/>
        </w:tabs>
        <w:spacing w:after="0" w:line="240" w:lineRule="auto"/>
        <w:ind w:firstLine="284"/>
        <w:jc w:val="both"/>
        <w:rPr>
          <w:rFonts w:ascii="Times New Roman" w:eastAsia="Calibri" w:hAnsi="Times New Roman" w:cs="Times New Roman"/>
          <w:sz w:val="12"/>
          <w:szCs w:val="12"/>
        </w:rPr>
      </w:pPr>
      <w:r w:rsidRPr="006E02EA">
        <w:rPr>
          <w:rFonts w:ascii="Times New Roman" w:eastAsia="Calibri" w:hAnsi="Times New Roman" w:cs="Times New Roman"/>
          <w:bCs/>
          <w:sz w:val="12"/>
          <w:szCs w:val="12"/>
        </w:rPr>
        <w:t>Принято Собранием Представителей сельского поселения Елшанка</w:t>
      </w:r>
    </w:p>
    <w:p w:rsidR="006E02EA" w:rsidRPr="006E02EA" w:rsidRDefault="006E02EA" w:rsidP="006E02EA">
      <w:pPr>
        <w:tabs>
          <w:tab w:val="left" w:pos="284"/>
        </w:tabs>
        <w:spacing w:after="0" w:line="240" w:lineRule="auto"/>
        <w:ind w:firstLine="284"/>
        <w:jc w:val="both"/>
        <w:rPr>
          <w:rFonts w:ascii="Times New Roman" w:eastAsia="Calibri" w:hAnsi="Times New Roman" w:cs="Times New Roman"/>
          <w:sz w:val="12"/>
          <w:szCs w:val="12"/>
          <w:lang w:val="x-none"/>
        </w:rPr>
      </w:pPr>
      <w:r w:rsidRPr="006E02EA">
        <w:rPr>
          <w:rFonts w:ascii="Times New Roman" w:eastAsia="Calibri" w:hAnsi="Times New Roman" w:cs="Times New Roman"/>
          <w:sz w:val="12"/>
          <w:szCs w:val="12"/>
          <w:lang w:val="x-none"/>
        </w:rPr>
        <w:t>Рассмотрев представленный Администрацией сельского поселения Елшанка бюджет сельского поселения Елшанка на 2016 год и на плановый период 2017 и 2018 годов, Собрание Представителей сельского поселения Елшанка.</w:t>
      </w:r>
    </w:p>
    <w:p w:rsidR="006E02EA" w:rsidRPr="006E02EA" w:rsidRDefault="006E02EA" w:rsidP="006E02EA">
      <w:pPr>
        <w:tabs>
          <w:tab w:val="left" w:pos="284"/>
        </w:tabs>
        <w:spacing w:after="0" w:line="240" w:lineRule="auto"/>
        <w:ind w:firstLine="284"/>
        <w:jc w:val="both"/>
        <w:rPr>
          <w:rFonts w:ascii="Times New Roman" w:eastAsia="Calibri" w:hAnsi="Times New Roman" w:cs="Times New Roman"/>
          <w:b/>
          <w:sz w:val="12"/>
          <w:szCs w:val="12"/>
          <w:lang w:val="x-none"/>
        </w:rPr>
      </w:pPr>
      <w:r w:rsidRPr="006E02EA">
        <w:rPr>
          <w:rFonts w:ascii="Times New Roman" w:eastAsia="Calibri" w:hAnsi="Times New Roman" w:cs="Times New Roman"/>
          <w:b/>
          <w:sz w:val="12"/>
          <w:szCs w:val="12"/>
          <w:lang w:val="x-none"/>
        </w:rPr>
        <w:t>РЕШИЛО:</w:t>
      </w:r>
    </w:p>
    <w:p w:rsidR="006E02EA" w:rsidRPr="006E02EA" w:rsidRDefault="006E02EA" w:rsidP="006E02EA">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 </w:t>
      </w:r>
      <w:r w:rsidRPr="006E02EA">
        <w:rPr>
          <w:rFonts w:ascii="Times New Roman" w:eastAsia="Calibri" w:hAnsi="Times New Roman" w:cs="Times New Roman"/>
          <w:sz w:val="12"/>
          <w:szCs w:val="12"/>
          <w:lang w:val="x-none"/>
        </w:rPr>
        <w:t>Внести в решение Собрания Представителей сельского поселения Елшанка от 23.12.2015 г. № 18 «О бюджете сельского поселения Елшанка на 2016 год и плановый период 2017 и 2018 годов» следующие изменения и дополнения:</w:t>
      </w:r>
    </w:p>
    <w:p w:rsidR="006E02EA" w:rsidRPr="006E02EA" w:rsidRDefault="00BC115A" w:rsidP="006E02EA">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1.1. </w:t>
      </w:r>
      <w:r w:rsidR="006E02EA" w:rsidRPr="006E02EA">
        <w:rPr>
          <w:rFonts w:ascii="Times New Roman" w:eastAsia="Calibri" w:hAnsi="Times New Roman" w:cs="Times New Roman"/>
          <w:sz w:val="12"/>
          <w:szCs w:val="12"/>
          <w:lang w:val="x-none"/>
        </w:rPr>
        <w:t>В статье 1 в пункте 1 сумму «7 131» заменить суммой «7 132»;  сумму «7 410» заменить суммой «7 469»; сумму «279» заменить суммой «337».</w:t>
      </w:r>
    </w:p>
    <w:p w:rsidR="006E02EA" w:rsidRPr="006E02EA" w:rsidRDefault="006A7C78" w:rsidP="006E02EA">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2.</w:t>
      </w:r>
      <w:r w:rsidR="006E02EA">
        <w:rPr>
          <w:rFonts w:ascii="Times New Roman" w:eastAsia="Calibri" w:hAnsi="Times New Roman" w:cs="Times New Roman"/>
          <w:sz w:val="12"/>
          <w:szCs w:val="12"/>
        </w:rPr>
        <w:t xml:space="preserve"> </w:t>
      </w:r>
      <w:r w:rsidR="006E02EA" w:rsidRPr="006E02EA">
        <w:rPr>
          <w:rFonts w:ascii="Times New Roman" w:eastAsia="Calibri" w:hAnsi="Times New Roman" w:cs="Times New Roman"/>
          <w:sz w:val="12"/>
          <w:szCs w:val="12"/>
          <w:lang w:val="x-none"/>
        </w:rPr>
        <w:t>Приложения 4,6,8 изложить в новой редакции (прилагаются).</w:t>
      </w:r>
    </w:p>
    <w:p w:rsidR="006E02EA" w:rsidRPr="006E02EA" w:rsidRDefault="006A7C78" w:rsidP="006E02EA">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3.</w:t>
      </w:r>
      <w:r w:rsidR="006E02EA">
        <w:rPr>
          <w:rFonts w:ascii="Times New Roman" w:eastAsia="Calibri" w:hAnsi="Times New Roman" w:cs="Times New Roman"/>
          <w:sz w:val="12"/>
          <w:szCs w:val="12"/>
        </w:rPr>
        <w:t xml:space="preserve"> </w:t>
      </w:r>
      <w:r w:rsidR="006E02EA" w:rsidRPr="006E02EA">
        <w:rPr>
          <w:rFonts w:ascii="Times New Roman" w:eastAsia="Calibri" w:hAnsi="Times New Roman" w:cs="Times New Roman"/>
          <w:sz w:val="12"/>
          <w:szCs w:val="12"/>
          <w:lang w:val="x-none"/>
        </w:rPr>
        <w:t>Настоящее решение опубликовать в газете «Сергиевский вестник».</w:t>
      </w:r>
    </w:p>
    <w:p w:rsidR="006E02EA" w:rsidRPr="006E02EA" w:rsidRDefault="006A7C78" w:rsidP="006E02EA">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4.</w:t>
      </w:r>
      <w:r w:rsidR="006E02EA">
        <w:rPr>
          <w:rFonts w:ascii="Times New Roman" w:eastAsia="Calibri" w:hAnsi="Times New Roman" w:cs="Times New Roman"/>
          <w:sz w:val="12"/>
          <w:szCs w:val="12"/>
        </w:rPr>
        <w:t xml:space="preserve"> </w:t>
      </w:r>
      <w:r w:rsidR="006E02EA" w:rsidRPr="006E02EA">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6E02EA" w:rsidRPr="006E02EA" w:rsidRDefault="006E02EA" w:rsidP="006E02E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E02EA">
        <w:rPr>
          <w:rFonts w:ascii="Times New Roman" w:eastAsia="Calibri" w:hAnsi="Times New Roman" w:cs="Times New Roman"/>
          <w:sz w:val="12"/>
          <w:szCs w:val="12"/>
        </w:rPr>
        <w:t>сельского поселения Елшанка</w:t>
      </w:r>
    </w:p>
    <w:p w:rsidR="006E02EA" w:rsidRDefault="006E02EA" w:rsidP="006E02E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sz w:val="12"/>
          <w:szCs w:val="12"/>
        </w:rPr>
        <w:t xml:space="preserve">муниципального района </w:t>
      </w:r>
      <w:r w:rsidRPr="006E02EA">
        <w:rPr>
          <w:rFonts w:ascii="Times New Roman" w:eastAsia="Calibri" w:hAnsi="Times New Roman" w:cs="Times New Roman"/>
          <w:sz w:val="12"/>
          <w:szCs w:val="12"/>
        </w:rPr>
        <w:fldChar w:fldCharType="begin"/>
      </w:r>
      <w:r w:rsidRPr="006E02EA">
        <w:rPr>
          <w:rFonts w:ascii="Times New Roman" w:eastAsia="Calibri" w:hAnsi="Times New Roman" w:cs="Times New Roman"/>
          <w:sz w:val="12"/>
          <w:szCs w:val="12"/>
        </w:rPr>
        <w:instrText xml:space="preserve"> MERGEFIELD "Название_района" </w:instrText>
      </w:r>
      <w:r w:rsidRPr="006E02EA">
        <w:rPr>
          <w:rFonts w:ascii="Times New Roman" w:eastAsia="Calibri" w:hAnsi="Times New Roman" w:cs="Times New Roman"/>
          <w:sz w:val="12"/>
          <w:szCs w:val="12"/>
        </w:rPr>
        <w:fldChar w:fldCharType="separate"/>
      </w:r>
      <w:r w:rsidRPr="006E02EA">
        <w:rPr>
          <w:rFonts w:ascii="Times New Roman" w:eastAsia="Calibri" w:hAnsi="Times New Roman" w:cs="Times New Roman"/>
          <w:sz w:val="12"/>
          <w:szCs w:val="12"/>
        </w:rPr>
        <w:t>Сергиевский</w:t>
      </w:r>
      <w:r w:rsidRPr="006E02EA">
        <w:rPr>
          <w:rFonts w:ascii="Times New Roman" w:eastAsia="Calibri" w:hAnsi="Times New Roman" w:cs="Times New Roman"/>
          <w:sz w:val="12"/>
          <w:szCs w:val="12"/>
        </w:rPr>
        <w:fldChar w:fldCharType="end"/>
      </w:r>
    </w:p>
    <w:p w:rsidR="006E02EA" w:rsidRDefault="006E02EA" w:rsidP="006E02E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sz w:val="12"/>
          <w:szCs w:val="12"/>
        </w:rPr>
        <w:t>А.В. Зиновьев</w:t>
      </w:r>
    </w:p>
    <w:p w:rsidR="006E02EA" w:rsidRPr="006E02EA" w:rsidRDefault="006E02EA" w:rsidP="006E02EA">
      <w:pPr>
        <w:tabs>
          <w:tab w:val="left" w:pos="284"/>
        </w:tabs>
        <w:spacing w:after="0" w:line="240" w:lineRule="auto"/>
        <w:jc w:val="right"/>
        <w:rPr>
          <w:rFonts w:ascii="Times New Roman" w:eastAsia="Calibri" w:hAnsi="Times New Roman" w:cs="Times New Roman"/>
          <w:sz w:val="12"/>
          <w:szCs w:val="12"/>
        </w:rPr>
      </w:pPr>
    </w:p>
    <w:p w:rsidR="006E02EA" w:rsidRPr="006E02EA" w:rsidRDefault="006E02EA" w:rsidP="006E02E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sz w:val="12"/>
          <w:szCs w:val="12"/>
        </w:rPr>
        <w:t>Глава сельского поселения Елшанка</w:t>
      </w:r>
    </w:p>
    <w:p w:rsidR="006E02EA" w:rsidRDefault="006E02EA" w:rsidP="006E02E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sz w:val="12"/>
          <w:szCs w:val="12"/>
        </w:rPr>
        <w:t>муниципального района Сергиевский</w:t>
      </w:r>
    </w:p>
    <w:p w:rsidR="0019403C" w:rsidRDefault="006E02EA" w:rsidP="006E02E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sz w:val="12"/>
          <w:szCs w:val="12"/>
        </w:rPr>
        <w:t>С.В. Прокаев</w:t>
      </w:r>
    </w:p>
    <w:p w:rsidR="0019403C" w:rsidRDefault="0019403C" w:rsidP="006D4521">
      <w:pPr>
        <w:tabs>
          <w:tab w:val="left" w:pos="284"/>
        </w:tabs>
        <w:spacing w:after="0" w:line="240" w:lineRule="auto"/>
        <w:jc w:val="both"/>
        <w:rPr>
          <w:rFonts w:ascii="Times New Roman" w:eastAsia="Calibri" w:hAnsi="Times New Roman" w:cs="Times New Roman"/>
          <w:sz w:val="12"/>
          <w:szCs w:val="12"/>
        </w:rPr>
      </w:pPr>
    </w:p>
    <w:p w:rsidR="006E02EA" w:rsidRPr="006E02EA" w:rsidRDefault="006E02EA" w:rsidP="006E02EA">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Приложение №4</w:t>
      </w:r>
    </w:p>
    <w:p w:rsidR="006E02EA" w:rsidRPr="006E02EA" w:rsidRDefault="006E02EA" w:rsidP="006E02EA">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Елшанка</w:t>
      </w:r>
    </w:p>
    <w:p w:rsidR="006E02EA" w:rsidRPr="006E02EA" w:rsidRDefault="006E02EA" w:rsidP="006E02E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19403C" w:rsidRPr="00AD20C9" w:rsidRDefault="006E02EA" w:rsidP="006E02EA">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№15 от “</w:t>
      </w:r>
      <w:r w:rsidRPr="006E02EA">
        <w:rPr>
          <w:rFonts w:ascii="Times New Roman" w:eastAsia="Calibri" w:hAnsi="Times New Roman" w:cs="Times New Roman"/>
          <w:sz w:val="12"/>
          <w:szCs w:val="12"/>
        </w:rPr>
        <w:t xml:space="preserve">27” </w:t>
      </w:r>
      <w:r w:rsidRPr="00AD20C9">
        <w:rPr>
          <w:rFonts w:ascii="Times New Roman" w:eastAsia="Calibri" w:hAnsi="Times New Roman" w:cs="Times New Roman"/>
          <w:i/>
          <w:sz w:val="12"/>
          <w:szCs w:val="12"/>
        </w:rPr>
        <w:t>июля 2016 г.</w:t>
      </w:r>
    </w:p>
    <w:p w:rsidR="00213293" w:rsidRDefault="00213293" w:rsidP="00213293">
      <w:pPr>
        <w:tabs>
          <w:tab w:val="left" w:pos="284"/>
        </w:tabs>
        <w:spacing w:after="0" w:line="240" w:lineRule="auto"/>
        <w:jc w:val="center"/>
        <w:rPr>
          <w:rFonts w:ascii="Times New Roman" w:eastAsia="Calibri" w:hAnsi="Times New Roman" w:cs="Times New Roman"/>
          <w:b/>
          <w:sz w:val="12"/>
          <w:szCs w:val="12"/>
        </w:rPr>
      </w:pPr>
      <w:r w:rsidRPr="00213293">
        <w:rPr>
          <w:rFonts w:ascii="Times New Roman" w:eastAsia="Calibri" w:hAnsi="Times New Roman" w:cs="Times New Roman"/>
          <w:b/>
          <w:sz w:val="12"/>
          <w:szCs w:val="12"/>
        </w:rPr>
        <w:t>Ведомственная структура расходов бюдже</w:t>
      </w:r>
      <w:r>
        <w:rPr>
          <w:rFonts w:ascii="Times New Roman" w:eastAsia="Calibri" w:hAnsi="Times New Roman" w:cs="Times New Roman"/>
          <w:b/>
          <w:sz w:val="12"/>
          <w:szCs w:val="12"/>
        </w:rPr>
        <w:t>та сельского поселения Елшанка</w:t>
      </w:r>
    </w:p>
    <w:p w:rsidR="00213293" w:rsidRDefault="00213293" w:rsidP="00213293">
      <w:pPr>
        <w:tabs>
          <w:tab w:val="left" w:pos="284"/>
        </w:tabs>
        <w:spacing w:after="0" w:line="240" w:lineRule="auto"/>
        <w:jc w:val="center"/>
        <w:rPr>
          <w:rFonts w:ascii="Times New Roman" w:eastAsia="Calibri" w:hAnsi="Times New Roman" w:cs="Times New Roman"/>
          <w:b/>
          <w:sz w:val="12"/>
          <w:szCs w:val="12"/>
        </w:rPr>
      </w:pPr>
      <w:r w:rsidRPr="00213293">
        <w:rPr>
          <w:rFonts w:ascii="Times New Roman" w:eastAsia="Calibri" w:hAnsi="Times New Roman" w:cs="Times New Roman"/>
          <w:b/>
          <w:sz w:val="12"/>
          <w:szCs w:val="12"/>
        </w:rPr>
        <w:t>муниципального района Сергиевский Самарской области на 2016 год</w:t>
      </w:r>
    </w:p>
    <w:p w:rsidR="00700969" w:rsidRDefault="00700969" w:rsidP="00213293">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4A0" w:firstRow="1" w:lastRow="0" w:firstColumn="1" w:lastColumn="0" w:noHBand="0" w:noVBand="1"/>
      </w:tblPr>
      <w:tblGrid>
        <w:gridCol w:w="567"/>
        <w:gridCol w:w="3686"/>
        <w:gridCol w:w="425"/>
        <w:gridCol w:w="425"/>
        <w:gridCol w:w="851"/>
        <w:gridCol w:w="425"/>
        <w:gridCol w:w="567"/>
        <w:gridCol w:w="567"/>
      </w:tblGrid>
      <w:tr w:rsidR="00213293" w:rsidRPr="00213293" w:rsidTr="006E49EA">
        <w:trPr>
          <w:trHeight w:val="20"/>
        </w:trPr>
        <w:tc>
          <w:tcPr>
            <w:tcW w:w="567" w:type="dxa"/>
            <w:vMerge w:val="restart"/>
            <w:hideMark/>
          </w:tcPr>
          <w:p w:rsidR="00213293" w:rsidRPr="00213293" w:rsidRDefault="00213293" w:rsidP="00213293">
            <w:pPr>
              <w:tabs>
                <w:tab w:val="left" w:pos="284"/>
              </w:tabs>
              <w:rPr>
                <w:rFonts w:ascii="Times New Roman" w:eastAsia="Calibri" w:hAnsi="Times New Roman" w:cs="Times New Roman"/>
                <w:bCs/>
                <w:sz w:val="10"/>
                <w:szCs w:val="10"/>
              </w:rPr>
            </w:pPr>
            <w:r w:rsidRPr="00213293">
              <w:rPr>
                <w:rFonts w:ascii="Times New Roman" w:eastAsia="Calibri" w:hAnsi="Times New Roman" w:cs="Times New Roman"/>
                <w:bCs/>
                <w:sz w:val="10"/>
                <w:szCs w:val="10"/>
              </w:rPr>
              <w:t xml:space="preserve">Код главного распорядителя бюджетных средств </w:t>
            </w:r>
          </w:p>
        </w:tc>
        <w:tc>
          <w:tcPr>
            <w:tcW w:w="3686" w:type="dxa"/>
            <w:vMerge w:val="restart"/>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Рз</w:t>
            </w:r>
          </w:p>
        </w:tc>
        <w:tc>
          <w:tcPr>
            <w:tcW w:w="425" w:type="dxa"/>
            <w:vMerge w:val="restart"/>
            <w:hideMark/>
          </w:tcPr>
          <w:p w:rsidR="00213293" w:rsidRPr="00213293" w:rsidRDefault="00213293" w:rsidP="00213293">
            <w:pPr>
              <w:tabs>
                <w:tab w:val="left" w:pos="284"/>
              </w:tabs>
              <w:rPr>
                <w:rFonts w:ascii="Times New Roman" w:eastAsia="Calibri" w:hAnsi="Times New Roman" w:cs="Times New Roman"/>
                <w:bCs/>
                <w:sz w:val="12"/>
                <w:szCs w:val="12"/>
              </w:rPr>
            </w:pPr>
            <w:proofErr w:type="gramStart"/>
            <w:r w:rsidRPr="00213293">
              <w:rPr>
                <w:rFonts w:ascii="Times New Roman" w:eastAsia="Calibri" w:hAnsi="Times New Roman" w:cs="Times New Roman"/>
                <w:bCs/>
                <w:sz w:val="12"/>
                <w:szCs w:val="12"/>
              </w:rPr>
              <w:t>ПР</w:t>
            </w:r>
            <w:proofErr w:type="gramEnd"/>
          </w:p>
        </w:tc>
        <w:tc>
          <w:tcPr>
            <w:tcW w:w="851" w:type="dxa"/>
            <w:vMerge w:val="restart"/>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ЦСР</w:t>
            </w:r>
          </w:p>
        </w:tc>
        <w:tc>
          <w:tcPr>
            <w:tcW w:w="425" w:type="dxa"/>
            <w:vMerge w:val="restart"/>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ВР</w:t>
            </w:r>
          </w:p>
        </w:tc>
        <w:tc>
          <w:tcPr>
            <w:tcW w:w="1134" w:type="dxa"/>
            <w:gridSpan w:val="2"/>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Сумма, тыс. рублей</w:t>
            </w:r>
          </w:p>
        </w:tc>
      </w:tr>
      <w:tr w:rsidR="00213293" w:rsidRPr="00213293" w:rsidTr="006E49EA">
        <w:trPr>
          <w:trHeight w:val="20"/>
        </w:trPr>
        <w:tc>
          <w:tcPr>
            <w:tcW w:w="567" w:type="dxa"/>
            <w:vMerge/>
            <w:hideMark/>
          </w:tcPr>
          <w:p w:rsidR="00213293" w:rsidRPr="00213293" w:rsidRDefault="00213293" w:rsidP="00213293">
            <w:pPr>
              <w:tabs>
                <w:tab w:val="left" w:pos="284"/>
              </w:tabs>
              <w:rPr>
                <w:rFonts w:ascii="Times New Roman" w:eastAsia="Calibri" w:hAnsi="Times New Roman" w:cs="Times New Roman"/>
                <w:bCs/>
                <w:sz w:val="12"/>
                <w:szCs w:val="12"/>
              </w:rPr>
            </w:pPr>
          </w:p>
        </w:tc>
        <w:tc>
          <w:tcPr>
            <w:tcW w:w="3686" w:type="dxa"/>
            <w:vMerge/>
            <w:hideMark/>
          </w:tcPr>
          <w:p w:rsidR="00213293" w:rsidRPr="00213293" w:rsidRDefault="00213293" w:rsidP="00213293">
            <w:pPr>
              <w:tabs>
                <w:tab w:val="left" w:pos="284"/>
              </w:tabs>
              <w:rPr>
                <w:rFonts w:ascii="Times New Roman" w:eastAsia="Calibri" w:hAnsi="Times New Roman" w:cs="Times New Roman"/>
                <w:bCs/>
                <w:sz w:val="12"/>
                <w:szCs w:val="12"/>
              </w:rPr>
            </w:pPr>
          </w:p>
        </w:tc>
        <w:tc>
          <w:tcPr>
            <w:tcW w:w="425" w:type="dxa"/>
            <w:vMerge/>
            <w:hideMark/>
          </w:tcPr>
          <w:p w:rsidR="00213293" w:rsidRPr="00213293" w:rsidRDefault="00213293" w:rsidP="00213293">
            <w:pPr>
              <w:tabs>
                <w:tab w:val="left" w:pos="284"/>
              </w:tabs>
              <w:rPr>
                <w:rFonts w:ascii="Times New Roman" w:eastAsia="Calibri" w:hAnsi="Times New Roman" w:cs="Times New Roman"/>
                <w:bCs/>
                <w:sz w:val="12"/>
                <w:szCs w:val="12"/>
              </w:rPr>
            </w:pPr>
          </w:p>
        </w:tc>
        <w:tc>
          <w:tcPr>
            <w:tcW w:w="425" w:type="dxa"/>
            <w:vMerge/>
            <w:hideMark/>
          </w:tcPr>
          <w:p w:rsidR="00213293" w:rsidRPr="00213293" w:rsidRDefault="00213293" w:rsidP="00213293">
            <w:pPr>
              <w:tabs>
                <w:tab w:val="left" w:pos="284"/>
              </w:tabs>
              <w:rPr>
                <w:rFonts w:ascii="Times New Roman" w:eastAsia="Calibri" w:hAnsi="Times New Roman" w:cs="Times New Roman"/>
                <w:bCs/>
                <w:sz w:val="12"/>
                <w:szCs w:val="12"/>
              </w:rPr>
            </w:pPr>
          </w:p>
        </w:tc>
        <w:tc>
          <w:tcPr>
            <w:tcW w:w="851" w:type="dxa"/>
            <w:vMerge/>
            <w:hideMark/>
          </w:tcPr>
          <w:p w:rsidR="00213293" w:rsidRPr="00213293" w:rsidRDefault="00213293" w:rsidP="00213293">
            <w:pPr>
              <w:tabs>
                <w:tab w:val="left" w:pos="284"/>
              </w:tabs>
              <w:rPr>
                <w:rFonts w:ascii="Times New Roman" w:eastAsia="Calibri" w:hAnsi="Times New Roman" w:cs="Times New Roman"/>
                <w:bCs/>
                <w:sz w:val="12"/>
                <w:szCs w:val="12"/>
              </w:rPr>
            </w:pPr>
          </w:p>
        </w:tc>
        <w:tc>
          <w:tcPr>
            <w:tcW w:w="425" w:type="dxa"/>
            <w:vMerge/>
            <w:hideMark/>
          </w:tcPr>
          <w:p w:rsidR="00213293" w:rsidRPr="00213293" w:rsidRDefault="00213293" w:rsidP="00213293">
            <w:pPr>
              <w:tabs>
                <w:tab w:val="left" w:pos="284"/>
              </w:tabs>
              <w:rPr>
                <w:rFonts w:ascii="Times New Roman" w:eastAsia="Calibri" w:hAnsi="Times New Roman" w:cs="Times New Roman"/>
                <w:bCs/>
                <w:sz w:val="12"/>
                <w:szCs w:val="12"/>
              </w:rPr>
            </w:pPr>
          </w:p>
        </w:tc>
        <w:tc>
          <w:tcPr>
            <w:tcW w:w="567"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всего</w:t>
            </w:r>
          </w:p>
        </w:tc>
        <w:tc>
          <w:tcPr>
            <w:tcW w:w="567" w:type="dxa"/>
            <w:hideMark/>
          </w:tcPr>
          <w:p w:rsidR="00213293" w:rsidRPr="00213293" w:rsidRDefault="00213293" w:rsidP="00213293">
            <w:pPr>
              <w:tabs>
                <w:tab w:val="left" w:pos="284"/>
              </w:tabs>
              <w:rPr>
                <w:rFonts w:ascii="Times New Roman" w:eastAsia="Calibri" w:hAnsi="Times New Roman" w:cs="Times New Roman"/>
                <w:bCs/>
                <w:sz w:val="10"/>
                <w:szCs w:val="10"/>
              </w:rPr>
            </w:pPr>
            <w:r w:rsidRPr="00213293">
              <w:rPr>
                <w:rFonts w:ascii="Times New Roman" w:eastAsia="Calibri" w:hAnsi="Times New Roman" w:cs="Times New Roman"/>
                <w:bCs/>
                <w:sz w:val="10"/>
                <w:szCs w:val="10"/>
              </w:rPr>
              <w:t>в том числе за счет безвозмездных поступлений</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422</w:t>
            </w:r>
          </w:p>
        </w:tc>
        <w:tc>
          <w:tcPr>
            <w:tcW w:w="6946" w:type="dxa"/>
            <w:gridSpan w:val="7"/>
            <w:hideMark/>
          </w:tcPr>
          <w:p w:rsidR="00213293" w:rsidRPr="00213293" w:rsidRDefault="00213293" w:rsidP="00173DB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Администрац</w:t>
            </w:r>
            <w:r w:rsidR="00173DB3">
              <w:rPr>
                <w:rFonts w:ascii="Times New Roman" w:eastAsia="Calibri" w:hAnsi="Times New Roman" w:cs="Times New Roman"/>
                <w:bCs/>
                <w:sz w:val="12"/>
                <w:szCs w:val="12"/>
              </w:rPr>
              <w:t xml:space="preserve">ия сельского поселения Елшанка </w:t>
            </w:r>
            <w:r w:rsidRPr="00213293">
              <w:rPr>
                <w:rFonts w:ascii="Times New Roman" w:eastAsia="Calibri" w:hAnsi="Times New Roman" w:cs="Times New Roman"/>
                <w:bCs/>
                <w:sz w:val="12"/>
                <w:szCs w:val="12"/>
              </w:rPr>
              <w:t>муниципального района Сергиевский Самарской области</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02</w:t>
            </w:r>
          </w:p>
        </w:tc>
        <w:tc>
          <w:tcPr>
            <w:tcW w:w="851"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425"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549</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Елшанка  муниципального района Сергиевский "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02</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549</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02</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120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549</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Функционирование местных администраций</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2069</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Елшанка  муниципального района Сергиевский "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2000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120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1624</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349</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Уплата налогов, сборов и иных платежей</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850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межбюджетные трансферты</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Елшанка муниципального района Сергиевский"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4000000000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69</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межбюджетные трансферты</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4000000000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69</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06</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73</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lastRenderedPageBreak/>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Елшанка  муниципального района Сергиевский "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06</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73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межбюджетные трансферты</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06</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73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Резервные фонды</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11</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10</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11</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9900000000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Резервные средства</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11</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9900000000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870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Другие общегосударственные вопросы</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464</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Елшанка  муниципального района Сергиевский "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328</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270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межбюджетные трансферты</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58</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муниципального района Сергиевский"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4000000000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104</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4000000000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104</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"Реконструкция, ремонт и укрепление материально-технической  базы учреждений  сельского поселения Елшанка муниципального района Сергиевский"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4600000000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4600000000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02</w:t>
            </w:r>
          </w:p>
        </w:tc>
        <w:tc>
          <w:tcPr>
            <w:tcW w:w="425"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03</w:t>
            </w:r>
          </w:p>
        </w:tc>
        <w:tc>
          <w:tcPr>
            <w:tcW w:w="851"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425"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77</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77</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Елшанка  муниципального района Сергиевский "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02</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77</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77</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02</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120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70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70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02</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3800000000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7</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7</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09</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289</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09</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4100000000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289</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09</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4100000000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281</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Уплата налогов, сборов и иных платежей</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09</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4100000000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850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8</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03</w:t>
            </w:r>
          </w:p>
        </w:tc>
        <w:tc>
          <w:tcPr>
            <w:tcW w:w="425"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14</w:t>
            </w:r>
          </w:p>
        </w:tc>
        <w:tc>
          <w:tcPr>
            <w:tcW w:w="851"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425"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"Противодействия коррупции на территории сельского поселения Елшанка муниципального района Сергиевский"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14</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4500000000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14</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4500000000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Сельское хозяйство и рыболовство</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05</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170</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170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Елшанка муниципального района Сергиевский Самарской области"</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05</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4700000000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170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170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05</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4700000000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810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170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170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Дорожное хозяйство (дорожные фонды)</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09</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1097</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Муниципальная программа "Содержание улично-дорожной сети сельского поселения Елшанка муниципального района Сергиевский"</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09</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4300000000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1097</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межбюджетные трансферты</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04</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09</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4300000000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1097</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Благоустройство</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05</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1931</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1136</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"Благоустройство территории сельского  поселения Елшанка муниципального района Сергиевский"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05</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3900000000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1874</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1136</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05</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3900000000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1874</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1136</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Расходы местного бюджета за счет стимулирующих субсидий на иные цели</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05</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3900000000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303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05</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3900000000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303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Елшанка муниципального района </w:t>
            </w:r>
            <w:r w:rsidRPr="00213293">
              <w:rPr>
                <w:rFonts w:ascii="Times New Roman" w:eastAsia="Calibri" w:hAnsi="Times New Roman" w:cs="Times New Roman"/>
                <w:sz w:val="12"/>
                <w:szCs w:val="12"/>
              </w:rPr>
              <w:lastRenderedPageBreak/>
              <w:t>Сергиевский"</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lastRenderedPageBreak/>
              <w:t>05</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4300000000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57</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lastRenderedPageBreak/>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межбюджетные трансферты</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05</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4300000000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57</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06</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56</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"Благоустройство территории сельского  поселения Елшанка муниципального района Сергиевский"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06</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3900000000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56</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06</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3900000000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46</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Уплата налогов, сборов и иных платежей</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06</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03</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3900000000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850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Молодежная политика и оздоровление детей</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07</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07</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13</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Елшанка муниципального района Сергиевский"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07</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07</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4400000000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межбюджетные трансферты</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07</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07</w:t>
            </w:r>
          </w:p>
        </w:tc>
        <w:tc>
          <w:tcPr>
            <w:tcW w:w="851"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4400000000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13</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Культура</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08</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669</w:t>
            </w:r>
          </w:p>
        </w:tc>
        <w:tc>
          <w:tcPr>
            <w:tcW w:w="567" w:type="dxa"/>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Елшанка  муниципального района Сергиевский" </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08</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4400000000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669</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08</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4400000000</w:t>
            </w:r>
          </w:p>
        </w:tc>
        <w:tc>
          <w:tcPr>
            <w:tcW w:w="425"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240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35</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422</w:t>
            </w:r>
          </w:p>
        </w:tc>
        <w:tc>
          <w:tcPr>
            <w:tcW w:w="3686"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Иные межбюджетные трансферты</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08</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01</w:t>
            </w:r>
          </w:p>
        </w:tc>
        <w:tc>
          <w:tcPr>
            <w:tcW w:w="851"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4400000000</w:t>
            </w:r>
          </w:p>
        </w:tc>
        <w:tc>
          <w:tcPr>
            <w:tcW w:w="425"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540</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634</w:t>
            </w:r>
          </w:p>
        </w:tc>
        <w:tc>
          <w:tcPr>
            <w:tcW w:w="567" w:type="dxa"/>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0</w:t>
            </w:r>
          </w:p>
        </w:tc>
      </w:tr>
      <w:tr w:rsidR="00213293" w:rsidRPr="00213293" w:rsidTr="006E49EA">
        <w:trPr>
          <w:trHeight w:val="20"/>
        </w:trPr>
        <w:tc>
          <w:tcPr>
            <w:tcW w:w="567" w:type="dxa"/>
            <w:noWrap/>
            <w:hideMark/>
          </w:tcPr>
          <w:p w:rsidR="00213293" w:rsidRPr="00213293" w:rsidRDefault="00213293" w:rsidP="00213293">
            <w:pPr>
              <w:tabs>
                <w:tab w:val="left" w:pos="284"/>
              </w:tabs>
              <w:rPr>
                <w:rFonts w:ascii="Times New Roman" w:eastAsia="Calibri" w:hAnsi="Times New Roman" w:cs="Times New Roman"/>
                <w:sz w:val="12"/>
                <w:szCs w:val="12"/>
              </w:rPr>
            </w:pPr>
            <w:r w:rsidRPr="00213293">
              <w:rPr>
                <w:rFonts w:ascii="Times New Roman" w:eastAsia="Calibri" w:hAnsi="Times New Roman" w:cs="Times New Roman"/>
                <w:sz w:val="12"/>
                <w:szCs w:val="12"/>
              </w:rPr>
              <w:t> </w:t>
            </w:r>
          </w:p>
        </w:tc>
        <w:tc>
          <w:tcPr>
            <w:tcW w:w="3686" w:type="dxa"/>
            <w:noWrap/>
            <w:hideMark/>
          </w:tcPr>
          <w:p w:rsidR="00213293" w:rsidRPr="00213293" w:rsidRDefault="00213293" w:rsidP="00213293">
            <w:pPr>
              <w:tabs>
                <w:tab w:val="left" w:pos="284"/>
              </w:tabs>
              <w:rPr>
                <w:rFonts w:ascii="Times New Roman" w:eastAsia="Calibri" w:hAnsi="Times New Roman" w:cs="Times New Roman"/>
                <w:bCs/>
                <w:sz w:val="12"/>
                <w:szCs w:val="12"/>
              </w:rPr>
            </w:pPr>
            <w:proofErr w:type="gramStart"/>
            <w:r w:rsidRPr="00213293">
              <w:rPr>
                <w:rFonts w:ascii="Times New Roman" w:eastAsia="Calibri" w:hAnsi="Times New Roman" w:cs="Times New Roman"/>
                <w:bCs/>
                <w:sz w:val="12"/>
                <w:szCs w:val="12"/>
              </w:rPr>
              <w:t>В</w:t>
            </w:r>
            <w:proofErr w:type="gramEnd"/>
            <w:r w:rsidRPr="00213293">
              <w:rPr>
                <w:rFonts w:ascii="Times New Roman" w:eastAsia="Calibri" w:hAnsi="Times New Roman" w:cs="Times New Roman"/>
                <w:bCs/>
                <w:sz w:val="12"/>
                <w:szCs w:val="12"/>
              </w:rPr>
              <w:t xml:space="preserve"> С Е Г О расходов  </w:t>
            </w:r>
          </w:p>
        </w:tc>
        <w:tc>
          <w:tcPr>
            <w:tcW w:w="425"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425"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851"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425"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 </w:t>
            </w:r>
          </w:p>
        </w:tc>
        <w:tc>
          <w:tcPr>
            <w:tcW w:w="567"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7469</w:t>
            </w:r>
          </w:p>
        </w:tc>
        <w:tc>
          <w:tcPr>
            <w:tcW w:w="567" w:type="dxa"/>
            <w:noWrap/>
            <w:hideMark/>
          </w:tcPr>
          <w:p w:rsidR="00213293" w:rsidRPr="00213293" w:rsidRDefault="00213293" w:rsidP="00213293">
            <w:pPr>
              <w:tabs>
                <w:tab w:val="left" w:pos="284"/>
              </w:tabs>
              <w:rPr>
                <w:rFonts w:ascii="Times New Roman" w:eastAsia="Calibri" w:hAnsi="Times New Roman" w:cs="Times New Roman"/>
                <w:bCs/>
                <w:sz w:val="12"/>
                <w:szCs w:val="12"/>
              </w:rPr>
            </w:pPr>
            <w:r w:rsidRPr="00213293">
              <w:rPr>
                <w:rFonts w:ascii="Times New Roman" w:eastAsia="Calibri" w:hAnsi="Times New Roman" w:cs="Times New Roman"/>
                <w:bCs/>
                <w:sz w:val="12"/>
                <w:szCs w:val="12"/>
              </w:rPr>
              <w:t>1383</w:t>
            </w:r>
          </w:p>
        </w:tc>
      </w:tr>
    </w:tbl>
    <w:p w:rsidR="00AD20C9" w:rsidRDefault="00AD20C9" w:rsidP="006E49EA">
      <w:pPr>
        <w:tabs>
          <w:tab w:val="left" w:pos="284"/>
        </w:tabs>
        <w:spacing w:after="0" w:line="240" w:lineRule="auto"/>
        <w:jc w:val="right"/>
        <w:rPr>
          <w:rFonts w:ascii="Times New Roman" w:eastAsia="Calibri" w:hAnsi="Times New Roman" w:cs="Times New Roman"/>
          <w:i/>
          <w:sz w:val="12"/>
          <w:szCs w:val="12"/>
        </w:rPr>
      </w:pPr>
    </w:p>
    <w:p w:rsidR="006E49EA" w:rsidRPr="006E02EA" w:rsidRDefault="006E49EA" w:rsidP="006E49E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6E49EA" w:rsidRPr="006E02EA" w:rsidRDefault="006E49EA" w:rsidP="006E49EA">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Елшанка</w:t>
      </w:r>
    </w:p>
    <w:p w:rsidR="006E49EA" w:rsidRPr="006E02EA" w:rsidRDefault="006E49EA" w:rsidP="006E49E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6E49EA" w:rsidRPr="00AD20C9" w:rsidRDefault="006E49EA" w:rsidP="006E49EA">
      <w:pPr>
        <w:tabs>
          <w:tab w:val="left" w:pos="284"/>
        </w:tabs>
        <w:spacing w:after="0" w:line="240" w:lineRule="auto"/>
        <w:jc w:val="right"/>
        <w:rPr>
          <w:rFonts w:ascii="Times New Roman" w:eastAsia="Calibri" w:hAnsi="Times New Roman" w:cs="Times New Roman"/>
          <w:i/>
          <w:sz w:val="12"/>
          <w:szCs w:val="12"/>
        </w:rPr>
      </w:pPr>
      <w:r w:rsidRPr="00AD20C9">
        <w:rPr>
          <w:rFonts w:ascii="Times New Roman" w:eastAsia="Calibri" w:hAnsi="Times New Roman" w:cs="Times New Roman"/>
          <w:i/>
          <w:sz w:val="12"/>
          <w:szCs w:val="12"/>
        </w:rPr>
        <w:t>№15 от “27” июля 2016 г.</w:t>
      </w:r>
    </w:p>
    <w:p w:rsidR="00700969" w:rsidRDefault="00700969" w:rsidP="006E49EA">
      <w:pPr>
        <w:tabs>
          <w:tab w:val="left" w:pos="284"/>
        </w:tabs>
        <w:spacing w:after="0" w:line="240" w:lineRule="auto"/>
        <w:jc w:val="center"/>
        <w:rPr>
          <w:rFonts w:ascii="Times New Roman" w:eastAsia="Calibri" w:hAnsi="Times New Roman" w:cs="Times New Roman"/>
          <w:b/>
          <w:sz w:val="12"/>
          <w:szCs w:val="12"/>
        </w:rPr>
      </w:pPr>
    </w:p>
    <w:p w:rsidR="006E49EA" w:rsidRDefault="006E49EA" w:rsidP="006E49EA">
      <w:pPr>
        <w:tabs>
          <w:tab w:val="left" w:pos="284"/>
        </w:tabs>
        <w:spacing w:after="0" w:line="240" w:lineRule="auto"/>
        <w:jc w:val="center"/>
        <w:rPr>
          <w:rFonts w:ascii="Times New Roman" w:eastAsia="Calibri" w:hAnsi="Times New Roman" w:cs="Times New Roman"/>
          <w:b/>
          <w:sz w:val="12"/>
          <w:szCs w:val="12"/>
        </w:rPr>
      </w:pPr>
      <w:proofErr w:type="gramStart"/>
      <w:r w:rsidRPr="006E49EA">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213293" w:rsidRDefault="006E49EA" w:rsidP="006E49EA">
      <w:pPr>
        <w:tabs>
          <w:tab w:val="left" w:pos="284"/>
        </w:tabs>
        <w:spacing w:after="0" w:line="240" w:lineRule="auto"/>
        <w:jc w:val="center"/>
        <w:rPr>
          <w:rFonts w:ascii="Times New Roman" w:eastAsia="Calibri" w:hAnsi="Times New Roman" w:cs="Times New Roman"/>
          <w:b/>
          <w:sz w:val="12"/>
          <w:szCs w:val="12"/>
        </w:rPr>
      </w:pPr>
      <w:r w:rsidRPr="006E49EA">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6E49EA">
        <w:rPr>
          <w:rFonts w:ascii="Times New Roman" w:eastAsia="Calibri" w:hAnsi="Times New Roman" w:cs="Times New Roman"/>
          <w:b/>
          <w:sz w:val="12"/>
          <w:szCs w:val="12"/>
        </w:rPr>
        <w:t>видов расходов классификации расходов местного бюджета</w:t>
      </w:r>
      <w:proofErr w:type="gramEnd"/>
      <w:r w:rsidRPr="006E49EA">
        <w:rPr>
          <w:rFonts w:ascii="Times New Roman" w:eastAsia="Calibri" w:hAnsi="Times New Roman" w:cs="Times New Roman"/>
          <w:b/>
          <w:sz w:val="12"/>
          <w:szCs w:val="12"/>
        </w:rPr>
        <w:t xml:space="preserve"> на 2016 год</w:t>
      </w:r>
    </w:p>
    <w:tbl>
      <w:tblPr>
        <w:tblStyle w:val="af1"/>
        <w:tblW w:w="7513" w:type="dxa"/>
        <w:tblInd w:w="108" w:type="dxa"/>
        <w:tblLayout w:type="fixed"/>
        <w:tblLook w:val="04A0" w:firstRow="1" w:lastRow="0" w:firstColumn="1" w:lastColumn="0" w:noHBand="0" w:noVBand="1"/>
      </w:tblPr>
      <w:tblGrid>
        <w:gridCol w:w="5103"/>
        <w:gridCol w:w="851"/>
        <w:gridCol w:w="425"/>
        <w:gridCol w:w="567"/>
        <w:gridCol w:w="567"/>
      </w:tblGrid>
      <w:tr w:rsidR="00AD20C9" w:rsidRPr="00AD20C9" w:rsidTr="00005531">
        <w:trPr>
          <w:trHeight w:val="20"/>
        </w:trPr>
        <w:tc>
          <w:tcPr>
            <w:tcW w:w="5103" w:type="dxa"/>
            <w:vMerge w:val="restart"/>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xml:space="preserve">Наименование </w:t>
            </w:r>
          </w:p>
        </w:tc>
        <w:tc>
          <w:tcPr>
            <w:tcW w:w="851" w:type="dxa"/>
            <w:vMerge w:val="restart"/>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ЦСР</w:t>
            </w:r>
          </w:p>
        </w:tc>
        <w:tc>
          <w:tcPr>
            <w:tcW w:w="425" w:type="dxa"/>
            <w:vMerge w:val="restart"/>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ВР</w:t>
            </w:r>
          </w:p>
        </w:tc>
        <w:tc>
          <w:tcPr>
            <w:tcW w:w="1134" w:type="dxa"/>
            <w:gridSpan w:val="2"/>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Сумма, тыс. рублей</w:t>
            </w:r>
          </w:p>
        </w:tc>
      </w:tr>
      <w:tr w:rsidR="00AD20C9" w:rsidRPr="00AD20C9" w:rsidTr="00005531">
        <w:trPr>
          <w:trHeight w:val="20"/>
        </w:trPr>
        <w:tc>
          <w:tcPr>
            <w:tcW w:w="5103" w:type="dxa"/>
            <w:vMerge/>
            <w:hideMark/>
          </w:tcPr>
          <w:p w:rsidR="00AD20C9" w:rsidRPr="00AD20C9" w:rsidRDefault="00AD20C9" w:rsidP="00AD20C9">
            <w:pPr>
              <w:tabs>
                <w:tab w:val="left" w:pos="284"/>
              </w:tabs>
              <w:rPr>
                <w:rFonts w:ascii="Times New Roman" w:eastAsia="Calibri" w:hAnsi="Times New Roman" w:cs="Times New Roman"/>
                <w:bCs/>
                <w:sz w:val="12"/>
                <w:szCs w:val="12"/>
              </w:rPr>
            </w:pPr>
          </w:p>
        </w:tc>
        <w:tc>
          <w:tcPr>
            <w:tcW w:w="851" w:type="dxa"/>
            <w:vMerge/>
            <w:hideMark/>
          </w:tcPr>
          <w:p w:rsidR="00AD20C9" w:rsidRPr="00AD20C9" w:rsidRDefault="00AD20C9" w:rsidP="00AD20C9">
            <w:pPr>
              <w:tabs>
                <w:tab w:val="left" w:pos="284"/>
              </w:tabs>
              <w:rPr>
                <w:rFonts w:ascii="Times New Roman" w:eastAsia="Calibri" w:hAnsi="Times New Roman" w:cs="Times New Roman"/>
                <w:bCs/>
                <w:sz w:val="12"/>
                <w:szCs w:val="12"/>
              </w:rPr>
            </w:pPr>
          </w:p>
        </w:tc>
        <w:tc>
          <w:tcPr>
            <w:tcW w:w="425" w:type="dxa"/>
            <w:vMerge/>
            <w:hideMark/>
          </w:tcPr>
          <w:p w:rsidR="00AD20C9" w:rsidRPr="00AD20C9" w:rsidRDefault="00AD20C9" w:rsidP="00AD20C9">
            <w:pPr>
              <w:tabs>
                <w:tab w:val="left" w:pos="284"/>
              </w:tabs>
              <w:rPr>
                <w:rFonts w:ascii="Times New Roman" w:eastAsia="Calibri" w:hAnsi="Times New Roman" w:cs="Times New Roman"/>
                <w:bCs/>
                <w:sz w:val="12"/>
                <w:szCs w:val="12"/>
              </w:rPr>
            </w:pPr>
          </w:p>
        </w:tc>
        <w:tc>
          <w:tcPr>
            <w:tcW w:w="567"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всего</w:t>
            </w:r>
          </w:p>
        </w:tc>
        <w:tc>
          <w:tcPr>
            <w:tcW w:w="567" w:type="dxa"/>
            <w:hideMark/>
          </w:tcPr>
          <w:p w:rsidR="00AD20C9" w:rsidRPr="00AD20C9" w:rsidRDefault="00AD20C9" w:rsidP="00AD20C9">
            <w:pPr>
              <w:tabs>
                <w:tab w:val="left" w:pos="284"/>
              </w:tabs>
              <w:rPr>
                <w:rFonts w:ascii="Times New Roman" w:eastAsia="Calibri" w:hAnsi="Times New Roman" w:cs="Times New Roman"/>
                <w:bCs/>
                <w:sz w:val="10"/>
                <w:szCs w:val="10"/>
              </w:rPr>
            </w:pPr>
            <w:r w:rsidRPr="00AD20C9">
              <w:rPr>
                <w:rFonts w:ascii="Times New Roman" w:eastAsia="Calibri" w:hAnsi="Times New Roman" w:cs="Times New Roman"/>
                <w:bCs/>
                <w:sz w:val="10"/>
                <w:szCs w:val="10"/>
              </w:rPr>
              <w:t>в том числе за счет безвозмездных поступлений</w:t>
            </w:r>
          </w:p>
        </w:tc>
      </w:tr>
      <w:tr w:rsidR="00AD20C9" w:rsidRPr="00AD20C9" w:rsidTr="00AD20C9">
        <w:trPr>
          <w:trHeight w:val="20"/>
        </w:trPr>
        <w:tc>
          <w:tcPr>
            <w:tcW w:w="7513" w:type="dxa"/>
            <w:gridSpan w:val="5"/>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Администрация сельского поселения Елшанка  муниципального района Сергиевский Самарской области</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Елшанка  муниципального района Сергиевский " </w:t>
            </w:r>
          </w:p>
        </w:tc>
        <w:tc>
          <w:tcPr>
            <w:tcW w:w="851"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3800000000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3027</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77</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3800000000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120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2244</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70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3800000000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240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626</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7</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Уплата налогов, сборов и иных платежей</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3800000000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850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Иные межбюджетные трансферты</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3800000000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540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154</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Елшанка муниципального района Сергиевский" </w:t>
            </w:r>
          </w:p>
        </w:tc>
        <w:tc>
          <w:tcPr>
            <w:tcW w:w="851"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3900000000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1930</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1136</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3900000000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240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1919</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1136</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Уплата налогов, сборов и иных платежей</w:t>
            </w:r>
          </w:p>
        </w:tc>
        <w:tc>
          <w:tcPr>
            <w:tcW w:w="851"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3900000000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850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Елшанка муниципального района Сергиевский" </w:t>
            </w:r>
          </w:p>
        </w:tc>
        <w:tc>
          <w:tcPr>
            <w:tcW w:w="851"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4000000000</w:t>
            </w:r>
          </w:p>
        </w:tc>
        <w:tc>
          <w:tcPr>
            <w:tcW w:w="425"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172</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4000000000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240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104</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Иные межбюджетные трансферты</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4000000000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540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69</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w:t>
            </w:r>
          </w:p>
        </w:tc>
        <w:tc>
          <w:tcPr>
            <w:tcW w:w="851"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4100000000</w:t>
            </w:r>
          </w:p>
        </w:tc>
        <w:tc>
          <w:tcPr>
            <w:tcW w:w="425"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289</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4100000000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240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281</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Уплата налогов, сборов и иных платежей</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 </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850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8</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Муниципальная программа "Содержание улично-дорожной сети сельского поселения Елшанка муниципального района Сергиевский"</w:t>
            </w:r>
          </w:p>
        </w:tc>
        <w:tc>
          <w:tcPr>
            <w:tcW w:w="851"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4300000000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1154</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Иные межбюджетные трансферты</w:t>
            </w:r>
          </w:p>
        </w:tc>
        <w:tc>
          <w:tcPr>
            <w:tcW w:w="851"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4300000000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540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1154</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Елшанка муниципального района Сергиевский" </w:t>
            </w:r>
          </w:p>
        </w:tc>
        <w:tc>
          <w:tcPr>
            <w:tcW w:w="851"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4400000000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682</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4400000000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240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35</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lastRenderedPageBreak/>
              <w:t>Иные межбюджетные трансферты</w:t>
            </w:r>
          </w:p>
        </w:tc>
        <w:tc>
          <w:tcPr>
            <w:tcW w:w="851"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4400000000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540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647</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Муниципальная программа "Противодействия коррупции на территории сельского поселения Елшанка муниципального района Сергиевский" на 2016-2018гг</w:t>
            </w:r>
          </w:p>
        </w:tc>
        <w:tc>
          <w:tcPr>
            <w:tcW w:w="851"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4500000000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1</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4500000000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240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xml:space="preserve">Муниципальная  программа "Реконструкция, ремонт и укрепление материально-технической  базы учреждений  сельского поселения Елшанка муниципального района Сергиевский" </w:t>
            </w:r>
          </w:p>
        </w:tc>
        <w:tc>
          <w:tcPr>
            <w:tcW w:w="851"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4600000000</w:t>
            </w:r>
          </w:p>
        </w:tc>
        <w:tc>
          <w:tcPr>
            <w:tcW w:w="425"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33</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4600000000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33</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4600000000</w:t>
            </w:r>
          </w:p>
        </w:tc>
        <w:tc>
          <w:tcPr>
            <w:tcW w:w="425"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240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33</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Елшанка муниципального района Сергиевский Самарской области"</w:t>
            </w:r>
          </w:p>
        </w:tc>
        <w:tc>
          <w:tcPr>
            <w:tcW w:w="851"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4700000000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170</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170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4700000000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810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170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170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9900000000</w:t>
            </w:r>
          </w:p>
        </w:tc>
        <w:tc>
          <w:tcPr>
            <w:tcW w:w="425"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10</w:t>
            </w:r>
          </w:p>
        </w:tc>
        <w:tc>
          <w:tcPr>
            <w:tcW w:w="567" w:type="dxa"/>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0</w:t>
            </w:r>
          </w:p>
        </w:tc>
      </w:tr>
      <w:tr w:rsidR="00AD20C9" w:rsidRPr="00AD20C9" w:rsidTr="00005531">
        <w:trPr>
          <w:trHeight w:val="20"/>
        </w:trPr>
        <w:tc>
          <w:tcPr>
            <w:tcW w:w="5103"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Резервные средства</w:t>
            </w:r>
          </w:p>
        </w:tc>
        <w:tc>
          <w:tcPr>
            <w:tcW w:w="851"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9900000000</w:t>
            </w:r>
          </w:p>
        </w:tc>
        <w:tc>
          <w:tcPr>
            <w:tcW w:w="425" w:type="dxa"/>
            <w:noWrap/>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870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10</w:t>
            </w:r>
          </w:p>
        </w:tc>
        <w:tc>
          <w:tcPr>
            <w:tcW w:w="567" w:type="dxa"/>
            <w:hideMark/>
          </w:tcPr>
          <w:p w:rsidR="00AD20C9" w:rsidRPr="00AD20C9" w:rsidRDefault="00AD20C9" w:rsidP="00AD20C9">
            <w:pPr>
              <w:tabs>
                <w:tab w:val="left" w:pos="284"/>
              </w:tabs>
              <w:rPr>
                <w:rFonts w:ascii="Times New Roman" w:eastAsia="Calibri" w:hAnsi="Times New Roman" w:cs="Times New Roman"/>
                <w:sz w:val="12"/>
                <w:szCs w:val="12"/>
              </w:rPr>
            </w:pPr>
            <w:r w:rsidRPr="00AD20C9">
              <w:rPr>
                <w:rFonts w:ascii="Times New Roman" w:eastAsia="Calibri" w:hAnsi="Times New Roman" w:cs="Times New Roman"/>
                <w:sz w:val="12"/>
                <w:szCs w:val="12"/>
              </w:rPr>
              <w:t>0</w:t>
            </w:r>
          </w:p>
        </w:tc>
      </w:tr>
      <w:tr w:rsidR="00AD20C9" w:rsidRPr="00AD20C9" w:rsidTr="00005531">
        <w:trPr>
          <w:trHeight w:val="20"/>
        </w:trPr>
        <w:tc>
          <w:tcPr>
            <w:tcW w:w="5103" w:type="dxa"/>
            <w:noWrap/>
            <w:hideMark/>
          </w:tcPr>
          <w:p w:rsidR="00AD20C9" w:rsidRPr="00AD20C9" w:rsidRDefault="00AD20C9" w:rsidP="00AD20C9">
            <w:pPr>
              <w:tabs>
                <w:tab w:val="left" w:pos="284"/>
              </w:tabs>
              <w:rPr>
                <w:rFonts w:ascii="Times New Roman" w:eastAsia="Calibri" w:hAnsi="Times New Roman" w:cs="Times New Roman"/>
                <w:bCs/>
                <w:sz w:val="12"/>
                <w:szCs w:val="12"/>
              </w:rPr>
            </w:pPr>
            <w:proofErr w:type="gramStart"/>
            <w:r w:rsidRPr="00AD20C9">
              <w:rPr>
                <w:rFonts w:ascii="Times New Roman" w:eastAsia="Calibri" w:hAnsi="Times New Roman" w:cs="Times New Roman"/>
                <w:bCs/>
                <w:sz w:val="12"/>
                <w:szCs w:val="12"/>
              </w:rPr>
              <w:t>В</w:t>
            </w:r>
            <w:proofErr w:type="gramEnd"/>
            <w:r w:rsidRPr="00AD20C9">
              <w:rPr>
                <w:rFonts w:ascii="Times New Roman" w:eastAsia="Calibri" w:hAnsi="Times New Roman" w:cs="Times New Roman"/>
                <w:bCs/>
                <w:sz w:val="12"/>
                <w:szCs w:val="12"/>
              </w:rPr>
              <w:t xml:space="preserve"> С Е Г О расходов  </w:t>
            </w:r>
          </w:p>
        </w:tc>
        <w:tc>
          <w:tcPr>
            <w:tcW w:w="851"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425"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 </w:t>
            </w:r>
          </w:p>
        </w:tc>
        <w:tc>
          <w:tcPr>
            <w:tcW w:w="567"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7469</w:t>
            </w:r>
          </w:p>
        </w:tc>
        <w:tc>
          <w:tcPr>
            <w:tcW w:w="567" w:type="dxa"/>
            <w:noWrap/>
            <w:hideMark/>
          </w:tcPr>
          <w:p w:rsidR="00AD20C9" w:rsidRPr="00AD20C9" w:rsidRDefault="00AD20C9" w:rsidP="00AD20C9">
            <w:pPr>
              <w:tabs>
                <w:tab w:val="left" w:pos="284"/>
              </w:tabs>
              <w:rPr>
                <w:rFonts w:ascii="Times New Roman" w:eastAsia="Calibri" w:hAnsi="Times New Roman" w:cs="Times New Roman"/>
                <w:bCs/>
                <w:sz w:val="12"/>
                <w:szCs w:val="12"/>
              </w:rPr>
            </w:pPr>
            <w:r w:rsidRPr="00AD20C9">
              <w:rPr>
                <w:rFonts w:ascii="Times New Roman" w:eastAsia="Calibri" w:hAnsi="Times New Roman" w:cs="Times New Roman"/>
                <w:bCs/>
                <w:sz w:val="12"/>
                <w:szCs w:val="12"/>
              </w:rPr>
              <w:t>1383</w:t>
            </w:r>
          </w:p>
        </w:tc>
      </w:tr>
    </w:tbl>
    <w:p w:rsidR="00AD20C9" w:rsidRPr="006E49EA" w:rsidRDefault="00AD20C9" w:rsidP="00AD20C9">
      <w:pPr>
        <w:tabs>
          <w:tab w:val="left" w:pos="284"/>
        </w:tabs>
        <w:spacing w:after="0" w:line="240" w:lineRule="auto"/>
        <w:jc w:val="both"/>
        <w:rPr>
          <w:rFonts w:ascii="Times New Roman" w:eastAsia="Calibri" w:hAnsi="Times New Roman" w:cs="Times New Roman"/>
          <w:b/>
          <w:sz w:val="12"/>
          <w:szCs w:val="12"/>
        </w:rPr>
      </w:pPr>
    </w:p>
    <w:p w:rsidR="00213293" w:rsidRPr="006E02EA" w:rsidRDefault="00213293" w:rsidP="0021329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213293" w:rsidRPr="006E02EA" w:rsidRDefault="00213293" w:rsidP="00213293">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Елшанка</w:t>
      </w:r>
    </w:p>
    <w:p w:rsidR="00213293" w:rsidRPr="006E02EA" w:rsidRDefault="00213293" w:rsidP="00213293">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213293" w:rsidRDefault="00213293" w:rsidP="00213293">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№15 от “</w:t>
      </w:r>
      <w:r w:rsidRPr="006E02EA">
        <w:rPr>
          <w:rFonts w:ascii="Times New Roman" w:eastAsia="Calibri" w:hAnsi="Times New Roman" w:cs="Times New Roman"/>
          <w:sz w:val="12"/>
          <w:szCs w:val="12"/>
        </w:rPr>
        <w:t>27” июля 2016 г.</w:t>
      </w:r>
    </w:p>
    <w:p w:rsidR="00213293" w:rsidRDefault="00213293" w:rsidP="00213293">
      <w:pPr>
        <w:tabs>
          <w:tab w:val="left" w:pos="284"/>
        </w:tabs>
        <w:spacing w:after="0" w:line="240" w:lineRule="auto"/>
        <w:jc w:val="center"/>
        <w:rPr>
          <w:rFonts w:ascii="Times New Roman" w:eastAsia="Calibri" w:hAnsi="Times New Roman" w:cs="Times New Roman"/>
          <w:b/>
          <w:sz w:val="12"/>
          <w:szCs w:val="12"/>
        </w:rPr>
      </w:pPr>
    </w:p>
    <w:p w:rsidR="0019403C" w:rsidRDefault="006E02EA" w:rsidP="006E02EA">
      <w:pPr>
        <w:tabs>
          <w:tab w:val="left" w:pos="284"/>
        </w:tabs>
        <w:spacing w:after="0" w:line="240" w:lineRule="auto"/>
        <w:jc w:val="center"/>
        <w:rPr>
          <w:rFonts w:ascii="Times New Roman" w:eastAsia="Calibri" w:hAnsi="Times New Roman" w:cs="Times New Roman"/>
          <w:b/>
          <w:sz w:val="12"/>
          <w:szCs w:val="12"/>
        </w:rPr>
      </w:pPr>
      <w:r w:rsidRPr="006E02EA">
        <w:rPr>
          <w:rFonts w:ascii="Times New Roman" w:eastAsia="Calibri" w:hAnsi="Times New Roman" w:cs="Times New Roman"/>
          <w:b/>
          <w:sz w:val="12"/>
          <w:szCs w:val="12"/>
        </w:rPr>
        <w:t>Источники внутреннего финансирования дефицита местного бюджета на 2016 год</w:t>
      </w:r>
    </w:p>
    <w:p w:rsidR="00700969" w:rsidRDefault="00700969" w:rsidP="006E02EA">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bCs/>
                <w:sz w:val="10"/>
                <w:szCs w:val="10"/>
              </w:rPr>
            </w:pPr>
            <w:r w:rsidRPr="006E02EA">
              <w:rPr>
                <w:rFonts w:ascii="Times New Roman" w:eastAsia="Calibri" w:hAnsi="Times New Roman" w:cs="Times New Roman"/>
                <w:bCs/>
                <w:sz w:val="10"/>
                <w:szCs w:val="10"/>
              </w:rPr>
              <w:t>Код администратора</w:t>
            </w:r>
          </w:p>
        </w:tc>
        <w:tc>
          <w:tcPr>
            <w:tcW w:w="1418"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Код</w:t>
            </w:r>
          </w:p>
        </w:tc>
        <w:tc>
          <w:tcPr>
            <w:tcW w:w="481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 xml:space="preserve">Наименование </w:t>
            </w:r>
          </w:p>
        </w:tc>
        <w:tc>
          <w:tcPr>
            <w:tcW w:w="567" w:type="dxa"/>
            <w:hideMark/>
          </w:tcPr>
          <w:p w:rsidR="006E02EA" w:rsidRPr="006E02EA" w:rsidRDefault="006E02EA" w:rsidP="006E02EA">
            <w:pPr>
              <w:tabs>
                <w:tab w:val="left" w:pos="284"/>
              </w:tabs>
              <w:rPr>
                <w:rFonts w:ascii="Times New Roman" w:eastAsia="Calibri" w:hAnsi="Times New Roman" w:cs="Times New Roman"/>
                <w:bCs/>
                <w:sz w:val="10"/>
                <w:szCs w:val="10"/>
              </w:rPr>
            </w:pPr>
            <w:r w:rsidRPr="006E02EA">
              <w:rPr>
                <w:rFonts w:ascii="Times New Roman" w:eastAsia="Calibri" w:hAnsi="Times New Roman" w:cs="Times New Roman"/>
                <w:bCs/>
                <w:sz w:val="10"/>
                <w:szCs w:val="10"/>
              </w:rPr>
              <w:t>Сумма, тыс.рублей</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01 00 00 00 00 0000 000</w:t>
            </w:r>
          </w:p>
        </w:tc>
        <w:tc>
          <w:tcPr>
            <w:tcW w:w="481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298</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01 03 00 00 00 0000 000</w:t>
            </w:r>
          </w:p>
        </w:tc>
        <w:tc>
          <w:tcPr>
            <w:tcW w:w="481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0</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01 03 01 00 00 0000 700</w:t>
            </w:r>
          </w:p>
        </w:tc>
        <w:tc>
          <w:tcPr>
            <w:tcW w:w="481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421</w:t>
            </w:r>
          </w:p>
        </w:tc>
        <w:tc>
          <w:tcPr>
            <w:tcW w:w="1418" w:type="dxa"/>
            <w:noWrap/>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01 03 01 00 10 0000 710</w:t>
            </w:r>
          </w:p>
        </w:tc>
        <w:tc>
          <w:tcPr>
            <w:tcW w:w="481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01 05 00 00 00 0000 000</w:t>
            </w:r>
          </w:p>
        </w:tc>
        <w:tc>
          <w:tcPr>
            <w:tcW w:w="481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298</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01 05 00 00 00 0000 500</w:t>
            </w:r>
          </w:p>
        </w:tc>
        <w:tc>
          <w:tcPr>
            <w:tcW w:w="481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-5777</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01 05 02 00 00 0000 500</w:t>
            </w:r>
          </w:p>
        </w:tc>
        <w:tc>
          <w:tcPr>
            <w:tcW w:w="481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Увеличение прочих остатков средств бюджетов</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-5777</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01 05 02 01 00 0000 510</w:t>
            </w:r>
          </w:p>
        </w:tc>
        <w:tc>
          <w:tcPr>
            <w:tcW w:w="481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-5777</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421</w:t>
            </w:r>
          </w:p>
        </w:tc>
        <w:tc>
          <w:tcPr>
            <w:tcW w:w="1418" w:type="dxa"/>
            <w:noWrap/>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01 05 02 01 10 0000 510</w:t>
            </w:r>
          </w:p>
        </w:tc>
        <w:tc>
          <w:tcPr>
            <w:tcW w:w="481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-5777</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01 05 00 00 00 0000 600</w:t>
            </w:r>
          </w:p>
        </w:tc>
        <w:tc>
          <w:tcPr>
            <w:tcW w:w="4819" w:type="dxa"/>
            <w:hideMark/>
          </w:tcPr>
          <w:p w:rsidR="006E02EA" w:rsidRPr="006E02EA" w:rsidRDefault="006E02EA" w:rsidP="006E02EA">
            <w:pPr>
              <w:tabs>
                <w:tab w:val="left" w:pos="284"/>
              </w:tabs>
              <w:rPr>
                <w:rFonts w:ascii="Times New Roman" w:eastAsia="Calibri" w:hAnsi="Times New Roman" w:cs="Times New Roman"/>
                <w:bCs/>
                <w:sz w:val="12"/>
                <w:szCs w:val="12"/>
              </w:rPr>
            </w:pPr>
            <w:r w:rsidRPr="006E02EA">
              <w:rPr>
                <w:rFonts w:ascii="Times New Roman" w:eastAsia="Calibri" w:hAnsi="Times New Roman" w:cs="Times New Roman"/>
                <w:bCs/>
                <w:sz w:val="12"/>
                <w:szCs w:val="12"/>
              </w:rPr>
              <w:t>Уменьшение остатков средств бюджетов</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6075</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01 05 02 00 00 0000 600</w:t>
            </w:r>
          </w:p>
        </w:tc>
        <w:tc>
          <w:tcPr>
            <w:tcW w:w="481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Уменьшение прочих остатков средств бюджетов</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6075</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421</w:t>
            </w:r>
          </w:p>
        </w:tc>
        <w:tc>
          <w:tcPr>
            <w:tcW w:w="1418"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01 05 02 01 00 0000 610</w:t>
            </w:r>
          </w:p>
        </w:tc>
        <w:tc>
          <w:tcPr>
            <w:tcW w:w="481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6075</w:t>
            </w:r>
          </w:p>
        </w:tc>
      </w:tr>
      <w:tr w:rsidR="006E02EA" w:rsidRPr="006E02EA" w:rsidTr="006E02EA">
        <w:trPr>
          <w:trHeight w:val="20"/>
        </w:trPr>
        <w:tc>
          <w:tcPr>
            <w:tcW w:w="70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421</w:t>
            </w:r>
          </w:p>
        </w:tc>
        <w:tc>
          <w:tcPr>
            <w:tcW w:w="1418" w:type="dxa"/>
            <w:noWrap/>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01 05 02 01 10 0000 610</w:t>
            </w:r>
          </w:p>
        </w:tc>
        <w:tc>
          <w:tcPr>
            <w:tcW w:w="4819"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6E02EA" w:rsidRPr="006E02EA" w:rsidRDefault="006E02EA" w:rsidP="006E02EA">
            <w:pPr>
              <w:tabs>
                <w:tab w:val="left" w:pos="284"/>
              </w:tabs>
              <w:rPr>
                <w:rFonts w:ascii="Times New Roman" w:eastAsia="Calibri" w:hAnsi="Times New Roman" w:cs="Times New Roman"/>
                <w:sz w:val="12"/>
                <w:szCs w:val="12"/>
              </w:rPr>
            </w:pPr>
            <w:r w:rsidRPr="006E02EA">
              <w:rPr>
                <w:rFonts w:ascii="Times New Roman" w:eastAsia="Calibri" w:hAnsi="Times New Roman" w:cs="Times New Roman"/>
                <w:sz w:val="12"/>
                <w:szCs w:val="12"/>
              </w:rPr>
              <w:t>6075</w:t>
            </w:r>
          </w:p>
        </w:tc>
      </w:tr>
    </w:tbl>
    <w:p w:rsidR="0019403C" w:rsidRPr="006E02EA" w:rsidRDefault="0019403C" w:rsidP="006D4521">
      <w:pPr>
        <w:tabs>
          <w:tab w:val="left" w:pos="284"/>
        </w:tabs>
        <w:spacing w:after="0" w:line="240" w:lineRule="auto"/>
        <w:jc w:val="both"/>
        <w:rPr>
          <w:rFonts w:ascii="Times New Roman" w:eastAsia="Calibri" w:hAnsi="Times New Roman" w:cs="Times New Roman"/>
          <w:b/>
          <w:sz w:val="12"/>
          <w:szCs w:val="12"/>
        </w:rPr>
      </w:pPr>
    </w:p>
    <w:p w:rsidR="00AD20C9" w:rsidRDefault="00AD20C9" w:rsidP="00AD20C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AD20C9" w:rsidRDefault="00AD20C9" w:rsidP="00AD20C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AD20C9" w:rsidRPr="00C32133" w:rsidRDefault="00AD20C9" w:rsidP="00AD20C9">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AD20C9" w:rsidRPr="00C32133" w:rsidRDefault="00AD20C9" w:rsidP="00AD20C9">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AD20C9" w:rsidRPr="00C32133" w:rsidRDefault="00AD20C9" w:rsidP="00AD20C9">
      <w:pPr>
        <w:tabs>
          <w:tab w:val="left" w:pos="284"/>
        </w:tabs>
        <w:spacing w:after="0" w:line="240" w:lineRule="auto"/>
        <w:jc w:val="center"/>
        <w:rPr>
          <w:rFonts w:ascii="Times New Roman" w:eastAsia="Calibri" w:hAnsi="Times New Roman" w:cs="Times New Roman"/>
          <w:sz w:val="12"/>
          <w:szCs w:val="12"/>
        </w:rPr>
      </w:pPr>
    </w:p>
    <w:p w:rsidR="00AD20C9" w:rsidRPr="00C32133" w:rsidRDefault="00AD20C9" w:rsidP="00AD20C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AD20C9" w:rsidRDefault="00AD20C9" w:rsidP="00AD20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16</w:t>
      </w:r>
    </w:p>
    <w:p w:rsidR="00AD20C9" w:rsidRPr="00AD20C9" w:rsidRDefault="00AD20C9" w:rsidP="00AD20C9">
      <w:pPr>
        <w:tabs>
          <w:tab w:val="left" w:pos="284"/>
        </w:tabs>
        <w:spacing w:after="0" w:line="240" w:lineRule="auto"/>
        <w:jc w:val="center"/>
        <w:rPr>
          <w:rFonts w:ascii="Times New Roman" w:eastAsia="Calibri" w:hAnsi="Times New Roman" w:cs="Times New Roman"/>
          <w:b/>
          <w:bCs/>
          <w:sz w:val="12"/>
          <w:szCs w:val="12"/>
          <w:lang w:val="x-none"/>
        </w:rPr>
      </w:pPr>
      <w:r w:rsidRPr="00AD20C9">
        <w:rPr>
          <w:rFonts w:ascii="Times New Roman" w:eastAsia="Calibri" w:hAnsi="Times New Roman" w:cs="Times New Roman"/>
          <w:b/>
          <w:bCs/>
          <w:sz w:val="12"/>
          <w:szCs w:val="12"/>
          <w:lang w:val="x-none"/>
        </w:rPr>
        <w:t>О внесении изменений и дополнений в бюджет</w:t>
      </w:r>
      <w:r>
        <w:rPr>
          <w:rFonts w:ascii="Times New Roman" w:eastAsia="Calibri" w:hAnsi="Times New Roman" w:cs="Times New Roman"/>
          <w:b/>
          <w:bCs/>
          <w:sz w:val="12"/>
          <w:szCs w:val="12"/>
        </w:rPr>
        <w:t xml:space="preserve"> </w:t>
      </w:r>
      <w:r w:rsidRPr="00AD20C9">
        <w:rPr>
          <w:rFonts w:ascii="Times New Roman" w:eastAsia="Calibri" w:hAnsi="Times New Roman" w:cs="Times New Roman"/>
          <w:b/>
          <w:bCs/>
          <w:sz w:val="12"/>
          <w:szCs w:val="12"/>
          <w:lang w:val="x-none"/>
        </w:rPr>
        <w:t>сельского  поселения  Захаркино</w:t>
      </w:r>
    </w:p>
    <w:p w:rsidR="0019403C" w:rsidRDefault="00AD20C9" w:rsidP="00AD20C9">
      <w:pPr>
        <w:tabs>
          <w:tab w:val="left" w:pos="284"/>
        </w:tabs>
        <w:spacing w:after="0" w:line="240" w:lineRule="auto"/>
        <w:jc w:val="center"/>
        <w:rPr>
          <w:rFonts w:ascii="Times New Roman" w:eastAsia="Calibri" w:hAnsi="Times New Roman" w:cs="Times New Roman"/>
          <w:b/>
          <w:bCs/>
          <w:sz w:val="12"/>
          <w:szCs w:val="12"/>
        </w:rPr>
      </w:pPr>
      <w:r w:rsidRPr="00AD20C9">
        <w:rPr>
          <w:rFonts w:ascii="Times New Roman" w:eastAsia="Calibri" w:hAnsi="Times New Roman" w:cs="Times New Roman"/>
          <w:b/>
          <w:bCs/>
          <w:sz w:val="12"/>
          <w:szCs w:val="12"/>
        </w:rPr>
        <w:t>на 2016 год и на плановый период 2017 и 2018 годов</w:t>
      </w:r>
    </w:p>
    <w:p w:rsidR="00700969" w:rsidRPr="00AD20C9" w:rsidRDefault="00700969" w:rsidP="00AD20C9">
      <w:pPr>
        <w:tabs>
          <w:tab w:val="left" w:pos="284"/>
        </w:tabs>
        <w:spacing w:after="0" w:line="240" w:lineRule="auto"/>
        <w:jc w:val="center"/>
        <w:rPr>
          <w:rFonts w:ascii="Times New Roman" w:eastAsia="Calibri" w:hAnsi="Times New Roman" w:cs="Times New Roman"/>
          <w:b/>
          <w:sz w:val="12"/>
          <w:szCs w:val="12"/>
        </w:rPr>
      </w:pP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sidRPr="00AD20C9">
        <w:rPr>
          <w:rFonts w:ascii="Times New Roman" w:eastAsia="Calibri" w:hAnsi="Times New Roman" w:cs="Times New Roman"/>
          <w:sz w:val="12"/>
          <w:szCs w:val="12"/>
        </w:rPr>
        <w:t>Принято Собранием представителей сельского поселения Захаркино</w:t>
      </w: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sidRPr="00AD20C9">
        <w:rPr>
          <w:rFonts w:ascii="Times New Roman" w:eastAsia="Calibri" w:hAnsi="Times New Roman" w:cs="Times New Roman"/>
          <w:sz w:val="12"/>
          <w:szCs w:val="12"/>
        </w:rPr>
        <w:t>Рассмотрев представленный Администрацией сельского поселения Захаркино бюджет сельского поселения Захаркино на 2016 год и на плановый период 2017 и 2018 годов, Собрание представителей сельского поселения Захаркино.</w:t>
      </w: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b/>
          <w:sz w:val="12"/>
          <w:szCs w:val="12"/>
        </w:rPr>
      </w:pPr>
      <w:r w:rsidRPr="00AD20C9">
        <w:rPr>
          <w:rFonts w:ascii="Times New Roman" w:eastAsia="Calibri" w:hAnsi="Times New Roman" w:cs="Times New Roman"/>
          <w:b/>
          <w:sz w:val="12"/>
          <w:szCs w:val="12"/>
        </w:rPr>
        <w:t>РЕШИЛО:</w:t>
      </w: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D20C9">
        <w:rPr>
          <w:rFonts w:ascii="Times New Roman" w:eastAsia="Calibri" w:hAnsi="Times New Roman" w:cs="Times New Roman"/>
          <w:sz w:val="12"/>
          <w:szCs w:val="12"/>
        </w:rPr>
        <w:t>Внести в решение Собрания представителей сельского поселения Захаркино от 23.12.2015 г. № 23 «О бюджете сельского поселения Захаркино на 2016 год и плановый период 2017 и 2018 годов» следующие изменения и дополнения:</w:t>
      </w: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D20C9">
        <w:rPr>
          <w:rFonts w:ascii="Times New Roman" w:eastAsia="Calibri" w:hAnsi="Times New Roman" w:cs="Times New Roman"/>
          <w:sz w:val="12"/>
          <w:szCs w:val="12"/>
        </w:rPr>
        <w:t>В статье 1 в пункте 1 сумму «5 260» заменить суммой «5 773»; сумму «5 733» заменить суммой «6 261»; сумму «473» заменить суммой «488».</w:t>
      </w: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D20C9">
        <w:rPr>
          <w:rFonts w:ascii="Times New Roman" w:eastAsia="Calibri" w:hAnsi="Times New Roman" w:cs="Times New Roman"/>
          <w:sz w:val="12"/>
          <w:szCs w:val="12"/>
        </w:rPr>
        <w:t>В статье 4 в 2016 году сумму «2 023» заменить суммой «2 526».</w:t>
      </w: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AD20C9">
        <w:rPr>
          <w:rFonts w:ascii="Times New Roman" w:eastAsia="Calibri" w:hAnsi="Times New Roman" w:cs="Times New Roman"/>
          <w:sz w:val="12"/>
          <w:szCs w:val="12"/>
        </w:rPr>
        <w:t>В статье 5 в 2016 году сумму «2 023» заменить суммой «2 526».</w:t>
      </w: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D20C9">
        <w:rPr>
          <w:rFonts w:ascii="Times New Roman" w:eastAsia="Calibri" w:hAnsi="Times New Roman" w:cs="Times New Roman"/>
          <w:sz w:val="12"/>
          <w:szCs w:val="12"/>
        </w:rPr>
        <w:t>Приложения 4,6,8 изложить в новой редакции (прилагаются).</w:t>
      </w: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 Н</w:t>
      </w:r>
      <w:r w:rsidRPr="00AD20C9">
        <w:rPr>
          <w:rFonts w:ascii="Times New Roman" w:eastAsia="Calibri" w:hAnsi="Times New Roman" w:cs="Times New Roman"/>
          <w:sz w:val="12"/>
          <w:szCs w:val="12"/>
        </w:rPr>
        <w:t>астоящее решение опубликовать в газете «Сергиевский вестник».</w:t>
      </w:r>
    </w:p>
    <w:p w:rsidR="00AD20C9" w:rsidRPr="00AD20C9" w:rsidRDefault="00AD20C9" w:rsidP="00AD20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D20C9">
        <w:rPr>
          <w:rFonts w:ascii="Times New Roman" w:eastAsia="Calibri" w:hAnsi="Times New Roman" w:cs="Times New Roman"/>
          <w:sz w:val="12"/>
          <w:szCs w:val="12"/>
        </w:rPr>
        <w:t>Настоящее решение вступает в силу со дня его официального  опубликования.</w:t>
      </w:r>
    </w:p>
    <w:p w:rsidR="00AD20C9" w:rsidRPr="00AD20C9" w:rsidRDefault="00AD20C9" w:rsidP="00AD20C9">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D20C9">
        <w:rPr>
          <w:rFonts w:ascii="Times New Roman" w:eastAsia="Calibri" w:hAnsi="Times New Roman" w:cs="Times New Roman"/>
          <w:sz w:val="12"/>
          <w:szCs w:val="12"/>
        </w:rPr>
        <w:t>сельского поселения Захаркино</w:t>
      </w:r>
    </w:p>
    <w:p w:rsidR="00AD20C9" w:rsidRDefault="00AD20C9" w:rsidP="00AD20C9">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sz w:val="12"/>
          <w:szCs w:val="12"/>
        </w:rPr>
        <w:t>муниципального района Сергиевский</w:t>
      </w:r>
    </w:p>
    <w:p w:rsidR="00AD20C9" w:rsidRPr="00AD20C9" w:rsidRDefault="00AD20C9" w:rsidP="00AD20C9">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sz w:val="12"/>
          <w:szCs w:val="12"/>
        </w:rPr>
        <w:t>А.А. Жаркова</w:t>
      </w:r>
    </w:p>
    <w:p w:rsidR="00AD20C9" w:rsidRPr="00AD20C9" w:rsidRDefault="00AD20C9" w:rsidP="00AD20C9">
      <w:pPr>
        <w:tabs>
          <w:tab w:val="left" w:pos="284"/>
        </w:tabs>
        <w:spacing w:after="0" w:line="240" w:lineRule="auto"/>
        <w:jc w:val="right"/>
        <w:rPr>
          <w:rFonts w:ascii="Times New Roman" w:eastAsia="Calibri" w:hAnsi="Times New Roman" w:cs="Times New Roman"/>
          <w:sz w:val="12"/>
          <w:szCs w:val="12"/>
        </w:rPr>
      </w:pPr>
    </w:p>
    <w:p w:rsidR="00AD20C9" w:rsidRPr="00AD20C9" w:rsidRDefault="00AD20C9" w:rsidP="00AD20C9">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sz w:val="12"/>
          <w:szCs w:val="12"/>
        </w:rPr>
        <w:t>Глава сельского поселения Захаркино</w:t>
      </w:r>
    </w:p>
    <w:p w:rsidR="00AD20C9" w:rsidRDefault="00AD20C9" w:rsidP="00AD20C9">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sz w:val="12"/>
          <w:szCs w:val="12"/>
        </w:rPr>
        <w:t>муниципального района Сергиевский</w:t>
      </w:r>
    </w:p>
    <w:p w:rsidR="0019403C" w:rsidRDefault="00AD20C9" w:rsidP="00AD20C9">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sz w:val="12"/>
          <w:szCs w:val="12"/>
        </w:rPr>
        <w:t>С.Е. Служае</w:t>
      </w:r>
      <w:r>
        <w:rPr>
          <w:rFonts w:ascii="Times New Roman" w:eastAsia="Calibri" w:hAnsi="Times New Roman" w:cs="Times New Roman"/>
          <w:sz w:val="12"/>
          <w:szCs w:val="12"/>
        </w:rPr>
        <w:t>ва</w:t>
      </w:r>
    </w:p>
    <w:p w:rsidR="00AD20C9" w:rsidRPr="006E02EA" w:rsidRDefault="00AD20C9" w:rsidP="00AD20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AD20C9" w:rsidRPr="006E02EA" w:rsidRDefault="00AD20C9" w:rsidP="00AD20C9">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Захаркино</w:t>
      </w:r>
    </w:p>
    <w:p w:rsidR="00AD20C9" w:rsidRPr="006E02EA" w:rsidRDefault="00AD20C9" w:rsidP="00AD20C9">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AD20C9" w:rsidRPr="00AD20C9" w:rsidRDefault="00AD20C9" w:rsidP="00AD20C9">
      <w:pPr>
        <w:tabs>
          <w:tab w:val="left" w:pos="284"/>
        </w:tabs>
        <w:spacing w:after="0" w:line="240" w:lineRule="auto"/>
        <w:jc w:val="right"/>
        <w:rPr>
          <w:rFonts w:ascii="Times New Roman" w:eastAsia="Calibri" w:hAnsi="Times New Roman" w:cs="Times New Roman"/>
          <w:i/>
          <w:sz w:val="12"/>
          <w:szCs w:val="12"/>
        </w:rPr>
      </w:pPr>
      <w:r w:rsidRPr="00AD20C9">
        <w:rPr>
          <w:rFonts w:ascii="Times New Roman" w:eastAsia="Calibri" w:hAnsi="Times New Roman" w:cs="Times New Roman"/>
          <w:i/>
          <w:sz w:val="12"/>
          <w:szCs w:val="12"/>
        </w:rPr>
        <w:t>№1</w:t>
      </w:r>
      <w:r>
        <w:rPr>
          <w:rFonts w:ascii="Times New Roman" w:eastAsia="Calibri" w:hAnsi="Times New Roman" w:cs="Times New Roman"/>
          <w:i/>
          <w:sz w:val="12"/>
          <w:szCs w:val="12"/>
        </w:rPr>
        <w:t>6</w:t>
      </w:r>
      <w:r w:rsidRPr="00AD20C9">
        <w:rPr>
          <w:rFonts w:ascii="Times New Roman" w:eastAsia="Calibri" w:hAnsi="Times New Roman" w:cs="Times New Roman"/>
          <w:i/>
          <w:sz w:val="12"/>
          <w:szCs w:val="12"/>
        </w:rPr>
        <w:t xml:space="preserve"> от “27” июля 2016 г.</w:t>
      </w:r>
    </w:p>
    <w:p w:rsidR="00AD20C9" w:rsidRDefault="00AD20C9" w:rsidP="00AD20C9">
      <w:pPr>
        <w:tabs>
          <w:tab w:val="left" w:pos="284"/>
        </w:tabs>
        <w:spacing w:after="0" w:line="240" w:lineRule="auto"/>
        <w:jc w:val="center"/>
        <w:rPr>
          <w:rFonts w:ascii="Times New Roman" w:eastAsia="Calibri" w:hAnsi="Times New Roman" w:cs="Times New Roman"/>
          <w:b/>
          <w:sz w:val="12"/>
          <w:szCs w:val="12"/>
        </w:rPr>
      </w:pPr>
      <w:r w:rsidRPr="00AD20C9">
        <w:rPr>
          <w:rFonts w:ascii="Times New Roman" w:eastAsia="Calibri" w:hAnsi="Times New Roman" w:cs="Times New Roman"/>
          <w:b/>
          <w:sz w:val="12"/>
          <w:szCs w:val="12"/>
        </w:rPr>
        <w:t xml:space="preserve">Ведомственная структура расходов бюджета </w:t>
      </w:r>
      <w:r>
        <w:rPr>
          <w:rFonts w:ascii="Times New Roman" w:eastAsia="Calibri" w:hAnsi="Times New Roman" w:cs="Times New Roman"/>
          <w:b/>
          <w:sz w:val="12"/>
          <w:szCs w:val="12"/>
        </w:rPr>
        <w:t>сельского поселения Захаркино</w:t>
      </w:r>
    </w:p>
    <w:p w:rsidR="0019403C" w:rsidRDefault="00AD20C9" w:rsidP="00AD20C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AD20C9">
        <w:rPr>
          <w:rFonts w:ascii="Times New Roman" w:eastAsia="Calibri" w:hAnsi="Times New Roman" w:cs="Times New Roman"/>
          <w:b/>
          <w:sz w:val="12"/>
          <w:szCs w:val="12"/>
        </w:rPr>
        <w:t>муниципального района Сергиевский Самарской области на 2016 год</w:t>
      </w:r>
    </w:p>
    <w:tbl>
      <w:tblPr>
        <w:tblStyle w:val="af1"/>
        <w:tblW w:w="7513" w:type="dxa"/>
        <w:tblInd w:w="108" w:type="dxa"/>
        <w:tblLayout w:type="fixed"/>
        <w:tblLook w:val="04A0" w:firstRow="1" w:lastRow="0" w:firstColumn="1" w:lastColumn="0" w:noHBand="0" w:noVBand="1"/>
      </w:tblPr>
      <w:tblGrid>
        <w:gridCol w:w="567"/>
        <w:gridCol w:w="3686"/>
        <w:gridCol w:w="425"/>
        <w:gridCol w:w="425"/>
        <w:gridCol w:w="851"/>
        <w:gridCol w:w="425"/>
        <w:gridCol w:w="567"/>
        <w:gridCol w:w="567"/>
      </w:tblGrid>
      <w:tr w:rsidR="006A7EB6" w:rsidRPr="006A7EB6" w:rsidTr="00005531">
        <w:trPr>
          <w:trHeight w:val="20"/>
        </w:trPr>
        <w:tc>
          <w:tcPr>
            <w:tcW w:w="567" w:type="dxa"/>
            <w:vMerge w:val="restart"/>
            <w:hideMark/>
          </w:tcPr>
          <w:p w:rsidR="006A7EB6" w:rsidRPr="006A7EB6" w:rsidRDefault="006A7EB6" w:rsidP="006A7EB6">
            <w:pPr>
              <w:tabs>
                <w:tab w:val="left" w:pos="284"/>
              </w:tabs>
              <w:rPr>
                <w:rFonts w:ascii="Times New Roman" w:eastAsia="Calibri" w:hAnsi="Times New Roman" w:cs="Times New Roman"/>
                <w:bCs/>
                <w:sz w:val="10"/>
                <w:szCs w:val="10"/>
              </w:rPr>
            </w:pPr>
            <w:r w:rsidRPr="006A7EB6">
              <w:rPr>
                <w:rFonts w:ascii="Times New Roman" w:eastAsia="Calibri" w:hAnsi="Times New Roman" w:cs="Times New Roman"/>
                <w:bCs/>
                <w:sz w:val="10"/>
                <w:szCs w:val="10"/>
              </w:rPr>
              <w:t xml:space="preserve">Код главного распорядителя бюджетных средств </w:t>
            </w:r>
          </w:p>
        </w:tc>
        <w:tc>
          <w:tcPr>
            <w:tcW w:w="3686" w:type="dxa"/>
            <w:vMerge w:val="restart"/>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Рз</w:t>
            </w:r>
          </w:p>
        </w:tc>
        <w:tc>
          <w:tcPr>
            <w:tcW w:w="425" w:type="dxa"/>
            <w:vMerge w:val="restart"/>
            <w:hideMark/>
          </w:tcPr>
          <w:p w:rsidR="006A7EB6" w:rsidRPr="006A7EB6" w:rsidRDefault="006A7EB6" w:rsidP="006A7EB6">
            <w:pPr>
              <w:tabs>
                <w:tab w:val="left" w:pos="284"/>
              </w:tabs>
              <w:rPr>
                <w:rFonts w:ascii="Times New Roman" w:eastAsia="Calibri" w:hAnsi="Times New Roman" w:cs="Times New Roman"/>
                <w:bCs/>
                <w:sz w:val="12"/>
                <w:szCs w:val="12"/>
              </w:rPr>
            </w:pPr>
            <w:proofErr w:type="gramStart"/>
            <w:r w:rsidRPr="006A7EB6">
              <w:rPr>
                <w:rFonts w:ascii="Times New Roman" w:eastAsia="Calibri" w:hAnsi="Times New Roman" w:cs="Times New Roman"/>
                <w:bCs/>
                <w:sz w:val="12"/>
                <w:szCs w:val="12"/>
              </w:rPr>
              <w:t>ПР</w:t>
            </w:r>
            <w:proofErr w:type="gramEnd"/>
          </w:p>
        </w:tc>
        <w:tc>
          <w:tcPr>
            <w:tcW w:w="851" w:type="dxa"/>
            <w:vMerge w:val="restart"/>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ЦСР</w:t>
            </w:r>
          </w:p>
        </w:tc>
        <w:tc>
          <w:tcPr>
            <w:tcW w:w="425" w:type="dxa"/>
            <w:vMerge w:val="restart"/>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ВР</w:t>
            </w:r>
          </w:p>
        </w:tc>
        <w:tc>
          <w:tcPr>
            <w:tcW w:w="1134" w:type="dxa"/>
            <w:gridSpan w:val="2"/>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Сумма, тыс. рублей</w:t>
            </w:r>
          </w:p>
        </w:tc>
      </w:tr>
      <w:tr w:rsidR="006A7EB6" w:rsidRPr="006A7EB6" w:rsidTr="00005531">
        <w:trPr>
          <w:trHeight w:val="20"/>
        </w:trPr>
        <w:tc>
          <w:tcPr>
            <w:tcW w:w="567" w:type="dxa"/>
            <w:vMerge/>
            <w:hideMark/>
          </w:tcPr>
          <w:p w:rsidR="006A7EB6" w:rsidRPr="006A7EB6" w:rsidRDefault="006A7EB6" w:rsidP="006A7EB6">
            <w:pPr>
              <w:tabs>
                <w:tab w:val="left" w:pos="284"/>
              </w:tabs>
              <w:rPr>
                <w:rFonts w:ascii="Times New Roman" w:eastAsia="Calibri" w:hAnsi="Times New Roman" w:cs="Times New Roman"/>
                <w:bCs/>
                <w:sz w:val="12"/>
                <w:szCs w:val="12"/>
              </w:rPr>
            </w:pPr>
          </w:p>
        </w:tc>
        <w:tc>
          <w:tcPr>
            <w:tcW w:w="3686" w:type="dxa"/>
            <w:vMerge/>
            <w:hideMark/>
          </w:tcPr>
          <w:p w:rsidR="006A7EB6" w:rsidRPr="006A7EB6" w:rsidRDefault="006A7EB6" w:rsidP="006A7EB6">
            <w:pPr>
              <w:tabs>
                <w:tab w:val="left" w:pos="284"/>
              </w:tabs>
              <w:rPr>
                <w:rFonts w:ascii="Times New Roman" w:eastAsia="Calibri" w:hAnsi="Times New Roman" w:cs="Times New Roman"/>
                <w:bCs/>
                <w:sz w:val="12"/>
                <w:szCs w:val="12"/>
              </w:rPr>
            </w:pPr>
          </w:p>
        </w:tc>
        <w:tc>
          <w:tcPr>
            <w:tcW w:w="425" w:type="dxa"/>
            <w:vMerge/>
            <w:hideMark/>
          </w:tcPr>
          <w:p w:rsidR="006A7EB6" w:rsidRPr="006A7EB6" w:rsidRDefault="006A7EB6" w:rsidP="006A7EB6">
            <w:pPr>
              <w:tabs>
                <w:tab w:val="left" w:pos="284"/>
              </w:tabs>
              <w:rPr>
                <w:rFonts w:ascii="Times New Roman" w:eastAsia="Calibri" w:hAnsi="Times New Roman" w:cs="Times New Roman"/>
                <w:bCs/>
                <w:sz w:val="12"/>
                <w:szCs w:val="12"/>
              </w:rPr>
            </w:pPr>
          </w:p>
        </w:tc>
        <w:tc>
          <w:tcPr>
            <w:tcW w:w="425" w:type="dxa"/>
            <w:vMerge/>
            <w:hideMark/>
          </w:tcPr>
          <w:p w:rsidR="006A7EB6" w:rsidRPr="006A7EB6" w:rsidRDefault="006A7EB6" w:rsidP="006A7EB6">
            <w:pPr>
              <w:tabs>
                <w:tab w:val="left" w:pos="284"/>
              </w:tabs>
              <w:rPr>
                <w:rFonts w:ascii="Times New Roman" w:eastAsia="Calibri" w:hAnsi="Times New Roman" w:cs="Times New Roman"/>
                <w:bCs/>
                <w:sz w:val="12"/>
                <w:szCs w:val="12"/>
              </w:rPr>
            </w:pPr>
          </w:p>
        </w:tc>
        <w:tc>
          <w:tcPr>
            <w:tcW w:w="851" w:type="dxa"/>
            <w:vMerge/>
            <w:hideMark/>
          </w:tcPr>
          <w:p w:rsidR="006A7EB6" w:rsidRPr="006A7EB6" w:rsidRDefault="006A7EB6" w:rsidP="006A7EB6">
            <w:pPr>
              <w:tabs>
                <w:tab w:val="left" w:pos="284"/>
              </w:tabs>
              <w:rPr>
                <w:rFonts w:ascii="Times New Roman" w:eastAsia="Calibri" w:hAnsi="Times New Roman" w:cs="Times New Roman"/>
                <w:bCs/>
                <w:sz w:val="12"/>
                <w:szCs w:val="12"/>
              </w:rPr>
            </w:pPr>
          </w:p>
        </w:tc>
        <w:tc>
          <w:tcPr>
            <w:tcW w:w="425" w:type="dxa"/>
            <w:vMerge/>
            <w:hideMark/>
          </w:tcPr>
          <w:p w:rsidR="006A7EB6" w:rsidRPr="006A7EB6" w:rsidRDefault="006A7EB6" w:rsidP="006A7EB6">
            <w:pPr>
              <w:tabs>
                <w:tab w:val="left" w:pos="284"/>
              </w:tabs>
              <w:rPr>
                <w:rFonts w:ascii="Times New Roman" w:eastAsia="Calibri" w:hAnsi="Times New Roman" w:cs="Times New Roman"/>
                <w:bCs/>
                <w:sz w:val="12"/>
                <w:szCs w:val="12"/>
              </w:rPr>
            </w:pPr>
          </w:p>
        </w:tc>
        <w:tc>
          <w:tcPr>
            <w:tcW w:w="567"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всего</w:t>
            </w:r>
          </w:p>
        </w:tc>
        <w:tc>
          <w:tcPr>
            <w:tcW w:w="567" w:type="dxa"/>
            <w:hideMark/>
          </w:tcPr>
          <w:p w:rsidR="006A7EB6" w:rsidRPr="006A7EB6" w:rsidRDefault="006A7EB6" w:rsidP="006A7EB6">
            <w:pPr>
              <w:tabs>
                <w:tab w:val="left" w:pos="284"/>
              </w:tabs>
              <w:rPr>
                <w:rFonts w:ascii="Times New Roman" w:eastAsia="Calibri" w:hAnsi="Times New Roman" w:cs="Times New Roman"/>
                <w:bCs/>
                <w:sz w:val="10"/>
                <w:szCs w:val="10"/>
              </w:rPr>
            </w:pPr>
            <w:r w:rsidRPr="006A7EB6">
              <w:rPr>
                <w:rFonts w:ascii="Times New Roman" w:eastAsia="Calibri" w:hAnsi="Times New Roman" w:cs="Times New Roman"/>
                <w:bCs/>
                <w:sz w:val="10"/>
                <w:szCs w:val="10"/>
              </w:rPr>
              <w:t>в том числе за счет безвозмездных поступлений</w:t>
            </w:r>
          </w:p>
        </w:tc>
      </w:tr>
      <w:tr w:rsidR="006A7EB6" w:rsidRPr="006A7EB6" w:rsidTr="006A7EB6">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537</w:t>
            </w:r>
          </w:p>
        </w:tc>
        <w:tc>
          <w:tcPr>
            <w:tcW w:w="6946" w:type="dxa"/>
            <w:gridSpan w:val="7"/>
            <w:hideMark/>
          </w:tcPr>
          <w:p w:rsidR="006A7EB6" w:rsidRPr="006A7EB6" w:rsidRDefault="006A7EB6" w:rsidP="00173DB3">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02</w:t>
            </w:r>
          </w:p>
        </w:tc>
        <w:tc>
          <w:tcPr>
            <w:tcW w:w="851"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534</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02</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534</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02</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120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534</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Функционирование местных администраций</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1304</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1252</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120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909</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315</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Уплата налогов, сборов и иных платежей</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850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11</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17</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4000000000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4000000000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06</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57</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06</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57</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06</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57</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Резервные фонды</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11</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10</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11</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9900000000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Резервные средства</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11</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9900000000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870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Другие общегосударственные вопросы</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418</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384</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44</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4000000000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Предоставление межбюджетных трансфертов из бюджета поселения</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4000000000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4000000000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"Реконструкция, ремонт и укрепление материально-технической  базы учреждений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4600000000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29</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4600000000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29</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02</w:t>
            </w:r>
          </w:p>
        </w:tc>
        <w:tc>
          <w:tcPr>
            <w:tcW w:w="425"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03</w:t>
            </w:r>
          </w:p>
        </w:tc>
        <w:tc>
          <w:tcPr>
            <w:tcW w:w="851"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425"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77</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77</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02</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77</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77</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02</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120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02</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xml:space="preserve">Защита населения и территории от чрезвычайных ситуаций </w:t>
            </w:r>
            <w:r w:rsidRPr="006A7EB6">
              <w:rPr>
                <w:rFonts w:ascii="Times New Roman" w:eastAsia="Calibri" w:hAnsi="Times New Roman" w:cs="Times New Roman"/>
                <w:bCs/>
                <w:sz w:val="12"/>
                <w:szCs w:val="12"/>
              </w:rPr>
              <w:lastRenderedPageBreak/>
              <w:t>природного и техногенного характера, гражданская оборона</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03</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09</w:t>
            </w:r>
          </w:p>
        </w:tc>
        <w:tc>
          <w:tcPr>
            <w:tcW w:w="85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425"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513</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09</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4100000000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513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09</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4100000000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505</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Уплата налогов, сборов и иных платежей</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09</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4100000000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850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03</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14</w:t>
            </w:r>
          </w:p>
        </w:tc>
        <w:tc>
          <w:tcPr>
            <w:tcW w:w="85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425"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Муниципальная программа "Противодействия коррупции на территории сельского поселения Захаркино муниципального района Сергиевский" на 2016-2018гг</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14</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4500000000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14</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4500000000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Сельское хозяйство и рыболовство</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04</w:t>
            </w:r>
          </w:p>
        </w:tc>
        <w:tc>
          <w:tcPr>
            <w:tcW w:w="425"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05</w:t>
            </w:r>
          </w:p>
        </w:tc>
        <w:tc>
          <w:tcPr>
            <w:tcW w:w="85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81</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81</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Захаркино муниципального района Сергиевский Самарской области"</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05</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4700000000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81</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81</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05</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4700000000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810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81</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81</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Дорожное хозяйство (дорожные фонды)</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09</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617</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Захаркино муниципального района Сергиевский" </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09</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4300000000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617</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04</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09</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4300000000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617</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Благоустройство</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05</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1907</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514</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"Благоустройство территории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05</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3900000000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1763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514</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05</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3900000000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1763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514</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05</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4300000000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144</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05</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4300000000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144</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06</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19</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"Благоустройство территории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06</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3900000000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19</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06</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3900000000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16</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Уплата налогов, сборов и иных платежей</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06</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03</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3900000000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850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Молодежная политика и оздоровление детей</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07</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07</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10</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07</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07</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4400000000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07</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07</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4400000000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Культура</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08</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713</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Захаркино  муниципального района Сергиевский" </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08</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4400000000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713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08</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4400000000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35</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537</w:t>
            </w:r>
          </w:p>
        </w:tc>
        <w:tc>
          <w:tcPr>
            <w:tcW w:w="3686"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08</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01</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4400000000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678</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A7EB6" w:rsidRPr="006A7EB6" w:rsidTr="00005531">
        <w:trPr>
          <w:trHeight w:val="20"/>
        </w:trPr>
        <w:tc>
          <w:tcPr>
            <w:tcW w:w="567"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3686" w:type="dxa"/>
            <w:noWrap/>
            <w:hideMark/>
          </w:tcPr>
          <w:p w:rsidR="006A7EB6" w:rsidRPr="006A7EB6" w:rsidRDefault="006A7EB6" w:rsidP="006A7EB6">
            <w:pPr>
              <w:tabs>
                <w:tab w:val="left" w:pos="284"/>
              </w:tabs>
              <w:rPr>
                <w:rFonts w:ascii="Times New Roman" w:eastAsia="Calibri" w:hAnsi="Times New Roman" w:cs="Times New Roman"/>
                <w:bCs/>
                <w:sz w:val="12"/>
                <w:szCs w:val="12"/>
              </w:rPr>
            </w:pPr>
            <w:proofErr w:type="gramStart"/>
            <w:r w:rsidRPr="006A7EB6">
              <w:rPr>
                <w:rFonts w:ascii="Times New Roman" w:eastAsia="Calibri" w:hAnsi="Times New Roman" w:cs="Times New Roman"/>
                <w:bCs/>
                <w:sz w:val="12"/>
                <w:szCs w:val="12"/>
              </w:rPr>
              <w:t>В</w:t>
            </w:r>
            <w:proofErr w:type="gramEnd"/>
            <w:r w:rsidRPr="006A7EB6">
              <w:rPr>
                <w:rFonts w:ascii="Times New Roman" w:eastAsia="Calibri" w:hAnsi="Times New Roman" w:cs="Times New Roman"/>
                <w:bCs/>
                <w:sz w:val="12"/>
                <w:szCs w:val="12"/>
              </w:rPr>
              <w:t xml:space="preserve"> С Е Г О расходов  </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851"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6261</w:t>
            </w:r>
          </w:p>
        </w:tc>
        <w:tc>
          <w:tcPr>
            <w:tcW w:w="567"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672</w:t>
            </w:r>
          </w:p>
        </w:tc>
      </w:tr>
    </w:tbl>
    <w:p w:rsidR="00173DB3" w:rsidRDefault="00173DB3" w:rsidP="006A7EB6">
      <w:pPr>
        <w:tabs>
          <w:tab w:val="left" w:pos="284"/>
        </w:tabs>
        <w:spacing w:after="0" w:line="240" w:lineRule="auto"/>
        <w:jc w:val="right"/>
        <w:rPr>
          <w:rFonts w:ascii="Times New Roman" w:eastAsia="Calibri" w:hAnsi="Times New Roman" w:cs="Times New Roman"/>
          <w:i/>
          <w:sz w:val="12"/>
          <w:szCs w:val="12"/>
        </w:rPr>
      </w:pPr>
    </w:p>
    <w:p w:rsidR="006A7EB6" w:rsidRPr="006E02EA" w:rsidRDefault="006A7EB6" w:rsidP="006A7E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6A7EB6" w:rsidRPr="006E02EA" w:rsidRDefault="006A7EB6" w:rsidP="006A7EB6">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Захаркино</w:t>
      </w:r>
    </w:p>
    <w:p w:rsidR="006A7EB6" w:rsidRPr="006E02EA" w:rsidRDefault="006A7EB6" w:rsidP="006A7EB6">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6A7EB6" w:rsidRPr="00AD20C9" w:rsidRDefault="006A7EB6" w:rsidP="006A7EB6">
      <w:pPr>
        <w:tabs>
          <w:tab w:val="left" w:pos="284"/>
        </w:tabs>
        <w:spacing w:after="0" w:line="240" w:lineRule="auto"/>
        <w:jc w:val="right"/>
        <w:rPr>
          <w:rFonts w:ascii="Times New Roman" w:eastAsia="Calibri" w:hAnsi="Times New Roman" w:cs="Times New Roman"/>
          <w:i/>
          <w:sz w:val="12"/>
          <w:szCs w:val="12"/>
        </w:rPr>
      </w:pPr>
      <w:r w:rsidRPr="00AD20C9">
        <w:rPr>
          <w:rFonts w:ascii="Times New Roman" w:eastAsia="Calibri" w:hAnsi="Times New Roman" w:cs="Times New Roman"/>
          <w:i/>
          <w:sz w:val="12"/>
          <w:szCs w:val="12"/>
        </w:rPr>
        <w:t>№1</w:t>
      </w:r>
      <w:r>
        <w:rPr>
          <w:rFonts w:ascii="Times New Roman" w:eastAsia="Calibri" w:hAnsi="Times New Roman" w:cs="Times New Roman"/>
          <w:i/>
          <w:sz w:val="12"/>
          <w:szCs w:val="12"/>
        </w:rPr>
        <w:t>6</w:t>
      </w:r>
      <w:r w:rsidRPr="00AD20C9">
        <w:rPr>
          <w:rFonts w:ascii="Times New Roman" w:eastAsia="Calibri" w:hAnsi="Times New Roman" w:cs="Times New Roman"/>
          <w:i/>
          <w:sz w:val="12"/>
          <w:szCs w:val="12"/>
        </w:rPr>
        <w:t xml:space="preserve"> от “27” июля 2016 г.</w:t>
      </w:r>
    </w:p>
    <w:p w:rsidR="006A7EB6" w:rsidRDefault="006A7EB6" w:rsidP="006A7EB6">
      <w:pPr>
        <w:tabs>
          <w:tab w:val="left" w:pos="284"/>
        </w:tabs>
        <w:spacing w:after="0" w:line="240" w:lineRule="auto"/>
        <w:jc w:val="center"/>
        <w:rPr>
          <w:rFonts w:ascii="Times New Roman" w:eastAsia="Calibri" w:hAnsi="Times New Roman" w:cs="Times New Roman"/>
          <w:b/>
          <w:sz w:val="12"/>
          <w:szCs w:val="12"/>
        </w:rPr>
      </w:pPr>
      <w:proofErr w:type="gramStart"/>
      <w:r w:rsidRPr="006A7EB6">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19403C" w:rsidRPr="006A7EB6" w:rsidRDefault="006A7EB6" w:rsidP="006A7EB6">
      <w:pPr>
        <w:tabs>
          <w:tab w:val="left" w:pos="284"/>
        </w:tabs>
        <w:spacing w:after="0" w:line="240" w:lineRule="auto"/>
        <w:jc w:val="center"/>
        <w:rPr>
          <w:rFonts w:ascii="Times New Roman" w:eastAsia="Calibri" w:hAnsi="Times New Roman" w:cs="Times New Roman"/>
          <w:b/>
          <w:sz w:val="12"/>
          <w:szCs w:val="12"/>
        </w:rPr>
      </w:pPr>
      <w:r w:rsidRPr="006A7EB6">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6A7EB6">
        <w:rPr>
          <w:rFonts w:ascii="Times New Roman" w:eastAsia="Calibri" w:hAnsi="Times New Roman" w:cs="Times New Roman"/>
          <w:b/>
          <w:sz w:val="12"/>
          <w:szCs w:val="12"/>
        </w:rPr>
        <w:t>видов расходов классификации расходов местного бюджета</w:t>
      </w:r>
      <w:proofErr w:type="gramEnd"/>
      <w:r w:rsidRPr="006A7EB6">
        <w:rPr>
          <w:rFonts w:ascii="Times New Roman" w:eastAsia="Calibri" w:hAnsi="Times New Roman" w:cs="Times New Roman"/>
          <w:b/>
          <w:sz w:val="12"/>
          <w:szCs w:val="12"/>
        </w:rPr>
        <w:t xml:space="preserve"> на 2016 год</w:t>
      </w:r>
    </w:p>
    <w:tbl>
      <w:tblPr>
        <w:tblStyle w:val="af1"/>
        <w:tblW w:w="7371" w:type="dxa"/>
        <w:tblInd w:w="250" w:type="dxa"/>
        <w:tblLayout w:type="fixed"/>
        <w:tblLook w:val="04A0" w:firstRow="1" w:lastRow="0" w:firstColumn="1" w:lastColumn="0" w:noHBand="0" w:noVBand="1"/>
      </w:tblPr>
      <w:tblGrid>
        <w:gridCol w:w="4961"/>
        <w:gridCol w:w="851"/>
        <w:gridCol w:w="425"/>
        <w:gridCol w:w="567"/>
        <w:gridCol w:w="567"/>
      </w:tblGrid>
      <w:tr w:rsidR="006F12D9" w:rsidRPr="006A7EB6" w:rsidTr="00005531">
        <w:trPr>
          <w:trHeight w:val="20"/>
        </w:trPr>
        <w:tc>
          <w:tcPr>
            <w:tcW w:w="4961" w:type="dxa"/>
            <w:vMerge w:val="restart"/>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xml:space="preserve">Наименование </w:t>
            </w:r>
          </w:p>
        </w:tc>
        <w:tc>
          <w:tcPr>
            <w:tcW w:w="851" w:type="dxa"/>
            <w:vMerge w:val="restart"/>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ЦСР</w:t>
            </w:r>
          </w:p>
        </w:tc>
        <w:tc>
          <w:tcPr>
            <w:tcW w:w="425" w:type="dxa"/>
            <w:vMerge w:val="restart"/>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ВР</w:t>
            </w:r>
          </w:p>
        </w:tc>
        <w:tc>
          <w:tcPr>
            <w:tcW w:w="1134" w:type="dxa"/>
            <w:gridSpan w:val="2"/>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Сумма, тыс. рублей</w:t>
            </w:r>
          </w:p>
        </w:tc>
      </w:tr>
      <w:tr w:rsidR="006F12D9" w:rsidRPr="006A7EB6" w:rsidTr="00005531">
        <w:trPr>
          <w:trHeight w:val="20"/>
        </w:trPr>
        <w:tc>
          <w:tcPr>
            <w:tcW w:w="4961" w:type="dxa"/>
            <w:vMerge/>
            <w:hideMark/>
          </w:tcPr>
          <w:p w:rsidR="006A7EB6" w:rsidRPr="006A7EB6" w:rsidRDefault="006A7EB6" w:rsidP="006A7EB6">
            <w:pPr>
              <w:tabs>
                <w:tab w:val="left" w:pos="284"/>
              </w:tabs>
              <w:rPr>
                <w:rFonts w:ascii="Times New Roman" w:eastAsia="Calibri" w:hAnsi="Times New Roman" w:cs="Times New Roman"/>
                <w:bCs/>
                <w:sz w:val="12"/>
                <w:szCs w:val="12"/>
              </w:rPr>
            </w:pPr>
          </w:p>
        </w:tc>
        <w:tc>
          <w:tcPr>
            <w:tcW w:w="851" w:type="dxa"/>
            <w:vMerge/>
            <w:hideMark/>
          </w:tcPr>
          <w:p w:rsidR="006A7EB6" w:rsidRPr="006A7EB6" w:rsidRDefault="006A7EB6" w:rsidP="006A7EB6">
            <w:pPr>
              <w:tabs>
                <w:tab w:val="left" w:pos="284"/>
              </w:tabs>
              <w:rPr>
                <w:rFonts w:ascii="Times New Roman" w:eastAsia="Calibri" w:hAnsi="Times New Roman" w:cs="Times New Roman"/>
                <w:bCs/>
                <w:sz w:val="12"/>
                <w:szCs w:val="12"/>
              </w:rPr>
            </w:pPr>
          </w:p>
        </w:tc>
        <w:tc>
          <w:tcPr>
            <w:tcW w:w="425" w:type="dxa"/>
            <w:vMerge/>
            <w:hideMark/>
          </w:tcPr>
          <w:p w:rsidR="006A7EB6" w:rsidRPr="006A7EB6" w:rsidRDefault="006A7EB6" w:rsidP="006A7EB6">
            <w:pPr>
              <w:tabs>
                <w:tab w:val="left" w:pos="284"/>
              </w:tabs>
              <w:rPr>
                <w:rFonts w:ascii="Times New Roman" w:eastAsia="Calibri" w:hAnsi="Times New Roman" w:cs="Times New Roman"/>
                <w:bCs/>
                <w:sz w:val="12"/>
                <w:szCs w:val="12"/>
              </w:rPr>
            </w:pPr>
          </w:p>
        </w:tc>
        <w:tc>
          <w:tcPr>
            <w:tcW w:w="567"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всего</w:t>
            </w:r>
          </w:p>
        </w:tc>
        <w:tc>
          <w:tcPr>
            <w:tcW w:w="567" w:type="dxa"/>
            <w:hideMark/>
          </w:tcPr>
          <w:p w:rsidR="006A7EB6" w:rsidRPr="006F12D9" w:rsidRDefault="006A7EB6" w:rsidP="006A7EB6">
            <w:pPr>
              <w:tabs>
                <w:tab w:val="left" w:pos="284"/>
              </w:tabs>
              <w:rPr>
                <w:rFonts w:ascii="Times New Roman" w:eastAsia="Calibri" w:hAnsi="Times New Roman" w:cs="Times New Roman"/>
                <w:bCs/>
                <w:sz w:val="10"/>
                <w:szCs w:val="10"/>
              </w:rPr>
            </w:pPr>
            <w:r w:rsidRPr="006F12D9">
              <w:rPr>
                <w:rFonts w:ascii="Times New Roman" w:eastAsia="Calibri" w:hAnsi="Times New Roman" w:cs="Times New Roman"/>
                <w:bCs/>
                <w:sz w:val="10"/>
                <w:szCs w:val="10"/>
              </w:rPr>
              <w:t>в том числе за счет безвозмездных поступл</w:t>
            </w:r>
            <w:r w:rsidRPr="006F12D9">
              <w:rPr>
                <w:rFonts w:ascii="Times New Roman" w:eastAsia="Calibri" w:hAnsi="Times New Roman" w:cs="Times New Roman"/>
                <w:bCs/>
                <w:sz w:val="10"/>
                <w:szCs w:val="10"/>
              </w:rPr>
              <w:lastRenderedPageBreak/>
              <w:t>ений</w:t>
            </w:r>
          </w:p>
        </w:tc>
      </w:tr>
      <w:tr w:rsidR="006A7EB6" w:rsidRPr="006A7EB6" w:rsidTr="006F12D9">
        <w:trPr>
          <w:trHeight w:val="20"/>
        </w:trPr>
        <w:tc>
          <w:tcPr>
            <w:tcW w:w="7371" w:type="dxa"/>
            <w:gridSpan w:val="5"/>
            <w:hideMark/>
          </w:tcPr>
          <w:p w:rsidR="006A7EB6" w:rsidRPr="006A7EB6" w:rsidRDefault="006A7EB6" w:rsidP="006F12D9">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lastRenderedPageBreak/>
              <w:t>Администрация сельского поселения Захаркино</w:t>
            </w:r>
            <w:r w:rsidR="006F12D9">
              <w:rPr>
                <w:rFonts w:ascii="Times New Roman" w:eastAsia="Calibri" w:hAnsi="Times New Roman" w:cs="Times New Roman"/>
                <w:bCs/>
                <w:sz w:val="12"/>
                <w:szCs w:val="12"/>
              </w:rPr>
              <w:t xml:space="preserve"> </w:t>
            </w:r>
            <w:r w:rsidRPr="006A7EB6">
              <w:rPr>
                <w:rFonts w:ascii="Times New Roman" w:eastAsia="Calibri" w:hAnsi="Times New Roman" w:cs="Times New Roman"/>
                <w:bCs/>
                <w:sz w:val="12"/>
                <w:szCs w:val="12"/>
              </w:rPr>
              <w:t xml:space="preserve"> муниципального района Сергиевский Самарской области</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851"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3800000000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2304</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77</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120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1513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661</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118</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Уплата налогов, сборов и иных платежей</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3800000000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850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11</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Захаркино муниципального района Сергиевский" </w:t>
            </w:r>
          </w:p>
        </w:tc>
        <w:tc>
          <w:tcPr>
            <w:tcW w:w="85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3900000000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1782</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514</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3900000000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1779</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514</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Уплата налогов, сборов и иных платежей</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3900000000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850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Захаркино  муниципального района Сергиевский" </w:t>
            </w:r>
          </w:p>
        </w:tc>
        <w:tc>
          <w:tcPr>
            <w:tcW w:w="851"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4000000000</w:t>
            </w:r>
          </w:p>
        </w:tc>
        <w:tc>
          <w:tcPr>
            <w:tcW w:w="425"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58</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4000000000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4000000000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 </w:t>
            </w:r>
          </w:p>
        </w:tc>
        <w:tc>
          <w:tcPr>
            <w:tcW w:w="851"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4100000000</w:t>
            </w:r>
          </w:p>
        </w:tc>
        <w:tc>
          <w:tcPr>
            <w:tcW w:w="425"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513</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4100000000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513</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Захаркино муниципального района Сергиевский" </w:t>
            </w:r>
          </w:p>
        </w:tc>
        <w:tc>
          <w:tcPr>
            <w:tcW w:w="85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4300000000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760</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4300000000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760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Захаркино муниципального района Сергиевский" </w:t>
            </w:r>
          </w:p>
        </w:tc>
        <w:tc>
          <w:tcPr>
            <w:tcW w:w="851"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4400000000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724</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4400000000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35</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межбюджетные трансферты</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4400000000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540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689</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xml:space="preserve">Муниципальная программа "Противодействия коррупции на территории сельского поселения Захаркино муниципального района Сергиевский" </w:t>
            </w:r>
          </w:p>
        </w:tc>
        <w:tc>
          <w:tcPr>
            <w:tcW w:w="85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4500000000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4500000000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Муниципальная  программа " Реконструкция, ремонт и укрепление материально-технической  базы учреждений  сельского поселения Захаркино муниципального района Сергиевский"</w:t>
            </w:r>
          </w:p>
        </w:tc>
        <w:tc>
          <w:tcPr>
            <w:tcW w:w="851"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4600000000</w:t>
            </w:r>
          </w:p>
        </w:tc>
        <w:tc>
          <w:tcPr>
            <w:tcW w:w="425"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29</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4600000000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29</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4600000000</w:t>
            </w:r>
          </w:p>
        </w:tc>
        <w:tc>
          <w:tcPr>
            <w:tcW w:w="425"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240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29</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Захаркино муниципального района Сергиевский Самарской области"</w:t>
            </w:r>
          </w:p>
        </w:tc>
        <w:tc>
          <w:tcPr>
            <w:tcW w:w="85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4700000000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81</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81</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4700000000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810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81</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81</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9900000000</w:t>
            </w:r>
          </w:p>
        </w:tc>
        <w:tc>
          <w:tcPr>
            <w:tcW w:w="425"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10</w:t>
            </w:r>
          </w:p>
        </w:tc>
        <w:tc>
          <w:tcPr>
            <w:tcW w:w="567" w:type="dxa"/>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0</w:t>
            </w:r>
          </w:p>
        </w:tc>
      </w:tr>
      <w:tr w:rsidR="006F12D9" w:rsidRPr="006A7EB6" w:rsidTr="00005531">
        <w:trPr>
          <w:trHeight w:val="20"/>
        </w:trPr>
        <w:tc>
          <w:tcPr>
            <w:tcW w:w="496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Резервные средства</w:t>
            </w:r>
          </w:p>
        </w:tc>
        <w:tc>
          <w:tcPr>
            <w:tcW w:w="851"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9900000000</w:t>
            </w:r>
          </w:p>
        </w:tc>
        <w:tc>
          <w:tcPr>
            <w:tcW w:w="425" w:type="dxa"/>
            <w:noWrap/>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870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10</w:t>
            </w:r>
          </w:p>
        </w:tc>
        <w:tc>
          <w:tcPr>
            <w:tcW w:w="567" w:type="dxa"/>
            <w:hideMark/>
          </w:tcPr>
          <w:p w:rsidR="006A7EB6" w:rsidRPr="006A7EB6" w:rsidRDefault="006A7EB6" w:rsidP="006A7EB6">
            <w:pPr>
              <w:tabs>
                <w:tab w:val="left" w:pos="284"/>
              </w:tabs>
              <w:rPr>
                <w:rFonts w:ascii="Times New Roman" w:eastAsia="Calibri" w:hAnsi="Times New Roman" w:cs="Times New Roman"/>
                <w:sz w:val="12"/>
                <w:szCs w:val="12"/>
              </w:rPr>
            </w:pPr>
            <w:r w:rsidRPr="006A7EB6">
              <w:rPr>
                <w:rFonts w:ascii="Times New Roman" w:eastAsia="Calibri" w:hAnsi="Times New Roman" w:cs="Times New Roman"/>
                <w:sz w:val="12"/>
                <w:szCs w:val="12"/>
              </w:rPr>
              <w:t>0</w:t>
            </w:r>
          </w:p>
        </w:tc>
      </w:tr>
      <w:tr w:rsidR="006F12D9" w:rsidRPr="006A7EB6" w:rsidTr="00005531">
        <w:trPr>
          <w:trHeight w:val="20"/>
        </w:trPr>
        <w:tc>
          <w:tcPr>
            <w:tcW w:w="4961" w:type="dxa"/>
            <w:noWrap/>
            <w:hideMark/>
          </w:tcPr>
          <w:p w:rsidR="006A7EB6" w:rsidRPr="006A7EB6" w:rsidRDefault="006A7EB6" w:rsidP="006A7EB6">
            <w:pPr>
              <w:tabs>
                <w:tab w:val="left" w:pos="284"/>
              </w:tabs>
              <w:rPr>
                <w:rFonts w:ascii="Times New Roman" w:eastAsia="Calibri" w:hAnsi="Times New Roman" w:cs="Times New Roman"/>
                <w:bCs/>
                <w:sz w:val="12"/>
                <w:szCs w:val="12"/>
              </w:rPr>
            </w:pPr>
            <w:proofErr w:type="gramStart"/>
            <w:r w:rsidRPr="006A7EB6">
              <w:rPr>
                <w:rFonts w:ascii="Times New Roman" w:eastAsia="Calibri" w:hAnsi="Times New Roman" w:cs="Times New Roman"/>
                <w:bCs/>
                <w:sz w:val="12"/>
                <w:szCs w:val="12"/>
              </w:rPr>
              <w:t>В</w:t>
            </w:r>
            <w:proofErr w:type="gramEnd"/>
            <w:r w:rsidRPr="006A7EB6">
              <w:rPr>
                <w:rFonts w:ascii="Times New Roman" w:eastAsia="Calibri" w:hAnsi="Times New Roman" w:cs="Times New Roman"/>
                <w:bCs/>
                <w:sz w:val="12"/>
                <w:szCs w:val="12"/>
              </w:rPr>
              <w:t xml:space="preserve"> С Е Г О расходов  </w:t>
            </w:r>
          </w:p>
        </w:tc>
        <w:tc>
          <w:tcPr>
            <w:tcW w:w="851"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425"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 </w:t>
            </w:r>
          </w:p>
        </w:tc>
        <w:tc>
          <w:tcPr>
            <w:tcW w:w="567"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6261</w:t>
            </w:r>
          </w:p>
        </w:tc>
        <w:tc>
          <w:tcPr>
            <w:tcW w:w="567" w:type="dxa"/>
            <w:noWrap/>
            <w:hideMark/>
          </w:tcPr>
          <w:p w:rsidR="006A7EB6" w:rsidRPr="006A7EB6" w:rsidRDefault="006A7EB6" w:rsidP="006A7EB6">
            <w:pPr>
              <w:tabs>
                <w:tab w:val="left" w:pos="284"/>
              </w:tabs>
              <w:rPr>
                <w:rFonts w:ascii="Times New Roman" w:eastAsia="Calibri" w:hAnsi="Times New Roman" w:cs="Times New Roman"/>
                <w:bCs/>
                <w:sz w:val="12"/>
                <w:szCs w:val="12"/>
              </w:rPr>
            </w:pPr>
            <w:r w:rsidRPr="006A7EB6">
              <w:rPr>
                <w:rFonts w:ascii="Times New Roman" w:eastAsia="Calibri" w:hAnsi="Times New Roman" w:cs="Times New Roman"/>
                <w:bCs/>
                <w:sz w:val="12"/>
                <w:szCs w:val="12"/>
              </w:rPr>
              <w:t>672</w:t>
            </w:r>
          </w:p>
        </w:tc>
      </w:tr>
    </w:tbl>
    <w:p w:rsidR="00173DB3" w:rsidRDefault="00173DB3" w:rsidP="006F12D9">
      <w:pPr>
        <w:tabs>
          <w:tab w:val="left" w:pos="284"/>
        </w:tabs>
        <w:spacing w:after="0" w:line="240" w:lineRule="auto"/>
        <w:jc w:val="right"/>
        <w:rPr>
          <w:rFonts w:ascii="Times New Roman" w:eastAsia="Calibri" w:hAnsi="Times New Roman" w:cs="Times New Roman"/>
          <w:i/>
          <w:sz w:val="12"/>
          <w:szCs w:val="12"/>
        </w:rPr>
      </w:pPr>
    </w:p>
    <w:p w:rsidR="006F12D9" w:rsidRPr="006E02EA" w:rsidRDefault="006F12D9" w:rsidP="006F12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6F12D9" w:rsidRPr="006E02EA" w:rsidRDefault="006F12D9" w:rsidP="006F12D9">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Захаркино</w:t>
      </w:r>
    </w:p>
    <w:p w:rsidR="006F12D9" w:rsidRPr="006E02EA" w:rsidRDefault="006F12D9" w:rsidP="006F12D9">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6F12D9" w:rsidRPr="00AD20C9" w:rsidRDefault="006F12D9" w:rsidP="006F12D9">
      <w:pPr>
        <w:tabs>
          <w:tab w:val="left" w:pos="284"/>
        </w:tabs>
        <w:spacing w:after="0" w:line="240" w:lineRule="auto"/>
        <w:jc w:val="right"/>
        <w:rPr>
          <w:rFonts w:ascii="Times New Roman" w:eastAsia="Calibri" w:hAnsi="Times New Roman" w:cs="Times New Roman"/>
          <w:i/>
          <w:sz w:val="12"/>
          <w:szCs w:val="12"/>
        </w:rPr>
      </w:pPr>
      <w:r w:rsidRPr="00AD20C9">
        <w:rPr>
          <w:rFonts w:ascii="Times New Roman" w:eastAsia="Calibri" w:hAnsi="Times New Roman" w:cs="Times New Roman"/>
          <w:i/>
          <w:sz w:val="12"/>
          <w:szCs w:val="12"/>
        </w:rPr>
        <w:t>№1</w:t>
      </w:r>
      <w:r>
        <w:rPr>
          <w:rFonts w:ascii="Times New Roman" w:eastAsia="Calibri" w:hAnsi="Times New Roman" w:cs="Times New Roman"/>
          <w:i/>
          <w:sz w:val="12"/>
          <w:szCs w:val="12"/>
        </w:rPr>
        <w:t>6</w:t>
      </w:r>
      <w:r w:rsidRPr="00AD20C9">
        <w:rPr>
          <w:rFonts w:ascii="Times New Roman" w:eastAsia="Calibri" w:hAnsi="Times New Roman" w:cs="Times New Roman"/>
          <w:i/>
          <w:sz w:val="12"/>
          <w:szCs w:val="12"/>
        </w:rPr>
        <w:t xml:space="preserve"> от “27” июля 2016 г.</w:t>
      </w:r>
    </w:p>
    <w:p w:rsidR="0019403C" w:rsidRPr="006F12D9" w:rsidRDefault="006F12D9" w:rsidP="006F12D9">
      <w:pPr>
        <w:tabs>
          <w:tab w:val="left" w:pos="284"/>
        </w:tabs>
        <w:spacing w:after="0" w:line="240" w:lineRule="auto"/>
        <w:jc w:val="center"/>
        <w:rPr>
          <w:rFonts w:ascii="Times New Roman" w:eastAsia="Calibri" w:hAnsi="Times New Roman" w:cs="Times New Roman"/>
          <w:b/>
          <w:sz w:val="12"/>
          <w:szCs w:val="12"/>
        </w:rPr>
      </w:pPr>
      <w:r w:rsidRPr="006F12D9">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371" w:type="dxa"/>
        <w:tblInd w:w="250" w:type="dxa"/>
        <w:tblLayout w:type="fixed"/>
        <w:tblLook w:val="04A0" w:firstRow="1" w:lastRow="0" w:firstColumn="1" w:lastColumn="0" w:noHBand="0" w:noVBand="1"/>
      </w:tblPr>
      <w:tblGrid>
        <w:gridCol w:w="709"/>
        <w:gridCol w:w="1417"/>
        <w:gridCol w:w="4678"/>
        <w:gridCol w:w="567"/>
      </w:tblGrid>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bCs/>
                <w:sz w:val="10"/>
                <w:szCs w:val="10"/>
              </w:rPr>
            </w:pPr>
            <w:r w:rsidRPr="006F12D9">
              <w:rPr>
                <w:rFonts w:ascii="Times New Roman" w:eastAsia="Calibri" w:hAnsi="Times New Roman" w:cs="Times New Roman"/>
                <w:bCs/>
                <w:sz w:val="10"/>
                <w:szCs w:val="10"/>
              </w:rPr>
              <w:t>Код администратора</w:t>
            </w:r>
          </w:p>
        </w:tc>
        <w:tc>
          <w:tcPr>
            <w:tcW w:w="1417"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Код</w:t>
            </w:r>
          </w:p>
        </w:tc>
        <w:tc>
          <w:tcPr>
            <w:tcW w:w="4678"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 xml:space="preserve">Наименование </w:t>
            </w:r>
          </w:p>
        </w:tc>
        <w:tc>
          <w:tcPr>
            <w:tcW w:w="567" w:type="dxa"/>
            <w:hideMark/>
          </w:tcPr>
          <w:p w:rsidR="006F12D9" w:rsidRPr="006F12D9" w:rsidRDefault="006F12D9" w:rsidP="006F12D9">
            <w:pPr>
              <w:tabs>
                <w:tab w:val="left" w:pos="284"/>
              </w:tabs>
              <w:rPr>
                <w:rFonts w:ascii="Times New Roman" w:eastAsia="Calibri" w:hAnsi="Times New Roman" w:cs="Times New Roman"/>
                <w:bCs/>
                <w:sz w:val="10"/>
                <w:szCs w:val="10"/>
              </w:rPr>
            </w:pPr>
            <w:r w:rsidRPr="006F12D9">
              <w:rPr>
                <w:rFonts w:ascii="Times New Roman" w:eastAsia="Calibri" w:hAnsi="Times New Roman" w:cs="Times New Roman"/>
                <w:bCs/>
                <w:sz w:val="10"/>
                <w:szCs w:val="10"/>
              </w:rPr>
              <w:t>Сумма, тыс.рублей</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537</w:t>
            </w:r>
          </w:p>
        </w:tc>
        <w:tc>
          <w:tcPr>
            <w:tcW w:w="1417"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01 00 00 00 00 0000 000</w:t>
            </w:r>
          </w:p>
        </w:tc>
        <w:tc>
          <w:tcPr>
            <w:tcW w:w="4678"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488</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537</w:t>
            </w:r>
          </w:p>
        </w:tc>
        <w:tc>
          <w:tcPr>
            <w:tcW w:w="1417"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01 03 00 00 00 0000 000</w:t>
            </w:r>
          </w:p>
        </w:tc>
        <w:tc>
          <w:tcPr>
            <w:tcW w:w="4678"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0</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537</w:t>
            </w:r>
          </w:p>
        </w:tc>
        <w:tc>
          <w:tcPr>
            <w:tcW w:w="141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01 03 01 00 00 0000 700</w:t>
            </w:r>
          </w:p>
        </w:tc>
        <w:tc>
          <w:tcPr>
            <w:tcW w:w="4678"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537</w:t>
            </w:r>
          </w:p>
        </w:tc>
        <w:tc>
          <w:tcPr>
            <w:tcW w:w="1417" w:type="dxa"/>
            <w:noWrap/>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01 03 01 00 10 0000 710</w:t>
            </w:r>
          </w:p>
        </w:tc>
        <w:tc>
          <w:tcPr>
            <w:tcW w:w="4678"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537</w:t>
            </w:r>
          </w:p>
        </w:tc>
        <w:tc>
          <w:tcPr>
            <w:tcW w:w="1417"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01 05 00 00 00 0000 000</w:t>
            </w:r>
          </w:p>
        </w:tc>
        <w:tc>
          <w:tcPr>
            <w:tcW w:w="4678"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488</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537</w:t>
            </w:r>
          </w:p>
        </w:tc>
        <w:tc>
          <w:tcPr>
            <w:tcW w:w="1417"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01 05 00 00 00 0000 500</w:t>
            </w:r>
          </w:p>
        </w:tc>
        <w:tc>
          <w:tcPr>
            <w:tcW w:w="4678"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-5773</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537</w:t>
            </w:r>
          </w:p>
        </w:tc>
        <w:tc>
          <w:tcPr>
            <w:tcW w:w="141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01 05 02 00 00 0000 500</w:t>
            </w:r>
          </w:p>
        </w:tc>
        <w:tc>
          <w:tcPr>
            <w:tcW w:w="4678"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Увеличение прочих остатков средств бюджетов</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-5773</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537</w:t>
            </w:r>
          </w:p>
        </w:tc>
        <w:tc>
          <w:tcPr>
            <w:tcW w:w="141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01 05 02 01 00 0000 510</w:t>
            </w:r>
          </w:p>
        </w:tc>
        <w:tc>
          <w:tcPr>
            <w:tcW w:w="4678"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-5773</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537</w:t>
            </w:r>
          </w:p>
        </w:tc>
        <w:tc>
          <w:tcPr>
            <w:tcW w:w="1417" w:type="dxa"/>
            <w:noWrap/>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01 05 02 01 10 0000 510</w:t>
            </w:r>
          </w:p>
        </w:tc>
        <w:tc>
          <w:tcPr>
            <w:tcW w:w="4678"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-5773</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537</w:t>
            </w:r>
          </w:p>
        </w:tc>
        <w:tc>
          <w:tcPr>
            <w:tcW w:w="1417"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01 05 00 00 00 0000 600</w:t>
            </w:r>
          </w:p>
        </w:tc>
        <w:tc>
          <w:tcPr>
            <w:tcW w:w="4678" w:type="dxa"/>
            <w:hideMark/>
          </w:tcPr>
          <w:p w:rsidR="006F12D9" w:rsidRPr="006F12D9" w:rsidRDefault="006F12D9" w:rsidP="006F12D9">
            <w:pPr>
              <w:tabs>
                <w:tab w:val="left" w:pos="284"/>
              </w:tabs>
              <w:rPr>
                <w:rFonts w:ascii="Times New Roman" w:eastAsia="Calibri" w:hAnsi="Times New Roman" w:cs="Times New Roman"/>
                <w:bCs/>
                <w:sz w:val="12"/>
                <w:szCs w:val="12"/>
              </w:rPr>
            </w:pPr>
            <w:r w:rsidRPr="006F12D9">
              <w:rPr>
                <w:rFonts w:ascii="Times New Roman" w:eastAsia="Calibri" w:hAnsi="Times New Roman" w:cs="Times New Roman"/>
                <w:bCs/>
                <w:sz w:val="12"/>
                <w:szCs w:val="12"/>
              </w:rPr>
              <w:t>Уменьшение остатков средств бюджетов</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6261</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537</w:t>
            </w:r>
          </w:p>
        </w:tc>
        <w:tc>
          <w:tcPr>
            <w:tcW w:w="141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01 05 02 00 00 0000 600</w:t>
            </w:r>
          </w:p>
        </w:tc>
        <w:tc>
          <w:tcPr>
            <w:tcW w:w="4678"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Уменьшение прочих остатков средств бюджетов</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6261</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lastRenderedPageBreak/>
              <w:t>537</w:t>
            </w:r>
          </w:p>
        </w:tc>
        <w:tc>
          <w:tcPr>
            <w:tcW w:w="141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01 05 02 01 00 0000 610</w:t>
            </w:r>
          </w:p>
        </w:tc>
        <w:tc>
          <w:tcPr>
            <w:tcW w:w="4678"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6261</w:t>
            </w:r>
          </w:p>
        </w:tc>
      </w:tr>
      <w:tr w:rsidR="006F12D9" w:rsidRPr="006F12D9" w:rsidTr="00824A18">
        <w:trPr>
          <w:trHeight w:val="20"/>
        </w:trPr>
        <w:tc>
          <w:tcPr>
            <w:tcW w:w="709"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537</w:t>
            </w:r>
          </w:p>
        </w:tc>
        <w:tc>
          <w:tcPr>
            <w:tcW w:w="1417" w:type="dxa"/>
            <w:noWrap/>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01 05 02 01 10 0000 610</w:t>
            </w:r>
          </w:p>
        </w:tc>
        <w:tc>
          <w:tcPr>
            <w:tcW w:w="4678"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6F12D9" w:rsidRPr="006F12D9" w:rsidRDefault="006F12D9" w:rsidP="006F12D9">
            <w:pPr>
              <w:tabs>
                <w:tab w:val="left" w:pos="284"/>
              </w:tabs>
              <w:rPr>
                <w:rFonts w:ascii="Times New Roman" w:eastAsia="Calibri" w:hAnsi="Times New Roman" w:cs="Times New Roman"/>
                <w:sz w:val="12"/>
                <w:szCs w:val="12"/>
              </w:rPr>
            </w:pPr>
            <w:r w:rsidRPr="006F12D9">
              <w:rPr>
                <w:rFonts w:ascii="Times New Roman" w:eastAsia="Calibri" w:hAnsi="Times New Roman" w:cs="Times New Roman"/>
                <w:sz w:val="12"/>
                <w:szCs w:val="12"/>
              </w:rPr>
              <w:t>6261</w:t>
            </w:r>
          </w:p>
        </w:tc>
      </w:tr>
    </w:tbl>
    <w:p w:rsidR="0019403C" w:rsidRDefault="0019403C" w:rsidP="006D4521">
      <w:pPr>
        <w:tabs>
          <w:tab w:val="left" w:pos="284"/>
        </w:tabs>
        <w:spacing w:after="0" w:line="240" w:lineRule="auto"/>
        <w:jc w:val="both"/>
        <w:rPr>
          <w:rFonts w:ascii="Times New Roman" w:eastAsia="Calibri" w:hAnsi="Times New Roman" w:cs="Times New Roman"/>
          <w:sz w:val="12"/>
          <w:szCs w:val="12"/>
        </w:rPr>
      </w:pPr>
    </w:p>
    <w:p w:rsidR="00173DB3" w:rsidRDefault="00173DB3" w:rsidP="00173DB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173DB3" w:rsidRDefault="00173DB3" w:rsidP="00173DB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173DB3" w:rsidRPr="00C32133" w:rsidRDefault="00173DB3" w:rsidP="00173DB3">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173DB3" w:rsidRPr="00C32133" w:rsidRDefault="00173DB3" w:rsidP="00173DB3">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173DB3" w:rsidRPr="00C32133" w:rsidRDefault="00173DB3" w:rsidP="00173DB3">
      <w:pPr>
        <w:tabs>
          <w:tab w:val="left" w:pos="284"/>
        </w:tabs>
        <w:spacing w:after="0" w:line="240" w:lineRule="auto"/>
        <w:jc w:val="center"/>
        <w:rPr>
          <w:rFonts w:ascii="Times New Roman" w:eastAsia="Calibri" w:hAnsi="Times New Roman" w:cs="Times New Roman"/>
          <w:sz w:val="12"/>
          <w:szCs w:val="12"/>
        </w:rPr>
      </w:pPr>
    </w:p>
    <w:p w:rsidR="00173DB3" w:rsidRPr="00C32133" w:rsidRDefault="00173DB3" w:rsidP="00173DB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173DB3" w:rsidRPr="00C32133" w:rsidRDefault="00173DB3" w:rsidP="00173DB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16</w:t>
      </w:r>
    </w:p>
    <w:p w:rsidR="00173DB3" w:rsidRPr="00173DB3" w:rsidRDefault="00173DB3" w:rsidP="00173DB3">
      <w:pPr>
        <w:tabs>
          <w:tab w:val="left" w:pos="284"/>
        </w:tabs>
        <w:spacing w:after="0" w:line="240" w:lineRule="auto"/>
        <w:jc w:val="center"/>
        <w:rPr>
          <w:rFonts w:ascii="Times New Roman" w:eastAsia="Calibri" w:hAnsi="Times New Roman" w:cs="Times New Roman"/>
          <w:b/>
          <w:bCs/>
          <w:sz w:val="12"/>
          <w:szCs w:val="12"/>
          <w:lang w:val="x-none"/>
        </w:rPr>
      </w:pPr>
      <w:r w:rsidRPr="00173DB3">
        <w:rPr>
          <w:rFonts w:ascii="Times New Roman" w:eastAsia="Calibri" w:hAnsi="Times New Roman" w:cs="Times New Roman"/>
          <w:b/>
          <w:bCs/>
          <w:sz w:val="12"/>
          <w:szCs w:val="12"/>
          <w:lang w:val="x-none"/>
        </w:rPr>
        <w:t>О внесении изменений и дополнений в бюджет</w:t>
      </w:r>
      <w:r>
        <w:rPr>
          <w:rFonts w:ascii="Times New Roman" w:eastAsia="Calibri" w:hAnsi="Times New Roman" w:cs="Times New Roman"/>
          <w:b/>
          <w:bCs/>
          <w:sz w:val="12"/>
          <w:szCs w:val="12"/>
        </w:rPr>
        <w:t xml:space="preserve"> </w:t>
      </w:r>
      <w:r w:rsidRPr="00173DB3">
        <w:rPr>
          <w:rFonts w:ascii="Times New Roman" w:eastAsia="Calibri" w:hAnsi="Times New Roman" w:cs="Times New Roman"/>
          <w:b/>
          <w:bCs/>
          <w:sz w:val="12"/>
          <w:szCs w:val="12"/>
          <w:lang w:val="x-none"/>
        </w:rPr>
        <w:t>сельского  поселения  Кармало-Аделяково</w:t>
      </w:r>
    </w:p>
    <w:p w:rsidR="00173DB3" w:rsidRPr="00173DB3" w:rsidRDefault="00173DB3" w:rsidP="00173DB3">
      <w:pPr>
        <w:tabs>
          <w:tab w:val="left" w:pos="284"/>
        </w:tabs>
        <w:spacing w:after="0" w:line="240" w:lineRule="auto"/>
        <w:jc w:val="center"/>
        <w:rPr>
          <w:rFonts w:ascii="Times New Roman" w:eastAsia="Calibri" w:hAnsi="Times New Roman" w:cs="Times New Roman"/>
          <w:b/>
          <w:bCs/>
          <w:sz w:val="12"/>
          <w:szCs w:val="12"/>
          <w:lang w:val="x-none"/>
        </w:rPr>
      </w:pPr>
      <w:r w:rsidRPr="00173DB3">
        <w:rPr>
          <w:rFonts w:ascii="Times New Roman" w:eastAsia="Calibri" w:hAnsi="Times New Roman" w:cs="Times New Roman"/>
          <w:b/>
          <w:bCs/>
          <w:sz w:val="12"/>
          <w:szCs w:val="12"/>
          <w:lang w:val="x-none"/>
        </w:rPr>
        <w:t>на 2016 год и на плановый период 2017 и 2018 годов</w:t>
      </w:r>
    </w:p>
    <w:p w:rsidR="00173DB3" w:rsidRPr="00173DB3" w:rsidRDefault="00173DB3" w:rsidP="00173DB3">
      <w:pPr>
        <w:tabs>
          <w:tab w:val="left" w:pos="284"/>
        </w:tabs>
        <w:spacing w:after="0" w:line="240" w:lineRule="auto"/>
        <w:jc w:val="center"/>
        <w:rPr>
          <w:rFonts w:ascii="Times New Roman" w:eastAsia="Calibri" w:hAnsi="Times New Roman" w:cs="Times New Roman"/>
          <w:bCs/>
          <w:sz w:val="12"/>
          <w:szCs w:val="12"/>
          <w:lang w:val="x-none"/>
        </w:rPr>
      </w:pPr>
    </w:p>
    <w:p w:rsidR="00173DB3" w:rsidRPr="00173DB3" w:rsidRDefault="00173DB3" w:rsidP="00173DB3">
      <w:pPr>
        <w:tabs>
          <w:tab w:val="left" w:pos="284"/>
        </w:tabs>
        <w:spacing w:after="0" w:line="240" w:lineRule="auto"/>
        <w:ind w:firstLine="284"/>
        <w:jc w:val="both"/>
        <w:rPr>
          <w:rFonts w:ascii="Times New Roman" w:eastAsia="Calibri" w:hAnsi="Times New Roman" w:cs="Times New Roman"/>
          <w:sz w:val="12"/>
          <w:szCs w:val="12"/>
        </w:rPr>
      </w:pPr>
      <w:r w:rsidRPr="00173DB3">
        <w:rPr>
          <w:rFonts w:ascii="Times New Roman" w:eastAsia="Calibri" w:hAnsi="Times New Roman" w:cs="Times New Roman"/>
          <w:bCs/>
          <w:sz w:val="12"/>
          <w:szCs w:val="12"/>
        </w:rPr>
        <w:t>Принято Собранием Представителей сельского поселения Кармало-Аделяково</w:t>
      </w:r>
    </w:p>
    <w:p w:rsidR="00173DB3" w:rsidRPr="00173DB3" w:rsidRDefault="00173DB3" w:rsidP="00173DB3">
      <w:pPr>
        <w:tabs>
          <w:tab w:val="left" w:pos="284"/>
        </w:tabs>
        <w:spacing w:after="0" w:line="240" w:lineRule="auto"/>
        <w:ind w:firstLine="284"/>
        <w:jc w:val="both"/>
        <w:rPr>
          <w:rFonts w:ascii="Times New Roman" w:eastAsia="Calibri" w:hAnsi="Times New Roman" w:cs="Times New Roman"/>
          <w:sz w:val="12"/>
          <w:szCs w:val="12"/>
          <w:lang w:val="x-none"/>
        </w:rPr>
      </w:pPr>
      <w:r w:rsidRPr="00173DB3">
        <w:rPr>
          <w:rFonts w:ascii="Times New Roman" w:eastAsia="Calibri" w:hAnsi="Times New Roman" w:cs="Times New Roman"/>
          <w:sz w:val="12"/>
          <w:szCs w:val="12"/>
          <w:lang w:val="x-none"/>
        </w:rPr>
        <w:t>Рассмотрев представленный Администрацией сельского поселения Кармало-Аделяково бюджет сельского поселения Кармало-Аделяково на 2016 год и на плановый период 2017 и 2018 годов, Собрание Представителей сельского поселения Кармало-Аделяково.</w:t>
      </w:r>
    </w:p>
    <w:p w:rsidR="00173DB3" w:rsidRPr="00173DB3" w:rsidRDefault="00173DB3" w:rsidP="00173DB3">
      <w:pPr>
        <w:tabs>
          <w:tab w:val="left" w:pos="284"/>
        </w:tabs>
        <w:spacing w:after="0" w:line="240" w:lineRule="auto"/>
        <w:ind w:firstLine="284"/>
        <w:jc w:val="both"/>
        <w:rPr>
          <w:rFonts w:ascii="Times New Roman" w:eastAsia="Calibri" w:hAnsi="Times New Roman" w:cs="Times New Roman"/>
          <w:b/>
          <w:sz w:val="12"/>
          <w:szCs w:val="12"/>
          <w:lang w:val="x-none"/>
        </w:rPr>
      </w:pPr>
      <w:r w:rsidRPr="00173DB3">
        <w:rPr>
          <w:rFonts w:ascii="Times New Roman" w:eastAsia="Calibri" w:hAnsi="Times New Roman" w:cs="Times New Roman"/>
          <w:b/>
          <w:sz w:val="12"/>
          <w:szCs w:val="12"/>
          <w:lang w:val="x-none"/>
        </w:rPr>
        <w:t>РЕШИЛО:</w:t>
      </w:r>
    </w:p>
    <w:p w:rsidR="00173DB3" w:rsidRPr="00173DB3" w:rsidRDefault="00173DB3" w:rsidP="00173DB3">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 </w:t>
      </w:r>
      <w:r w:rsidRPr="00173DB3">
        <w:rPr>
          <w:rFonts w:ascii="Times New Roman" w:eastAsia="Calibri" w:hAnsi="Times New Roman" w:cs="Times New Roman"/>
          <w:sz w:val="12"/>
          <w:szCs w:val="12"/>
          <w:lang w:val="x-none"/>
        </w:rPr>
        <w:t>Внести в решение Собрания Представителей сельского поселения Кармало-Аделяково от 23.12.2015 г. № 18 «О бюджете сельского поселения Кармало-Аделяково на 2016 год и плановый период 2017 и 2018 годов» следующие изменения и дополнения:</w:t>
      </w:r>
    </w:p>
    <w:p w:rsidR="00173DB3" w:rsidRPr="00173DB3" w:rsidRDefault="00173DB3" w:rsidP="00173DB3">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1.1</w:t>
      </w:r>
      <w:r w:rsidR="00BC115A">
        <w:rPr>
          <w:rFonts w:ascii="Times New Roman" w:eastAsia="Calibri" w:hAnsi="Times New Roman" w:cs="Times New Roman"/>
          <w:sz w:val="12"/>
          <w:szCs w:val="12"/>
        </w:rPr>
        <w:t xml:space="preserve">. </w:t>
      </w:r>
      <w:r w:rsidRPr="00173DB3">
        <w:rPr>
          <w:rFonts w:ascii="Times New Roman" w:eastAsia="Calibri" w:hAnsi="Times New Roman" w:cs="Times New Roman"/>
          <w:sz w:val="12"/>
          <w:szCs w:val="12"/>
          <w:lang w:val="x-none"/>
        </w:rPr>
        <w:t>В статье 1 в пункте 1 сумму «4 667» заменить суммой «4 680»; сумму «5 298» заменить суммой «5 323»; сумму «631» заменить суммой «643».</w:t>
      </w:r>
    </w:p>
    <w:p w:rsidR="00173DB3" w:rsidRPr="00173DB3" w:rsidRDefault="006A7C78" w:rsidP="00173DB3">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2. </w:t>
      </w:r>
      <w:r w:rsidR="00173DB3">
        <w:rPr>
          <w:rFonts w:ascii="Times New Roman" w:eastAsia="Calibri" w:hAnsi="Times New Roman" w:cs="Times New Roman"/>
          <w:sz w:val="12"/>
          <w:szCs w:val="12"/>
        </w:rPr>
        <w:t xml:space="preserve"> </w:t>
      </w:r>
      <w:r w:rsidR="00173DB3" w:rsidRPr="00173DB3">
        <w:rPr>
          <w:rFonts w:ascii="Times New Roman" w:eastAsia="Calibri" w:hAnsi="Times New Roman" w:cs="Times New Roman"/>
          <w:sz w:val="12"/>
          <w:szCs w:val="12"/>
          <w:lang w:val="x-none"/>
        </w:rPr>
        <w:t>Приложения 4,6,8 изложить в новой редакции (прилагаются).</w:t>
      </w:r>
    </w:p>
    <w:p w:rsidR="00173DB3" w:rsidRPr="00173DB3" w:rsidRDefault="006A7C78" w:rsidP="00173DB3">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3. </w:t>
      </w:r>
      <w:r w:rsidR="00173DB3" w:rsidRPr="00173DB3">
        <w:rPr>
          <w:rFonts w:ascii="Times New Roman" w:eastAsia="Calibri" w:hAnsi="Times New Roman" w:cs="Times New Roman"/>
          <w:sz w:val="12"/>
          <w:szCs w:val="12"/>
          <w:lang w:val="x-none"/>
        </w:rPr>
        <w:t>Настоящее решение опубликовать в газете «Сергиевский вестник».</w:t>
      </w:r>
    </w:p>
    <w:p w:rsidR="00173DB3" w:rsidRPr="00173DB3" w:rsidRDefault="006A7C78" w:rsidP="00173D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173DB3" w:rsidRPr="00173DB3">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173DB3" w:rsidRPr="00173DB3" w:rsidRDefault="00173DB3" w:rsidP="00173DB3">
      <w:pPr>
        <w:tabs>
          <w:tab w:val="left" w:pos="284"/>
        </w:tabs>
        <w:spacing w:after="0" w:line="240" w:lineRule="auto"/>
        <w:jc w:val="right"/>
        <w:rPr>
          <w:rFonts w:ascii="Times New Roman" w:eastAsia="Calibri" w:hAnsi="Times New Roman" w:cs="Times New Roman"/>
          <w:sz w:val="12"/>
          <w:szCs w:val="12"/>
        </w:rPr>
      </w:pPr>
      <w:r w:rsidRPr="00173DB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73DB3">
        <w:rPr>
          <w:rFonts w:ascii="Times New Roman" w:eastAsia="Calibri" w:hAnsi="Times New Roman" w:cs="Times New Roman"/>
          <w:sz w:val="12"/>
          <w:szCs w:val="12"/>
        </w:rPr>
        <w:t>сельского поселения Кармало-Аделяково</w:t>
      </w:r>
    </w:p>
    <w:p w:rsidR="00173DB3" w:rsidRDefault="00173DB3" w:rsidP="00173DB3">
      <w:pPr>
        <w:tabs>
          <w:tab w:val="left" w:pos="284"/>
        </w:tabs>
        <w:spacing w:after="0" w:line="240" w:lineRule="auto"/>
        <w:jc w:val="right"/>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муниципального района </w:t>
      </w:r>
      <w:r w:rsidRPr="00173DB3">
        <w:rPr>
          <w:rFonts w:ascii="Times New Roman" w:eastAsia="Calibri" w:hAnsi="Times New Roman" w:cs="Times New Roman"/>
          <w:sz w:val="12"/>
          <w:szCs w:val="12"/>
        </w:rPr>
        <w:fldChar w:fldCharType="begin"/>
      </w:r>
      <w:r w:rsidRPr="00173DB3">
        <w:rPr>
          <w:rFonts w:ascii="Times New Roman" w:eastAsia="Calibri" w:hAnsi="Times New Roman" w:cs="Times New Roman"/>
          <w:sz w:val="12"/>
          <w:szCs w:val="12"/>
        </w:rPr>
        <w:instrText xml:space="preserve"> MERGEFIELD "Название_района" </w:instrText>
      </w:r>
      <w:r w:rsidRPr="00173DB3">
        <w:rPr>
          <w:rFonts w:ascii="Times New Roman" w:eastAsia="Calibri" w:hAnsi="Times New Roman" w:cs="Times New Roman"/>
          <w:sz w:val="12"/>
          <w:szCs w:val="12"/>
        </w:rPr>
        <w:fldChar w:fldCharType="separate"/>
      </w:r>
      <w:r w:rsidRPr="00173DB3">
        <w:rPr>
          <w:rFonts w:ascii="Times New Roman" w:eastAsia="Calibri" w:hAnsi="Times New Roman" w:cs="Times New Roman"/>
          <w:sz w:val="12"/>
          <w:szCs w:val="12"/>
        </w:rPr>
        <w:t>Сергиевский</w:t>
      </w:r>
      <w:r w:rsidRPr="00173DB3">
        <w:rPr>
          <w:rFonts w:ascii="Times New Roman" w:eastAsia="Calibri" w:hAnsi="Times New Roman" w:cs="Times New Roman"/>
          <w:sz w:val="12"/>
          <w:szCs w:val="12"/>
        </w:rPr>
        <w:fldChar w:fldCharType="end"/>
      </w:r>
    </w:p>
    <w:p w:rsidR="00173DB3" w:rsidRPr="00173DB3" w:rsidRDefault="00173DB3" w:rsidP="00173DB3">
      <w:pPr>
        <w:tabs>
          <w:tab w:val="left" w:pos="284"/>
        </w:tabs>
        <w:spacing w:after="0" w:line="240" w:lineRule="auto"/>
        <w:jc w:val="right"/>
        <w:rPr>
          <w:rFonts w:ascii="Times New Roman" w:eastAsia="Calibri" w:hAnsi="Times New Roman" w:cs="Times New Roman"/>
          <w:sz w:val="12"/>
          <w:szCs w:val="12"/>
        </w:rPr>
      </w:pPr>
      <w:r w:rsidRPr="00173DB3">
        <w:rPr>
          <w:rFonts w:ascii="Times New Roman" w:eastAsia="Calibri" w:hAnsi="Times New Roman" w:cs="Times New Roman"/>
          <w:sz w:val="12"/>
          <w:szCs w:val="12"/>
        </w:rPr>
        <w:t>Н.П. Малиновский</w:t>
      </w:r>
    </w:p>
    <w:p w:rsidR="00173DB3" w:rsidRPr="00173DB3" w:rsidRDefault="00173DB3" w:rsidP="00173DB3">
      <w:pPr>
        <w:tabs>
          <w:tab w:val="left" w:pos="284"/>
        </w:tabs>
        <w:spacing w:after="0" w:line="240" w:lineRule="auto"/>
        <w:jc w:val="right"/>
        <w:rPr>
          <w:rFonts w:ascii="Times New Roman" w:eastAsia="Calibri" w:hAnsi="Times New Roman" w:cs="Times New Roman"/>
          <w:sz w:val="12"/>
          <w:szCs w:val="12"/>
        </w:rPr>
      </w:pPr>
    </w:p>
    <w:p w:rsidR="00173DB3" w:rsidRPr="00173DB3" w:rsidRDefault="00173DB3" w:rsidP="00173DB3">
      <w:pPr>
        <w:tabs>
          <w:tab w:val="left" w:pos="284"/>
        </w:tabs>
        <w:spacing w:after="0" w:line="240" w:lineRule="auto"/>
        <w:jc w:val="right"/>
        <w:rPr>
          <w:rFonts w:ascii="Times New Roman" w:eastAsia="Calibri" w:hAnsi="Times New Roman" w:cs="Times New Roman"/>
          <w:sz w:val="12"/>
          <w:szCs w:val="12"/>
        </w:rPr>
      </w:pPr>
      <w:r w:rsidRPr="00173DB3">
        <w:rPr>
          <w:rFonts w:ascii="Times New Roman" w:eastAsia="Calibri" w:hAnsi="Times New Roman" w:cs="Times New Roman"/>
          <w:sz w:val="12"/>
          <w:szCs w:val="12"/>
        </w:rPr>
        <w:t>Глава сельского поселения Кармало-Аделяково</w:t>
      </w:r>
    </w:p>
    <w:p w:rsidR="00173DB3" w:rsidRDefault="00173DB3" w:rsidP="00173DB3">
      <w:pPr>
        <w:tabs>
          <w:tab w:val="left" w:pos="284"/>
        </w:tabs>
        <w:spacing w:after="0" w:line="240" w:lineRule="auto"/>
        <w:jc w:val="right"/>
        <w:rPr>
          <w:rFonts w:ascii="Times New Roman" w:eastAsia="Calibri" w:hAnsi="Times New Roman" w:cs="Times New Roman"/>
          <w:sz w:val="12"/>
          <w:szCs w:val="12"/>
        </w:rPr>
      </w:pPr>
      <w:r w:rsidRPr="00173DB3">
        <w:rPr>
          <w:rFonts w:ascii="Times New Roman" w:eastAsia="Calibri" w:hAnsi="Times New Roman" w:cs="Times New Roman"/>
          <w:sz w:val="12"/>
          <w:szCs w:val="12"/>
        </w:rPr>
        <w:t>муниципального района Сергиевский</w:t>
      </w:r>
    </w:p>
    <w:p w:rsidR="0019403C" w:rsidRDefault="00173DB3" w:rsidP="00173DB3">
      <w:pPr>
        <w:tabs>
          <w:tab w:val="left" w:pos="284"/>
        </w:tabs>
        <w:spacing w:after="0" w:line="240" w:lineRule="auto"/>
        <w:jc w:val="right"/>
        <w:rPr>
          <w:rFonts w:ascii="Times New Roman" w:eastAsia="Calibri" w:hAnsi="Times New Roman" w:cs="Times New Roman"/>
          <w:sz w:val="12"/>
          <w:szCs w:val="12"/>
        </w:rPr>
      </w:pPr>
      <w:r w:rsidRPr="00173DB3">
        <w:rPr>
          <w:rFonts w:ascii="Times New Roman" w:eastAsia="Calibri" w:hAnsi="Times New Roman" w:cs="Times New Roman"/>
          <w:sz w:val="12"/>
          <w:szCs w:val="12"/>
        </w:rPr>
        <w:t>О.М. Карягин</w:t>
      </w:r>
    </w:p>
    <w:p w:rsidR="00173DB3" w:rsidRDefault="00173DB3" w:rsidP="00173DB3">
      <w:pPr>
        <w:tabs>
          <w:tab w:val="left" w:pos="284"/>
        </w:tabs>
        <w:spacing w:after="0" w:line="240" w:lineRule="auto"/>
        <w:jc w:val="right"/>
        <w:rPr>
          <w:rFonts w:ascii="Times New Roman" w:eastAsia="Calibri" w:hAnsi="Times New Roman" w:cs="Times New Roman"/>
          <w:sz w:val="12"/>
          <w:szCs w:val="12"/>
        </w:rPr>
      </w:pPr>
    </w:p>
    <w:p w:rsidR="00173DB3" w:rsidRPr="006E02EA" w:rsidRDefault="00173DB3" w:rsidP="00173DB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73DB3" w:rsidRPr="006E02EA" w:rsidRDefault="00173DB3" w:rsidP="00173DB3">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Кармало-Аделяково</w:t>
      </w:r>
    </w:p>
    <w:p w:rsidR="00173DB3" w:rsidRPr="006E02EA" w:rsidRDefault="00173DB3" w:rsidP="00173DB3">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173DB3" w:rsidRDefault="00173DB3" w:rsidP="00173DB3">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i/>
          <w:sz w:val="12"/>
          <w:szCs w:val="12"/>
        </w:rPr>
        <w:t>№1</w:t>
      </w:r>
      <w:r>
        <w:rPr>
          <w:rFonts w:ascii="Times New Roman" w:eastAsia="Calibri" w:hAnsi="Times New Roman" w:cs="Times New Roman"/>
          <w:i/>
          <w:sz w:val="12"/>
          <w:szCs w:val="12"/>
        </w:rPr>
        <w:t>6</w:t>
      </w:r>
      <w:r w:rsidRPr="00AD20C9">
        <w:rPr>
          <w:rFonts w:ascii="Times New Roman" w:eastAsia="Calibri" w:hAnsi="Times New Roman" w:cs="Times New Roman"/>
          <w:i/>
          <w:sz w:val="12"/>
          <w:szCs w:val="12"/>
        </w:rPr>
        <w:t xml:space="preserve"> от “27” июля 2016 г.</w:t>
      </w:r>
    </w:p>
    <w:p w:rsidR="00173DB3" w:rsidRDefault="00173DB3" w:rsidP="00173DB3">
      <w:pPr>
        <w:tabs>
          <w:tab w:val="left" w:pos="284"/>
        </w:tabs>
        <w:spacing w:after="0" w:line="240" w:lineRule="auto"/>
        <w:jc w:val="center"/>
        <w:rPr>
          <w:rFonts w:ascii="Times New Roman" w:eastAsia="Calibri" w:hAnsi="Times New Roman" w:cs="Times New Roman"/>
          <w:b/>
          <w:sz w:val="12"/>
          <w:szCs w:val="12"/>
        </w:rPr>
      </w:pPr>
      <w:r w:rsidRPr="00173DB3">
        <w:rPr>
          <w:rFonts w:ascii="Times New Roman" w:eastAsia="Calibri" w:hAnsi="Times New Roman" w:cs="Times New Roman"/>
          <w:b/>
          <w:sz w:val="12"/>
          <w:szCs w:val="12"/>
        </w:rPr>
        <w:t xml:space="preserve">Ведомственная структура расходов бюджета сельского поселения Кармало-Аделяково  </w:t>
      </w:r>
    </w:p>
    <w:p w:rsidR="0019403C" w:rsidRPr="00173DB3" w:rsidRDefault="00173DB3" w:rsidP="00173DB3">
      <w:pPr>
        <w:tabs>
          <w:tab w:val="left" w:pos="284"/>
        </w:tabs>
        <w:spacing w:after="0" w:line="240" w:lineRule="auto"/>
        <w:jc w:val="center"/>
        <w:rPr>
          <w:rFonts w:ascii="Times New Roman" w:eastAsia="Calibri" w:hAnsi="Times New Roman" w:cs="Times New Roman"/>
          <w:b/>
          <w:sz w:val="12"/>
          <w:szCs w:val="12"/>
        </w:rPr>
      </w:pPr>
      <w:r w:rsidRPr="00173DB3">
        <w:rPr>
          <w:rFonts w:ascii="Times New Roman" w:eastAsia="Calibri" w:hAnsi="Times New Roman" w:cs="Times New Roman"/>
          <w:b/>
          <w:sz w:val="12"/>
          <w:szCs w:val="12"/>
        </w:rPr>
        <w:t xml:space="preserve"> муниципального района Сергиевский Самарской области на 2016 год</w:t>
      </w:r>
    </w:p>
    <w:tbl>
      <w:tblPr>
        <w:tblStyle w:val="af1"/>
        <w:tblW w:w="7513" w:type="dxa"/>
        <w:tblInd w:w="108" w:type="dxa"/>
        <w:tblLayout w:type="fixed"/>
        <w:tblLook w:val="04A0" w:firstRow="1" w:lastRow="0" w:firstColumn="1" w:lastColumn="0" w:noHBand="0" w:noVBand="1"/>
      </w:tblPr>
      <w:tblGrid>
        <w:gridCol w:w="567"/>
        <w:gridCol w:w="3686"/>
        <w:gridCol w:w="425"/>
        <w:gridCol w:w="425"/>
        <w:gridCol w:w="851"/>
        <w:gridCol w:w="425"/>
        <w:gridCol w:w="567"/>
        <w:gridCol w:w="567"/>
      </w:tblGrid>
      <w:tr w:rsidR="00173DB3" w:rsidRPr="00173DB3" w:rsidTr="00824A18">
        <w:trPr>
          <w:trHeight w:val="20"/>
        </w:trPr>
        <w:tc>
          <w:tcPr>
            <w:tcW w:w="567" w:type="dxa"/>
            <w:vMerge w:val="restart"/>
            <w:hideMark/>
          </w:tcPr>
          <w:p w:rsidR="00173DB3" w:rsidRPr="00173DB3" w:rsidRDefault="00173DB3" w:rsidP="00173DB3">
            <w:pPr>
              <w:tabs>
                <w:tab w:val="left" w:pos="284"/>
              </w:tabs>
              <w:rPr>
                <w:rFonts w:ascii="Times New Roman" w:eastAsia="Calibri" w:hAnsi="Times New Roman" w:cs="Times New Roman"/>
                <w:bCs/>
                <w:sz w:val="10"/>
                <w:szCs w:val="10"/>
              </w:rPr>
            </w:pPr>
            <w:r w:rsidRPr="00173DB3">
              <w:rPr>
                <w:rFonts w:ascii="Times New Roman" w:eastAsia="Calibri" w:hAnsi="Times New Roman" w:cs="Times New Roman"/>
                <w:bCs/>
                <w:sz w:val="10"/>
                <w:szCs w:val="10"/>
              </w:rPr>
              <w:t xml:space="preserve">Код главного распорядителя бюджетных средств </w:t>
            </w:r>
          </w:p>
        </w:tc>
        <w:tc>
          <w:tcPr>
            <w:tcW w:w="3686" w:type="dxa"/>
            <w:vMerge w:val="restart"/>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Рз</w:t>
            </w:r>
          </w:p>
        </w:tc>
        <w:tc>
          <w:tcPr>
            <w:tcW w:w="425" w:type="dxa"/>
            <w:vMerge w:val="restart"/>
            <w:hideMark/>
          </w:tcPr>
          <w:p w:rsidR="00173DB3" w:rsidRPr="00173DB3" w:rsidRDefault="00173DB3" w:rsidP="00173DB3">
            <w:pPr>
              <w:tabs>
                <w:tab w:val="left" w:pos="284"/>
              </w:tabs>
              <w:rPr>
                <w:rFonts w:ascii="Times New Roman" w:eastAsia="Calibri" w:hAnsi="Times New Roman" w:cs="Times New Roman"/>
                <w:bCs/>
                <w:sz w:val="12"/>
                <w:szCs w:val="12"/>
              </w:rPr>
            </w:pPr>
            <w:proofErr w:type="gramStart"/>
            <w:r w:rsidRPr="00173DB3">
              <w:rPr>
                <w:rFonts w:ascii="Times New Roman" w:eastAsia="Calibri" w:hAnsi="Times New Roman" w:cs="Times New Roman"/>
                <w:bCs/>
                <w:sz w:val="12"/>
                <w:szCs w:val="12"/>
              </w:rPr>
              <w:t>ПР</w:t>
            </w:r>
            <w:proofErr w:type="gramEnd"/>
          </w:p>
        </w:tc>
        <w:tc>
          <w:tcPr>
            <w:tcW w:w="851" w:type="dxa"/>
            <w:vMerge w:val="restart"/>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ЦСР</w:t>
            </w:r>
          </w:p>
        </w:tc>
        <w:tc>
          <w:tcPr>
            <w:tcW w:w="425" w:type="dxa"/>
            <w:vMerge w:val="restart"/>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ВР</w:t>
            </w:r>
          </w:p>
        </w:tc>
        <w:tc>
          <w:tcPr>
            <w:tcW w:w="1134" w:type="dxa"/>
            <w:gridSpan w:val="2"/>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Сумма, тыс. рублей</w:t>
            </w:r>
          </w:p>
        </w:tc>
      </w:tr>
      <w:tr w:rsidR="00173DB3" w:rsidRPr="00173DB3" w:rsidTr="00824A18">
        <w:trPr>
          <w:trHeight w:val="20"/>
        </w:trPr>
        <w:tc>
          <w:tcPr>
            <w:tcW w:w="567" w:type="dxa"/>
            <w:vMerge/>
            <w:hideMark/>
          </w:tcPr>
          <w:p w:rsidR="00173DB3" w:rsidRPr="00173DB3" w:rsidRDefault="00173DB3" w:rsidP="00173DB3">
            <w:pPr>
              <w:tabs>
                <w:tab w:val="left" w:pos="284"/>
              </w:tabs>
              <w:rPr>
                <w:rFonts w:ascii="Times New Roman" w:eastAsia="Calibri" w:hAnsi="Times New Roman" w:cs="Times New Roman"/>
                <w:bCs/>
                <w:sz w:val="12"/>
                <w:szCs w:val="12"/>
              </w:rPr>
            </w:pPr>
          </w:p>
        </w:tc>
        <w:tc>
          <w:tcPr>
            <w:tcW w:w="3686" w:type="dxa"/>
            <w:vMerge/>
            <w:hideMark/>
          </w:tcPr>
          <w:p w:rsidR="00173DB3" w:rsidRPr="00173DB3" w:rsidRDefault="00173DB3" w:rsidP="00173DB3">
            <w:pPr>
              <w:tabs>
                <w:tab w:val="left" w:pos="284"/>
              </w:tabs>
              <w:rPr>
                <w:rFonts w:ascii="Times New Roman" w:eastAsia="Calibri" w:hAnsi="Times New Roman" w:cs="Times New Roman"/>
                <w:bCs/>
                <w:sz w:val="12"/>
                <w:szCs w:val="12"/>
              </w:rPr>
            </w:pPr>
          </w:p>
        </w:tc>
        <w:tc>
          <w:tcPr>
            <w:tcW w:w="425" w:type="dxa"/>
            <w:vMerge/>
            <w:hideMark/>
          </w:tcPr>
          <w:p w:rsidR="00173DB3" w:rsidRPr="00173DB3" w:rsidRDefault="00173DB3" w:rsidP="00173DB3">
            <w:pPr>
              <w:tabs>
                <w:tab w:val="left" w:pos="284"/>
              </w:tabs>
              <w:rPr>
                <w:rFonts w:ascii="Times New Roman" w:eastAsia="Calibri" w:hAnsi="Times New Roman" w:cs="Times New Roman"/>
                <w:bCs/>
                <w:sz w:val="12"/>
                <w:szCs w:val="12"/>
              </w:rPr>
            </w:pPr>
          </w:p>
        </w:tc>
        <w:tc>
          <w:tcPr>
            <w:tcW w:w="425" w:type="dxa"/>
            <w:vMerge/>
            <w:hideMark/>
          </w:tcPr>
          <w:p w:rsidR="00173DB3" w:rsidRPr="00173DB3" w:rsidRDefault="00173DB3" w:rsidP="00173DB3">
            <w:pPr>
              <w:tabs>
                <w:tab w:val="left" w:pos="284"/>
              </w:tabs>
              <w:rPr>
                <w:rFonts w:ascii="Times New Roman" w:eastAsia="Calibri" w:hAnsi="Times New Roman" w:cs="Times New Roman"/>
                <w:bCs/>
                <w:sz w:val="12"/>
                <w:szCs w:val="12"/>
              </w:rPr>
            </w:pPr>
          </w:p>
        </w:tc>
        <w:tc>
          <w:tcPr>
            <w:tcW w:w="851" w:type="dxa"/>
            <w:vMerge/>
            <w:hideMark/>
          </w:tcPr>
          <w:p w:rsidR="00173DB3" w:rsidRPr="00173DB3" w:rsidRDefault="00173DB3" w:rsidP="00173DB3">
            <w:pPr>
              <w:tabs>
                <w:tab w:val="left" w:pos="284"/>
              </w:tabs>
              <w:rPr>
                <w:rFonts w:ascii="Times New Roman" w:eastAsia="Calibri" w:hAnsi="Times New Roman" w:cs="Times New Roman"/>
                <w:bCs/>
                <w:sz w:val="12"/>
                <w:szCs w:val="12"/>
              </w:rPr>
            </w:pPr>
          </w:p>
        </w:tc>
        <w:tc>
          <w:tcPr>
            <w:tcW w:w="425" w:type="dxa"/>
            <w:vMerge/>
            <w:hideMark/>
          </w:tcPr>
          <w:p w:rsidR="00173DB3" w:rsidRPr="00173DB3" w:rsidRDefault="00173DB3" w:rsidP="00173DB3">
            <w:pPr>
              <w:tabs>
                <w:tab w:val="left" w:pos="284"/>
              </w:tabs>
              <w:rPr>
                <w:rFonts w:ascii="Times New Roman" w:eastAsia="Calibri" w:hAnsi="Times New Roman" w:cs="Times New Roman"/>
                <w:bCs/>
                <w:sz w:val="12"/>
                <w:szCs w:val="12"/>
              </w:rPr>
            </w:pPr>
          </w:p>
        </w:tc>
        <w:tc>
          <w:tcPr>
            <w:tcW w:w="567"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всего</w:t>
            </w:r>
          </w:p>
        </w:tc>
        <w:tc>
          <w:tcPr>
            <w:tcW w:w="567" w:type="dxa"/>
            <w:hideMark/>
          </w:tcPr>
          <w:p w:rsidR="00173DB3" w:rsidRPr="00173DB3" w:rsidRDefault="00173DB3" w:rsidP="00173DB3">
            <w:pPr>
              <w:tabs>
                <w:tab w:val="left" w:pos="284"/>
              </w:tabs>
              <w:rPr>
                <w:rFonts w:ascii="Times New Roman" w:eastAsia="Calibri" w:hAnsi="Times New Roman" w:cs="Times New Roman"/>
                <w:bCs/>
                <w:sz w:val="10"/>
                <w:szCs w:val="10"/>
              </w:rPr>
            </w:pPr>
            <w:r w:rsidRPr="00173DB3">
              <w:rPr>
                <w:rFonts w:ascii="Times New Roman" w:eastAsia="Calibri" w:hAnsi="Times New Roman" w:cs="Times New Roman"/>
                <w:bCs/>
                <w:sz w:val="10"/>
                <w:szCs w:val="10"/>
              </w:rPr>
              <w:t>в том числе за счет безвозмездных поступлений</w:t>
            </w:r>
          </w:p>
        </w:tc>
      </w:tr>
      <w:tr w:rsidR="00173DB3" w:rsidRPr="00173DB3" w:rsidTr="00130679">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426</w:t>
            </w:r>
          </w:p>
        </w:tc>
        <w:tc>
          <w:tcPr>
            <w:tcW w:w="6946" w:type="dxa"/>
            <w:gridSpan w:val="7"/>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Администрация сельского поселения Кармало-Аделяково  муниципального района Сергиевский Самарской области</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02</w:t>
            </w:r>
          </w:p>
        </w:tc>
        <w:tc>
          <w:tcPr>
            <w:tcW w:w="851"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534</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Кармало-Аделяково  муниципальна 2016-2018 гг.</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02</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534</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02</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120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534</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Функционирование местных администраций</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04</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1268</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1215</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120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949</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межбюджетные трансферты</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Уплата налогов, сборов и иных платежей</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850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Кармал</w:t>
            </w:r>
            <w:proofErr w:type="gramStart"/>
            <w:r w:rsidRPr="00173DB3">
              <w:rPr>
                <w:rFonts w:ascii="Times New Roman" w:eastAsia="Calibri" w:hAnsi="Times New Roman" w:cs="Times New Roman"/>
                <w:sz w:val="12"/>
                <w:szCs w:val="12"/>
              </w:rPr>
              <w:t>о-</w:t>
            </w:r>
            <w:proofErr w:type="gramEnd"/>
            <w:r w:rsidRPr="00173DB3">
              <w:rPr>
                <w:rFonts w:ascii="Times New Roman" w:eastAsia="Calibri" w:hAnsi="Times New Roman" w:cs="Times New Roman"/>
                <w:sz w:val="12"/>
                <w:szCs w:val="12"/>
              </w:rPr>
              <w:t xml:space="preserve"> Аделяково муниципального района Сергиевский"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4000000000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53</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межбюджетные трансферты</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4000000000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53</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06</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57</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06</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межбюджетные трансферты</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06</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lastRenderedPageBreak/>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Резервные фонды</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11</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10</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11</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9900000000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Резервные средства</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11</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9900000000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870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Другие общегосударственные вопросы</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230</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13</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205</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13</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160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межбюджетные трансферты</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13</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45</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Муниципальная  программа " Реконструкция, ремонт и укрепление материально-технической  базы учреждений  сельского поселения Кармало-Аделяково муниципального района Сергиевский" на 2016-2018гг.</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13</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4600000000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25</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Закупка товаров, работ и услуг для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13</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4600000000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25</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13</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4600000000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25</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02</w:t>
            </w:r>
          </w:p>
        </w:tc>
        <w:tc>
          <w:tcPr>
            <w:tcW w:w="425"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03</w:t>
            </w:r>
          </w:p>
        </w:tc>
        <w:tc>
          <w:tcPr>
            <w:tcW w:w="851"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425"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77</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77</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02</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77</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02</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120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02</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3800000000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03</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09</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200</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Кармало-Аделяково муниципального района Сергиевский"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09</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4100000000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200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09</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4100000000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200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03</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14</w:t>
            </w:r>
          </w:p>
        </w:tc>
        <w:tc>
          <w:tcPr>
            <w:tcW w:w="851"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425"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Муниципальная программа ""Противодействия коррупции на территории сельского поселения Кармало-Аделяково  муниципального района Сергиевский"" на 2016-2018гг</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14</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4500000000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14</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4500000000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Сельское хозяйство и рыболовство</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04</w:t>
            </w:r>
          </w:p>
        </w:tc>
        <w:tc>
          <w:tcPr>
            <w:tcW w:w="425"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05</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159</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159</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Кармало-Аделяково муниципального района Сергиевский Самарской области"</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05</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4700000000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159</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159</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05</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4700000000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810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159</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159</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Дорожное хозяйство (дорожные фонды)</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09</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477</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Кармало-Аделяково муниципального района Сергиевский" </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09</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4300000000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477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межбюджетные трансферты</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04</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09</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4300000000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477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Благоустройство</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05</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859</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472</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"Благоустройство территории сельского  поселения Кармало-Аделяково муниципального района Сергиевский"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05</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3900000000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830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472</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05</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3900000000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830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472</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Кармало-Аделяково  муниципального района Сергиевский"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05</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4300000000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29</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межбюджетные трансферты</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05</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4300000000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29</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06</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27</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Муниципальная программа "Благоустройство территории сельского  поселения Кармало-Аделяково муниципального района Сергиевский"</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06</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3900000000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06</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3900000000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22</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Уплата налогов, сборов и иных платежей</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06</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03</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3900000000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850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Молодежная политика и оздоровление детей</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07</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07</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10</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lastRenderedPageBreak/>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Кармало-Аделяково муниципального района Сергиевский"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07</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07</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4400000000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межбюджетные трансферты</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07</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07</w:t>
            </w:r>
          </w:p>
        </w:tc>
        <w:tc>
          <w:tcPr>
            <w:tcW w:w="851"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4400000000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Культура</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08</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01</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1416</w:t>
            </w:r>
          </w:p>
        </w:tc>
        <w:tc>
          <w:tcPr>
            <w:tcW w:w="567" w:type="dxa"/>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710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Кармало-Аделяково  муниципального района Сергиевский" </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08</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4400000000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706</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08</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4400000000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17</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межбюджетные трансферты</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08</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4400000000</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540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689</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сельского поселения Кармало-Аделяково муниципального района Сергиевский" на 2016-2018гг.</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08</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4600000000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710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710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426</w:t>
            </w:r>
          </w:p>
        </w:tc>
        <w:tc>
          <w:tcPr>
            <w:tcW w:w="3686"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08</w:t>
            </w:r>
          </w:p>
        </w:tc>
        <w:tc>
          <w:tcPr>
            <w:tcW w:w="425"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01</w:t>
            </w:r>
          </w:p>
        </w:tc>
        <w:tc>
          <w:tcPr>
            <w:tcW w:w="851"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4600000000</w:t>
            </w:r>
          </w:p>
        </w:tc>
        <w:tc>
          <w:tcPr>
            <w:tcW w:w="425"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240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710</w:t>
            </w:r>
          </w:p>
        </w:tc>
        <w:tc>
          <w:tcPr>
            <w:tcW w:w="567" w:type="dxa"/>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710</w:t>
            </w:r>
          </w:p>
        </w:tc>
      </w:tr>
      <w:tr w:rsidR="00173DB3" w:rsidRPr="00173DB3" w:rsidTr="00824A18">
        <w:trPr>
          <w:trHeight w:val="20"/>
        </w:trPr>
        <w:tc>
          <w:tcPr>
            <w:tcW w:w="567" w:type="dxa"/>
            <w:noWrap/>
            <w:hideMark/>
          </w:tcPr>
          <w:p w:rsidR="00173DB3" w:rsidRPr="00173DB3" w:rsidRDefault="00173DB3" w:rsidP="00173DB3">
            <w:pPr>
              <w:tabs>
                <w:tab w:val="left" w:pos="284"/>
              </w:tabs>
              <w:rPr>
                <w:rFonts w:ascii="Times New Roman" w:eastAsia="Calibri" w:hAnsi="Times New Roman" w:cs="Times New Roman"/>
                <w:sz w:val="12"/>
                <w:szCs w:val="12"/>
              </w:rPr>
            </w:pPr>
            <w:r w:rsidRPr="00173DB3">
              <w:rPr>
                <w:rFonts w:ascii="Times New Roman" w:eastAsia="Calibri" w:hAnsi="Times New Roman" w:cs="Times New Roman"/>
                <w:sz w:val="12"/>
                <w:szCs w:val="12"/>
              </w:rPr>
              <w:t> </w:t>
            </w:r>
          </w:p>
        </w:tc>
        <w:tc>
          <w:tcPr>
            <w:tcW w:w="3686" w:type="dxa"/>
            <w:noWrap/>
            <w:hideMark/>
          </w:tcPr>
          <w:p w:rsidR="00173DB3" w:rsidRPr="00173DB3" w:rsidRDefault="00173DB3" w:rsidP="00173DB3">
            <w:pPr>
              <w:tabs>
                <w:tab w:val="left" w:pos="284"/>
              </w:tabs>
              <w:rPr>
                <w:rFonts w:ascii="Times New Roman" w:eastAsia="Calibri" w:hAnsi="Times New Roman" w:cs="Times New Roman"/>
                <w:bCs/>
                <w:sz w:val="12"/>
                <w:szCs w:val="12"/>
              </w:rPr>
            </w:pPr>
            <w:proofErr w:type="gramStart"/>
            <w:r w:rsidRPr="00173DB3">
              <w:rPr>
                <w:rFonts w:ascii="Times New Roman" w:eastAsia="Calibri" w:hAnsi="Times New Roman" w:cs="Times New Roman"/>
                <w:bCs/>
                <w:sz w:val="12"/>
                <w:szCs w:val="12"/>
              </w:rPr>
              <w:t>В</w:t>
            </w:r>
            <w:proofErr w:type="gramEnd"/>
            <w:r w:rsidRPr="00173DB3">
              <w:rPr>
                <w:rFonts w:ascii="Times New Roman" w:eastAsia="Calibri" w:hAnsi="Times New Roman" w:cs="Times New Roman"/>
                <w:bCs/>
                <w:sz w:val="12"/>
                <w:szCs w:val="12"/>
              </w:rPr>
              <w:t xml:space="preserve"> С Е Г О расходов  </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851"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425"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 </w:t>
            </w:r>
          </w:p>
        </w:tc>
        <w:tc>
          <w:tcPr>
            <w:tcW w:w="567"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5323</w:t>
            </w:r>
          </w:p>
        </w:tc>
        <w:tc>
          <w:tcPr>
            <w:tcW w:w="567" w:type="dxa"/>
            <w:noWrap/>
            <w:hideMark/>
          </w:tcPr>
          <w:p w:rsidR="00173DB3" w:rsidRPr="00173DB3" w:rsidRDefault="00173DB3" w:rsidP="00173DB3">
            <w:pPr>
              <w:tabs>
                <w:tab w:val="left" w:pos="284"/>
              </w:tabs>
              <w:rPr>
                <w:rFonts w:ascii="Times New Roman" w:eastAsia="Calibri" w:hAnsi="Times New Roman" w:cs="Times New Roman"/>
                <w:bCs/>
                <w:sz w:val="12"/>
                <w:szCs w:val="12"/>
              </w:rPr>
            </w:pPr>
            <w:r w:rsidRPr="00173DB3">
              <w:rPr>
                <w:rFonts w:ascii="Times New Roman" w:eastAsia="Calibri" w:hAnsi="Times New Roman" w:cs="Times New Roman"/>
                <w:bCs/>
                <w:sz w:val="12"/>
                <w:szCs w:val="12"/>
              </w:rPr>
              <w:t>1418</w:t>
            </w:r>
          </w:p>
        </w:tc>
      </w:tr>
    </w:tbl>
    <w:p w:rsidR="00173DB3" w:rsidRDefault="00173DB3" w:rsidP="00173DB3">
      <w:pPr>
        <w:tabs>
          <w:tab w:val="left" w:pos="284"/>
        </w:tabs>
        <w:spacing w:after="0" w:line="240" w:lineRule="auto"/>
        <w:jc w:val="right"/>
        <w:rPr>
          <w:rFonts w:ascii="Times New Roman" w:eastAsia="Calibri" w:hAnsi="Times New Roman" w:cs="Times New Roman"/>
          <w:i/>
          <w:sz w:val="12"/>
          <w:szCs w:val="12"/>
        </w:rPr>
      </w:pPr>
    </w:p>
    <w:p w:rsidR="00173DB3" w:rsidRPr="006E02EA" w:rsidRDefault="00173DB3" w:rsidP="00173DB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73DB3" w:rsidRPr="006E02EA" w:rsidRDefault="00173DB3" w:rsidP="00173DB3">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Кармало-Аделяково</w:t>
      </w:r>
    </w:p>
    <w:p w:rsidR="00173DB3" w:rsidRPr="006E02EA" w:rsidRDefault="00173DB3" w:rsidP="00173DB3">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19403C" w:rsidRDefault="00173DB3" w:rsidP="00173DB3">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i/>
          <w:sz w:val="12"/>
          <w:szCs w:val="12"/>
        </w:rPr>
        <w:t>№1</w:t>
      </w:r>
      <w:r>
        <w:rPr>
          <w:rFonts w:ascii="Times New Roman" w:eastAsia="Calibri" w:hAnsi="Times New Roman" w:cs="Times New Roman"/>
          <w:i/>
          <w:sz w:val="12"/>
          <w:szCs w:val="12"/>
        </w:rPr>
        <w:t>6</w:t>
      </w:r>
      <w:r w:rsidRPr="00AD20C9">
        <w:rPr>
          <w:rFonts w:ascii="Times New Roman" w:eastAsia="Calibri" w:hAnsi="Times New Roman" w:cs="Times New Roman"/>
          <w:i/>
          <w:sz w:val="12"/>
          <w:szCs w:val="12"/>
        </w:rPr>
        <w:t xml:space="preserve"> от “27” июля 2016 г.</w:t>
      </w:r>
    </w:p>
    <w:p w:rsidR="00173DB3" w:rsidRDefault="00173DB3" w:rsidP="00173DB3">
      <w:pPr>
        <w:tabs>
          <w:tab w:val="left" w:pos="284"/>
        </w:tabs>
        <w:spacing w:after="0" w:line="240" w:lineRule="auto"/>
        <w:jc w:val="center"/>
        <w:rPr>
          <w:rFonts w:ascii="Times New Roman" w:eastAsia="Calibri" w:hAnsi="Times New Roman" w:cs="Times New Roman"/>
          <w:b/>
          <w:sz w:val="12"/>
          <w:szCs w:val="12"/>
        </w:rPr>
      </w:pPr>
      <w:proofErr w:type="gramStart"/>
      <w:r w:rsidRPr="00173DB3">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19403C" w:rsidRPr="00173DB3" w:rsidRDefault="00173DB3" w:rsidP="00173DB3">
      <w:pPr>
        <w:tabs>
          <w:tab w:val="left" w:pos="284"/>
        </w:tabs>
        <w:spacing w:after="0" w:line="240" w:lineRule="auto"/>
        <w:jc w:val="center"/>
        <w:rPr>
          <w:rFonts w:ascii="Times New Roman" w:eastAsia="Calibri" w:hAnsi="Times New Roman" w:cs="Times New Roman"/>
          <w:b/>
          <w:sz w:val="12"/>
          <w:szCs w:val="12"/>
        </w:rPr>
      </w:pPr>
      <w:r w:rsidRPr="00173DB3">
        <w:rPr>
          <w:rFonts w:ascii="Times New Roman" w:eastAsia="Calibri" w:hAnsi="Times New Roman" w:cs="Times New Roman"/>
          <w:b/>
          <w:sz w:val="12"/>
          <w:szCs w:val="12"/>
        </w:rPr>
        <w:t xml:space="preserve"> муниципального района Сергиевский и непрограммным направлениям деятельности), группам и подгруппам </w:t>
      </w:r>
      <w:proofErr w:type="gramStart"/>
      <w:r w:rsidRPr="00173DB3">
        <w:rPr>
          <w:rFonts w:ascii="Times New Roman" w:eastAsia="Calibri" w:hAnsi="Times New Roman" w:cs="Times New Roman"/>
          <w:b/>
          <w:sz w:val="12"/>
          <w:szCs w:val="12"/>
        </w:rPr>
        <w:t>видов расходов классификации расходов местного бюджета</w:t>
      </w:r>
      <w:proofErr w:type="gramEnd"/>
      <w:r w:rsidRPr="00173DB3">
        <w:rPr>
          <w:rFonts w:ascii="Times New Roman" w:eastAsia="Calibri" w:hAnsi="Times New Roman" w:cs="Times New Roman"/>
          <w:b/>
          <w:sz w:val="12"/>
          <w:szCs w:val="12"/>
        </w:rPr>
        <w:t xml:space="preserve"> на 2016 год</w:t>
      </w:r>
    </w:p>
    <w:tbl>
      <w:tblPr>
        <w:tblStyle w:val="af1"/>
        <w:tblW w:w="7513" w:type="dxa"/>
        <w:tblInd w:w="108" w:type="dxa"/>
        <w:tblLayout w:type="fixed"/>
        <w:tblLook w:val="04A0" w:firstRow="1" w:lastRow="0" w:firstColumn="1" w:lastColumn="0" w:noHBand="0" w:noVBand="1"/>
      </w:tblPr>
      <w:tblGrid>
        <w:gridCol w:w="5103"/>
        <w:gridCol w:w="851"/>
        <w:gridCol w:w="425"/>
        <w:gridCol w:w="567"/>
        <w:gridCol w:w="567"/>
      </w:tblGrid>
      <w:tr w:rsidR="00AC5943" w:rsidRPr="00AC5943" w:rsidTr="00824A18">
        <w:trPr>
          <w:trHeight w:val="20"/>
        </w:trPr>
        <w:tc>
          <w:tcPr>
            <w:tcW w:w="5103" w:type="dxa"/>
            <w:vMerge w:val="restart"/>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Наименование</w:t>
            </w:r>
          </w:p>
        </w:tc>
        <w:tc>
          <w:tcPr>
            <w:tcW w:w="851" w:type="dxa"/>
            <w:vMerge w:val="restart"/>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ЦСР</w:t>
            </w:r>
          </w:p>
        </w:tc>
        <w:tc>
          <w:tcPr>
            <w:tcW w:w="425" w:type="dxa"/>
            <w:vMerge w:val="restart"/>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ВР</w:t>
            </w:r>
          </w:p>
        </w:tc>
        <w:tc>
          <w:tcPr>
            <w:tcW w:w="1134" w:type="dxa"/>
            <w:gridSpan w:val="2"/>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Сумма, тыс. рублей</w:t>
            </w:r>
          </w:p>
        </w:tc>
      </w:tr>
      <w:tr w:rsidR="00130679" w:rsidRPr="00AC5943" w:rsidTr="00824A18">
        <w:trPr>
          <w:trHeight w:val="20"/>
        </w:trPr>
        <w:tc>
          <w:tcPr>
            <w:tcW w:w="5103" w:type="dxa"/>
            <w:vMerge/>
            <w:hideMark/>
          </w:tcPr>
          <w:p w:rsidR="00AC5943" w:rsidRPr="00AC5943" w:rsidRDefault="00AC5943" w:rsidP="00AC5943">
            <w:pPr>
              <w:tabs>
                <w:tab w:val="left" w:pos="284"/>
              </w:tabs>
              <w:rPr>
                <w:rFonts w:ascii="Times New Roman" w:eastAsia="Calibri" w:hAnsi="Times New Roman" w:cs="Times New Roman"/>
                <w:bCs/>
                <w:sz w:val="12"/>
                <w:szCs w:val="12"/>
              </w:rPr>
            </w:pPr>
          </w:p>
        </w:tc>
        <w:tc>
          <w:tcPr>
            <w:tcW w:w="851" w:type="dxa"/>
            <w:vMerge/>
            <w:hideMark/>
          </w:tcPr>
          <w:p w:rsidR="00AC5943" w:rsidRPr="00AC5943" w:rsidRDefault="00AC5943" w:rsidP="00AC5943">
            <w:pPr>
              <w:tabs>
                <w:tab w:val="left" w:pos="284"/>
              </w:tabs>
              <w:rPr>
                <w:rFonts w:ascii="Times New Roman" w:eastAsia="Calibri" w:hAnsi="Times New Roman" w:cs="Times New Roman"/>
                <w:bCs/>
                <w:sz w:val="12"/>
                <w:szCs w:val="12"/>
              </w:rPr>
            </w:pPr>
          </w:p>
        </w:tc>
        <w:tc>
          <w:tcPr>
            <w:tcW w:w="425" w:type="dxa"/>
            <w:vMerge/>
            <w:hideMark/>
          </w:tcPr>
          <w:p w:rsidR="00AC5943" w:rsidRPr="00AC5943" w:rsidRDefault="00AC5943" w:rsidP="00AC5943">
            <w:pPr>
              <w:tabs>
                <w:tab w:val="left" w:pos="284"/>
              </w:tabs>
              <w:rPr>
                <w:rFonts w:ascii="Times New Roman" w:eastAsia="Calibri" w:hAnsi="Times New Roman" w:cs="Times New Roman"/>
                <w:bCs/>
                <w:sz w:val="12"/>
                <w:szCs w:val="12"/>
              </w:rPr>
            </w:pPr>
          </w:p>
        </w:tc>
        <w:tc>
          <w:tcPr>
            <w:tcW w:w="567"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всего</w:t>
            </w:r>
          </w:p>
        </w:tc>
        <w:tc>
          <w:tcPr>
            <w:tcW w:w="567" w:type="dxa"/>
            <w:hideMark/>
          </w:tcPr>
          <w:p w:rsidR="00AC5943" w:rsidRPr="00130679" w:rsidRDefault="00AC5943" w:rsidP="00AC5943">
            <w:pPr>
              <w:tabs>
                <w:tab w:val="left" w:pos="284"/>
              </w:tabs>
              <w:rPr>
                <w:rFonts w:ascii="Times New Roman" w:eastAsia="Calibri" w:hAnsi="Times New Roman" w:cs="Times New Roman"/>
                <w:bCs/>
                <w:sz w:val="10"/>
                <w:szCs w:val="10"/>
              </w:rPr>
            </w:pPr>
            <w:r w:rsidRPr="00130679">
              <w:rPr>
                <w:rFonts w:ascii="Times New Roman" w:eastAsia="Calibri" w:hAnsi="Times New Roman" w:cs="Times New Roman"/>
                <w:bCs/>
                <w:sz w:val="10"/>
                <w:szCs w:val="10"/>
              </w:rPr>
              <w:t>в том числе за счет безвозмездных поступлений</w:t>
            </w:r>
          </w:p>
        </w:tc>
      </w:tr>
      <w:tr w:rsidR="00AC5943" w:rsidRPr="00AC5943" w:rsidTr="00824A18">
        <w:trPr>
          <w:trHeight w:val="20"/>
        </w:trPr>
        <w:tc>
          <w:tcPr>
            <w:tcW w:w="7513" w:type="dxa"/>
            <w:gridSpan w:val="5"/>
            <w:hideMark/>
          </w:tcPr>
          <w:p w:rsidR="00AC5943" w:rsidRPr="00AC5943" w:rsidRDefault="00AC5943" w:rsidP="00130679">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Администрация сельского поселения Кармало-Аделяково  муниципального района Сергиевский Самарской области</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851"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3800000000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2087</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77</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3800000000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120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1553</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70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3800000000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414</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7</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Иные межбюджетные трансферты</w:t>
            </w:r>
          </w:p>
        </w:tc>
        <w:tc>
          <w:tcPr>
            <w:tcW w:w="851"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3800000000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540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Уплата налогов, сборов и иных платежей</w:t>
            </w:r>
          </w:p>
        </w:tc>
        <w:tc>
          <w:tcPr>
            <w:tcW w:w="851"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3800000000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850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119</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Кармало-Аделяково муниципального района Сергиевский" </w:t>
            </w:r>
          </w:p>
        </w:tc>
        <w:tc>
          <w:tcPr>
            <w:tcW w:w="851"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3900000000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857</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472</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3900000000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851</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472</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Уплата налогов, сборов и иных платежей</w:t>
            </w:r>
          </w:p>
        </w:tc>
        <w:tc>
          <w:tcPr>
            <w:tcW w:w="851"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3900000000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850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5</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Кармало-Аделяково  муниципального района Сергиевский" </w:t>
            </w:r>
          </w:p>
        </w:tc>
        <w:tc>
          <w:tcPr>
            <w:tcW w:w="851"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4000000000</w:t>
            </w:r>
          </w:p>
        </w:tc>
        <w:tc>
          <w:tcPr>
            <w:tcW w:w="425"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53</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Иные межбюджетные трансферты</w:t>
            </w:r>
          </w:p>
        </w:tc>
        <w:tc>
          <w:tcPr>
            <w:tcW w:w="851"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4000000000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540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53</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Кармало-Аделяково  муниципального района Сергиевский" </w:t>
            </w:r>
          </w:p>
        </w:tc>
        <w:tc>
          <w:tcPr>
            <w:tcW w:w="851"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4100000000</w:t>
            </w:r>
          </w:p>
        </w:tc>
        <w:tc>
          <w:tcPr>
            <w:tcW w:w="425"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200</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4100000000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200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Кармало-Аделяково муниципального района Сергиевский" </w:t>
            </w:r>
          </w:p>
        </w:tc>
        <w:tc>
          <w:tcPr>
            <w:tcW w:w="851"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4300000000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506</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Иные межбюджетные трансферты</w:t>
            </w:r>
          </w:p>
        </w:tc>
        <w:tc>
          <w:tcPr>
            <w:tcW w:w="851"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4300000000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540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506</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поселения Кармало-Аделяково муниципального района Сергиевский"</w:t>
            </w:r>
          </w:p>
        </w:tc>
        <w:tc>
          <w:tcPr>
            <w:tcW w:w="851"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4400000000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717</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4400000000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27</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Иные межбюджетные трансферты</w:t>
            </w:r>
          </w:p>
        </w:tc>
        <w:tc>
          <w:tcPr>
            <w:tcW w:w="851"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4400000000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540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690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Муниципальная программа ""Противодействия коррупции на территории сельского поселения Кармало-Аделяково  муниципального района Сергиевский"" на 2016-2018гг</w:t>
            </w:r>
          </w:p>
        </w:tc>
        <w:tc>
          <w:tcPr>
            <w:tcW w:w="851"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4500000000</w:t>
            </w:r>
          </w:p>
        </w:tc>
        <w:tc>
          <w:tcPr>
            <w:tcW w:w="425"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1</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4500000000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1</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 поселения Кармало-Аделяково муниципального района Сергиевский" на 2016-2018гг.</w:t>
            </w:r>
          </w:p>
        </w:tc>
        <w:tc>
          <w:tcPr>
            <w:tcW w:w="851"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4600000000</w:t>
            </w:r>
          </w:p>
        </w:tc>
        <w:tc>
          <w:tcPr>
            <w:tcW w:w="425"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735</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710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4600000000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710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710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lastRenderedPageBreak/>
              <w:t>Прочая закупка товаров, работ и услуг для обеспечения государственных (муниципальных) нужд</w:t>
            </w:r>
          </w:p>
        </w:tc>
        <w:tc>
          <w:tcPr>
            <w:tcW w:w="851"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4600000000</w:t>
            </w:r>
          </w:p>
        </w:tc>
        <w:tc>
          <w:tcPr>
            <w:tcW w:w="425"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240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25</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Кармало-Аделяково муниципального района Сергиевский Самарской области"</w:t>
            </w:r>
          </w:p>
        </w:tc>
        <w:tc>
          <w:tcPr>
            <w:tcW w:w="851"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4700000000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159</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159</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4700000000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810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159</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159</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9900000000</w:t>
            </w:r>
          </w:p>
        </w:tc>
        <w:tc>
          <w:tcPr>
            <w:tcW w:w="425"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10</w:t>
            </w:r>
          </w:p>
        </w:tc>
        <w:tc>
          <w:tcPr>
            <w:tcW w:w="567" w:type="dxa"/>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0</w:t>
            </w:r>
          </w:p>
        </w:tc>
      </w:tr>
      <w:tr w:rsidR="00130679" w:rsidRPr="00AC5943" w:rsidTr="00824A18">
        <w:trPr>
          <w:trHeight w:val="20"/>
        </w:trPr>
        <w:tc>
          <w:tcPr>
            <w:tcW w:w="5103"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Резервные средства</w:t>
            </w:r>
          </w:p>
        </w:tc>
        <w:tc>
          <w:tcPr>
            <w:tcW w:w="851"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9900000000</w:t>
            </w:r>
          </w:p>
        </w:tc>
        <w:tc>
          <w:tcPr>
            <w:tcW w:w="425" w:type="dxa"/>
            <w:noWrap/>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870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10</w:t>
            </w:r>
          </w:p>
        </w:tc>
        <w:tc>
          <w:tcPr>
            <w:tcW w:w="567" w:type="dxa"/>
            <w:hideMark/>
          </w:tcPr>
          <w:p w:rsidR="00AC5943" w:rsidRPr="00AC5943" w:rsidRDefault="00AC5943" w:rsidP="00AC5943">
            <w:pPr>
              <w:tabs>
                <w:tab w:val="left" w:pos="284"/>
              </w:tabs>
              <w:rPr>
                <w:rFonts w:ascii="Times New Roman" w:eastAsia="Calibri" w:hAnsi="Times New Roman" w:cs="Times New Roman"/>
                <w:sz w:val="12"/>
                <w:szCs w:val="12"/>
              </w:rPr>
            </w:pPr>
            <w:r w:rsidRPr="00AC5943">
              <w:rPr>
                <w:rFonts w:ascii="Times New Roman" w:eastAsia="Calibri" w:hAnsi="Times New Roman" w:cs="Times New Roman"/>
                <w:sz w:val="12"/>
                <w:szCs w:val="12"/>
              </w:rPr>
              <w:t>0</w:t>
            </w:r>
          </w:p>
        </w:tc>
      </w:tr>
      <w:tr w:rsidR="00130679" w:rsidRPr="00AC5943" w:rsidTr="00824A18">
        <w:trPr>
          <w:trHeight w:val="20"/>
        </w:trPr>
        <w:tc>
          <w:tcPr>
            <w:tcW w:w="5103" w:type="dxa"/>
            <w:noWrap/>
            <w:hideMark/>
          </w:tcPr>
          <w:p w:rsidR="00AC5943" w:rsidRPr="00AC5943" w:rsidRDefault="00AC5943" w:rsidP="00AC5943">
            <w:pPr>
              <w:tabs>
                <w:tab w:val="left" w:pos="284"/>
              </w:tabs>
              <w:rPr>
                <w:rFonts w:ascii="Times New Roman" w:eastAsia="Calibri" w:hAnsi="Times New Roman" w:cs="Times New Roman"/>
                <w:bCs/>
                <w:sz w:val="12"/>
                <w:szCs w:val="12"/>
              </w:rPr>
            </w:pPr>
            <w:proofErr w:type="gramStart"/>
            <w:r w:rsidRPr="00AC5943">
              <w:rPr>
                <w:rFonts w:ascii="Times New Roman" w:eastAsia="Calibri" w:hAnsi="Times New Roman" w:cs="Times New Roman"/>
                <w:bCs/>
                <w:sz w:val="12"/>
                <w:szCs w:val="12"/>
              </w:rPr>
              <w:t>В</w:t>
            </w:r>
            <w:proofErr w:type="gramEnd"/>
            <w:r w:rsidRPr="00AC5943">
              <w:rPr>
                <w:rFonts w:ascii="Times New Roman" w:eastAsia="Calibri" w:hAnsi="Times New Roman" w:cs="Times New Roman"/>
                <w:bCs/>
                <w:sz w:val="12"/>
                <w:szCs w:val="12"/>
              </w:rPr>
              <w:t xml:space="preserve"> С Е Г О расходов  </w:t>
            </w:r>
          </w:p>
        </w:tc>
        <w:tc>
          <w:tcPr>
            <w:tcW w:w="851"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425"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 </w:t>
            </w:r>
          </w:p>
        </w:tc>
        <w:tc>
          <w:tcPr>
            <w:tcW w:w="567"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5323</w:t>
            </w:r>
          </w:p>
        </w:tc>
        <w:tc>
          <w:tcPr>
            <w:tcW w:w="567" w:type="dxa"/>
            <w:noWrap/>
            <w:hideMark/>
          </w:tcPr>
          <w:p w:rsidR="00AC5943" w:rsidRPr="00AC5943" w:rsidRDefault="00AC5943" w:rsidP="00AC5943">
            <w:pPr>
              <w:tabs>
                <w:tab w:val="left" w:pos="284"/>
              </w:tabs>
              <w:rPr>
                <w:rFonts w:ascii="Times New Roman" w:eastAsia="Calibri" w:hAnsi="Times New Roman" w:cs="Times New Roman"/>
                <w:bCs/>
                <w:sz w:val="12"/>
                <w:szCs w:val="12"/>
              </w:rPr>
            </w:pPr>
            <w:r w:rsidRPr="00AC5943">
              <w:rPr>
                <w:rFonts w:ascii="Times New Roman" w:eastAsia="Calibri" w:hAnsi="Times New Roman" w:cs="Times New Roman"/>
                <w:bCs/>
                <w:sz w:val="12"/>
                <w:szCs w:val="12"/>
              </w:rPr>
              <w:t>1418</w:t>
            </w:r>
          </w:p>
        </w:tc>
      </w:tr>
    </w:tbl>
    <w:p w:rsidR="00130679" w:rsidRDefault="00130679" w:rsidP="00130679">
      <w:pPr>
        <w:tabs>
          <w:tab w:val="left" w:pos="284"/>
        </w:tabs>
        <w:spacing w:after="0" w:line="240" w:lineRule="auto"/>
        <w:jc w:val="right"/>
        <w:rPr>
          <w:rFonts w:ascii="Times New Roman" w:eastAsia="Calibri" w:hAnsi="Times New Roman" w:cs="Times New Roman"/>
          <w:i/>
          <w:sz w:val="12"/>
          <w:szCs w:val="12"/>
        </w:rPr>
      </w:pPr>
    </w:p>
    <w:p w:rsidR="00130679" w:rsidRPr="006E02EA" w:rsidRDefault="00130679" w:rsidP="0013067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130679" w:rsidRPr="006E02EA" w:rsidRDefault="00130679" w:rsidP="00130679">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Кармало-Аделяково</w:t>
      </w:r>
    </w:p>
    <w:p w:rsidR="00130679" w:rsidRPr="006E02EA" w:rsidRDefault="00130679" w:rsidP="00130679">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130679" w:rsidRDefault="00130679" w:rsidP="00130679">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i/>
          <w:sz w:val="12"/>
          <w:szCs w:val="12"/>
        </w:rPr>
        <w:t>№1</w:t>
      </w:r>
      <w:r>
        <w:rPr>
          <w:rFonts w:ascii="Times New Roman" w:eastAsia="Calibri" w:hAnsi="Times New Roman" w:cs="Times New Roman"/>
          <w:i/>
          <w:sz w:val="12"/>
          <w:szCs w:val="12"/>
        </w:rPr>
        <w:t>6</w:t>
      </w:r>
      <w:r w:rsidRPr="00AD20C9">
        <w:rPr>
          <w:rFonts w:ascii="Times New Roman" w:eastAsia="Calibri" w:hAnsi="Times New Roman" w:cs="Times New Roman"/>
          <w:i/>
          <w:sz w:val="12"/>
          <w:szCs w:val="12"/>
        </w:rPr>
        <w:t xml:space="preserve"> от “27” июля 2016 г.</w:t>
      </w:r>
    </w:p>
    <w:p w:rsidR="0019403C" w:rsidRPr="00130679" w:rsidRDefault="00130679" w:rsidP="00130679">
      <w:pPr>
        <w:tabs>
          <w:tab w:val="left" w:pos="284"/>
        </w:tabs>
        <w:spacing w:after="0" w:line="240" w:lineRule="auto"/>
        <w:jc w:val="center"/>
        <w:rPr>
          <w:rFonts w:ascii="Times New Roman" w:eastAsia="Calibri" w:hAnsi="Times New Roman" w:cs="Times New Roman"/>
          <w:b/>
          <w:sz w:val="12"/>
          <w:szCs w:val="12"/>
        </w:rPr>
      </w:pPr>
      <w:r w:rsidRPr="00130679">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bCs/>
                <w:sz w:val="10"/>
                <w:szCs w:val="10"/>
              </w:rPr>
            </w:pPr>
            <w:r w:rsidRPr="00130679">
              <w:rPr>
                <w:rFonts w:ascii="Times New Roman" w:eastAsia="Calibri" w:hAnsi="Times New Roman" w:cs="Times New Roman"/>
                <w:bCs/>
                <w:sz w:val="10"/>
                <w:szCs w:val="10"/>
              </w:rPr>
              <w:t>Код администратора</w:t>
            </w:r>
          </w:p>
        </w:tc>
        <w:tc>
          <w:tcPr>
            <w:tcW w:w="1418"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Код</w:t>
            </w:r>
          </w:p>
        </w:tc>
        <w:tc>
          <w:tcPr>
            <w:tcW w:w="481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Наименование</w:t>
            </w:r>
          </w:p>
        </w:tc>
        <w:tc>
          <w:tcPr>
            <w:tcW w:w="567" w:type="dxa"/>
            <w:hideMark/>
          </w:tcPr>
          <w:p w:rsidR="00130679" w:rsidRPr="00130679" w:rsidRDefault="00130679" w:rsidP="00130679">
            <w:pPr>
              <w:tabs>
                <w:tab w:val="left" w:pos="284"/>
              </w:tabs>
              <w:rPr>
                <w:rFonts w:ascii="Times New Roman" w:eastAsia="Calibri" w:hAnsi="Times New Roman" w:cs="Times New Roman"/>
                <w:bCs/>
                <w:sz w:val="10"/>
                <w:szCs w:val="10"/>
              </w:rPr>
            </w:pPr>
            <w:r w:rsidRPr="00130679">
              <w:rPr>
                <w:rFonts w:ascii="Times New Roman" w:eastAsia="Calibri" w:hAnsi="Times New Roman" w:cs="Times New Roman"/>
                <w:bCs/>
                <w:sz w:val="10"/>
                <w:szCs w:val="10"/>
              </w:rPr>
              <w:t>Сумма, тыс.рублей</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01 00 00 00 00 0000 000</w:t>
            </w:r>
          </w:p>
        </w:tc>
        <w:tc>
          <w:tcPr>
            <w:tcW w:w="481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643</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01 03 00 00 00 0000 000</w:t>
            </w:r>
          </w:p>
        </w:tc>
        <w:tc>
          <w:tcPr>
            <w:tcW w:w="481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0</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01 03 01 00 00 0000 700</w:t>
            </w:r>
          </w:p>
        </w:tc>
        <w:tc>
          <w:tcPr>
            <w:tcW w:w="481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426</w:t>
            </w:r>
          </w:p>
        </w:tc>
        <w:tc>
          <w:tcPr>
            <w:tcW w:w="1418" w:type="dxa"/>
            <w:noWrap/>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01 03 01 00 10 0000 710</w:t>
            </w:r>
          </w:p>
        </w:tc>
        <w:tc>
          <w:tcPr>
            <w:tcW w:w="481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01 05 00 00 00 0000 000</w:t>
            </w:r>
          </w:p>
        </w:tc>
        <w:tc>
          <w:tcPr>
            <w:tcW w:w="481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643</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01 05 00 00 00 0000 500</w:t>
            </w:r>
          </w:p>
        </w:tc>
        <w:tc>
          <w:tcPr>
            <w:tcW w:w="481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-4680</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01 05 02 00 00 0000 500</w:t>
            </w:r>
          </w:p>
        </w:tc>
        <w:tc>
          <w:tcPr>
            <w:tcW w:w="481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Увеличение прочих остатков средств бюджетов</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-4680</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01 05 02 01 00 0000 510</w:t>
            </w:r>
          </w:p>
        </w:tc>
        <w:tc>
          <w:tcPr>
            <w:tcW w:w="481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-4680</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426</w:t>
            </w:r>
          </w:p>
        </w:tc>
        <w:tc>
          <w:tcPr>
            <w:tcW w:w="1418" w:type="dxa"/>
            <w:noWrap/>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01 05 02 01 10 0000 510</w:t>
            </w:r>
          </w:p>
        </w:tc>
        <w:tc>
          <w:tcPr>
            <w:tcW w:w="481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-4680</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01 05 00 00 00 0000 600</w:t>
            </w:r>
          </w:p>
        </w:tc>
        <w:tc>
          <w:tcPr>
            <w:tcW w:w="4819" w:type="dxa"/>
            <w:hideMark/>
          </w:tcPr>
          <w:p w:rsidR="00130679" w:rsidRPr="00130679" w:rsidRDefault="00130679" w:rsidP="00130679">
            <w:pPr>
              <w:tabs>
                <w:tab w:val="left" w:pos="284"/>
              </w:tabs>
              <w:rPr>
                <w:rFonts w:ascii="Times New Roman" w:eastAsia="Calibri" w:hAnsi="Times New Roman" w:cs="Times New Roman"/>
                <w:bCs/>
                <w:sz w:val="12"/>
                <w:szCs w:val="12"/>
              </w:rPr>
            </w:pPr>
            <w:r w:rsidRPr="00130679">
              <w:rPr>
                <w:rFonts w:ascii="Times New Roman" w:eastAsia="Calibri" w:hAnsi="Times New Roman" w:cs="Times New Roman"/>
                <w:bCs/>
                <w:sz w:val="12"/>
                <w:szCs w:val="12"/>
              </w:rPr>
              <w:t>Уменьшение остатков средств бюджетов</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5323</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01 05 02 00 00 0000 600</w:t>
            </w:r>
          </w:p>
        </w:tc>
        <w:tc>
          <w:tcPr>
            <w:tcW w:w="481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Уменьшение прочих остатков средств бюджетов</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5323</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426</w:t>
            </w:r>
          </w:p>
        </w:tc>
        <w:tc>
          <w:tcPr>
            <w:tcW w:w="1418"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01 05 02 01 00 0000 610</w:t>
            </w:r>
          </w:p>
        </w:tc>
        <w:tc>
          <w:tcPr>
            <w:tcW w:w="481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5323</w:t>
            </w:r>
          </w:p>
        </w:tc>
      </w:tr>
      <w:tr w:rsidR="00130679" w:rsidRPr="00130679" w:rsidTr="00BC115A">
        <w:trPr>
          <w:trHeight w:val="20"/>
        </w:trPr>
        <w:tc>
          <w:tcPr>
            <w:tcW w:w="70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426</w:t>
            </w:r>
          </w:p>
        </w:tc>
        <w:tc>
          <w:tcPr>
            <w:tcW w:w="1418" w:type="dxa"/>
            <w:noWrap/>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01 05 02 01 10 0000 610</w:t>
            </w:r>
          </w:p>
        </w:tc>
        <w:tc>
          <w:tcPr>
            <w:tcW w:w="4819"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130679" w:rsidRPr="00130679" w:rsidRDefault="00130679" w:rsidP="00130679">
            <w:pPr>
              <w:tabs>
                <w:tab w:val="left" w:pos="284"/>
              </w:tabs>
              <w:rPr>
                <w:rFonts w:ascii="Times New Roman" w:eastAsia="Calibri" w:hAnsi="Times New Roman" w:cs="Times New Roman"/>
                <w:sz w:val="12"/>
                <w:szCs w:val="12"/>
              </w:rPr>
            </w:pPr>
            <w:r w:rsidRPr="00130679">
              <w:rPr>
                <w:rFonts w:ascii="Times New Roman" w:eastAsia="Calibri" w:hAnsi="Times New Roman" w:cs="Times New Roman"/>
                <w:sz w:val="12"/>
                <w:szCs w:val="12"/>
              </w:rPr>
              <w:t>5323</w:t>
            </w:r>
          </w:p>
        </w:tc>
      </w:tr>
    </w:tbl>
    <w:p w:rsidR="0019403C" w:rsidRDefault="0019403C" w:rsidP="006D4521">
      <w:pPr>
        <w:tabs>
          <w:tab w:val="left" w:pos="284"/>
        </w:tabs>
        <w:spacing w:after="0" w:line="240" w:lineRule="auto"/>
        <w:jc w:val="both"/>
        <w:rPr>
          <w:rFonts w:ascii="Times New Roman" w:eastAsia="Calibri" w:hAnsi="Times New Roman" w:cs="Times New Roman"/>
          <w:sz w:val="12"/>
          <w:szCs w:val="12"/>
        </w:rPr>
      </w:pPr>
    </w:p>
    <w:p w:rsidR="00130679" w:rsidRDefault="00130679" w:rsidP="001306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130679" w:rsidRDefault="00130679" w:rsidP="001306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130679" w:rsidRPr="00C32133" w:rsidRDefault="00130679" w:rsidP="00130679">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130679" w:rsidRPr="00C32133" w:rsidRDefault="00130679" w:rsidP="00130679">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130679" w:rsidRPr="00C32133" w:rsidRDefault="00130679" w:rsidP="00130679">
      <w:pPr>
        <w:tabs>
          <w:tab w:val="left" w:pos="284"/>
        </w:tabs>
        <w:spacing w:after="0" w:line="240" w:lineRule="auto"/>
        <w:jc w:val="center"/>
        <w:rPr>
          <w:rFonts w:ascii="Times New Roman" w:eastAsia="Calibri" w:hAnsi="Times New Roman" w:cs="Times New Roman"/>
          <w:sz w:val="12"/>
          <w:szCs w:val="12"/>
        </w:rPr>
      </w:pPr>
    </w:p>
    <w:p w:rsidR="00130679" w:rsidRPr="00C32133" w:rsidRDefault="00130679" w:rsidP="0013067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130679" w:rsidRPr="00C32133" w:rsidRDefault="00130679" w:rsidP="0013067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15</w:t>
      </w:r>
    </w:p>
    <w:p w:rsidR="00130679" w:rsidRPr="00130679" w:rsidRDefault="00130679" w:rsidP="00D0570C">
      <w:pPr>
        <w:tabs>
          <w:tab w:val="left" w:pos="284"/>
        </w:tabs>
        <w:spacing w:after="0" w:line="240" w:lineRule="auto"/>
        <w:jc w:val="center"/>
        <w:rPr>
          <w:rFonts w:ascii="Times New Roman" w:eastAsia="Calibri" w:hAnsi="Times New Roman" w:cs="Times New Roman"/>
          <w:b/>
          <w:bCs/>
          <w:sz w:val="12"/>
          <w:szCs w:val="12"/>
          <w:lang w:val="x-none"/>
        </w:rPr>
      </w:pPr>
      <w:r w:rsidRPr="00130679">
        <w:rPr>
          <w:rFonts w:ascii="Times New Roman" w:eastAsia="Calibri" w:hAnsi="Times New Roman" w:cs="Times New Roman"/>
          <w:b/>
          <w:bCs/>
          <w:sz w:val="12"/>
          <w:szCs w:val="12"/>
          <w:lang w:val="x-none"/>
        </w:rPr>
        <w:t>О внесении изменений и дополнений в бюджет</w:t>
      </w:r>
      <w:r w:rsidR="00D0570C">
        <w:rPr>
          <w:rFonts w:ascii="Times New Roman" w:eastAsia="Calibri" w:hAnsi="Times New Roman" w:cs="Times New Roman"/>
          <w:b/>
          <w:bCs/>
          <w:sz w:val="12"/>
          <w:szCs w:val="12"/>
        </w:rPr>
        <w:t xml:space="preserve"> </w:t>
      </w:r>
      <w:r w:rsidRPr="00130679">
        <w:rPr>
          <w:rFonts w:ascii="Times New Roman" w:eastAsia="Calibri" w:hAnsi="Times New Roman" w:cs="Times New Roman"/>
          <w:b/>
          <w:bCs/>
          <w:sz w:val="12"/>
          <w:szCs w:val="12"/>
          <w:lang w:val="x-none"/>
        </w:rPr>
        <w:t>сельского  поселения  Калиновка</w:t>
      </w:r>
    </w:p>
    <w:p w:rsidR="00130679" w:rsidRDefault="00130679" w:rsidP="00D0570C">
      <w:pPr>
        <w:tabs>
          <w:tab w:val="left" w:pos="284"/>
        </w:tabs>
        <w:spacing w:after="0" w:line="240" w:lineRule="auto"/>
        <w:jc w:val="center"/>
        <w:rPr>
          <w:rFonts w:ascii="Times New Roman" w:eastAsia="Calibri" w:hAnsi="Times New Roman" w:cs="Times New Roman"/>
          <w:b/>
          <w:bCs/>
          <w:sz w:val="12"/>
          <w:szCs w:val="12"/>
        </w:rPr>
      </w:pPr>
      <w:r w:rsidRPr="00130679">
        <w:rPr>
          <w:rFonts w:ascii="Times New Roman" w:eastAsia="Calibri" w:hAnsi="Times New Roman" w:cs="Times New Roman"/>
          <w:b/>
          <w:bCs/>
          <w:sz w:val="12"/>
          <w:szCs w:val="12"/>
          <w:lang w:val="x-none"/>
        </w:rPr>
        <w:t>на 2016 год и на плановый период 2017 и 2018 годов</w:t>
      </w:r>
    </w:p>
    <w:p w:rsidR="003C301F" w:rsidRPr="003C301F" w:rsidRDefault="003C301F" w:rsidP="00D0570C">
      <w:pPr>
        <w:tabs>
          <w:tab w:val="left" w:pos="284"/>
        </w:tabs>
        <w:spacing w:after="0" w:line="240" w:lineRule="auto"/>
        <w:jc w:val="center"/>
        <w:rPr>
          <w:rFonts w:ascii="Times New Roman" w:eastAsia="Calibri" w:hAnsi="Times New Roman" w:cs="Times New Roman"/>
          <w:b/>
          <w:bCs/>
          <w:sz w:val="12"/>
          <w:szCs w:val="12"/>
        </w:rPr>
      </w:pPr>
    </w:p>
    <w:p w:rsidR="00130679" w:rsidRPr="00130679" w:rsidRDefault="00130679" w:rsidP="00D0570C">
      <w:pPr>
        <w:tabs>
          <w:tab w:val="left" w:pos="284"/>
        </w:tabs>
        <w:spacing w:after="0" w:line="240" w:lineRule="auto"/>
        <w:ind w:firstLine="284"/>
        <w:jc w:val="both"/>
        <w:rPr>
          <w:rFonts w:ascii="Times New Roman" w:eastAsia="Calibri" w:hAnsi="Times New Roman" w:cs="Times New Roman"/>
          <w:sz w:val="12"/>
          <w:szCs w:val="12"/>
          <w:lang w:val="x-none"/>
        </w:rPr>
      </w:pPr>
      <w:r w:rsidRPr="00130679">
        <w:rPr>
          <w:rFonts w:ascii="Times New Roman" w:eastAsia="Calibri" w:hAnsi="Times New Roman" w:cs="Times New Roman"/>
          <w:bCs/>
          <w:sz w:val="12"/>
          <w:szCs w:val="12"/>
        </w:rPr>
        <w:t>Принято Собранием Представителей сельского поселения Калиновка</w:t>
      </w:r>
      <w:r w:rsidR="00D0570C">
        <w:rPr>
          <w:rFonts w:ascii="Times New Roman" w:eastAsia="Calibri" w:hAnsi="Times New Roman" w:cs="Times New Roman"/>
          <w:bCs/>
          <w:sz w:val="12"/>
          <w:szCs w:val="12"/>
        </w:rPr>
        <w:t>.</w:t>
      </w:r>
    </w:p>
    <w:p w:rsidR="00130679" w:rsidRPr="00130679" w:rsidRDefault="00130679" w:rsidP="00D0570C">
      <w:pPr>
        <w:tabs>
          <w:tab w:val="left" w:pos="284"/>
        </w:tabs>
        <w:spacing w:after="0" w:line="240" w:lineRule="auto"/>
        <w:ind w:firstLine="284"/>
        <w:jc w:val="both"/>
        <w:rPr>
          <w:rFonts w:ascii="Times New Roman" w:eastAsia="Calibri" w:hAnsi="Times New Roman" w:cs="Times New Roman"/>
          <w:sz w:val="12"/>
          <w:szCs w:val="12"/>
          <w:lang w:val="x-none"/>
        </w:rPr>
      </w:pPr>
      <w:r w:rsidRPr="00130679">
        <w:rPr>
          <w:rFonts w:ascii="Times New Roman" w:eastAsia="Calibri" w:hAnsi="Times New Roman" w:cs="Times New Roman"/>
          <w:sz w:val="12"/>
          <w:szCs w:val="12"/>
          <w:lang w:val="x-none"/>
        </w:rPr>
        <w:t>Рассмотрев представленный Администрацией сельского поселения Калиновка бюджет сельского поселения Калиновка на 2016 год и на плановый период 2017 и 2018 годов, Собрание Представителей сельского поселения Калиновка.</w:t>
      </w:r>
    </w:p>
    <w:p w:rsidR="00130679" w:rsidRPr="00D0570C" w:rsidRDefault="00130679" w:rsidP="00D0570C">
      <w:pPr>
        <w:tabs>
          <w:tab w:val="left" w:pos="284"/>
        </w:tabs>
        <w:spacing w:after="0" w:line="240" w:lineRule="auto"/>
        <w:ind w:firstLine="284"/>
        <w:jc w:val="both"/>
        <w:rPr>
          <w:rFonts w:ascii="Times New Roman" w:eastAsia="Calibri" w:hAnsi="Times New Roman" w:cs="Times New Roman"/>
          <w:b/>
          <w:sz w:val="12"/>
          <w:szCs w:val="12"/>
          <w:lang w:val="x-none"/>
        </w:rPr>
      </w:pPr>
      <w:r w:rsidRPr="00D0570C">
        <w:rPr>
          <w:rFonts w:ascii="Times New Roman" w:eastAsia="Calibri" w:hAnsi="Times New Roman" w:cs="Times New Roman"/>
          <w:b/>
          <w:sz w:val="12"/>
          <w:szCs w:val="12"/>
          <w:lang w:val="x-none"/>
        </w:rPr>
        <w:t>РЕШИЛО:</w:t>
      </w:r>
    </w:p>
    <w:p w:rsidR="00130679" w:rsidRPr="00130679" w:rsidRDefault="00D0570C" w:rsidP="00D0570C">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 </w:t>
      </w:r>
      <w:r w:rsidR="00130679" w:rsidRPr="00130679">
        <w:rPr>
          <w:rFonts w:ascii="Times New Roman" w:eastAsia="Calibri" w:hAnsi="Times New Roman" w:cs="Times New Roman"/>
          <w:sz w:val="12"/>
          <w:szCs w:val="12"/>
          <w:lang w:val="x-none"/>
        </w:rPr>
        <w:t>Внести в решение Собрания Представителей сельского поселения Калиновка от 23.12.2015 г. № 15а «О бюджете сельского поселения Калиновка на 2016 год и плановый период 2017 и 2018 годов» следующие изменения и дополнения:</w:t>
      </w:r>
    </w:p>
    <w:p w:rsidR="00130679" w:rsidRPr="00130679" w:rsidRDefault="00D0570C" w:rsidP="00D0570C">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1.1</w:t>
      </w:r>
      <w:proofErr w:type="gramStart"/>
      <w:r>
        <w:rPr>
          <w:rFonts w:ascii="Times New Roman" w:eastAsia="Calibri" w:hAnsi="Times New Roman" w:cs="Times New Roman"/>
          <w:sz w:val="12"/>
          <w:szCs w:val="12"/>
        </w:rPr>
        <w:t xml:space="preserve"> </w:t>
      </w:r>
      <w:r w:rsidR="00130679" w:rsidRPr="00130679">
        <w:rPr>
          <w:rFonts w:ascii="Times New Roman" w:eastAsia="Calibri" w:hAnsi="Times New Roman" w:cs="Times New Roman"/>
          <w:sz w:val="12"/>
          <w:szCs w:val="12"/>
          <w:lang w:val="x-none"/>
        </w:rPr>
        <w:t>В</w:t>
      </w:r>
      <w:proofErr w:type="gramEnd"/>
      <w:r w:rsidR="00130679" w:rsidRPr="00130679">
        <w:rPr>
          <w:rFonts w:ascii="Times New Roman" w:eastAsia="Calibri" w:hAnsi="Times New Roman" w:cs="Times New Roman"/>
          <w:sz w:val="12"/>
          <w:szCs w:val="12"/>
          <w:lang w:val="x-none"/>
        </w:rPr>
        <w:t xml:space="preserve"> статье 1 в пункте 1 сумму «5 658» заменить суммой «5 659».</w:t>
      </w:r>
    </w:p>
    <w:p w:rsidR="00130679" w:rsidRPr="00130679" w:rsidRDefault="006A7C78" w:rsidP="00D0570C">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2.</w:t>
      </w:r>
      <w:r w:rsidR="00D0570C">
        <w:rPr>
          <w:rFonts w:ascii="Times New Roman" w:eastAsia="Calibri" w:hAnsi="Times New Roman" w:cs="Times New Roman"/>
          <w:sz w:val="12"/>
          <w:szCs w:val="12"/>
        </w:rPr>
        <w:t xml:space="preserve"> </w:t>
      </w:r>
      <w:r w:rsidR="00130679" w:rsidRPr="00130679">
        <w:rPr>
          <w:rFonts w:ascii="Times New Roman" w:eastAsia="Calibri" w:hAnsi="Times New Roman" w:cs="Times New Roman"/>
          <w:sz w:val="12"/>
          <w:szCs w:val="12"/>
          <w:lang w:val="x-none"/>
        </w:rPr>
        <w:t>Приложения 8 изложить в новой редакции (прилагаются).</w:t>
      </w:r>
    </w:p>
    <w:p w:rsidR="00130679" w:rsidRPr="00130679" w:rsidRDefault="006A7C78" w:rsidP="00D0570C">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3.</w:t>
      </w:r>
      <w:r w:rsidR="00D0570C">
        <w:rPr>
          <w:rFonts w:ascii="Times New Roman" w:eastAsia="Calibri" w:hAnsi="Times New Roman" w:cs="Times New Roman"/>
          <w:sz w:val="12"/>
          <w:szCs w:val="12"/>
        </w:rPr>
        <w:t xml:space="preserve"> </w:t>
      </w:r>
      <w:r w:rsidR="00130679" w:rsidRPr="00130679">
        <w:rPr>
          <w:rFonts w:ascii="Times New Roman" w:eastAsia="Calibri" w:hAnsi="Times New Roman" w:cs="Times New Roman"/>
          <w:sz w:val="12"/>
          <w:szCs w:val="12"/>
          <w:lang w:val="x-none"/>
        </w:rPr>
        <w:t>Настоящее решение опубликовать в газете «Сергиевский вестник».</w:t>
      </w:r>
    </w:p>
    <w:p w:rsidR="00D0570C" w:rsidRPr="00D0570C" w:rsidRDefault="006A7C78" w:rsidP="00D057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D0570C">
        <w:rPr>
          <w:rFonts w:ascii="Times New Roman" w:eastAsia="Calibri" w:hAnsi="Times New Roman" w:cs="Times New Roman"/>
          <w:sz w:val="12"/>
          <w:szCs w:val="12"/>
        </w:rPr>
        <w:t xml:space="preserve"> </w:t>
      </w:r>
      <w:r w:rsidR="00130679" w:rsidRPr="00130679">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130679" w:rsidRPr="00130679" w:rsidRDefault="00130679" w:rsidP="00D0570C">
      <w:pPr>
        <w:tabs>
          <w:tab w:val="left" w:pos="284"/>
        </w:tabs>
        <w:spacing w:after="0" w:line="240" w:lineRule="auto"/>
        <w:jc w:val="right"/>
        <w:rPr>
          <w:rFonts w:ascii="Times New Roman" w:eastAsia="Calibri" w:hAnsi="Times New Roman" w:cs="Times New Roman"/>
          <w:sz w:val="12"/>
          <w:szCs w:val="12"/>
        </w:rPr>
      </w:pPr>
      <w:r w:rsidRPr="00130679">
        <w:rPr>
          <w:rFonts w:ascii="Times New Roman" w:eastAsia="Calibri" w:hAnsi="Times New Roman" w:cs="Times New Roman"/>
          <w:sz w:val="12"/>
          <w:szCs w:val="12"/>
        </w:rPr>
        <w:t>Председатель собрания представителей</w:t>
      </w:r>
      <w:r w:rsidR="00D0570C">
        <w:rPr>
          <w:rFonts w:ascii="Times New Roman" w:eastAsia="Calibri" w:hAnsi="Times New Roman" w:cs="Times New Roman"/>
          <w:sz w:val="12"/>
          <w:szCs w:val="12"/>
        </w:rPr>
        <w:t xml:space="preserve"> </w:t>
      </w:r>
      <w:r w:rsidRPr="00130679">
        <w:rPr>
          <w:rFonts w:ascii="Times New Roman" w:eastAsia="Calibri" w:hAnsi="Times New Roman" w:cs="Times New Roman"/>
          <w:sz w:val="12"/>
          <w:szCs w:val="12"/>
        </w:rPr>
        <w:t>сельского поселения Калиновка</w:t>
      </w:r>
    </w:p>
    <w:p w:rsidR="00D0570C" w:rsidRDefault="00130679" w:rsidP="00D0570C">
      <w:pPr>
        <w:tabs>
          <w:tab w:val="left" w:pos="284"/>
        </w:tabs>
        <w:spacing w:after="0" w:line="240" w:lineRule="auto"/>
        <w:jc w:val="right"/>
        <w:rPr>
          <w:rFonts w:ascii="Times New Roman" w:eastAsia="Calibri" w:hAnsi="Times New Roman" w:cs="Times New Roman"/>
          <w:sz w:val="12"/>
          <w:szCs w:val="12"/>
        </w:rPr>
      </w:pPr>
      <w:r w:rsidRPr="00130679">
        <w:rPr>
          <w:rFonts w:ascii="Times New Roman" w:eastAsia="Calibri" w:hAnsi="Times New Roman" w:cs="Times New Roman"/>
          <w:sz w:val="12"/>
          <w:szCs w:val="12"/>
        </w:rPr>
        <w:t xml:space="preserve">муниципального района </w:t>
      </w:r>
      <w:r w:rsidRPr="00130679">
        <w:rPr>
          <w:rFonts w:ascii="Times New Roman" w:eastAsia="Calibri" w:hAnsi="Times New Roman" w:cs="Times New Roman"/>
          <w:sz w:val="12"/>
          <w:szCs w:val="12"/>
        </w:rPr>
        <w:fldChar w:fldCharType="begin"/>
      </w:r>
      <w:r w:rsidRPr="00130679">
        <w:rPr>
          <w:rFonts w:ascii="Times New Roman" w:eastAsia="Calibri" w:hAnsi="Times New Roman" w:cs="Times New Roman"/>
          <w:sz w:val="12"/>
          <w:szCs w:val="12"/>
        </w:rPr>
        <w:instrText xml:space="preserve"> MERGEFIELD "Название_района" </w:instrText>
      </w:r>
      <w:r w:rsidRPr="00130679">
        <w:rPr>
          <w:rFonts w:ascii="Times New Roman" w:eastAsia="Calibri" w:hAnsi="Times New Roman" w:cs="Times New Roman"/>
          <w:sz w:val="12"/>
          <w:szCs w:val="12"/>
        </w:rPr>
        <w:fldChar w:fldCharType="separate"/>
      </w:r>
      <w:r w:rsidRPr="00130679">
        <w:rPr>
          <w:rFonts w:ascii="Times New Roman" w:eastAsia="Calibri" w:hAnsi="Times New Roman" w:cs="Times New Roman"/>
          <w:sz w:val="12"/>
          <w:szCs w:val="12"/>
        </w:rPr>
        <w:t>Сергиевский</w:t>
      </w:r>
      <w:r w:rsidRPr="00130679">
        <w:rPr>
          <w:rFonts w:ascii="Times New Roman" w:eastAsia="Calibri" w:hAnsi="Times New Roman" w:cs="Times New Roman"/>
          <w:sz w:val="12"/>
          <w:szCs w:val="12"/>
        </w:rPr>
        <w:fldChar w:fldCharType="end"/>
      </w:r>
    </w:p>
    <w:p w:rsidR="00130679" w:rsidRPr="00130679" w:rsidRDefault="00130679" w:rsidP="00D0570C">
      <w:pPr>
        <w:tabs>
          <w:tab w:val="left" w:pos="284"/>
        </w:tabs>
        <w:spacing w:after="0" w:line="240" w:lineRule="auto"/>
        <w:jc w:val="right"/>
        <w:rPr>
          <w:rFonts w:ascii="Times New Roman" w:eastAsia="Calibri" w:hAnsi="Times New Roman" w:cs="Times New Roman"/>
          <w:sz w:val="12"/>
          <w:szCs w:val="12"/>
        </w:rPr>
      </w:pPr>
      <w:r w:rsidRPr="00130679">
        <w:rPr>
          <w:rFonts w:ascii="Times New Roman" w:eastAsia="Calibri" w:hAnsi="Times New Roman" w:cs="Times New Roman"/>
          <w:sz w:val="12"/>
          <w:szCs w:val="12"/>
        </w:rPr>
        <w:t>Т.А. Паймушкина</w:t>
      </w:r>
    </w:p>
    <w:p w:rsidR="00130679" w:rsidRPr="00130679" w:rsidRDefault="00130679" w:rsidP="00D0570C">
      <w:pPr>
        <w:tabs>
          <w:tab w:val="left" w:pos="284"/>
        </w:tabs>
        <w:spacing w:after="0" w:line="240" w:lineRule="auto"/>
        <w:jc w:val="right"/>
        <w:rPr>
          <w:rFonts w:ascii="Times New Roman" w:eastAsia="Calibri" w:hAnsi="Times New Roman" w:cs="Times New Roman"/>
          <w:sz w:val="12"/>
          <w:szCs w:val="12"/>
        </w:rPr>
      </w:pPr>
    </w:p>
    <w:p w:rsidR="00130679" w:rsidRPr="00130679" w:rsidRDefault="00130679" w:rsidP="00D0570C">
      <w:pPr>
        <w:tabs>
          <w:tab w:val="left" w:pos="284"/>
        </w:tabs>
        <w:spacing w:after="0" w:line="240" w:lineRule="auto"/>
        <w:jc w:val="right"/>
        <w:rPr>
          <w:rFonts w:ascii="Times New Roman" w:eastAsia="Calibri" w:hAnsi="Times New Roman" w:cs="Times New Roman"/>
          <w:sz w:val="12"/>
          <w:szCs w:val="12"/>
        </w:rPr>
      </w:pPr>
      <w:r w:rsidRPr="00130679">
        <w:rPr>
          <w:rFonts w:ascii="Times New Roman" w:eastAsia="Calibri" w:hAnsi="Times New Roman" w:cs="Times New Roman"/>
          <w:sz w:val="12"/>
          <w:szCs w:val="12"/>
        </w:rPr>
        <w:t>Глава сельского поселения Калиновка</w:t>
      </w:r>
    </w:p>
    <w:p w:rsidR="00D0570C" w:rsidRDefault="00130679" w:rsidP="00D0570C">
      <w:pPr>
        <w:tabs>
          <w:tab w:val="left" w:pos="284"/>
        </w:tabs>
        <w:spacing w:after="0" w:line="240" w:lineRule="auto"/>
        <w:jc w:val="right"/>
        <w:rPr>
          <w:rFonts w:ascii="Times New Roman" w:eastAsia="Calibri" w:hAnsi="Times New Roman" w:cs="Times New Roman"/>
          <w:sz w:val="12"/>
          <w:szCs w:val="12"/>
        </w:rPr>
      </w:pPr>
      <w:r w:rsidRPr="00130679">
        <w:rPr>
          <w:rFonts w:ascii="Times New Roman" w:eastAsia="Calibri" w:hAnsi="Times New Roman" w:cs="Times New Roman"/>
          <w:sz w:val="12"/>
          <w:szCs w:val="12"/>
        </w:rPr>
        <w:t>муниципального района Сергиевский</w:t>
      </w:r>
    </w:p>
    <w:p w:rsidR="0019403C" w:rsidRDefault="00130679" w:rsidP="00D0570C">
      <w:pPr>
        <w:tabs>
          <w:tab w:val="left" w:pos="284"/>
        </w:tabs>
        <w:spacing w:after="0" w:line="240" w:lineRule="auto"/>
        <w:jc w:val="right"/>
        <w:rPr>
          <w:rFonts w:ascii="Times New Roman" w:eastAsia="Calibri" w:hAnsi="Times New Roman" w:cs="Times New Roman"/>
          <w:sz w:val="12"/>
          <w:szCs w:val="12"/>
        </w:rPr>
      </w:pPr>
      <w:r w:rsidRPr="00130679">
        <w:rPr>
          <w:rFonts w:ascii="Times New Roman" w:eastAsia="Calibri" w:hAnsi="Times New Roman" w:cs="Times New Roman"/>
          <w:sz w:val="12"/>
          <w:szCs w:val="12"/>
        </w:rPr>
        <w:t>С.В. Беспалов</w:t>
      </w:r>
    </w:p>
    <w:p w:rsidR="0019403C" w:rsidRDefault="0019403C" w:rsidP="00D0570C">
      <w:pPr>
        <w:tabs>
          <w:tab w:val="left" w:pos="284"/>
        </w:tabs>
        <w:spacing w:after="0" w:line="240" w:lineRule="auto"/>
        <w:jc w:val="right"/>
        <w:rPr>
          <w:rFonts w:ascii="Times New Roman" w:eastAsia="Calibri" w:hAnsi="Times New Roman" w:cs="Times New Roman"/>
          <w:sz w:val="12"/>
          <w:szCs w:val="12"/>
        </w:rPr>
      </w:pPr>
    </w:p>
    <w:p w:rsidR="00D0570C" w:rsidRPr="006E02EA" w:rsidRDefault="00D0570C" w:rsidP="00D0570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D0570C" w:rsidRPr="006E02EA" w:rsidRDefault="00D0570C" w:rsidP="00D0570C">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Калиновка</w:t>
      </w:r>
    </w:p>
    <w:p w:rsidR="00D0570C" w:rsidRPr="006E02EA" w:rsidRDefault="00D0570C" w:rsidP="00D0570C">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D0570C" w:rsidRDefault="00D0570C" w:rsidP="00D0570C">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i/>
          <w:sz w:val="12"/>
          <w:szCs w:val="12"/>
        </w:rPr>
        <w:t>№1</w:t>
      </w:r>
      <w:r>
        <w:rPr>
          <w:rFonts w:ascii="Times New Roman" w:eastAsia="Calibri" w:hAnsi="Times New Roman" w:cs="Times New Roman"/>
          <w:i/>
          <w:sz w:val="12"/>
          <w:szCs w:val="12"/>
        </w:rPr>
        <w:t>5</w:t>
      </w:r>
      <w:r w:rsidRPr="00AD20C9">
        <w:rPr>
          <w:rFonts w:ascii="Times New Roman" w:eastAsia="Calibri" w:hAnsi="Times New Roman" w:cs="Times New Roman"/>
          <w:i/>
          <w:sz w:val="12"/>
          <w:szCs w:val="12"/>
        </w:rPr>
        <w:t xml:space="preserve"> от “27” июля 2016 г.</w:t>
      </w:r>
    </w:p>
    <w:p w:rsidR="0019403C" w:rsidRPr="00D0570C" w:rsidRDefault="00D0570C" w:rsidP="00D0570C">
      <w:pPr>
        <w:tabs>
          <w:tab w:val="left" w:pos="284"/>
        </w:tabs>
        <w:spacing w:after="0" w:line="240" w:lineRule="auto"/>
        <w:jc w:val="center"/>
        <w:rPr>
          <w:rFonts w:ascii="Times New Roman" w:eastAsia="Calibri" w:hAnsi="Times New Roman" w:cs="Times New Roman"/>
          <w:b/>
          <w:sz w:val="12"/>
          <w:szCs w:val="12"/>
        </w:rPr>
      </w:pPr>
      <w:r w:rsidRPr="00D0570C">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bCs/>
                <w:sz w:val="10"/>
                <w:szCs w:val="10"/>
              </w:rPr>
            </w:pPr>
            <w:r w:rsidRPr="00D0570C">
              <w:rPr>
                <w:rFonts w:ascii="Times New Roman" w:eastAsia="Calibri" w:hAnsi="Times New Roman" w:cs="Times New Roman"/>
                <w:bCs/>
                <w:sz w:val="10"/>
                <w:szCs w:val="10"/>
              </w:rPr>
              <w:t>Код администратора</w:t>
            </w:r>
          </w:p>
        </w:tc>
        <w:tc>
          <w:tcPr>
            <w:tcW w:w="1418"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Код</w:t>
            </w:r>
          </w:p>
        </w:tc>
        <w:tc>
          <w:tcPr>
            <w:tcW w:w="481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 xml:space="preserve">Наименование </w:t>
            </w:r>
          </w:p>
        </w:tc>
        <w:tc>
          <w:tcPr>
            <w:tcW w:w="567" w:type="dxa"/>
            <w:hideMark/>
          </w:tcPr>
          <w:p w:rsidR="00D0570C" w:rsidRPr="00D0570C" w:rsidRDefault="00D0570C" w:rsidP="00D0570C">
            <w:pPr>
              <w:tabs>
                <w:tab w:val="left" w:pos="284"/>
              </w:tabs>
              <w:rPr>
                <w:rFonts w:ascii="Times New Roman" w:eastAsia="Calibri" w:hAnsi="Times New Roman" w:cs="Times New Roman"/>
                <w:bCs/>
                <w:sz w:val="10"/>
                <w:szCs w:val="10"/>
              </w:rPr>
            </w:pPr>
            <w:r w:rsidRPr="00D0570C">
              <w:rPr>
                <w:rFonts w:ascii="Times New Roman" w:eastAsia="Calibri" w:hAnsi="Times New Roman" w:cs="Times New Roman"/>
                <w:bCs/>
                <w:sz w:val="10"/>
                <w:szCs w:val="10"/>
              </w:rPr>
              <w:t>Сумма, тыс.рублей</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01 00 00 00 00 0000 000</w:t>
            </w:r>
          </w:p>
        </w:tc>
        <w:tc>
          <w:tcPr>
            <w:tcW w:w="481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110</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01 03 00 00 00 0000 000</w:t>
            </w:r>
          </w:p>
        </w:tc>
        <w:tc>
          <w:tcPr>
            <w:tcW w:w="481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0</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01 03 01 00 00 0000 700</w:t>
            </w:r>
          </w:p>
        </w:tc>
        <w:tc>
          <w:tcPr>
            <w:tcW w:w="481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lastRenderedPageBreak/>
              <w:t>538</w:t>
            </w:r>
          </w:p>
        </w:tc>
        <w:tc>
          <w:tcPr>
            <w:tcW w:w="1418" w:type="dxa"/>
            <w:noWrap/>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01 03 01 00 10 0000 710</w:t>
            </w:r>
          </w:p>
        </w:tc>
        <w:tc>
          <w:tcPr>
            <w:tcW w:w="481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01 05 00 00 00 0000 000</w:t>
            </w:r>
          </w:p>
        </w:tc>
        <w:tc>
          <w:tcPr>
            <w:tcW w:w="481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110</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01 05 00 00 00 0000 500</w:t>
            </w:r>
          </w:p>
        </w:tc>
        <w:tc>
          <w:tcPr>
            <w:tcW w:w="481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-5659</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01 05 02 00 00 0000 500</w:t>
            </w:r>
          </w:p>
        </w:tc>
        <w:tc>
          <w:tcPr>
            <w:tcW w:w="481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Увеличение прочих остатков средств бюджетов</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-5659</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01 05 02 01 00 0000 510</w:t>
            </w:r>
          </w:p>
        </w:tc>
        <w:tc>
          <w:tcPr>
            <w:tcW w:w="481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-5659</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538</w:t>
            </w:r>
          </w:p>
        </w:tc>
        <w:tc>
          <w:tcPr>
            <w:tcW w:w="1418" w:type="dxa"/>
            <w:noWrap/>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01 05 02 01 10 0000 510</w:t>
            </w:r>
          </w:p>
        </w:tc>
        <w:tc>
          <w:tcPr>
            <w:tcW w:w="481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-5659</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01 05 00 00 00 0000 600</w:t>
            </w:r>
          </w:p>
        </w:tc>
        <w:tc>
          <w:tcPr>
            <w:tcW w:w="4819" w:type="dxa"/>
            <w:hideMark/>
          </w:tcPr>
          <w:p w:rsidR="00D0570C" w:rsidRPr="00D0570C" w:rsidRDefault="00D0570C" w:rsidP="00D0570C">
            <w:pPr>
              <w:tabs>
                <w:tab w:val="left" w:pos="284"/>
              </w:tabs>
              <w:rPr>
                <w:rFonts w:ascii="Times New Roman" w:eastAsia="Calibri" w:hAnsi="Times New Roman" w:cs="Times New Roman"/>
                <w:bCs/>
                <w:sz w:val="12"/>
                <w:szCs w:val="12"/>
              </w:rPr>
            </w:pPr>
            <w:r w:rsidRPr="00D0570C">
              <w:rPr>
                <w:rFonts w:ascii="Times New Roman" w:eastAsia="Calibri" w:hAnsi="Times New Roman" w:cs="Times New Roman"/>
                <w:bCs/>
                <w:sz w:val="12"/>
                <w:szCs w:val="12"/>
              </w:rPr>
              <w:t>Уменьшение остатков средств бюджетов</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5768</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01 05 02 00 00 0000 600</w:t>
            </w:r>
          </w:p>
        </w:tc>
        <w:tc>
          <w:tcPr>
            <w:tcW w:w="481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Уменьшение прочих остатков средств бюджетов</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5768</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538</w:t>
            </w:r>
          </w:p>
        </w:tc>
        <w:tc>
          <w:tcPr>
            <w:tcW w:w="1418"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01 05 02 01 00 0000 610</w:t>
            </w:r>
          </w:p>
        </w:tc>
        <w:tc>
          <w:tcPr>
            <w:tcW w:w="481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5768</w:t>
            </w:r>
          </w:p>
        </w:tc>
      </w:tr>
      <w:tr w:rsidR="00D0570C" w:rsidRPr="00D0570C" w:rsidTr="001F5CDC">
        <w:trPr>
          <w:trHeight w:val="20"/>
        </w:trPr>
        <w:tc>
          <w:tcPr>
            <w:tcW w:w="70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538</w:t>
            </w:r>
          </w:p>
        </w:tc>
        <w:tc>
          <w:tcPr>
            <w:tcW w:w="1418" w:type="dxa"/>
            <w:noWrap/>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01 05 02 01 10 0000 610</w:t>
            </w:r>
          </w:p>
        </w:tc>
        <w:tc>
          <w:tcPr>
            <w:tcW w:w="4819"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hideMark/>
          </w:tcPr>
          <w:p w:rsidR="00D0570C" w:rsidRPr="00D0570C" w:rsidRDefault="00D0570C" w:rsidP="00D0570C">
            <w:pPr>
              <w:tabs>
                <w:tab w:val="left" w:pos="284"/>
              </w:tabs>
              <w:rPr>
                <w:rFonts w:ascii="Times New Roman" w:eastAsia="Calibri" w:hAnsi="Times New Roman" w:cs="Times New Roman"/>
                <w:sz w:val="12"/>
                <w:szCs w:val="12"/>
              </w:rPr>
            </w:pPr>
            <w:r w:rsidRPr="00D0570C">
              <w:rPr>
                <w:rFonts w:ascii="Times New Roman" w:eastAsia="Calibri" w:hAnsi="Times New Roman" w:cs="Times New Roman"/>
                <w:sz w:val="12"/>
                <w:szCs w:val="12"/>
              </w:rPr>
              <w:t>5768</w:t>
            </w:r>
          </w:p>
        </w:tc>
      </w:tr>
    </w:tbl>
    <w:p w:rsidR="0019403C" w:rsidRDefault="0019403C" w:rsidP="006D4521">
      <w:pPr>
        <w:tabs>
          <w:tab w:val="left" w:pos="284"/>
        </w:tabs>
        <w:spacing w:after="0" w:line="240" w:lineRule="auto"/>
        <w:jc w:val="both"/>
        <w:rPr>
          <w:rFonts w:ascii="Times New Roman" w:eastAsia="Calibri" w:hAnsi="Times New Roman" w:cs="Times New Roman"/>
          <w:sz w:val="12"/>
          <w:szCs w:val="12"/>
        </w:rPr>
      </w:pPr>
    </w:p>
    <w:p w:rsidR="006A7C78" w:rsidRDefault="006A7C78" w:rsidP="006A7C7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6A7C78" w:rsidRDefault="006A7C78" w:rsidP="006A7C7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w:t>
      </w:r>
      <w:r w:rsidR="00CB4B43">
        <w:rPr>
          <w:rFonts w:ascii="Times New Roman" w:eastAsia="Calibri" w:hAnsi="Times New Roman" w:cs="Times New Roman"/>
          <w:b/>
          <w:sz w:val="12"/>
          <w:szCs w:val="12"/>
        </w:rPr>
        <w:t>НДАБУЛАК</w:t>
      </w:r>
    </w:p>
    <w:p w:rsidR="006A7C78" w:rsidRPr="00C32133" w:rsidRDefault="006A7C78" w:rsidP="006A7C78">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6A7C78" w:rsidRPr="00C32133" w:rsidRDefault="006A7C78" w:rsidP="006A7C78">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6A7C78" w:rsidRPr="00C32133" w:rsidRDefault="006A7C78" w:rsidP="006A7C78">
      <w:pPr>
        <w:tabs>
          <w:tab w:val="left" w:pos="284"/>
        </w:tabs>
        <w:spacing w:after="0" w:line="240" w:lineRule="auto"/>
        <w:jc w:val="center"/>
        <w:rPr>
          <w:rFonts w:ascii="Times New Roman" w:eastAsia="Calibri" w:hAnsi="Times New Roman" w:cs="Times New Roman"/>
          <w:sz w:val="12"/>
          <w:szCs w:val="12"/>
        </w:rPr>
      </w:pPr>
    </w:p>
    <w:p w:rsidR="006A7C78" w:rsidRPr="00C32133" w:rsidRDefault="006A7C78" w:rsidP="006A7C7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6A7C78" w:rsidRPr="00C32133" w:rsidRDefault="006A7C78" w:rsidP="006A7C7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16</w:t>
      </w:r>
    </w:p>
    <w:p w:rsidR="006A7C78" w:rsidRPr="006A7C78" w:rsidRDefault="006A7C78" w:rsidP="006A7C78">
      <w:pPr>
        <w:tabs>
          <w:tab w:val="left" w:pos="284"/>
        </w:tabs>
        <w:spacing w:after="0" w:line="240" w:lineRule="auto"/>
        <w:jc w:val="center"/>
        <w:rPr>
          <w:rFonts w:ascii="Times New Roman" w:eastAsia="Calibri" w:hAnsi="Times New Roman" w:cs="Times New Roman"/>
          <w:b/>
          <w:bCs/>
          <w:sz w:val="12"/>
          <w:szCs w:val="12"/>
          <w:lang w:val="x-none"/>
        </w:rPr>
      </w:pPr>
      <w:r w:rsidRPr="006A7C78">
        <w:rPr>
          <w:rFonts w:ascii="Times New Roman" w:eastAsia="Calibri" w:hAnsi="Times New Roman" w:cs="Times New Roman"/>
          <w:b/>
          <w:bCs/>
          <w:sz w:val="12"/>
          <w:szCs w:val="12"/>
          <w:lang w:val="x-none"/>
        </w:rPr>
        <w:t>О внесении изменений и дополнений в бюджет</w:t>
      </w:r>
      <w:r w:rsidR="00CB4B43">
        <w:rPr>
          <w:rFonts w:ascii="Times New Roman" w:eastAsia="Calibri" w:hAnsi="Times New Roman" w:cs="Times New Roman"/>
          <w:b/>
          <w:bCs/>
          <w:sz w:val="12"/>
          <w:szCs w:val="12"/>
        </w:rPr>
        <w:t xml:space="preserve"> </w:t>
      </w:r>
      <w:r w:rsidRPr="006A7C78">
        <w:rPr>
          <w:rFonts w:ascii="Times New Roman" w:eastAsia="Calibri" w:hAnsi="Times New Roman" w:cs="Times New Roman"/>
          <w:b/>
          <w:bCs/>
          <w:sz w:val="12"/>
          <w:szCs w:val="12"/>
          <w:lang w:val="x-none"/>
        </w:rPr>
        <w:t>сельского  поселения  Кандабулак</w:t>
      </w:r>
    </w:p>
    <w:p w:rsidR="006A7C78" w:rsidRDefault="006A7C78" w:rsidP="006A7C78">
      <w:pPr>
        <w:tabs>
          <w:tab w:val="left" w:pos="284"/>
        </w:tabs>
        <w:spacing w:after="0" w:line="240" w:lineRule="auto"/>
        <w:jc w:val="center"/>
        <w:rPr>
          <w:rFonts w:ascii="Times New Roman" w:eastAsia="Calibri" w:hAnsi="Times New Roman" w:cs="Times New Roman"/>
          <w:b/>
          <w:bCs/>
          <w:sz w:val="12"/>
          <w:szCs w:val="12"/>
        </w:rPr>
      </w:pPr>
      <w:r w:rsidRPr="006A7C78">
        <w:rPr>
          <w:rFonts w:ascii="Times New Roman" w:eastAsia="Calibri" w:hAnsi="Times New Roman" w:cs="Times New Roman"/>
          <w:b/>
          <w:bCs/>
          <w:sz w:val="12"/>
          <w:szCs w:val="12"/>
          <w:lang w:val="x-none"/>
        </w:rPr>
        <w:t>на 2016 год и на плановый период 2017 и 2018 годов</w:t>
      </w:r>
    </w:p>
    <w:p w:rsidR="003C301F" w:rsidRPr="003C301F" w:rsidRDefault="003C301F" w:rsidP="006A7C78">
      <w:pPr>
        <w:tabs>
          <w:tab w:val="left" w:pos="284"/>
        </w:tabs>
        <w:spacing w:after="0" w:line="240" w:lineRule="auto"/>
        <w:jc w:val="center"/>
        <w:rPr>
          <w:rFonts w:ascii="Times New Roman" w:eastAsia="Calibri" w:hAnsi="Times New Roman" w:cs="Times New Roman"/>
          <w:b/>
          <w:bCs/>
          <w:sz w:val="12"/>
          <w:szCs w:val="12"/>
        </w:rPr>
      </w:pP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rPr>
      </w:pPr>
      <w:r w:rsidRPr="006A7C78">
        <w:rPr>
          <w:rFonts w:ascii="Times New Roman" w:eastAsia="Calibri" w:hAnsi="Times New Roman" w:cs="Times New Roman"/>
          <w:bCs/>
          <w:sz w:val="12"/>
          <w:szCs w:val="12"/>
        </w:rPr>
        <w:t>Принято Собранием Представителей сельского поселения Кандабулак</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sidRPr="006A7C78">
        <w:rPr>
          <w:rFonts w:ascii="Times New Roman" w:eastAsia="Calibri" w:hAnsi="Times New Roman" w:cs="Times New Roman"/>
          <w:sz w:val="12"/>
          <w:szCs w:val="12"/>
          <w:lang w:val="x-none"/>
        </w:rPr>
        <w:t>Рассмотрев представленный Администрацией сельского поселения Кандабулак бюджет сельского поселения Кандабулак на 2016 год и на плановый период 2017 и 2018 годов, Собрание Представителей сельского поселения Кандабулак.</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b/>
          <w:sz w:val="12"/>
          <w:szCs w:val="12"/>
          <w:lang w:val="x-none"/>
        </w:rPr>
      </w:pPr>
      <w:r w:rsidRPr="006A7C78">
        <w:rPr>
          <w:rFonts w:ascii="Times New Roman" w:eastAsia="Calibri" w:hAnsi="Times New Roman" w:cs="Times New Roman"/>
          <w:b/>
          <w:sz w:val="12"/>
          <w:szCs w:val="12"/>
          <w:lang w:val="x-none"/>
        </w:rPr>
        <w:t>РЕШИЛО:</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 </w:t>
      </w:r>
      <w:r w:rsidRPr="006A7C78">
        <w:rPr>
          <w:rFonts w:ascii="Times New Roman" w:eastAsia="Calibri" w:hAnsi="Times New Roman" w:cs="Times New Roman"/>
          <w:sz w:val="12"/>
          <w:szCs w:val="12"/>
          <w:lang w:val="x-none"/>
        </w:rPr>
        <w:t>Внести в решение Собрания Представителей сельского поселения Кандабулак от 23.12.2015 г. № 23 «О бюджете сельского поселения Кандабулак на 2016 год и плановый период 2017 и 2018 годов» следующие изменения и дополнения:</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1.1. </w:t>
      </w:r>
      <w:r w:rsidRPr="006A7C78">
        <w:rPr>
          <w:rFonts w:ascii="Times New Roman" w:eastAsia="Calibri" w:hAnsi="Times New Roman" w:cs="Times New Roman"/>
          <w:sz w:val="12"/>
          <w:szCs w:val="12"/>
          <w:lang w:val="x-none"/>
        </w:rPr>
        <w:t>В статье 1 в пункте 1 сумму «5 232» заменить суммой «5 230»; сумму «164» заменить суммой «166».</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1.2. </w:t>
      </w:r>
      <w:r w:rsidRPr="006A7C78">
        <w:rPr>
          <w:rFonts w:ascii="Times New Roman" w:eastAsia="Calibri" w:hAnsi="Times New Roman" w:cs="Times New Roman"/>
          <w:sz w:val="12"/>
          <w:szCs w:val="12"/>
          <w:lang w:val="x-none"/>
        </w:rPr>
        <w:t>Приложения 8 изложить в новой редакции (прилагаются).</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2. </w:t>
      </w:r>
      <w:r w:rsidRPr="006A7C78">
        <w:rPr>
          <w:rFonts w:ascii="Times New Roman" w:eastAsia="Calibri" w:hAnsi="Times New Roman" w:cs="Times New Roman"/>
          <w:sz w:val="12"/>
          <w:szCs w:val="12"/>
          <w:lang w:val="x-none"/>
        </w:rPr>
        <w:t>Настоящее решение опубликовать в газете «Сергиевский вестник».</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3. </w:t>
      </w:r>
      <w:r w:rsidRPr="006A7C78">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6A7C78" w:rsidRP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A7C78">
        <w:rPr>
          <w:rFonts w:ascii="Times New Roman" w:eastAsia="Calibri" w:hAnsi="Times New Roman" w:cs="Times New Roman"/>
          <w:sz w:val="12"/>
          <w:szCs w:val="12"/>
        </w:rPr>
        <w:t>сельского поселения Кандабулак</w:t>
      </w:r>
    </w:p>
    <w:p w:rsid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 xml:space="preserve">муниципального района </w:t>
      </w:r>
      <w:r w:rsidRPr="006A7C78">
        <w:rPr>
          <w:rFonts w:ascii="Times New Roman" w:eastAsia="Calibri" w:hAnsi="Times New Roman" w:cs="Times New Roman"/>
          <w:sz w:val="12"/>
          <w:szCs w:val="12"/>
        </w:rPr>
        <w:fldChar w:fldCharType="begin"/>
      </w:r>
      <w:r w:rsidRPr="006A7C78">
        <w:rPr>
          <w:rFonts w:ascii="Times New Roman" w:eastAsia="Calibri" w:hAnsi="Times New Roman" w:cs="Times New Roman"/>
          <w:sz w:val="12"/>
          <w:szCs w:val="12"/>
        </w:rPr>
        <w:instrText xml:space="preserve"> MERGEFIELD "Название_района" </w:instrText>
      </w:r>
      <w:r w:rsidRPr="006A7C78">
        <w:rPr>
          <w:rFonts w:ascii="Times New Roman" w:eastAsia="Calibri" w:hAnsi="Times New Roman" w:cs="Times New Roman"/>
          <w:sz w:val="12"/>
          <w:szCs w:val="12"/>
        </w:rPr>
        <w:fldChar w:fldCharType="separate"/>
      </w:r>
      <w:r w:rsidRPr="006A7C78">
        <w:rPr>
          <w:rFonts w:ascii="Times New Roman" w:eastAsia="Calibri" w:hAnsi="Times New Roman" w:cs="Times New Roman"/>
          <w:sz w:val="12"/>
          <w:szCs w:val="12"/>
        </w:rPr>
        <w:t>Сергиевский</w:t>
      </w:r>
      <w:r w:rsidRPr="006A7C78">
        <w:rPr>
          <w:rFonts w:ascii="Times New Roman" w:eastAsia="Calibri" w:hAnsi="Times New Roman" w:cs="Times New Roman"/>
          <w:sz w:val="12"/>
          <w:szCs w:val="12"/>
        </w:rPr>
        <w:fldChar w:fldCharType="end"/>
      </w:r>
    </w:p>
    <w:p w:rsidR="006A7C78" w:rsidRP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С.И. Кадерова</w:t>
      </w:r>
    </w:p>
    <w:p w:rsidR="006A7C78" w:rsidRPr="006A7C78" w:rsidRDefault="006A7C78" w:rsidP="006A7C78">
      <w:pPr>
        <w:tabs>
          <w:tab w:val="left" w:pos="284"/>
        </w:tabs>
        <w:spacing w:after="0" w:line="240" w:lineRule="auto"/>
        <w:jc w:val="right"/>
        <w:rPr>
          <w:rFonts w:ascii="Times New Roman" w:eastAsia="Calibri" w:hAnsi="Times New Roman" w:cs="Times New Roman"/>
          <w:sz w:val="12"/>
          <w:szCs w:val="12"/>
        </w:rPr>
      </w:pPr>
    </w:p>
    <w:p w:rsidR="006A7C78" w:rsidRP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Глава сельского поселения Кандабулак</w:t>
      </w:r>
    </w:p>
    <w:p w:rsid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муниципального района Сергиевский</w:t>
      </w:r>
    </w:p>
    <w:p w:rsidR="0019403C"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А.А. Мартынов</w:t>
      </w:r>
    </w:p>
    <w:p w:rsidR="006A7C78" w:rsidRDefault="006A7C78" w:rsidP="006A7C78">
      <w:pPr>
        <w:tabs>
          <w:tab w:val="left" w:pos="284"/>
        </w:tabs>
        <w:spacing w:after="0" w:line="240" w:lineRule="auto"/>
        <w:jc w:val="right"/>
        <w:rPr>
          <w:rFonts w:ascii="Times New Roman" w:eastAsia="Calibri" w:hAnsi="Times New Roman" w:cs="Times New Roman"/>
          <w:sz w:val="12"/>
          <w:szCs w:val="12"/>
        </w:rPr>
      </w:pPr>
    </w:p>
    <w:p w:rsidR="006A7C78" w:rsidRPr="006E02EA" w:rsidRDefault="006A7C78" w:rsidP="006A7C7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6A7C78" w:rsidRPr="006E02EA" w:rsidRDefault="006A7C78" w:rsidP="006A7C78">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Кандабулак</w:t>
      </w:r>
    </w:p>
    <w:p w:rsidR="006A7C78" w:rsidRPr="006E02EA" w:rsidRDefault="006A7C78" w:rsidP="006A7C78">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AD20C9">
        <w:rPr>
          <w:rFonts w:ascii="Times New Roman" w:eastAsia="Calibri" w:hAnsi="Times New Roman" w:cs="Times New Roman"/>
          <w:i/>
          <w:sz w:val="12"/>
          <w:szCs w:val="12"/>
        </w:rPr>
        <w:t>№1</w:t>
      </w:r>
      <w:r>
        <w:rPr>
          <w:rFonts w:ascii="Times New Roman" w:eastAsia="Calibri" w:hAnsi="Times New Roman" w:cs="Times New Roman"/>
          <w:i/>
          <w:sz w:val="12"/>
          <w:szCs w:val="12"/>
        </w:rPr>
        <w:t>6</w:t>
      </w:r>
      <w:r w:rsidRPr="00AD20C9">
        <w:rPr>
          <w:rFonts w:ascii="Times New Roman" w:eastAsia="Calibri" w:hAnsi="Times New Roman" w:cs="Times New Roman"/>
          <w:i/>
          <w:sz w:val="12"/>
          <w:szCs w:val="12"/>
        </w:rPr>
        <w:t xml:space="preserve"> от “27” июля 2016 г.</w:t>
      </w:r>
    </w:p>
    <w:p w:rsidR="006A7C78" w:rsidRPr="006A7C78" w:rsidRDefault="006A7C78" w:rsidP="006A7C78">
      <w:pPr>
        <w:tabs>
          <w:tab w:val="left" w:pos="284"/>
        </w:tabs>
        <w:spacing w:after="0" w:line="240" w:lineRule="auto"/>
        <w:jc w:val="center"/>
        <w:rPr>
          <w:rFonts w:ascii="Times New Roman" w:eastAsia="Calibri" w:hAnsi="Times New Roman" w:cs="Times New Roman"/>
          <w:b/>
          <w:sz w:val="12"/>
          <w:szCs w:val="12"/>
        </w:rPr>
      </w:pPr>
      <w:r w:rsidRPr="006A7C78">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bCs/>
                <w:sz w:val="10"/>
                <w:szCs w:val="10"/>
              </w:rPr>
            </w:pPr>
            <w:r w:rsidRPr="006A7C78">
              <w:rPr>
                <w:rFonts w:ascii="Times New Roman" w:eastAsia="Calibri" w:hAnsi="Times New Roman" w:cs="Times New Roman"/>
                <w:bCs/>
                <w:sz w:val="10"/>
                <w:szCs w:val="10"/>
              </w:rPr>
              <w:t>Код администратора</w:t>
            </w:r>
          </w:p>
        </w:tc>
        <w:tc>
          <w:tcPr>
            <w:tcW w:w="1418"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Код</w:t>
            </w:r>
          </w:p>
        </w:tc>
        <w:tc>
          <w:tcPr>
            <w:tcW w:w="481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 xml:space="preserve">Наименование </w:t>
            </w:r>
          </w:p>
        </w:tc>
        <w:tc>
          <w:tcPr>
            <w:tcW w:w="567" w:type="dxa"/>
            <w:hideMark/>
          </w:tcPr>
          <w:p w:rsidR="006A7C78" w:rsidRPr="006A7C78" w:rsidRDefault="006A7C78" w:rsidP="006A7C78">
            <w:pPr>
              <w:tabs>
                <w:tab w:val="left" w:pos="284"/>
              </w:tabs>
              <w:rPr>
                <w:rFonts w:ascii="Times New Roman" w:eastAsia="Calibri" w:hAnsi="Times New Roman" w:cs="Times New Roman"/>
                <w:bCs/>
                <w:sz w:val="10"/>
                <w:szCs w:val="10"/>
              </w:rPr>
            </w:pPr>
            <w:r w:rsidRPr="006A7C78">
              <w:rPr>
                <w:rFonts w:ascii="Times New Roman" w:eastAsia="Calibri" w:hAnsi="Times New Roman" w:cs="Times New Roman"/>
                <w:bCs/>
                <w:sz w:val="10"/>
                <w:szCs w:val="10"/>
              </w:rPr>
              <w:t>Сумма, тыс.рублей</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01 00 00 00 00 0000 000</w:t>
            </w:r>
          </w:p>
        </w:tc>
        <w:tc>
          <w:tcPr>
            <w:tcW w:w="481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166</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01 03 00 00 00 0000 000</w:t>
            </w:r>
          </w:p>
        </w:tc>
        <w:tc>
          <w:tcPr>
            <w:tcW w:w="481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0</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01 03 01 00 00 0000 700</w:t>
            </w:r>
          </w:p>
        </w:tc>
        <w:tc>
          <w:tcPr>
            <w:tcW w:w="481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w:t>
            </w:r>
          </w:p>
        </w:tc>
        <w:tc>
          <w:tcPr>
            <w:tcW w:w="1418" w:type="dxa"/>
            <w:noWrap/>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01 03 01 00 10 0000 710</w:t>
            </w:r>
          </w:p>
        </w:tc>
        <w:tc>
          <w:tcPr>
            <w:tcW w:w="481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01 05 00 00 00 0000 000</w:t>
            </w:r>
          </w:p>
        </w:tc>
        <w:tc>
          <w:tcPr>
            <w:tcW w:w="481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166</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01 05 00 00 00 0000 500</w:t>
            </w:r>
          </w:p>
        </w:tc>
        <w:tc>
          <w:tcPr>
            <w:tcW w:w="481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-5230</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01 05 02 00 00 0000 500</w:t>
            </w:r>
          </w:p>
        </w:tc>
        <w:tc>
          <w:tcPr>
            <w:tcW w:w="481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Увеличение прочих остатков средств бюджетов</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-5230</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01 05 02 01 00 0000 510</w:t>
            </w:r>
          </w:p>
        </w:tc>
        <w:tc>
          <w:tcPr>
            <w:tcW w:w="481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-5230</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w:t>
            </w:r>
          </w:p>
        </w:tc>
        <w:tc>
          <w:tcPr>
            <w:tcW w:w="1418" w:type="dxa"/>
            <w:noWrap/>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01 05 02 01 10 0000 510</w:t>
            </w:r>
          </w:p>
        </w:tc>
        <w:tc>
          <w:tcPr>
            <w:tcW w:w="481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-5230</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01 05 00 00 00 0000 600</w:t>
            </w:r>
          </w:p>
        </w:tc>
        <w:tc>
          <w:tcPr>
            <w:tcW w:w="4819" w:type="dxa"/>
            <w:hideMark/>
          </w:tcPr>
          <w:p w:rsidR="006A7C78" w:rsidRPr="006A7C78" w:rsidRDefault="006A7C78" w:rsidP="006A7C78">
            <w:pPr>
              <w:tabs>
                <w:tab w:val="left" w:pos="284"/>
              </w:tabs>
              <w:rPr>
                <w:rFonts w:ascii="Times New Roman" w:eastAsia="Calibri" w:hAnsi="Times New Roman" w:cs="Times New Roman"/>
                <w:bCs/>
                <w:sz w:val="12"/>
                <w:szCs w:val="12"/>
              </w:rPr>
            </w:pPr>
            <w:r w:rsidRPr="006A7C78">
              <w:rPr>
                <w:rFonts w:ascii="Times New Roman" w:eastAsia="Calibri" w:hAnsi="Times New Roman" w:cs="Times New Roman"/>
                <w:bCs/>
                <w:sz w:val="12"/>
                <w:szCs w:val="12"/>
              </w:rPr>
              <w:t>Уменьшение остатков средств бюджетов</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5396</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01 05 02 00 00 0000 600</w:t>
            </w:r>
          </w:p>
        </w:tc>
        <w:tc>
          <w:tcPr>
            <w:tcW w:w="481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Уменьшение прочих остатков средств бюджетов</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5396</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w:t>
            </w:r>
          </w:p>
        </w:tc>
        <w:tc>
          <w:tcPr>
            <w:tcW w:w="1418"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01 05 02 01 00 0000 610</w:t>
            </w:r>
          </w:p>
        </w:tc>
        <w:tc>
          <w:tcPr>
            <w:tcW w:w="481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5396</w:t>
            </w:r>
          </w:p>
        </w:tc>
      </w:tr>
      <w:tr w:rsidR="006A7C78" w:rsidRPr="006A7C78" w:rsidTr="001F5CDC">
        <w:trPr>
          <w:trHeight w:val="20"/>
        </w:trPr>
        <w:tc>
          <w:tcPr>
            <w:tcW w:w="70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w:t>
            </w:r>
          </w:p>
        </w:tc>
        <w:tc>
          <w:tcPr>
            <w:tcW w:w="1418" w:type="dxa"/>
            <w:noWrap/>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01 05 02 01 10 0000 610</w:t>
            </w:r>
          </w:p>
        </w:tc>
        <w:tc>
          <w:tcPr>
            <w:tcW w:w="4819"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6A7C78" w:rsidRPr="006A7C78" w:rsidRDefault="006A7C78" w:rsidP="006A7C78">
            <w:pPr>
              <w:tabs>
                <w:tab w:val="left" w:pos="284"/>
              </w:tabs>
              <w:rPr>
                <w:rFonts w:ascii="Times New Roman" w:eastAsia="Calibri" w:hAnsi="Times New Roman" w:cs="Times New Roman"/>
                <w:sz w:val="12"/>
                <w:szCs w:val="12"/>
              </w:rPr>
            </w:pPr>
            <w:r w:rsidRPr="006A7C78">
              <w:rPr>
                <w:rFonts w:ascii="Times New Roman" w:eastAsia="Calibri" w:hAnsi="Times New Roman" w:cs="Times New Roman"/>
                <w:sz w:val="12"/>
                <w:szCs w:val="12"/>
              </w:rPr>
              <w:t>5396</w:t>
            </w:r>
          </w:p>
        </w:tc>
      </w:tr>
    </w:tbl>
    <w:p w:rsidR="00B65581" w:rsidRDefault="00B65581" w:rsidP="006A7C78">
      <w:pPr>
        <w:tabs>
          <w:tab w:val="left" w:pos="284"/>
          <w:tab w:val="left" w:pos="3828"/>
        </w:tabs>
        <w:spacing w:after="0" w:line="240" w:lineRule="auto"/>
        <w:jc w:val="center"/>
        <w:rPr>
          <w:rFonts w:ascii="Times New Roman" w:eastAsia="Calibri" w:hAnsi="Times New Roman" w:cs="Times New Roman"/>
          <w:b/>
          <w:sz w:val="12"/>
          <w:szCs w:val="12"/>
        </w:rPr>
      </w:pPr>
    </w:p>
    <w:p w:rsidR="006A7C78" w:rsidRDefault="006A7C78" w:rsidP="006A7C7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6A7C78" w:rsidRDefault="006A7C78" w:rsidP="006A7C7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6A7C78" w:rsidRPr="00C32133" w:rsidRDefault="006A7C78" w:rsidP="006A7C78">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6A7C78" w:rsidRPr="00C32133" w:rsidRDefault="006A7C78" w:rsidP="006A7C78">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6A7C78" w:rsidRPr="00C32133" w:rsidRDefault="006A7C78" w:rsidP="006A7C78">
      <w:pPr>
        <w:tabs>
          <w:tab w:val="left" w:pos="284"/>
        </w:tabs>
        <w:spacing w:after="0" w:line="240" w:lineRule="auto"/>
        <w:jc w:val="center"/>
        <w:rPr>
          <w:rFonts w:ascii="Times New Roman" w:eastAsia="Calibri" w:hAnsi="Times New Roman" w:cs="Times New Roman"/>
          <w:sz w:val="12"/>
          <w:szCs w:val="12"/>
        </w:rPr>
      </w:pPr>
    </w:p>
    <w:p w:rsidR="006A7C78" w:rsidRPr="00C32133" w:rsidRDefault="006A7C78" w:rsidP="006A7C7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6A7C78" w:rsidRPr="00C32133" w:rsidRDefault="006A7C78" w:rsidP="006A7C7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16</w:t>
      </w:r>
    </w:p>
    <w:p w:rsidR="006A7C78" w:rsidRPr="006A7C78" w:rsidRDefault="006A7C78" w:rsidP="006A7C78">
      <w:pPr>
        <w:tabs>
          <w:tab w:val="left" w:pos="284"/>
        </w:tabs>
        <w:spacing w:after="0" w:line="240" w:lineRule="auto"/>
        <w:jc w:val="center"/>
        <w:rPr>
          <w:rFonts w:ascii="Times New Roman" w:eastAsia="Calibri" w:hAnsi="Times New Roman" w:cs="Times New Roman"/>
          <w:b/>
          <w:bCs/>
          <w:sz w:val="12"/>
          <w:szCs w:val="12"/>
          <w:lang w:val="x-none"/>
        </w:rPr>
      </w:pPr>
      <w:r w:rsidRPr="006A7C78">
        <w:rPr>
          <w:rFonts w:ascii="Times New Roman" w:eastAsia="Calibri" w:hAnsi="Times New Roman" w:cs="Times New Roman"/>
          <w:b/>
          <w:bCs/>
          <w:sz w:val="12"/>
          <w:szCs w:val="12"/>
          <w:lang w:val="x-none"/>
        </w:rPr>
        <w:t>О внесении изменений и дополнений в бюджет</w:t>
      </w:r>
      <w:r>
        <w:rPr>
          <w:rFonts w:ascii="Times New Roman" w:eastAsia="Calibri" w:hAnsi="Times New Roman" w:cs="Times New Roman"/>
          <w:b/>
          <w:bCs/>
          <w:sz w:val="12"/>
          <w:szCs w:val="12"/>
        </w:rPr>
        <w:t xml:space="preserve"> </w:t>
      </w:r>
      <w:r w:rsidRPr="006A7C78">
        <w:rPr>
          <w:rFonts w:ascii="Times New Roman" w:eastAsia="Calibri" w:hAnsi="Times New Roman" w:cs="Times New Roman"/>
          <w:b/>
          <w:bCs/>
          <w:sz w:val="12"/>
          <w:szCs w:val="12"/>
          <w:lang w:val="x-none"/>
        </w:rPr>
        <w:t>сельского  поселения  Кутузовский</w:t>
      </w:r>
    </w:p>
    <w:p w:rsidR="006A7C78" w:rsidRDefault="006A7C78" w:rsidP="006A7C78">
      <w:pPr>
        <w:tabs>
          <w:tab w:val="left" w:pos="284"/>
        </w:tabs>
        <w:spacing w:after="0" w:line="240" w:lineRule="auto"/>
        <w:jc w:val="center"/>
        <w:rPr>
          <w:rFonts w:ascii="Times New Roman" w:eastAsia="Calibri" w:hAnsi="Times New Roman" w:cs="Times New Roman"/>
          <w:b/>
          <w:bCs/>
          <w:sz w:val="12"/>
          <w:szCs w:val="12"/>
        </w:rPr>
      </w:pPr>
      <w:r w:rsidRPr="006A7C78">
        <w:rPr>
          <w:rFonts w:ascii="Times New Roman" w:eastAsia="Calibri" w:hAnsi="Times New Roman" w:cs="Times New Roman"/>
          <w:b/>
          <w:bCs/>
          <w:sz w:val="12"/>
          <w:szCs w:val="12"/>
          <w:lang w:val="x-none"/>
        </w:rPr>
        <w:t>на 2016 год и на плановый период 2017 и 2018 годов</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rPr>
      </w:pPr>
      <w:r w:rsidRPr="006A7C78">
        <w:rPr>
          <w:rFonts w:ascii="Times New Roman" w:eastAsia="Calibri" w:hAnsi="Times New Roman" w:cs="Times New Roman"/>
          <w:bCs/>
          <w:sz w:val="12"/>
          <w:szCs w:val="12"/>
        </w:rPr>
        <w:t>Принято Собранием Представителей сельского поселения Кутузовский</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sidRPr="006A7C78">
        <w:rPr>
          <w:rFonts w:ascii="Times New Roman" w:eastAsia="Calibri" w:hAnsi="Times New Roman" w:cs="Times New Roman"/>
          <w:sz w:val="12"/>
          <w:szCs w:val="12"/>
          <w:lang w:val="x-none"/>
        </w:rPr>
        <w:lastRenderedPageBreak/>
        <w:t>Рассмотрев представленный Администрацией сельского поселения Кутузовский бюджет сельского поселения Кутузовский на 2016 год и на плановый период 2017 и 2018 годов, Собрание Представителей сельского поселения Кутузовский.</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b/>
          <w:sz w:val="12"/>
          <w:szCs w:val="12"/>
          <w:lang w:val="x-none"/>
        </w:rPr>
      </w:pPr>
      <w:r w:rsidRPr="006A7C78">
        <w:rPr>
          <w:rFonts w:ascii="Times New Roman" w:eastAsia="Calibri" w:hAnsi="Times New Roman" w:cs="Times New Roman"/>
          <w:b/>
          <w:sz w:val="12"/>
          <w:szCs w:val="12"/>
          <w:lang w:val="x-none"/>
        </w:rPr>
        <w:t>РЕШИЛО:</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 </w:t>
      </w:r>
      <w:r w:rsidRPr="006A7C78">
        <w:rPr>
          <w:rFonts w:ascii="Times New Roman" w:eastAsia="Calibri" w:hAnsi="Times New Roman" w:cs="Times New Roman"/>
          <w:sz w:val="12"/>
          <w:szCs w:val="12"/>
          <w:lang w:val="x-none"/>
        </w:rPr>
        <w:t>Внести в решение Собрания Представителей сельского поселения Кутузовский от 23.12.2015 г. № 18 «О бюджете сельского поселения Кутузовский на 2016 год и плановый период 2017 и 2018 годов» следующие изменения и дополнения:</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1.1</w:t>
      </w:r>
      <w:proofErr w:type="gramStart"/>
      <w:r>
        <w:rPr>
          <w:rFonts w:ascii="Times New Roman" w:eastAsia="Calibri" w:hAnsi="Times New Roman" w:cs="Times New Roman"/>
          <w:sz w:val="12"/>
          <w:szCs w:val="12"/>
        </w:rPr>
        <w:t xml:space="preserve"> </w:t>
      </w:r>
      <w:r w:rsidRPr="006A7C78">
        <w:rPr>
          <w:rFonts w:ascii="Times New Roman" w:eastAsia="Calibri" w:hAnsi="Times New Roman" w:cs="Times New Roman"/>
          <w:sz w:val="12"/>
          <w:szCs w:val="12"/>
          <w:lang w:val="x-none"/>
        </w:rPr>
        <w:t>В</w:t>
      </w:r>
      <w:proofErr w:type="gramEnd"/>
      <w:r w:rsidRPr="006A7C78">
        <w:rPr>
          <w:rFonts w:ascii="Times New Roman" w:eastAsia="Calibri" w:hAnsi="Times New Roman" w:cs="Times New Roman"/>
          <w:sz w:val="12"/>
          <w:szCs w:val="12"/>
          <w:lang w:val="x-none"/>
        </w:rPr>
        <w:t xml:space="preserve"> статье 1 в пункте 1 сумму «6 673» заменить суммой «7 160»; сумму «6 983» заменить суммой «7 469»; сумму «310» заменить суммой «309».</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1.2</w:t>
      </w:r>
      <w:proofErr w:type="gramStart"/>
      <w:r>
        <w:rPr>
          <w:rFonts w:ascii="Times New Roman" w:eastAsia="Calibri" w:hAnsi="Times New Roman" w:cs="Times New Roman"/>
          <w:sz w:val="12"/>
          <w:szCs w:val="12"/>
        </w:rPr>
        <w:t xml:space="preserve"> </w:t>
      </w:r>
      <w:r w:rsidRPr="006A7C78">
        <w:rPr>
          <w:rFonts w:ascii="Times New Roman" w:eastAsia="Calibri" w:hAnsi="Times New Roman" w:cs="Times New Roman"/>
          <w:sz w:val="12"/>
          <w:szCs w:val="12"/>
          <w:lang w:val="x-none"/>
        </w:rPr>
        <w:t>В</w:t>
      </w:r>
      <w:proofErr w:type="gramEnd"/>
      <w:r w:rsidRPr="006A7C78">
        <w:rPr>
          <w:rFonts w:ascii="Times New Roman" w:eastAsia="Calibri" w:hAnsi="Times New Roman" w:cs="Times New Roman"/>
          <w:sz w:val="12"/>
          <w:szCs w:val="12"/>
          <w:lang w:val="x-none"/>
        </w:rPr>
        <w:t xml:space="preserve"> статье 4 в 2016 году сумму «4 119» заменить суммой «4 605».</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1.3</w:t>
      </w:r>
      <w:proofErr w:type="gramStart"/>
      <w:r>
        <w:rPr>
          <w:rFonts w:ascii="Times New Roman" w:eastAsia="Calibri" w:hAnsi="Times New Roman" w:cs="Times New Roman"/>
          <w:sz w:val="12"/>
          <w:szCs w:val="12"/>
        </w:rPr>
        <w:t xml:space="preserve"> </w:t>
      </w:r>
      <w:r w:rsidRPr="006A7C78">
        <w:rPr>
          <w:rFonts w:ascii="Times New Roman" w:eastAsia="Calibri" w:hAnsi="Times New Roman" w:cs="Times New Roman"/>
          <w:sz w:val="12"/>
          <w:szCs w:val="12"/>
          <w:lang w:val="x-none"/>
        </w:rPr>
        <w:t>В</w:t>
      </w:r>
      <w:proofErr w:type="gramEnd"/>
      <w:r w:rsidRPr="006A7C78">
        <w:rPr>
          <w:rFonts w:ascii="Times New Roman" w:eastAsia="Calibri" w:hAnsi="Times New Roman" w:cs="Times New Roman"/>
          <w:sz w:val="12"/>
          <w:szCs w:val="12"/>
          <w:lang w:val="x-none"/>
        </w:rPr>
        <w:t xml:space="preserve"> статье 5 в 2016 году сумму «4 119» заменить суммой «4 605».</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2. </w:t>
      </w:r>
      <w:r w:rsidRPr="006A7C78">
        <w:rPr>
          <w:rFonts w:ascii="Times New Roman" w:eastAsia="Calibri" w:hAnsi="Times New Roman" w:cs="Times New Roman"/>
          <w:sz w:val="12"/>
          <w:szCs w:val="12"/>
          <w:lang w:val="x-none"/>
        </w:rPr>
        <w:t>Приложения 4,6,8 изложить в новой редакции (прилагаются).</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3. </w:t>
      </w:r>
      <w:r w:rsidRPr="006A7C78">
        <w:rPr>
          <w:rFonts w:ascii="Times New Roman" w:eastAsia="Calibri" w:hAnsi="Times New Roman" w:cs="Times New Roman"/>
          <w:sz w:val="12"/>
          <w:szCs w:val="12"/>
          <w:lang w:val="x-none"/>
        </w:rPr>
        <w:t>Настоящее решение опубликовать в газете «Сергиевский вестник».</w:t>
      </w:r>
    </w:p>
    <w:p w:rsidR="006A7C78" w:rsidRPr="006A7C78" w:rsidRDefault="006A7C78" w:rsidP="006A7C78">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4. </w:t>
      </w:r>
      <w:r w:rsidRPr="006A7C78">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6A7C78" w:rsidRP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A7C78">
        <w:rPr>
          <w:rFonts w:ascii="Times New Roman" w:eastAsia="Calibri" w:hAnsi="Times New Roman" w:cs="Times New Roman"/>
          <w:sz w:val="12"/>
          <w:szCs w:val="12"/>
        </w:rPr>
        <w:t>сельского поселения Кутузовский</w:t>
      </w:r>
    </w:p>
    <w:p w:rsid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 xml:space="preserve">муниципального района </w:t>
      </w:r>
      <w:r w:rsidRPr="006A7C78">
        <w:rPr>
          <w:rFonts w:ascii="Times New Roman" w:eastAsia="Calibri" w:hAnsi="Times New Roman" w:cs="Times New Roman"/>
          <w:sz w:val="12"/>
          <w:szCs w:val="12"/>
        </w:rPr>
        <w:fldChar w:fldCharType="begin"/>
      </w:r>
      <w:r w:rsidRPr="006A7C78">
        <w:rPr>
          <w:rFonts w:ascii="Times New Roman" w:eastAsia="Calibri" w:hAnsi="Times New Roman" w:cs="Times New Roman"/>
          <w:sz w:val="12"/>
          <w:szCs w:val="12"/>
        </w:rPr>
        <w:instrText xml:space="preserve"> MERGEFIELD "Название_района" </w:instrText>
      </w:r>
      <w:r w:rsidRPr="006A7C78">
        <w:rPr>
          <w:rFonts w:ascii="Times New Roman" w:eastAsia="Calibri" w:hAnsi="Times New Roman" w:cs="Times New Roman"/>
          <w:sz w:val="12"/>
          <w:szCs w:val="12"/>
        </w:rPr>
        <w:fldChar w:fldCharType="separate"/>
      </w:r>
      <w:r w:rsidRPr="006A7C78">
        <w:rPr>
          <w:rFonts w:ascii="Times New Roman" w:eastAsia="Calibri" w:hAnsi="Times New Roman" w:cs="Times New Roman"/>
          <w:sz w:val="12"/>
          <w:szCs w:val="12"/>
        </w:rPr>
        <w:t>Сергиевский</w:t>
      </w:r>
      <w:r w:rsidRPr="006A7C78">
        <w:rPr>
          <w:rFonts w:ascii="Times New Roman" w:eastAsia="Calibri" w:hAnsi="Times New Roman" w:cs="Times New Roman"/>
          <w:sz w:val="12"/>
          <w:szCs w:val="12"/>
        </w:rPr>
        <w:fldChar w:fldCharType="end"/>
      </w:r>
    </w:p>
    <w:p w:rsidR="006A7C78" w:rsidRP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А.Н. Шмонин</w:t>
      </w:r>
    </w:p>
    <w:p w:rsidR="006A7C78" w:rsidRPr="006A7C78" w:rsidRDefault="006A7C78" w:rsidP="006A7C78">
      <w:pPr>
        <w:tabs>
          <w:tab w:val="left" w:pos="284"/>
        </w:tabs>
        <w:spacing w:after="0" w:line="240" w:lineRule="auto"/>
        <w:jc w:val="right"/>
        <w:rPr>
          <w:rFonts w:ascii="Times New Roman" w:eastAsia="Calibri" w:hAnsi="Times New Roman" w:cs="Times New Roman"/>
          <w:sz w:val="12"/>
          <w:szCs w:val="12"/>
        </w:rPr>
      </w:pPr>
    </w:p>
    <w:p w:rsidR="006A7C78" w:rsidRP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Глава сельского поселения Кутузовский</w:t>
      </w:r>
    </w:p>
    <w:p w:rsidR="006A7C78"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муниципального района Сергиевский</w:t>
      </w:r>
    </w:p>
    <w:p w:rsidR="0019403C" w:rsidRDefault="006A7C78" w:rsidP="006A7C78">
      <w:pPr>
        <w:tabs>
          <w:tab w:val="left" w:pos="284"/>
        </w:tabs>
        <w:spacing w:after="0" w:line="240" w:lineRule="auto"/>
        <w:jc w:val="right"/>
        <w:rPr>
          <w:rFonts w:ascii="Times New Roman" w:eastAsia="Calibri" w:hAnsi="Times New Roman" w:cs="Times New Roman"/>
          <w:sz w:val="12"/>
          <w:szCs w:val="12"/>
        </w:rPr>
      </w:pPr>
      <w:r w:rsidRPr="006A7C78">
        <w:rPr>
          <w:rFonts w:ascii="Times New Roman" w:eastAsia="Calibri" w:hAnsi="Times New Roman" w:cs="Times New Roman"/>
          <w:sz w:val="12"/>
          <w:szCs w:val="12"/>
        </w:rPr>
        <w:t>А.В. Сабельникова</w:t>
      </w:r>
    </w:p>
    <w:p w:rsidR="007F6AAD" w:rsidRDefault="007F6AAD" w:rsidP="006A7C78">
      <w:pPr>
        <w:tabs>
          <w:tab w:val="left" w:pos="284"/>
        </w:tabs>
        <w:spacing w:after="0" w:line="240" w:lineRule="auto"/>
        <w:jc w:val="right"/>
        <w:rPr>
          <w:rFonts w:ascii="Times New Roman" w:eastAsia="Calibri" w:hAnsi="Times New Roman" w:cs="Times New Roman"/>
          <w:sz w:val="12"/>
          <w:szCs w:val="12"/>
        </w:rPr>
      </w:pPr>
    </w:p>
    <w:p w:rsidR="007F6AAD" w:rsidRPr="006E02EA" w:rsidRDefault="007F6AAD" w:rsidP="007F6AA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F6AAD" w:rsidRPr="006E02EA" w:rsidRDefault="007F6AAD" w:rsidP="007F6AAD">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Кутузовский</w:t>
      </w:r>
    </w:p>
    <w:p w:rsidR="007F6AAD" w:rsidRPr="006E02EA" w:rsidRDefault="007F6AAD" w:rsidP="007F6AAD">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F6AAD" w:rsidRDefault="007F6AAD" w:rsidP="007F6AA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7F6AAD" w:rsidRDefault="006A7C78" w:rsidP="007F6AAD">
      <w:pPr>
        <w:tabs>
          <w:tab w:val="left" w:pos="284"/>
        </w:tabs>
        <w:spacing w:after="0" w:line="240" w:lineRule="auto"/>
        <w:jc w:val="center"/>
        <w:rPr>
          <w:rFonts w:ascii="Times New Roman" w:eastAsia="Calibri" w:hAnsi="Times New Roman" w:cs="Times New Roman"/>
          <w:b/>
          <w:sz w:val="12"/>
          <w:szCs w:val="12"/>
        </w:rPr>
      </w:pPr>
      <w:r w:rsidRPr="007F6AAD">
        <w:rPr>
          <w:rFonts w:ascii="Times New Roman" w:eastAsia="Calibri" w:hAnsi="Times New Roman" w:cs="Times New Roman"/>
          <w:b/>
          <w:sz w:val="12"/>
          <w:szCs w:val="12"/>
        </w:rPr>
        <w:t>Ведомственная структура расходов бюджета сельского поселения Кутузовский</w:t>
      </w:r>
    </w:p>
    <w:p w:rsidR="0019403C" w:rsidRPr="007F6AAD" w:rsidRDefault="006A7C78" w:rsidP="007F6AAD">
      <w:pPr>
        <w:tabs>
          <w:tab w:val="left" w:pos="284"/>
        </w:tabs>
        <w:spacing w:after="0" w:line="240" w:lineRule="auto"/>
        <w:jc w:val="center"/>
        <w:rPr>
          <w:rFonts w:ascii="Times New Roman" w:eastAsia="Calibri" w:hAnsi="Times New Roman" w:cs="Times New Roman"/>
          <w:b/>
          <w:sz w:val="12"/>
          <w:szCs w:val="12"/>
        </w:rPr>
      </w:pPr>
      <w:r w:rsidRPr="007F6AAD">
        <w:rPr>
          <w:rFonts w:ascii="Times New Roman" w:eastAsia="Calibri" w:hAnsi="Times New Roman" w:cs="Times New Roman"/>
          <w:b/>
          <w:sz w:val="12"/>
          <w:szCs w:val="12"/>
        </w:rPr>
        <w:t xml:space="preserve">  муниципального района Сергиевский Самарской области на 2016 год</w:t>
      </w:r>
    </w:p>
    <w:tbl>
      <w:tblPr>
        <w:tblStyle w:val="af1"/>
        <w:tblW w:w="7513" w:type="dxa"/>
        <w:tblInd w:w="108" w:type="dxa"/>
        <w:tblLayout w:type="fixed"/>
        <w:tblLook w:val="04A0" w:firstRow="1" w:lastRow="0" w:firstColumn="1" w:lastColumn="0" w:noHBand="0" w:noVBand="1"/>
      </w:tblPr>
      <w:tblGrid>
        <w:gridCol w:w="567"/>
        <w:gridCol w:w="3686"/>
        <w:gridCol w:w="425"/>
        <w:gridCol w:w="425"/>
        <w:gridCol w:w="851"/>
        <w:gridCol w:w="425"/>
        <w:gridCol w:w="567"/>
        <w:gridCol w:w="567"/>
      </w:tblGrid>
      <w:tr w:rsidR="00775FFC" w:rsidRPr="007F6AAD" w:rsidTr="00824A18">
        <w:trPr>
          <w:trHeight w:val="20"/>
        </w:trPr>
        <w:tc>
          <w:tcPr>
            <w:tcW w:w="567" w:type="dxa"/>
            <w:vMerge w:val="restart"/>
            <w:hideMark/>
          </w:tcPr>
          <w:p w:rsidR="007F6AAD" w:rsidRPr="00775FFC" w:rsidRDefault="007F6AAD" w:rsidP="007F6AAD">
            <w:pPr>
              <w:tabs>
                <w:tab w:val="left" w:pos="284"/>
              </w:tabs>
              <w:rPr>
                <w:rFonts w:ascii="Times New Roman" w:eastAsia="Calibri" w:hAnsi="Times New Roman" w:cs="Times New Roman"/>
                <w:bCs/>
                <w:sz w:val="10"/>
                <w:szCs w:val="10"/>
              </w:rPr>
            </w:pPr>
            <w:r w:rsidRPr="00775FFC">
              <w:rPr>
                <w:rFonts w:ascii="Times New Roman" w:eastAsia="Calibri" w:hAnsi="Times New Roman" w:cs="Times New Roman"/>
                <w:bCs/>
                <w:sz w:val="10"/>
                <w:szCs w:val="10"/>
              </w:rPr>
              <w:t xml:space="preserve">Код главного распорядителя бюджетных средств </w:t>
            </w:r>
          </w:p>
        </w:tc>
        <w:tc>
          <w:tcPr>
            <w:tcW w:w="3686" w:type="dxa"/>
            <w:vMerge w:val="restart"/>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Рз</w:t>
            </w:r>
          </w:p>
        </w:tc>
        <w:tc>
          <w:tcPr>
            <w:tcW w:w="425" w:type="dxa"/>
            <w:vMerge w:val="restart"/>
            <w:hideMark/>
          </w:tcPr>
          <w:p w:rsidR="007F6AAD" w:rsidRPr="007F6AAD" w:rsidRDefault="007F6AAD" w:rsidP="007F6AAD">
            <w:pPr>
              <w:tabs>
                <w:tab w:val="left" w:pos="284"/>
              </w:tabs>
              <w:rPr>
                <w:rFonts w:ascii="Times New Roman" w:eastAsia="Calibri" w:hAnsi="Times New Roman" w:cs="Times New Roman"/>
                <w:bCs/>
                <w:sz w:val="12"/>
                <w:szCs w:val="12"/>
              </w:rPr>
            </w:pPr>
            <w:proofErr w:type="gramStart"/>
            <w:r w:rsidRPr="007F6AAD">
              <w:rPr>
                <w:rFonts w:ascii="Times New Roman" w:eastAsia="Calibri" w:hAnsi="Times New Roman" w:cs="Times New Roman"/>
                <w:bCs/>
                <w:sz w:val="12"/>
                <w:szCs w:val="12"/>
              </w:rPr>
              <w:t>ПР</w:t>
            </w:r>
            <w:proofErr w:type="gramEnd"/>
          </w:p>
        </w:tc>
        <w:tc>
          <w:tcPr>
            <w:tcW w:w="851" w:type="dxa"/>
            <w:vMerge w:val="restart"/>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ЦСР</w:t>
            </w:r>
          </w:p>
        </w:tc>
        <w:tc>
          <w:tcPr>
            <w:tcW w:w="425" w:type="dxa"/>
            <w:vMerge w:val="restart"/>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ВР</w:t>
            </w:r>
          </w:p>
        </w:tc>
        <w:tc>
          <w:tcPr>
            <w:tcW w:w="1134" w:type="dxa"/>
            <w:gridSpan w:val="2"/>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Сумма, тыс. рублей</w:t>
            </w:r>
          </w:p>
        </w:tc>
      </w:tr>
      <w:tr w:rsidR="00775FFC" w:rsidRPr="007F6AAD" w:rsidTr="00824A18">
        <w:trPr>
          <w:trHeight w:val="20"/>
        </w:trPr>
        <w:tc>
          <w:tcPr>
            <w:tcW w:w="567" w:type="dxa"/>
            <w:vMerge/>
            <w:hideMark/>
          </w:tcPr>
          <w:p w:rsidR="007F6AAD" w:rsidRPr="007F6AAD" w:rsidRDefault="007F6AAD" w:rsidP="007F6AAD">
            <w:pPr>
              <w:tabs>
                <w:tab w:val="left" w:pos="284"/>
              </w:tabs>
              <w:rPr>
                <w:rFonts w:ascii="Times New Roman" w:eastAsia="Calibri" w:hAnsi="Times New Roman" w:cs="Times New Roman"/>
                <w:bCs/>
                <w:sz w:val="12"/>
                <w:szCs w:val="12"/>
              </w:rPr>
            </w:pPr>
          </w:p>
        </w:tc>
        <w:tc>
          <w:tcPr>
            <w:tcW w:w="3686" w:type="dxa"/>
            <w:vMerge/>
            <w:hideMark/>
          </w:tcPr>
          <w:p w:rsidR="007F6AAD" w:rsidRPr="007F6AAD" w:rsidRDefault="007F6AAD" w:rsidP="007F6AAD">
            <w:pPr>
              <w:tabs>
                <w:tab w:val="left" w:pos="284"/>
              </w:tabs>
              <w:rPr>
                <w:rFonts w:ascii="Times New Roman" w:eastAsia="Calibri" w:hAnsi="Times New Roman" w:cs="Times New Roman"/>
                <w:bCs/>
                <w:sz w:val="12"/>
                <w:szCs w:val="12"/>
              </w:rPr>
            </w:pPr>
          </w:p>
        </w:tc>
        <w:tc>
          <w:tcPr>
            <w:tcW w:w="425" w:type="dxa"/>
            <w:vMerge/>
            <w:hideMark/>
          </w:tcPr>
          <w:p w:rsidR="007F6AAD" w:rsidRPr="007F6AAD" w:rsidRDefault="007F6AAD" w:rsidP="007F6AAD">
            <w:pPr>
              <w:tabs>
                <w:tab w:val="left" w:pos="284"/>
              </w:tabs>
              <w:rPr>
                <w:rFonts w:ascii="Times New Roman" w:eastAsia="Calibri" w:hAnsi="Times New Roman" w:cs="Times New Roman"/>
                <w:bCs/>
                <w:sz w:val="12"/>
                <w:szCs w:val="12"/>
              </w:rPr>
            </w:pPr>
          </w:p>
        </w:tc>
        <w:tc>
          <w:tcPr>
            <w:tcW w:w="425" w:type="dxa"/>
            <w:vMerge/>
            <w:hideMark/>
          </w:tcPr>
          <w:p w:rsidR="007F6AAD" w:rsidRPr="007F6AAD" w:rsidRDefault="007F6AAD" w:rsidP="007F6AAD">
            <w:pPr>
              <w:tabs>
                <w:tab w:val="left" w:pos="284"/>
              </w:tabs>
              <w:rPr>
                <w:rFonts w:ascii="Times New Roman" w:eastAsia="Calibri" w:hAnsi="Times New Roman" w:cs="Times New Roman"/>
                <w:bCs/>
                <w:sz w:val="12"/>
                <w:szCs w:val="12"/>
              </w:rPr>
            </w:pPr>
          </w:p>
        </w:tc>
        <w:tc>
          <w:tcPr>
            <w:tcW w:w="851" w:type="dxa"/>
            <w:vMerge/>
            <w:hideMark/>
          </w:tcPr>
          <w:p w:rsidR="007F6AAD" w:rsidRPr="007F6AAD" w:rsidRDefault="007F6AAD" w:rsidP="007F6AAD">
            <w:pPr>
              <w:tabs>
                <w:tab w:val="left" w:pos="284"/>
              </w:tabs>
              <w:rPr>
                <w:rFonts w:ascii="Times New Roman" w:eastAsia="Calibri" w:hAnsi="Times New Roman" w:cs="Times New Roman"/>
                <w:bCs/>
                <w:sz w:val="12"/>
                <w:szCs w:val="12"/>
              </w:rPr>
            </w:pPr>
          </w:p>
        </w:tc>
        <w:tc>
          <w:tcPr>
            <w:tcW w:w="425" w:type="dxa"/>
            <w:vMerge/>
            <w:hideMark/>
          </w:tcPr>
          <w:p w:rsidR="007F6AAD" w:rsidRPr="007F6AAD" w:rsidRDefault="007F6AAD" w:rsidP="007F6AAD">
            <w:pPr>
              <w:tabs>
                <w:tab w:val="left" w:pos="284"/>
              </w:tabs>
              <w:rPr>
                <w:rFonts w:ascii="Times New Roman" w:eastAsia="Calibri" w:hAnsi="Times New Roman" w:cs="Times New Roman"/>
                <w:bCs/>
                <w:sz w:val="12"/>
                <w:szCs w:val="12"/>
              </w:rPr>
            </w:pPr>
          </w:p>
        </w:tc>
        <w:tc>
          <w:tcPr>
            <w:tcW w:w="567"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всего</w:t>
            </w:r>
          </w:p>
        </w:tc>
        <w:tc>
          <w:tcPr>
            <w:tcW w:w="567" w:type="dxa"/>
            <w:hideMark/>
          </w:tcPr>
          <w:p w:rsidR="007F6AAD" w:rsidRPr="00775FFC" w:rsidRDefault="007F6AAD" w:rsidP="007F6AAD">
            <w:pPr>
              <w:tabs>
                <w:tab w:val="left" w:pos="284"/>
              </w:tabs>
              <w:rPr>
                <w:rFonts w:ascii="Times New Roman" w:eastAsia="Calibri" w:hAnsi="Times New Roman" w:cs="Times New Roman"/>
                <w:bCs/>
                <w:sz w:val="10"/>
                <w:szCs w:val="10"/>
              </w:rPr>
            </w:pPr>
            <w:r w:rsidRPr="00775FFC">
              <w:rPr>
                <w:rFonts w:ascii="Times New Roman" w:eastAsia="Calibri" w:hAnsi="Times New Roman" w:cs="Times New Roman"/>
                <w:bCs/>
                <w:sz w:val="10"/>
                <w:szCs w:val="10"/>
              </w:rPr>
              <w:t>в том числе за счет безвозмездных поступлений</w:t>
            </w:r>
          </w:p>
        </w:tc>
      </w:tr>
      <w:tr w:rsidR="007F6AAD" w:rsidRPr="007F6AAD" w:rsidTr="00775FFC">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428</w:t>
            </w:r>
          </w:p>
        </w:tc>
        <w:tc>
          <w:tcPr>
            <w:tcW w:w="6946" w:type="dxa"/>
            <w:gridSpan w:val="7"/>
            <w:hideMark/>
          </w:tcPr>
          <w:p w:rsidR="007F6AAD" w:rsidRPr="007F6AAD" w:rsidRDefault="007F6AAD" w:rsidP="00775FFC">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Администрация с</w:t>
            </w:r>
            <w:r w:rsidR="00775FFC">
              <w:rPr>
                <w:rFonts w:ascii="Times New Roman" w:eastAsia="Calibri" w:hAnsi="Times New Roman" w:cs="Times New Roman"/>
                <w:bCs/>
                <w:sz w:val="12"/>
                <w:szCs w:val="12"/>
              </w:rPr>
              <w:t>ельского поселения Кутузовский</w:t>
            </w:r>
            <w:r w:rsidRPr="007F6AAD">
              <w:rPr>
                <w:rFonts w:ascii="Times New Roman" w:eastAsia="Calibri" w:hAnsi="Times New Roman" w:cs="Times New Roman"/>
                <w:bCs/>
                <w:sz w:val="12"/>
                <w:szCs w:val="12"/>
              </w:rPr>
              <w:t xml:space="preserve"> муниципального района Сергиевский Самарской области</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02</w:t>
            </w:r>
          </w:p>
        </w:tc>
        <w:tc>
          <w:tcPr>
            <w:tcW w:w="851"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625</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Кутузовский  муниципального района Сергиевский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02</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625</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02</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120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625</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Функционирование местных администраций</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04</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1511</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Кутузовский  муниципального района Сергиевский "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1456</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120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1039</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393</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межбюджетные трансферты</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18</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Уплата налогов, сборов и иных платежей</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850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6</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Кутузовский муниципального района Сергиевский"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4000000000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межбюджетные трансферты</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4000000000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06</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59</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Кутузовский  муниципального района Сергиевский "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06</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59</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межбюджетные трансферты</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06</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59</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Резервные фонды</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10</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9900000000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Резервные средства</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9900000000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870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Другие общегосударственные вопросы</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13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610</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Кутузовский  муниципального района Сергиевский "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306</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260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межбюджетные трансферты</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46</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"Совершенствование муниципального </w:t>
            </w:r>
            <w:r w:rsidRPr="007F6AAD">
              <w:rPr>
                <w:rFonts w:ascii="Times New Roman" w:eastAsia="Calibri" w:hAnsi="Times New Roman" w:cs="Times New Roman"/>
                <w:sz w:val="12"/>
                <w:szCs w:val="12"/>
              </w:rPr>
              <w:lastRenderedPageBreak/>
              <w:t xml:space="preserve">управления сельского поселения Кутузовский  муниципального района Сергиевский "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149</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Кутузовский муниципального района Сергиевский"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230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230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Кутузовский муниципального района Сергиевский"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4600000000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4600000000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02</w:t>
            </w:r>
          </w:p>
        </w:tc>
        <w:tc>
          <w:tcPr>
            <w:tcW w:w="425"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03</w:t>
            </w:r>
          </w:p>
        </w:tc>
        <w:tc>
          <w:tcPr>
            <w:tcW w:w="851"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77</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77</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Кутузовский  муниципального района Сергиевский "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02</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77</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77</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02</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120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02</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09</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617</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09</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4100000000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617</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09</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4100000000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607</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Уплата налогов, сборов и иных платежей</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09</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4100000000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850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03</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14</w:t>
            </w:r>
          </w:p>
        </w:tc>
        <w:tc>
          <w:tcPr>
            <w:tcW w:w="851"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1</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Муниципальная программа ""Противодействия коррупции на территории сельского поселения Елшанка муниципального района Сергиевский"" на 2016-2018гг</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14</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4500000000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14</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4500000000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Сельское хозяйство и рыболовство</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05</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74</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74</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Кутузовский муниципального района Сергиевский Самарской области"</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05</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4700000000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74</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05</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4700000000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810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74</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Дорожное хозяйство (дорожные фонды)</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09</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784</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Кутузовский муниципального района Сергиевский"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09</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4300000000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784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межбюджетные трансферты</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04</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09</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4300000000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784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Благоустройство</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05</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2364</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697</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Муниципальная программа "Благоустройство территории сельского  поселения Кутузовский муниципального района Сергиевский"</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05</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3900000000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2311</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697</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05</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3900000000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2307</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697</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Уплата налогов, сборов и иных платежей</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05</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3900000000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850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Кутузовский муниципального района Сергиевский"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05</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4300000000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межбюджетные трансферты</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05</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4300000000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06</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10</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"Благоустройство территории сельского  поселения Кутузовский муниципального района Сергиевский"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06</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3900000000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06</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3900000000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8</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Уплата налогов, сборов и иных платежей</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06</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03</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3900000000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850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Молодежная политика и оздоровление детей</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07</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07</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11</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Кутузовский муниципального района Сергиевский"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07</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07</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4400000000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11</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межбюджетные трансферты</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07</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07</w:t>
            </w:r>
          </w:p>
        </w:tc>
        <w:tc>
          <w:tcPr>
            <w:tcW w:w="851"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4400000000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11</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lastRenderedPageBreak/>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Культура</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08</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218</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Кутузовский  муниципального района Сергиевский" </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08</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4400000000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218</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08</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4400000000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240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80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межбюджетные трансферты</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08</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4400000000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138</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Физическая культура</w:t>
            </w:r>
          </w:p>
        </w:tc>
        <w:tc>
          <w:tcPr>
            <w:tcW w:w="425"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11</w:t>
            </w:r>
          </w:p>
        </w:tc>
        <w:tc>
          <w:tcPr>
            <w:tcW w:w="425"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499</w:t>
            </w:r>
          </w:p>
        </w:tc>
        <w:tc>
          <w:tcPr>
            <w:tcW w:w="567" w:type="dxa"/>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xml:space="preserve"> Муниципальная программа "Развитие физической культуры и спорта на территории сельского поселения Кутузовский муниципального района Сергиевский" </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4800000000</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499</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428</w:t>
            </w:r>
          </w:p>
        </w:tc>
        <w:tc>
          <w:tcPr>
            <w:tcW w:w="3686"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Иные межбюджетные трансферты</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11</w:t>
            </w:r>
          </w:p>
        </w:tc>
        <w:tc>
          <w:tcPr>
            <w:tcW w:w="425"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01</w:t>
            </w:r>
          </w:p>
        </w:tc>
        <w:tc>
          <w:tcPr>
            <w:tcW w:w="851"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4800000000</w:t>
            </w:r>
          </w:p>
        </w:tc>
        <w:tc>
          <w:tcPr>
            <w:tcW w:w="425"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540</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499</w:t>
            </w:r>
          </w:p>
        </w:tc>
        <w:tc>
          <w:tcPr>
            <w:tcW w:w="567" w:type="dxa"/>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0</w:t>
            </w:r>
          </w:p>
        </w:tc>
      </w:tr>
      <w:tr w:rsidR="00775FFC" w:rsidRPr="007F6AAD" w:rsidTr="00824A18">
        <w:trPr>
          <w:trHeight w:val="20"/>
        </w:trPr>
        <w:tc>
          <w:tcPr>
            <w:tcW w:w="567" w:type="dxa"/>
            <w:noWrap/>
            <w:hideMark/>
          </w:tcPr>
          <w:p w:rsidR="007F6AAD" w:rsidRPr="007F6AAD" w:rsidRDefault="007F6AAD" w:rsidP="007F6AAD">
            <w:pPr>
              <w:tabs>
                <w:tab w:val="left" w:pos="284"/>
              </w:tabs>
              <w:rPr>
                <w:rFonts w:ascii="Times New Roman" w:eastAsia="Calibri" w:hAnsi="Times New Roman" w:cs="Times New Roman"/>
                <w:sz w:val="12"/>
                <w:szCs w:val="12"/>
              </w:rPr>
            </w:pPr>
            <w:r w:rsidRPr="007F6AAD">
              <w:rPr>
                <w:rFonts w:ascii="Times New Roman" w:eastAsia="Calibri" w:hAnsi="Times New Roman" w:cs="Times New Roman"/>
                <w:sz w:val="12"/>
                <w:szCs w:val="12"/>
              </w:rPr>
              <w:t> </w:t>
            </w:r>
          </w:p>
        </w:tc>
        <w:tc>
          <w:tcPr>
            <w:tcW w:w="3686" w:type="dxa"/>
            <w:noWrap/>
            <w:hideMark/>
          </w:tcPr>
          <w:p w:rsidR="007F6AAD" w:rsidRPr="007F6AAD" w:rsidRDefault="007F6AAD" w:rsidP="007F6AAD">
            <w:pPr>
              <w:tabs>
                <w:tab w:val="left" w:pos="284"/>
              </w:tabs>
              <w:rPr>
                <w:rFonts w:ascii="Times New Roman" w:eastAsia="Calibri" w:hAnsi="Times New Roman" w:cs="Times New Roman"/>
                <w:bCs/>
                <w:sz w:val="12"/>
                <w:szCs w:val="12"/>
              </w:rPr>
            </w:pPr>
            <w:proofErr w:type="gramStart"/>
            <w:r w:rsidRPr="007F6AAD">
              <w:rPr>
                <w:rFonts w:ascii="Times New Roman" w:eastAsia="Calibri" w:hAnsi="Times New Roman" w:cs="Times New Roman"/>
                <w:bCs/>
                <w:sz w:val="12"/>
                <w:szCs w:val="12"/>
              </w:rPr>
              <w:t>В</w:t>
            </w:r>
            <w:proofErr w:type="gramEnd"/>
            <w:r w:rsidRPr="007F6AAD">
              <w:rPr>
                <w:rFonts w:ascii="Times New Roman" w:eastAsia="Calibri" w:hAnsi="Times New Roman" w:cs="Times New Roman"/>
                <w:bCs/>
                <w:sz w:val="12"/>
                <w:szCs w:val="12"/>
              </w:rPr>
              <w:t xml:space="preserve"> С Е Г О расходов  </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851"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425"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 </w:t>
            </w:r>
          </w:p>
        </w:tc>
        <w:tc>
          <w:tcPr>
            <w:tcW w:w="567"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7469</w:t>
            </w:r>
          </w:p>
        </w:tc>
        <w:tc>
          <w:tcPr>
            <w:tcW w:w="567" w:type="dxa"/>
            <w:noWrap/>
            <w:hideMark/>
          </w:tcPr>
          <w:p w:rsidR="007F6AAD" w:rsidRPr="007F6AAD" w:rsidRDefault="007F6AAD" w:rsidP="007F6AAD">
            <w:pPr>
              <w:tabs>
                <w:tab w:val="left" w:pos="284"/>
              </w:tabs>
              <w:rPr>
                <w:rFonts w:ascii="Times New Roman" w:eastAsia="Calibri" w:hAnsi="Times New Roman" w:cs="Times New Roman"/>
                <w:bCs/>
                <w:sz w:val="12"/>
                <w:szCs w:val="12"/>
              </w:rPr>
            </w:pPr>
            <w:r w:rsidRPr="007F6AAD">
              <w:rPr>
                <w:rFonts w:ascii="Times New Roman" w:eastAsia="Calibri" w:hAnsi="Times New Roman" w:cs="Times New Roman"/>
                <w:bCs/>
                <w:sz w:val="12"/>
                <w:szCs w:val="12"/>
              </w:rPr>
              <w:t>848</w:t>
            </w:r>
          </w:p>
        </w:tc>
      </w:tr>
    </w:tbl>
    <w:p w:rsidR="00B65581" w:rsidRDefault="00B65581" w:rsidP="00775FFC">
      <w:pPr>
        <w:tabs>
          <w:tab w:val="left" w:pos="284"/>
        </w:tabs>
        <w:spacing w:after="0" w:line="240" w:lineRule="auto"/>
        <w:jc w:val="right"/>
        <w:rPr>
          <w:rFonts w:ascii="Times New Roman" w:eastAsia="Calibri" w:hAnsi="Times New Roman" w:cs="Times New Roman"/>
          <w:i/>
          <w:sz w:val="12"/>
          <w:szCs w:val="12"/>
        </w:rPr>
      </w:pPr>
    </w:p>
    <w:p w:rsidR="00775FFC" w:rsidRPr="006E02EA" w:rsidRDefault="00775FFC" w:rsidP="00775FF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75FFC" w:rsidRPr="006E02EA" w:rsidRDefault="00775FFC" w:rsidP="00775FFC">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Кутузовский</w:t>
      </w:r>
    </w:p>
    <w:p w:rsidR="00775FFC" w:rsidRPr="006E02EA" w:rsidRDefault="00775FFC" w:rsidP="00775FFC">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75FFC" w:rsidRDefault="00775FFC" w:rsidP="00775FF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775FFC" w:rsidRPr="00775FFC" w:rsidRDefault="00775FFC" w:rsidP="00775FFC">
      <w:pPr>
        <w:tabs>
          <w:tab w:val="left" w:pos="284"/>
        </w:tabs>
        <w:spacing w:after="0" w:line="240" w:lineRule="auto"/>
        <w:jc w:val="center"/>
        <w:rPr>
          <w:rFonts w:ascii="Times New Roman" w:eastAsia="Calibri" w:hAnsi="Times New Roman" w:cs="Times New Roman"/>
          <w:b/>
          <w:sz w:val="12"/>
          <w:szCs w:val="12"/>
        </w:rPr>
      </w:pPr>
      <w:proofErr w:type="gramStart"/>
      <w:r w:rsidRPr="00775FFC">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19403C" w:rsidRPr="00775FFC" w:rsidRDefault="00775FFC" w:rsidP="00775FFC">
      <w:pPr>
        <w:tabs>
          <w:tab w:val="left" w:pos="284"/>
        </w:tabs>
        <w:spacing w:after="0" w:line="240" w:lineRule="auto"/>
        <w:jc w:val="center"/>
        <w:rPr>
          <w:rFonts w:ascii="Times New Roman" w:eastAsia="Calibri" w:hAnsi="Times New Roman" w:cs="Times New Roman"/>
          <w:b/>
          <w:sz w:val="12"/>
          <w:szCs w:val="12"/>
        </w:rPr>
      </w:pPr>
      <w:r w:rsidRPr="00775FFC">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775FFC">
        <w:rPr>
          <w:rFonts w:ascii="Times New Roman" w:eastAsia="Calibri" w:hAnsi="Times New Roman" w:cs="Times New Roman"/>
          <w:b/>
          <w:sz w:val="12"/>
          <w:szCs w:val="12"/>
        </w:rPr>
        <w:t>видов расходов классификации расходов местного бюджета</w:t>
      </w:r>
      <w:proofErr w:type="gramEnd"/>
      <w:r w:rsidRPr="00775FFC">
        <w:rPr>
          <w:rFonts w:ascii="Times New Roman" w:eastAsia="Calibri" w:hAnsi="Times New Roman" w:cs="Times New Roman"/>
          <w:b/>
          <w:sz w:val="12"/>
          <w:szCs w:val="12"/>
        </w:rPr>
        <w:t xml:space="preserve"> на 2016 год</w:t>
      </w:r>
    </w:p>
    <w:tbl>
      <w:tblPr>
        <w:tblStyle w:val="af1"/>
        <w:tblW w:w="7513" w:type="dxa"/>
        <w:tblInd w:w="108" w:type="dxa"/>
        <w:tblLayout w:type="fixed"/>
        <w:tblLook w:val="04A0" w:firstRow="1" w:lastRow="0" w:firstColumn="1" w:lastColumn="0" w:noHBand="0" w:noVBand="1"/>
      </w:tblPr>
      <w:tblGrid>
        <w:gridCol w:w="5103"/>
        <w:gridCol w:w="851"/>
        <w:gridCol w:w="425"/>
        <w:gridCol w:w="567"/>
        <w:gridCol w:w="567"/>
      </w:tblGrid>
      <w:tr w:rsidR="00775FFC" w:rsidRPr="00775FFC" w:rsidTr="001F5CDC">
        <w:trPr>
          <w:trHeight w:val="20"/>
        </w:trPr>
        <w:tc>
          <w:tcPr>
            <w:tcW w:w="5103" w:type="dxa"/>
            <w:vMerge w:val="restart"/>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Наименование</w:t>
            </w:r>
          </w:p>
        </w:tc>
        <w:tc>
          <w:tcPr>
            <w:tcW w:w="851" w:type="dxa"/>
            <w:vMerge w:val="restart"/>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ЦСР</w:t>
            </w:r>
          </w:p>
        </w:tc>
        <w:tc>
          <w:tcPr>
            <w:tcW w:w="425" w:type="dxa"/>
            <w:vMerge w:val="restart"/>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ВР</w:t>
            </w:r>
          </w:p>
        </w:tc>
        <w:tc>
          <w:tcPr>
            <w:tcW w:w="1134" w:type="dxa"/>
            <w:gridSpan w:val="2"/>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Сумма, тыс. рублей</w:t>
            </w:r>
          </w:p>
        </w:tc>
      </w:tr>
      <w:tr w:rsidR="00775FFC" w:rsidRPr="00775FFC" w:rsidTr="001F5CDC">
        <w:trPr>
          <w:trHeight w:val="20"/>
        </w:trPr>
        <w:tc>
          <w:tcPr>
            <w:tcW w:w="5103" w:type="dxa"/>
            <w:vMerge/>
            <w:hideMark/>
          </w:tcPr>
          <w:p w:rsidR="00775FFC" w:rsidRPr="00775FFC" w:rsidRDefault="00775FFC" w:rsidP="00775FFC">
            <w:pPr>
              <w:tabs>
                <w:tab w:val="left" w:pos="284"/>
              </w:tabs>
              <w:rPr>
                <w:rFonts w:ascii="Times New Roman" w:eastAsia="Calibri" w:hAnsi="Times New Roman" w:cs="Times New Roman"/>
                <w:bCs/>
                <w:sz w:val="12"/>
                <w:szCs w:val="12"/>
              </w:rPr>
            </w:pPr>
          </w:p>
        </w:tc>
        <w:tc>
          <w:tcPr>
            <w:tcW w:w="851" w:type="dxa"/>
            <w:vMerge/>
            <w:hideMark/>
          </w:tcPr>
          <w:p w:rsidR="00775FFC" w:rsidRPr="00775FFC" w:rsidRDefault="00775FFC" w:rsidP="00775FFC">
            <w:pPr>
              <w:tabs>
                <w:tab w:val="left" w:pos="284"/>
              </w:tabs>
              <w:rPr>
                <w:rFonts w:ascii="Times New Roman" w:eastAsia="Calibri" w:hAnsi="Times New Roman" w:cs="Times New Roman"/>
                <w:bCs/>
                <w:sz w:val="12"/>
                <w:szCs w:val="12"/>
              </w:rPr>
            </w:pPr>
          </w:p>
        </w:tc>
        <w:tc>
          <w:tcPr>
            <w:tcW w:w="425" w:type="dxa"/>
            <w:vMerge/>
            <w:hideMark/>
          </w:tcPr>
          <w:p w:rsidR="00775FFC" w:rsidRPr="00775FFC" w:rsidRDefault="00775FFC" w:rsidP="00775FFC">
            <w:pPr>
              <w:tabs>
                <w:tab w:val="left" w:pos="284"/>
              </w:tabs>
              <w:rPr>
                <w:rFonts w:ascii="Times New Roman" w:eastAsia="Calibri" w:hAnsi="Times New Roman" w:cs="Times New Roman"/>
                <w:bCs/>
                <w:sz w:val="12"/>
                <w:szCs w:val="12"/>
              </w:rPr>
            </w:pPr>
          </w:p>
        </w:tc>
        <w:tc>
          <w:tcPr>
            <w:tcW w:w="567"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всего</w:t>
            </w:r>
          </w:p>
        </w:tc>
        <w:tc>
          <w:tcPr>
            <w:tcW w:w="567" w:type="dxa"/>
            <w:hideMark/>
          </w:tcPr>
          <w:p w:rsidR="00775FFC" w:rsidRPr="00775FFC" w:rsidRDefault="00775FFC" w:rsidP="00775FFC">
            <w:pPr>
              <w:tabs>
                <w:tab w:val="left" w:pos="284"/>
              </w:tabs>
              <w:rPr>
                <w:rFonts w:ascii="Times New Roman" w:eastAsia="Calibri" w:hAnsi="Times New Roman" w:cs="Times New Roman"/>
                <w:bCs/>
                <w:sz w:val="10"/>
                <w:szCs w:val="10"/>
              </w:rPr>
            </w:pPr>
            <w:r w:rsidRPr="00775FFC">
              <w:rPr>
                <w:rFonts w:ascii="Times New Roman" w:eastAsia="Calibri" w:hAnsi="Times New Roman" w:cs="Times New Roman"/>
                <w:bCs/>
                <w:sz w:val="10"/>
                <w:szCs w:val="10"/>
              </w:rPr>
              <w:t>в том числе за счет безвозмездных поступлений</w:t>
            </w:r>
          </w:p>
        </w:tc>
      </w:tr>
      <w:tr w:rsidR="00775FFC" w:rsidRPr="00775FFC" w:rsidTr="00775FFC">
        <w:trPr>
          <w:trHeight w:val="20"/>
        </w:trPr>
        <w:tc>
          <w:tcPr>
            <w:tcW w:w="7513" w:type="dxa"/>
            <w:gridSpan w:val="5"/>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Администрация с</w:t>
            </w:r>
            <w:r>
              <w:rPr>
                <w:rFonts w:ascii="Times New Roman" w:eastAsia="Calibri" w:hAnsi="Times New Roman" w:cs="Times New Roman"/>
                <w:bCs/>
                <w:sz w:val="12"/>
                <w:szCs w:val="12"/>
              </w:rPr>
              <w:t xml:space="preserve">ельского поселения Кутузовский </w:t>
            </w:r>
            <w:r w:rsidRPr="00775FFC">
              <w:rPr>
                <w:rFonts w:ascii="Times New Roman" w:eastAsia="Calibri" w:hAnsi="Times New Roman" w:cs="Times New Roman"/>
                <w:bCs/>
                <w:sz w:val="12"/>
                <w:szCs w:val="12"/>
              </w:rPr>
              <w:t xml:space="preserve"> муниципального района Сергиевский Самарской области</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Кутузовский  муниципального района Сергиевский " </w:t>
            </w:r>
          </w:p>
        </w:tc>
        <w:tc>
          <w:tcPr>
            <w:tcW w:w="851"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3800000000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2523</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77</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3800000000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120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1734</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70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3800000000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240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660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7</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межбюджетные трансферты</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3800000000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540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123</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Уплата налогов, сборов и иных платежей</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3800000000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850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6</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Муниципальная программа "Благоустройство территории сельского  поселения Кутузовский муниципального района Сергиевский"</w:t>
            </w:r>
          </w:p>
        </w:tc>
        <w:tc>
          <w:tcPr>
            <w:tcW w:w="851"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3900000000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2320</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697</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3900000000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240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2314</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697</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Уплата налогов, сборов и иных платежей</w:t>
            </w:r>
          </w:p>
        </w:tc>
        <w:tc>
          <w:tcPr>
            <w:tcW w:w="851"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3900000000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850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6</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Кутузовский  муниципального района Сергиевский" </w:t>
            </w:r>
          </w:p>
        </w:tc>
        <w:tc>
          <w:tcPr>
            <w:tcW w:w="851"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4000000000</w:t>
            </w:r>
          </w:p>
        </w:tc>
        <w:tc>
          <w:tcPr>
            <w:tcW w:w="425"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284</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4000000000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240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230</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межбюджетные трансферты</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4000000000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540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54</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 </w:t>
            </w:r>
          </w:p>
        </w:tc>
        <w:tc>
          <w:tcPr>
            <w:tcW w:w="851"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4100000000</w:t>
            </w:r>
          </w:p>
        </w:tc>
        <w:tc>
          <w:tcPr>
            <w:tcW w:w="425"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617</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4100000000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240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607</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Уплата налогов, сборов и иных платежей</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4100000000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850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10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 </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Муниципальная программа "Содержание улично-дорожной сети сельского поселения Кутузовский муниципального района Сергиевский"</w:t>
            </w:r>
          </w:p>
        </w:tc>
        <w:tc>
          <w:tcPr>
            <w:tcW w:w="851"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4300000000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838</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межбюджетные трансферты</w:t>
            </w:r>
          </w:p>
        </w:tc>
        <w:tc>
          <w:tcPr>
            <w:tcW w:w="851"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4300000000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540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838</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Кутузовский муниципального района Сергиевский" </w:t>
            </w:r>
          </w:p>
        </w:tc>
        <w:tc>
          <w:tcPr>
            <w:tcW w:w="851"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4400000000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229</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4400000000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240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80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межбюджетные трансферты</w:t>
            </w:r>
          </w:p>
        </w:tc>
        <w:tc>
          <w:tcPr>
            <w:tcW w:w="851"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4400000000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540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149</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Муниципальная программа "Противодействия коррупции на территории сельского поселения Кутузовский муниципального района Сергиевский"</w:t>
            </w:r>
          </w:p>
        </w:tc>
        <w:tc>
          <w:tcPr>
            <w:tcW w:w="851"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4500000000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1</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4500000000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240</w:t>
            </w:r>
          </w:p>
        </w:tc>
        <w:tc>
          <w:tcPr>
            <w:tcW w:w="567"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1</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Кутузовский муниципального района Сергиевский" </w:t>
            </w:r>
          </w:p>
        </w:tc>
        <w:tc>
          <w:tcPr>
            <w:tcW w:w="851"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4600000000</w:t>
            </w:r>
          </w:p>
        </w:tc>
        <w:tc>
          <w:tcPr>
            <w:tcW w:w="425"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74</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4600000000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74</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4600000000</w:t>
            </w:r>
          </w:p>
        </w:tc>
        <w:tc>
          <w:tcPr>
            <w:tcW w:w="425"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240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74</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xml:space="preserve">Муниципальная программа  "Устойчивое развитие сельских территорий  сельского поселения </w:t>
            </w:r>
            <w:r w:rsidRPr="00775FFC">
              <w:rPr>
                <w:rFonts w:ascii="Times New Roman" w:eastAsia="Calibri" w:hAnsi="Times New Roman" w:cs="Times New Roman"/>
                <w:bCs/>
                <w:sz w:val="12"/>
                <w:szCs w:val="12"/>
              </w:rPr>
              <w:lastRenderedPageBreak/>
              <w:t>Кутузовский муниципального района Сергиевский Самарской области"</w:t>
            </w:r>
          </w:p>
        </w:tc>
        <w:tc>
          <w:tcPr>
            <w:tcW w:w="851"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4700000000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74</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74</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4700000000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810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74</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74</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поселения Кутузовский муниципального района Сергиевский" </w:t>
            </w:r>
          </w:p>
        </w:tc>
        <w:tc>
          <w:tcPr>
            <w:tcW w:w="851"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4800000000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499</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Иные межбюджетные трансферты</w:t>
            </w:r>
          </w:p>
        </w:tc>
        <w:tc>
          <w:tcPr>
            <w:tcW w:w="851"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4800000000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540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499</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9900000000</w:t>
            </w:r>
          </w:p>
        </w:tc>
        <w:tc>
          <w:tcPr>
            <w:tcW w:w="425"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10</w:t>
            </w:r>
          </w:p>
        </w:tc>
        <w:tc>
          <w:tcPr>
            <w:tcW w:w="567" w:type="dxa"/>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w:t>
            </w:r>
          </w:p>
        </w:tc>
      </w:tr>
      <w:tr w:rsidR="00775FFC" w:rsidRPr="00775FFC" w:rsidTr="001F5CDC">
        <w:trPr>
          <w:trHeight w:val="20"/>
        </w:trPr>
        <w:tc>
          <w:tcPr>
            <w:tcW w:w="5103"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Резервные средства</w:t>
            </w:r>
          </w:p>
        </w:tc>
        <w:tc>
          <w:tcPr>
            <w:tcW w:w="851"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9900000000</w:t>
            </w:r>
          </w:p>
        </w:tc>
        <w:tc>
          <w:tcPr>
            <w:tcW w:w="425" w:type="dxa"/>
            <w:noWrap/>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870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10</w:t>
            </w:r>
          </w:p>
        </w:tc>
        <w:tc>
          <w:tcPr>
            <w:tcW w:w="567" w:type="dxa"/>
            <w:hideMark/>
          </w:tcPr>
          <w:p w:rsidR="00775FFC" w:rsidRPr="00775FFC" w:rsidRDefault="00775FFC" w:rsidP="00775FFC">
            <w:pPr>
              <w:tabs>
                <w:tab w:val="left" w:pos="284"/>
              </w:tabs>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1F5CDC">
        <w:trPr>
          <w:trHeight w:val="20"/>
        </w:trPr>
        <w:tc>
          <w:tcPr>
            <w:tcW w:w="5103" w:type="dxa"/>
            <w:noWrap/>
            <w:hideMark/>
          </w:tcPr>
          <w:p w:rsidR="00775FFC" w:rsidRPr="00775FFC" w:rsidRDefault="00775FFC" w:rsidP="00775FFC">
            <w:pPr>
              <w:tabs>
                <w:tab w:val="left" w:pos="284"/>
              </w:tabs>
              <w:rPr>
                <w:rFonts w:ascii="Times New Roman" w:eastAsia="Calibri" w:hAnsi="Times New Roman" w:cs="Times New Roman"/>
                <w:bCs/>
                <w:sz w:val="12"/>
                <w:szCs w:val="12"/>
              </w:rPr>
            </w:pPr>
            <w:proofErr w:type="gramStart"/>
            <w:r w:rsidRPr="00775FFC">
              <w:rPr>
                <w:rFonts w:ascii="Times New Roman" w:eastAsia="Calibri" w:hAnsi="Times New Roman" w:cs="Times New Roman"/>
                <w:bCs/>
                <w:sz w:val="12"/>
                <w:szCs w:val="12"/>
              </w:rPr>
              <w:t>В</w:t>
            </w:r>
            <w:proofErr w:type="gramEnd"/>
            <w:r w:rsidRPr="00775FFC">
              <w:rPr>
                <w:rFonts w:ascii="Times New Roman" w:eastAsia="Calibri" w:hAnsi="Times New Roman" w:cs="Times New Roman"/>
                <w:bCs/>
                <w:sz w:val="12"/>
                <w:szCs w:val="12"/>
              </w:rPr>
              <w:t xml:space="preserve"> С Е Г О расходов  </w:t>
            </w:r>
          </w:p>
        </w:tc>
        <w:tc>
          <w:tcPr>
            <w:tcW w:w="851"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425"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w:t>
            </w:r>
          </w:p>
        </w:tc>
        <w:tc>
          <w:tcPr>
            <w:tcW w:w="567"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7469</w:t>
            </w:r>
          </w:p>
        </w:tc>
        <w:tc>
          <w:tcPr>
            <w:tcW w:w="567" w:type="dxa"/>
            <w:noWrap/>
            <w:hideMark/>
          </w:tcPr>
          <w:p w:rsidR="00775FFC" w:rsidRPr="00775FFC" w:rsidRDefault="00775FFC" w:rsidP="00775FFC">
            <w:pPr>
              <w:tabs>
                <w:tab w:val="left" w:pos="284"/>
              </w:tabs>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848</w:t>
            </w:r>
          </w:p>
        </w:tc>
      </w:tr>
    </w:tbl>
    <w:p w:rsidR="00B65581" w:rsidRDefault="00B65581" w:rsidP="00775FFC">
      <w:pPr>
        <w:tabs>
          <w:tab w:val="left" w:pos="284"/>
        </w:tabs>
        <w:spacing w:after="0" w:line="240" w:lineRule="auto"/>
        <w:jc w:val="right"/>
        <w:rPr>
          <w:rFonts w:ascii="Times New Roman" w:eastAsia="Calibri" w:hAnsi="Times New Roman" w:cs="Times New Roman"/>
          <w:i/>
          <w:sz w:val="12"/>
          <w:szCs w:val="12"/>
        </w:rPr>
      </w:pPr>
    </w:p>
    <w:p w:rsidR="00775FFC" w:rsidRPr="006E02EA" w:rsidRDefault="00775FFC" w:rsidP="00775FF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775FFC" w:rsidRPr="006E02EA" w:rsidRDefault="00775FFC" w:rsidP="00775FFC">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Кутузовский</w:t>
      </w:r>
    </w:p>
    <w:p w:rsidR="00775FFC" w:rsidRPr="006E02EA" w:rsidRDefault="00775FFC" w:rsidP="00775FFC">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75FFC" w:rsidRDefault="00775FFC" w:rsidP="00775FF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19403C" w:rsidRPr="00775FFC" w:rsidRDefault="00775FFC" w:rsidP="00775FFC">
      <w:pPr>
        <w:tabs>
          <w:tab w:val="left" w:pos="284"/>
        </w:tabs>
        <w:spacing w:after="0" w:line="240" w:lineRule="auto"/>
        <w:jc w:val="center"/>
        <w:rPr>
          <w:rFonts w:ascii="Times New Roman" w:eastAsia="Calibri" w:hAnsi="Times New Roman" w:cs="Times New Roman"/>
          <w:b/>
          <w:sz w:val="12"/>
          <w:szCs w:val="12"/>
        </w:rPr>
      </w:pPr>
      <w:r w:rsidRPr="00775FFC">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bCs/>
                <w:sz w:val="10"/>
                <w:szCs w:val="10"/>
              </w:rPr>
            </w:pPr>
            <w:r w:rsidRPr="00775FFC">
              <w:rPr>
                <w:rFonts w:ascii="Times New Roman" w:eastAsia="Calibri" w:hAnsi="Times New Roman" w:cs="Times New Roman"/>
                <w:bCs/>
                <w:sz w:val="10"/>
                <w:szCs w:val="10"/>
              </w:rPr>
              <w:t>Код администратора</w:t>
            </w:r>
          </w:p>
        </w:tc>
        <w:tc>
          <w:tcPr>
            <w:tcW w:w="1418"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Код</w:t>
            </w:r>
          </w:p>
        </w:tc>
        <w:tc>
          <w:tcPr>
            <w:tcW w:w="481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Наименование</w:t>
            </w:r>
          </w:p>
        </w:tc>
        <w:tc>
          <w:tcPr>
            <w:tcW w:w="567" w:type="dxa"/>
            <w:hideMark/>
          </w:tcPr>
          <w:p w:rsidR="00775FFC" w:rsidRPr="00775FFC" w:rsidRDefault="00775FFC" w:rsidP="00775FFC">
            <w:pPr>
              <w:tabs>
                <w:tab w:val="left" w:pos="284"/>
              </w:tabs>
              <w:jc w:val="both"/>
              <w:rPr>
                <w:rFonts w:ascii="Times New Roman" w:eastAsia="Calibri" w:hAnsi="Times New Roman" w:cs="Times New Roman"/>
                <w:bCs/>
                <w:sz w:val="10"/>
                <w:szCs w:val="10"/>
              </w:rPr>
            </w:pPr>
            <w:r w:rsidRPr="00775FFC">
              <w:rPr>
                <w:rFonts w:ascii="Times New Roman" w:eastAsia="Calibri" w:hAnsi="Times New Roman" w:cs="Times New Roman"/>
                <w:bCs/>
                <w:sz w:val="10"/>
                <w:szCs w:val="10"/>
              </w:rPr>
              <w:t>Сумма, тыс.рублей</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01 00 00 00 00 0000 000</w:t>
            </w:r>
          </w:p>
        </w:tc>
        <w:tc>
          <w:tcPr>
            <w:tcW w:w="481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309</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01 03 00 00 00 0000 000</w:t>
            </w:r>
          </w:p>
        </w:tc>
        <w:tc>
          <w:tcPr>
            <w:tcW w:w="481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01 03 01 00 00 0000 700</w:t>
            </w:r>
          </w:p>
        </w:tc>
        <w:tc>
          <w:tcPr>
            <w:tcW w:w="481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428</w:t>
            </w:r>
          </w:p>
        </w:tc>
        <w:tc>
          <w:tcPr>
            <w:tcW w:w="1418" w:type="dxa"/>
            <w:noWrap/>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01 03 01 00 10 0000 710</w:t>
            </w:r>
          </w:p>
        </w:tc>
        <w:tc>
          <w:tcPr>
            <w:tcW w:w="481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01 05 00 00 00 0000 000</w:t>
            </w:r>
          </w:p>
        </w:tc>
        <w:tc>
          <w:tcPr>
            <w:tcW w:w="481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309</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01 05 00 00 00 0000 500</w:t>
            </w:r>
          </w:p>
        </w:tc>
        <w:tc>
          <w:tcPr>
            <w:tcW w:w="481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-7160</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01 05 02 00 00 0000 500</w:t>
            </w:r>
          </w:p>
        </w:tc>
        <w:tc>
          <w:tcPr>
            <w:tcW w:w="481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Увеличение прочих остатков средств бюджетов</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-7160</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01 05 02 01 00 0000 510</w:t>
            </w:r>
          </w:p>
        </w:tc>
        <w:tc>
          <w:tcPr>
            <w:tcW w:w="481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-7160</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428</w:t>
            </w:r>
          </w:p>
        </w:tc>
        <w:tc>
          <w:tcPr>
            <w:tcW w:w="1418" w:type="dxa"/>
            <w:noWrap/>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01 05 02 01 10 0000 510</w:t>
            </w:r>
          </w:p>
        </w:tc>
        <w:tc>
          <w:tcPr>
            <w:tcW w:w="481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-7160</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01 05 00 00 00 0000 600</w:t>
            </w:r>
          </w:p>
        </w:tc>
        <w:tc>
          <w:tcPr>
            <w:tcW w:w="4819" w:type="dxa"/>
            <w:hideMark/>
          </w:tcPr>
          <w:p w:rsidR="00775FFC" w:rsidRPr="00775FFC" w:rsidRDefault="00775FFC" w:rsidP="00775FFC">
            <w:pPr>
              <w:tabs>
                <w:tab w:val="left" w:pos="284"/>
              </w:tabs>
              <w:jc w:val="both"/>
              <w:rPr>
                <w:rFonts w:ascii="Times New Roman" w:eastAsia="Calibri" w:hAnsi="Times New Roman" w:cs="Times New Roman"/>
                <w:bCs/>
                <w:sz w:val="12"/>
                <w:szCs w:val="12"/>
              </w:rPr>
            </w:pPr>
            <w:r w:rsidRPr="00775FFC">
              <w:rPr>
                <w:rFonts w:ascii="Times New Roman" w:eastAsia="Calibri" w:hAnsi="Times New Roman" w:cs="Times New Roman"/>
                <w:bCs/>
                <w:sz w:val="12"/>
                <w:szCs w:val="12"/>
              </w:rPr>
              <w:t>Уменьшение остатков средств бюджетов</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7469</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01 05 02 00 00 0000 600</w:t>
            </w:r>
          </w:p>
        </w:tc>
        <w:tc>
          <w:tcPr>
            <w:tcW w:w="481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Уменьшение прочих остатков средств бюджетов</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7469</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428</w:t>
            </w:r>
          </w:p>
        </w:tc>
        <w:tc>
          <w:tcPr>
            <w:tcW w:w="1418"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01 05 02 01 00 0000 610</w:t>
            </w:r>
          </w:p>
        </w:tc>
        <w:tc>
          <w:tcPr>
            <w:tcW w:w="481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7469</w:t>
            </w:r>
          </w:p>
        </w:tc>
      </w:tr>
      <w:tr w:rsidR="00775FFC" w:rsidRPr="00775FFC" w:rsidTr="006E69C5">
        <w:trPr>
          <w:trHeight w:val="20"/>
        </w:trPr>
        <w:tc>
          <w:tcPr>
            <w:tcW w:w="70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428</w:t>
            </w:r>
          </w:p>
        </w:tc>
        <w:tc>
          <w:tcPr>
            <w:tcW w:w="1418" w:type="dxa"/>
            <w:noWrap/>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01 05 02 01 10 0000 610</w:t>
            </w:r>
          </w:p>
        </w:tc>
        <w:tc>
          <w:tcPr>
            <w:tcW w:w="4819"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Уменьшение прочих остатков денежных средств бюджетов сельс</w:t>
            </w:r>
            <w:r w:rsidR="00D64724">
              <w:rPr>
                <w:rFonts w:ascii="Times New Roman" w:eastAsia="Calibri" w:hAnsi="Times New Roman" w:cs="Times New Roman"/>
                <w:sz w:val="12"/>
                <w:szCs w:val="12"/>
              </w:rPr>
              <w:t>к</w:t>
            </w:r>
            <w:r w:rsidRPr="00775FFC">
              <w:rPr>
                <w:rFonts w:ascii="Times New Roman" w:eastAsia="Calibri" w:hAnsi="Times New Roman" w:cs="Times New Roman"/>
                <w:sz w:val="12"/>
                <w:szCs w:val="12"/>
              </w:rPr>
              <w:t>их поселений</w:t>
            </w:r>
          </w:p>
        </w:tc>
        <w:tc>
          <w:tcPr>
            <w:tcW w:w="567" w:type="dxa"/>
            <w:hideMark/>
          </w:tcPr>
          <w:p w:rsidR="00775FFC" w:rsidRPr="00775FFC" w:rsidRDefault="00775FFC" w:rsidP="00775FFC">
            <w:pPr>
              <w:tabs>
                <w:tab w:val="left" w:pos="284"/>
              </w:tabs>
              <w:jc w:val="both"/>
              <w:rPr>
                <w:rFonts w:ascii="Times New Roman" w:eastAsia="Calibri" w:hAnsi="Times New Roman" w:cs="Times New Roman"/>
                <w:sz w:val="12"/>
                <w:szCs w:val="12"/>
              </w:rPr>
            </w:pPr>
            <w:r w:rsidRPr="00775FFC">
              <w:rPr>
                <w:rFonts w:ascii="Times New Roman" w:eastAsia="Calibri" w:hAnsi="Times New Roman" w:cs="Times New Roman"/>
                <w:sz w:val="12"/>
                <w:szCs w:val="12"/>
              </w:rPr>
              <w:t>7469</w:t>
            </w:r>
          </w:p>
        </w:tc>
      </w:tr>
    </w:tbl>
    <w:p w:rsidR="0019403C" w:rsidRDefault="0019403C" w:rsidP="006D4521">
      <w:pPr>
        <w:tabs>
          <w:tab w:val="left" w:pos="284"/>
        </w:tabs>
        <w:spacing w:after="0" w:line="240" w:lineRule="auto"/>
        <w:jc w:val="both"/>
        <w:rPr>
          <w:rFonts w:ascii="Times New Roman" w:eastAsia="Calibri" w:hAnsi="Times New Roman" w:cs="Times New Roman"/>
          <w:sz w:val="12"/>
          <w:szCs w:val="12"/>
        </w:rPr>
      </w:pPr>
    </w:p>
    <w:p w:rsidR="00775FFC" w:rsidRDefault="00775FFC" w:rsidP="00775FF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775FFC" w:rsidRDefault="00775FFC" w:rsidP="00775FF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775FFC" w:rsidRPr="00C32133" w:rsidRDefault="00775FFC" w:rsidP="00775FFC">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775FFC" w:rsidRPr="00C32133" w:rsidRDefault="00775FFC" w:rsidP="00775FFC">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775FFC" w:rsidRPr="00C32133" w:rsidRDefault="00775FFC" w:rsidP="00775FFC">
      <w:pPr>
        <w:tabs>
          <w:tab w:val="left" w:pos="284"/>
        </w:tabs>
        <w:spacing w:after="0" w:line="240" w:lineRule="auto"/>
        <w:jc w:val="center"/>
        <w:rPr>
          <w:rFonts w:ascii="Times New Roman" w:eastAsia="Calibri" w:hAnsi="Times New Roman" w:cs="Times New Roman"/>
          <w:sz w:val="12"/>
          <w:szCs w:val="12"/>
        </w:rPr>
      </w:pPr>
    </w:p>
    <w:p w:rsidR="00775FFC" w:rsidRPr="00C32133" w:rsidRDefault="00775FFC" w:rsidP="00775FF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775FFC" w:rsidRPr="00C32133" w:rsidRDefault="00775FFC" w:rsidP="00775FF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16</w:t>
      </w:r>
    </w:p>
    <w:p w:rsidR="00775FFC" w:rsidRPr="00775FFC" w:rsidRDefault="00775FFC" w:rsidP="004E5135">
      <w:pPr>
        <w:tabs>
          <w:tab w:val="left" w:pos="284"/>
        </w:tabs>
        <w:spacing w:after="0" w:line="240" w:lineRule="auto"/>
        <w:jc w:val="center"/>
        <w:rPr>
          <w:rFonts w:ascii="Times New Roman" w:eastAsia="Calibri" w:hAnsi="Times New Roman" w:cs="Times New Roman"/>
          <w:b/>
          <w:bCs/>
          <w:sz w:val="12"/>
          <w:szCs w:val="12"/>
          <w:lang w:val="x-none"/>
        </w:rPr>
      </w:pPr>
      <w:r w:rsidRPr="00775FFC">
        <w:rPr>
          <w:rFonts w:ascii="Times New Roman" w:eastAsia="Calibri" w:hAnsi="Times New Roman" w:cs="Times New Roman"/>
          <w:b/>
          <w:bCs/>
          <w:sz w:val="12"/>
          <w:szCs w:val="12"/>
          <w:lang w:val="x-none"/>
        </w:rPr>
        <w:t>О внесении изменений и дополнений в бюджет</w:t>
      </w:r>
      <w:r w:rsidR="004E5135">
        <w:rPr>
          <w:rFonts w:ascii="Times New Roman" w:eastAsia="Calibri" w:hAnsi="Times New Roman" w:cs="Times New Roman"/>
          <w:b/>
          <w:bCs/>
          <w:sz w:val="12"/>
          <w:szCs w:val="12"/>
        </w:rPr>
        <w:t xml:space="preserve"> </w:t>
      </w:r>
      <w:r w:rsidRPr="00775FFC">
        <w:rPr>
          <w:rFonts w:ascii="Times New Roman" w:eastAsia="Calibri" w:hAnsi="Times New Roman" w:cs="Times New Roman"/>
          <w:b/>
          <w:bCs/>
          <w:sz w:val="12"/>
          <w:szCs w:val="12"/>
          <w:lang w:val="x-none"/>
        </w:rPr>
        <w:t>сельского  поселения  Липовка</w:t>
      </w:r>
    </w:p>
    <w:p w:rsidR="00775FFC" w:rsidRDefault="00775FFC" w:rsidP="004E5135">
      <w:pPr>
        <w:tabs>
          <w:tab w:val="left" w:pos="284"/>
        </w:tabs>
        <w:spacing w:after="0" w:line="240" w:lineRule="auto"/>
        <w:jc w:val="center"/>
        <w:rPr>
          <w:rFonts w:ascii="Times New Roman" w:eastAsia="Calibri" w:hAnsi="Times New Roman" w:cs="Times New Roman"/>
          <w:b/>
          <w:bCs/>
          <w:sz w:val="12"/>
          <w:szCs w:val="12"/>
        </w:rPr>
      </w:pPr>
      <w:r w:rsidRPr="00775FFC">
        <w:rPr>
          <w:rFonts w:ascii="Times New Roman" w:eastAsia="Calibri" w:hAnsi="Times New Roman" w:cs="Times New Roman"/>
          <w:b/>
          <w:bCs/>
          <w:sz w:val="12"/>
          <w:szCs w:val="12"/>
          <w:lang w:val="x-none"/>
        </w:rPr>
        <w:t>на 2016 год и на плановый период 2017 и 2018 годов</w:t>
      </w:r>
    </w:p>
    <w:p w:rsidR="003C301F" w:rsidRPr="003C301F" w:rsidRDefault="003C301F" w:rsidP="004E5135">
      <w:pPr>
        <w:tabs>
          <w:tab w:val="left" w:pos="284"/>
        </w:tabs>
        <w:spacing w:after="0" w:line="240" w:lineRule="auto"/>
        <w:jc w:val="center"/>
        <w:rPr>
          <w:rFonts w:ascii="Times New Roman" w:eastAsia="Calibri" w:hAnsi="Times New Roman" w:cs="Times New Roman"/>
          <w:b/>
          <w:bCs/>
          <w:sz w:val="12"/>
          <w:szCs w:val="12"/>
        </w:rPr>
      </w:pPr>
    </w:p>
    <w:p w:rsidR="00775FFC" w:rsidRPr="00775FFC" w:rsidRDefault="00775FFC" w:rsidP="004E5135">
      <w:pPr>
        <w:tabs>
          <w:tab w:val="left" w:pos="284"/>
        </w:tabs>
        <w:spacing w:after="0" w:line="240" w:lineRule="auto"/>
        <w:ind w:firstLine="284"/>
        <w:jc w:val="both"/>
        <w:rPr>
          <w:rFonts w:ascii="Times New Roman" w:eastAsia="Calibri" w:hAnsi="Times New Roman" w:cs="Times New Roman"/>
          <w:sz w:val="12"/>
          <w:szCs w:val="12"/>
        </w:rPr>
      </w:pPr>
      <w:r w:rsidRPr="00775FFC">
        <w:rPr>
          <w:rFonts w:ascii="Times New Roman" w:eastAsia="Calibri" w:hAnsi="Times New Roman" w:cs="Times New Roman"/>
          <w:bCs/>
          <w:sz w:val="12"/>
          <w:szCs w:val="12"/>
        </w:rPr>
        <w:t>Принято Собранием Представителей сельского поселения Липовка</w:t>
      </w:r>
    </w:p>
    <w:p w:rsidR="00775FFC" w:rsidRPr="00775FFC" w:rsidRDefault="00775FFC" w:rsidP="004E5135">
      <w:pPr>
        <w:tabs>
          <w:tab w:val="left" w:pos="284"/>
        </w:tabs>
        <w:spacing w:after="0" w:line="240" w:lineRule="auto"/>
        <w:ind w:firstLine="284"/>
        <w:jc w:val="both"/>
        <w:rPr>
          <w:rFonts w:ascii="Times New Roman" w:eastAsia="Calibri" w:hAnsi="Times New Roman" w:cs="Times New Roman"/>
          <w:sz w:val="12"/>
          <w:szCs w:val="12"/>
          <w:lang w:val="x-none"/>
        </w:rPr>
      </w:pPr>
      <w:r w:rsidRPr="00775FFC">
        <w:rPr>
          <w:rFonts w:ascii="Times New Roman" w:eastAsia="Calibri" w:hAnsi="Times New Roman" w:cs="Times New Roman"/>
          <w:sz w:val="12"/>
          <w:szCs w:val="12"/>
          <w:lang w:val="x-none"/>
        </w:rPr>
        <w:t>Рассмотрев представленный Администрацией сельского поселения Липовка бюджет сельского поселения Липовка на 2016 год и на плановый период 2017 и 2018 годов, Собрание Представителей сельского поселения Липовка.</w:t>
      </w:r>
    </w:p>
    <w:p w:rsidR="00775FFC" w:rsidRPr="004E5135" w:rsidRDefault="00775FFC" w:rsidP="004E5135">
      <w:pPr>
        <w:tabs>
          <w:tab w:val="left" w:pos="284"/>
        </w:tabs>
        <w:spacing w:after="0" w:line="240" w:lineRule="auto"/>
        <w:ind w:firstLine="284"/>
        <w:jc w:val="both"/>
        <w:rPr>
          <w:rFonts w:ascii="Times New Roman" w:eastAsia="Calibri" w:hAnsi="Times New Roman" w:cs="Times New Roman"/>
          <w:b/>
          <w:sz w:val="12"/>
          <w:szCs w:val="12"/>
          <w:lang w:val="x-none"/>
        </w:rPr>
      </w:pPr>
      <w:r w:rsidRPr="004E5135">
        <w:rPr>
          <w:rFonts w:ascii="Times New Roman" w:eastAsia="Calibri" w:hAnsi="Times New Roman" w:cs="Times New Roman"/>
          <w:b/>
          <w:sz w:val="12"/>
          <w:szCs w:val="12"/>
          <w:lang w:val="x-none"/>
        </w:rPr>
        <w:t>РЕШИЛО:</w:t>
      </w:r>
    </w:p>
    <w:p w:rsidR="00775FFC" w:rsidRPr="00775FFC" w:rsidRDefault="004E5135" w:rsidP="004E5135">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 </w:t>
      </w:r>
      <w:r w:rsidR="00775FFC" w:rsidRPr="00775FFC">
        <w:rPr>
          <w:rFonts w:ascii="Times New Roman" w:eastAsia="Calibri" w:hAnsi="Times New Roman" w:cs="Times New Roman"/>
          <w:sz w:val="12"/>
          <w:szCs w:val="12"/>
          <w:lang w:val="x-none"/>
        </w:rPr>
        <w:t>Внести в решение Собрания Представителей сельского поселения Липовка от 23.12.2015 г. № 18 «О бюджете сельского поселения Липовка на 2016 год и плановый период 2017 и 2018 годов» следующие изменения и дополнения:</w:t>
      </w:r>
    </w:p>
    <w:p w:rsidR="00775FFC" w:rsidRPr="00775FFC" w:rsidRDefault="004E5135" w:rsidP="004E5135">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1.1</w:t>
      </w:r>
      <w:proofErr w:type="gramStart"/>
      <w:r>
        <w:rPr>
          <w:rFonts w:ascii="Times New Roman" w:eastAsia="Calibri" w:hAnsi="Times New Roman" w:cs="Times New Roman"/>
          <w:sz w:val="12"/>
          <w:szCs w:val="12"/>
        </w:rPr>
        <w:t xml:space="preserve"> </w:t>
      </w:r>
      <w:r w:rsidR="00775FFC" w:rsidRPr="00775FFC">
        <w:rPr>
          <w:rFonts w:ascii="Times New Roman" w:eastAsia="Calibri" w:hAnsi="Times New Roman" w:cs="Times New Roman"/>
          <w:sz w:val="12"/>
          <w:szCs w:val="12"/>
          <w:lang w:val="x-none"/>
        </w:rPr>
        <w:t>В</w:t>
      </w:r>
      <w:proofErr w:type="gramEnd"/>
      <w:r w:rsidR="00775FFC" w:rsidRPr="00775FFC">
        <w:rPr>
          <w:rFonts w:ascii="Times New Roman" w:eastAsia="Calibri" w:hAnsi="Times New Roman" w:cs="Times New Roman"/>
          <w:sz w:val="12"/>
          <w:szCs w:val="12"/>
          <w:lang w:val="x-none"/>
        </w:rPr>
        <w:t xml:space="preserve"> статье 1 в пункте 1 сумму «3 440» заменить суммой «3 905»;  сумму «3 597» заменить суммой «4 087»; сумму «157» заменить суммой «182».</w:t>
      </w:r>
    </w:p>
    <w:p w:rsidR="00775FFC" w:rsidRPr="00775FFC" w:rsidRDefault="004E5135" w:rsidP="004E5135">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1.2</w:t>
      </w:r>
      <w:proofErr w:type="gramStart"/>
      <w:r>
        <w:rPr>
          <w:rFonts w:ascii="Times New Roman" w:eastAsia="Calibri" w:hAnsi="Times New Roman" w:cs="Times New Roman"/>
          <w:sz w:val="12"/>
          <w:szCs w:val="12"/>
        </w:rPr>
        <w:t xml:space="preserve"> </w:t>
      </w:r>
      <w:r w:rsidR="00775FFC" w:rsidRPr="00775FFC">
        <w:rPr>
          <w:rFonts w:ascii="Times New Roman" w:eastAsia="Calibri" w:hAnsi="Times New Roman" w:cs="Times New Roman"/>
          <w:sz w:val="12"/>
          <w:szCs w:val="12"/>
          <w:lang w:val="x-none"/>
        </w:rPr>
        <w:t>В</w:t>
      </w:r>
      <w:proofErr w:type="gramEnd"/>
      <w:r w:rsidR="00775FFC" w:rsidRPr="00775FFC">
        <w:rPr>
          <w:rFonts w:ascii="Times New Roman" w:eastAsia="Calibri" w:hAnsi="Times New Roman" w:cs="Times New Roman"/>
          <w:sz w:val="12"/>
          <w:szCs w:val="12"/>
          <w:lang w:val="x-none"/>
        </w:rPr>
        <w:t xml:space="preserve"> статье 4 в 2016 году сумму «1 765» заменить суммой «2 230».</w:t>
      </w:r>
    </w:p>
    <w:p w:rsidR="00775FFC" w:rsidRPr="00775FFC" w:rsidRDefault="004E5135" w:rsidP="004E5135">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1.3</w:t>
      </w:r>
      <w:proofErr w:type="gramStart"/>
      <w:r>
        <w:rPr>
          <w:rFonts w:ascii="Times New Roman" w:eastAsia="Calibri" w:hAnsi="Times New Roman" w:cs="Times New Roman"/>
          <w:sz w:val="12"/>
          <w:szCs w:val="12"/>
        </w:rPr>
        <w:t xml:space="preserve"> </w:t>
      </w:r>
      <w:r w:rsidR="00775FFC" w:rsidRPr="00775FFC">
        <w:rPr>
          <w:rFonts w:ascii="Times New Roman" w:eastAsia="Calibri" w:hAnsi="Times New Roman" w:cs="Times New Roman"/>
          <w:sz w:val="12"/>
          <w:szCs w:val="12"/>
          <w:lang w:val="x-none"/>
        </w:rPr>
        <w:t>В</w:t>
      </w:r>
      <w:proofErr w:type="gramEnd"/>
      <w:r w:rsidR="00775FFC" w:rsidRPr="00775FFC">
        <w:rPr>
          <w:rFonts w:ascii="Times New Roman" w:eastAsia="Calibri" w:hAnsi="Times New Roman" w:cs="Times New Roman"/>
          <w:sz w:val="12"/>
          <w:szCs w:val="12"/>
          <w:lang w:val="x-none"/>
        </w:rPr>
        <w:t xml:space="preserve"> статье 5 в 2016 году сумму «1 765» заменить суммой «2 230».</w:t>
      </w:r>
    </w:p>
    <w:p w:rsidR="00775FFC" w:rsidRPr="00775FFC" w:rsidRDefault="004E5135" w:rsidP="004E5135">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2. </w:t>
      </w:r>
      <w:r w:rsidR="00775FFC" w:rsidRPr="00775FFC">
        <w:rPr>
          <w:rFonts w:ascii="Times New Roman" w:eastAsia="Calibri" w:hAnsi="Times New Roman" w:cs="Times New Roman"/>
          <w:sz w:val="12"/>
          <w:szCs w:val="12"/>
          <w:lang w:val="x-none"/>
        </w:rPr>
        <w:t>Приложения 1, 4,6,8 изложить в новой редакции (прилагаются).</w:t>
      </w:r>
    </w:p>
    <w:p w:rsidR="00775FFC" w:rsidRPr="00775FFC" w:rsidRDefault="004E5135" w:rsidP="004E5135">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3. </w:t>
      </w:r>
      <w:r w:rsidR="00775FFC" w:rsidRPr="00775FFC">
        <w:rPr>
          <w:rFonts w:ascii="Times New Roman" w:eastAsia="Calibri" w:hAnsi="Times New Roman" w:cs="Times New Roman"/>
          <w:sz w:val="12"/>
          <w:szCs w:val="12"/>
          <w:lang w:val="x-none"/>
        </w:rPr>
        <w:t>Настоящее решение опубликовать в газете «Сергиевский вестник».</w:t>
      </w:r>
    </w:p>
    <w:p w:rsidR="00775FFC" w:rsidRPr="00775FFC" w:rsidRDefault="004E5135" w:rsidP="004E5135">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4. </w:t>
      </w:r>
      <w:r w:rsidR="00775FFC" w:rsidRPr="00775FFC">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775FFC" w:rsidRPr="00775FFC" w:rsidRDefault="00775FFC" w:rsidP="004E5135">
      <w:pPr>
        <w:tabs>
          <w:tab w:val="left" w:pos="284"/>
        </w:tabs>
        <w:spacing w:after="0" w:line="240" w:lineRule="auto"/>
        <w:jc w:val="right"/>
        <w:rPr>
          <w:rFonts w:ascii="Times New Roman" w:eastAsia="Calibri" w:hAnsi="Times New Roman" w:cs="Times New Roman"/>
          <w:sz w:val="12"/>
          <w:szCs w:val="12"/>
        </w:rPr>
      </w:pPr>
      <w:r w:rsidRPr="00775FFC">
        <w:rPr>
          <w:rFonts w:ascii="Times New Roman" w:eastAsia="Calibri" w:hAnsi="Times New Roman" w:cs="Times New Roman"/>
          <w:sz w:val="12"/>
          <w:szCs w:val="12"/>
        </w:rPr>
        <w:t>Председатель собрания представителей</w:t>
      </w:r>
      <w:r w:rsidR="004E5135">
        <w:rPr>
          <w:rFonts w:ascii="Times New Roman" w:eastAsia="Calibri" w:hAnsi="Times New Roman" w:cs="Times New Roman"/>
          <w:sz w:val="12"/>
          <w:szCs w:val="12"/>
        </w:rPr>
        <w:t xml:space="preserve"> </w:t>
      </w:r>
      <w:r w:rsidRPr="00775FFC">
        <w:rPr>
          <w:rFonts w:ascii="Times New Roman" w:eastAsia="Calibri" w:hAnsi="Times New Roman" w:cs="Times New Roman"/>
          <w:sz w:val="12"/>
          <w:szCs w:val="12"/>
        </w:rPr>
        <w:t>сельского поселения Липовка</w:t>
      </w:r>
    </w:p>
    <w:p w:rsidR="004E5135" w:rsidRDefault="00775FFC" w:rsidP="004E5135">
      <w:pPr>
        <w:tabs>
          <w:tab w:val="left" w:pos="284"/>
        </w:tabs>
        <w:spacing w:after="0" w:line="240" w:lineRule="auto"/>
        <w:jc w:val="right"/>
        <w:rPr>
          <w:rFonts w:ascii="Times New Roman" w:eastAsia="Calibri" w:hAnsi="Times New Roman" w:cs="Times New Roman"/>
          <w:sz w:val="12"/>
          <w:szCs w:val="12"/>
        </w:rPr>
      </w:pPr>
      <w:r w:rsidRPr="00775FFC">
        <w:rPr>
          <w:rFonts w:ascii="Times New Roman" w:eastAsia="Calibri" w:hAnsi="Times New Roman" w:cs="Times New Roman"/>
          <w:sz w:val="12"/>
          <w:szCs w:val="12"/>
        </w:rPr>
        <w:t xml:space="preserve">муниципального района </w:t>
      </w:r>
      <w:r w:rsidRPr="00775FFC">
        <w:rPr>
          <w:rFonts w:ascii="Times New Roman" w:eastAsia="Calibri" w:hAnsi="Times New Roman" w:cs="Times New Roman"/>
          <w:sz w:val="12"/>
          <w:szCs w:val="12"/>
        </w:rPr>
        <w:fldChar w:fldCharType="begin"/>
      </w:r>
      <w:r w:rsidRPr="00775FFC">
        <w:rPr>
          <w:rFonts w:ascii="Times New Roman" w:eastAsia="Calibri" w:hAnsi="Times New Roman" w:cs="Times New Roman"/>
          <w:sz w:val="12"/>
          <w:szCs w:val="12"/>
        </w:rPr>
        <w:instrText xml:space="preserve"> MERGEFIELD "Название_района" </w:instrText>
      </w:r>
      <w:r w:rsidRPr="00775FFC">
        <w:rPr>
          <w:rFonts w:ascii="Times New Roman" w:eastAsia="Calibri" w:hAnsi="Times New Roman" w:cs="Times New Roman"/>
          <w:sz w:val="12"/>
          <w:szCs w:val="12"/>
        </w:rPr>
        <w:fldChar w:fldCharType="separate"/>
      </w:r>
      <w:r w:rsidRPr="00775FFC">
        <w:rPr>
          <w:rFonts w:ascii="Times New Roman" w:eastAsia="Calibri" w:hAnsi="Times New Roman" w:cs="Times New Roman"/>
          <w:sz w:val="12"/>
          <w:szCs w:val="12"/>
        </w:rPr>
        <w:t>Сергиевский</w:t>
      </w:r>
      <w:r w:rsidRPr="00775FFC">
        <w:rPr>
          <w:rFonts w:ascii="Times New Roman" w:eastAsia="Calibri" w:hAnsi="Times New Roman" w:cs="Times New Roman"/>
          <w:sz w:val="12"/>
          <w:szCs w:val="12"/>
        </w:rPr>
        <w:fldChar w:fldCharType="end"/>
      </w:r>
    </w:p>
    <w:p w:rsidR="00775FFC" w:rsidRPr="00775FFC" w:rsidRDefault="00775FFC" w:rsidP="004E5135">
      <w:pPr>
        <w:tabs>
          <w:tab w:val="left" w:pos="284"/>
        </w:tabs>
        <w:spacing w:after="0" w:line="240" w:lineRule="auto"/>
        <w:jc w:val="right"/>
        <w:rPr>
          <w:rFonts w:ascii="Times New Roman" w:eastAsia="Calibri" w:hAnsi="Times New Roman" w:cs="Times New Roman"/>
          <w:sz w:val="12"/>
          <w:szCs w:val="12"/>
        </w:rPr>
      </w:pPr>
      <w:r w:rsidRPr="00775FFC">
        <w:rPr>
          <w:rFonts w:ascii="Times New Roman" w:eastAsia="Calibri" w:hAnsi="Times New Roman" w:cs="Times New Roman"/>
          <w:sz w:val="12"/>
          <w:szCs w:val="12"/>
        </w:rPr>
        <w:t>Н.Н. Тихонова</w:t>
      </w:r>
    </w:p>
    <w:p w:rsidR="00775FFC" w:rsidRPr="00775FFC" w:rsidRDefault="00775FFC" w:rsidP="004E5135">
      <w:pPr>
        <w:tabs>
          <w:tab w:val="left" w:pos="284"/>
        </w:tabs>
        <w:spacing w:after="0" w:line="240" w:lineRule="auto"/>
        <w:jc w:val="right"/>
        <w:rPr>
          <w:rFonts w:ascii="Times New Roman" w:eastAsia="Calibri" w:hAnsi="Times New Roman" w:cs="Times New Roman"/>
          <w:sz w:val="12"/>
          <w:szCs w:val="12"/>
        </w:rPr>
      </w:pPr>
    </w:p>
    <w:p w:rsidR="00775FFC" w:rsidRPr="00775FFC" w:rsidRDefault="00775FFC" w:rsidP="004E5135">
      <w:pPr>
        <w:tabs>
          <w:tab w:val="left" w:pos="284"/>
        </w:tabs>
        <w:spacing w:after="0" w:line="240" w:lineRule="auto"/>
        <w:jc w:val="right"/>
        <w:rPr>
          <w:rFonts w:ascii="Times New Roman" w:eastAsia="Calibri" w:hAnsi="Times New Roman" w:cs="Times New Roman"/>
          <w:sz w:val="12"/>
          <w:szCs w:val="12"/>
        </w:rPr>
      </w:pPr>
      <w:r w:rsidRPr="00775FFC">
        <w:rPr>
          <w:rFonts w:ascii="Times New Roman" w:eastAsia="Calibri" w:hAnsi="Times New Roman" w:cs="Times New Roman"/>
          <w:sz w:val="12"/>
          <w:szCs w:val="12"/>
        </w:rPr>
        <w:t>Глава сельского поселения Липовка</w:t>
      </w:r>
    </w:p>
    <w:p w:rsidR="004E5135" w:rsidRDefault="00775FFC" w:rsidP="004E5135">
      <w:pPr>
        <w:tabs>
          <w:tab w:val="left" w:pos="284"/>
        </w:tabs>
        <w:spacing w:after="0" w:line="240" w:lineRule="auto"/>
        <w:jc w:val="right"/>
        <w:rPr>
          <w:rFonts w:ascii="Times New Roman" w:eastAsia="Calibri" w:hAnsi="Times New Roman" w:cs="Times New Roman"/>
          <w:sz w:val="12"/>
          <w:szCs w:val="12"/>
        </w:rPr>
      </w:pPr>
      <w:r w:rsidRPr="00775FFC">
        <w:rPr>
          <w:rFonts w:ascii="Times New Roman" w:eastAsia="Calibri" w:hAnsi="Times New Roman" w:cs="Times New Roman"/>
          <w:sz w:val="12"/>
          <w:szCs w:val="12"/>
        </w:rPr>
        <w:t>муниципального района Сергиевский</w:t>
      </w:r>
    </w:p>
    <w:p w:rsidR="0019403C" w:rsidRDefault="00775FFC" w:rsidP="004E5135">
      <w:pPr>
        <w:tabs>
          <w:tab w:val="left" w:pos="284"/>
        </w:tabs>
        <w:spacing w:after="0" w:line="240" w:lineRule="auto"/>
        <w:jc w:val="right"/>
        <w:rPr>
          <w:rFonts w:ascii="Times New Roman" w:eastAsia="Calibri" w:hAnsi="Times New Roman" w:cs="Times New Roman"/>
          <w:sz w:val="12"/>
          <w:szCs w:val="12"/>
        </w:rPr>
      </w:pPr>
      <w:r w:rsidRPr="00775FFC">
        <w:rPr>
          <w:rFonts w:ascii="Times New Roman" w:eastAsia="Calibri" w:hAnsi="Times New Roman" w:cs="Times New Roman"/>
          <w:sz w:val="12"/>
          <w:szCs w:val="12"/>
        </w:rPr>
        <w:t>С.И. Вершинин</w:t>
      </w:r>
    </w:p>
    <w:p w:rsidR="004E5135" w:rsidRDefault="004E5135" w:rsidP="004E5135">
      <w:pPr>
        <w:tabs>
          <w:tab w:val="left" w:pos="284"/>
        </w:tabs>
        <w:spacing w:after="0" w:line="240" w:lineRule="auto"/>
        <w:jc w:val="right"/>
        <w:rPr>
          <w:rFonts w:ascii="Times New Roman" w:eastAsia="Calibri" w:hAnsi="Times New Roman" w:cs="Times New Roman"/>
          <w:sz w:val="12"/>
          <w:szCs w:val="12"/>
        </w:rPr>
      </w:pPr>
    </w:p>
    <w:p w:rsidR="004E5135" w:rsidRPr="006E02EA" w:rsidRDefault="004E5135" w:rsidP="004E51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4E5135" w:rsidRPr="006E02EA" w:rsidRDefault="004E5135" w:rsidP="004E5135">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Липовка</w:t>
      </w:r>
    </w:p>
    <w:p w:rsidR="004E5135" w:rsidRPr="006E02EA" w:rsidRDefault="004E5135" w:rsidP="004E5135">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4E5135" w:rsidRDefault="004E5135" w:rsidP="004E51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3C301F" w:rsidRDefault="003C301F" w:rsidP="004E5135">
      <w:pPr>
        <w:tabs>
          <w:tab w:val="left" w:pos="284"/>
        </w:tabs>
        <w:spacing w:after="0" w:line="240" w:lineRule="auto"/>
        <w:jc w:val="right"/>
        <w:rPr>
          <w:rFonts w:ascii="Times New Roman" w:eastAsia="Calibri" w:hAnsi="Times New Roman" w:cs="Times New Roman"/>
          <w:sz w:val="12"/>
          <w:szCs w:val="12"/>
        </w:rPr>
      </w:pPr>
    </w:p>
    <w:p w:rsidR="004E5135" w:rsidRDefault="004E5135" w:rsidP="004E5135">
      <w:pPr>
        <w:tabs>
          <w:tab w:val="left" w:pos="284"/>
        </w:tabs>
        <w:spacing w:after="0" w:line="240" w:lineRule="auto"/>
        <w:jc w:val="center"/>
        <w:rPr>
          <w:rFonts w:ascii="Times New Roman" w:eastAsia="Calibri" w:hAnsi="Times New Roman" w:cs="Times New Roman"/>
          <w:b/>
          <w:sz w:val="12"/>
          <w:szCs w:val="12"/>
        </w:rPr>
      </w:pPr>
      <w:r w:rsidRPr="004E5135">
        <w:rPr>
          <w:rFonts w:ascii="Times New Roman" w:eastAsia="Calibri" w:hAnsi="Times New Roman" w:cs="Times New Roman"/>
          <w:b/>
          <w:sz w:val="12"/>
          <w:szCs w:val="12"/>
        </w:rPr>
        <w:t>Перечень главных администраторов доходов местного бюджета</w:t>
      </w:r>
    </w:p>
    <w:p w:rsidR="003C301F" w:rsidRPr="004E5135" w:rsidRDefault="003C301F" w:rsidP="004E5135">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4A0" w:firstRow="1" w:lastRow="0" w:firstColumn="1" w:lastColumn="0" w:noHBand="0" w:noVBand="1"/>
      </w:tblPr>
      <w:tblGrid>
        <w:gridCol w:w="426"/>
        <w:gridCol w:w="1417"/>
        <w:gridCol w:w="5670"/>
      </w:tblGrid>
      <w:tr w:rsidR="004E5135" w:rsidRPr="004E5135" w:rsidTr="00260504">
        <w:trPr>
          <w:trHeight w:val="138"/>
        </w:trPr>
        <w:tc>
          <w:tcPr>
            <w:tcW w:w="426" w:type="dxa"/>
            <w:vMerge w:val="restart"/>
            <w:hideMark/>
          </w:tcPr>
          <w:p w:rsidR="004E5135" w:rsidRPr="004E5135" w:rsidRDefault="004E5135" w:rsidP="00260504">
            <w:pPr>
              <w:tabs>
                <w:tab w:val="left" w:pos="284"/>
              </w:tabs>
              <w:rPr>
                <w:rFonts w:ascii="Times New Roman" w:eastAsia="Calibri" w:hAnsi="Times New Roman" w:cs="Times New Roman"/>
                <w:bCs/>
                <w:sz w:val="10"/>
                <w:szCs w:val="10"/>
              </w:rPr>
            </w:pPr>
            <w:r w:rsidRPr="004E5135">
              <w:rPr>
                <w:rFonts w:ascii="Times New Roman" w:eastAsia="Calibri" w:hAnsi="Times New Roman" w:cs="Times New Roman"/>
                <w:bCs/>
                <w:sz w:val="10"/>
                <w:szCs w:val="10"/>
              </w:rPr>
              <w:t>Код глав</w:t>
            </w:r>
            <w:r w:rsidR="00260504">
              <w:rPr>
                <w:rFonts w:ascii="Times New Roman" w:eastAsia="Calibri" w:hAnsi="Times New Roman" w:cs="Times New Roman"/>
                <w:bCs/>
                <w:sz w:val="10"/>
                <w:szCs w:val="10"/>
              </w:rPr>
              <w:lastRenderedPageBreak/>
              <w:t>ного адми</w:t>
            </w:r>
            <w:r w:rsidRPr="004E5135">
              <w:rPr>
                <w:rFonts w:ascii="Times New Roman" w:eastAsia="Calibri" w:hAnsi="Times New Roman" w:cs="Times New Roman"/>
                <w:bCs/>
                <w:sz w:val="10"/>
                <w:szCs w:val="10"/>
              </w:rPr>
              <w:t>нистратора</w:t>
            </w:r>
          </w:p>
        </w:tc>
        <w:tc>
          <w:tcPr>
            <w:tcW w:w="1417" w:type="dxa"/>
            <w:vMerge w:val="restart"/>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lastRenderedPageBreak/>
              <w:t>Код доходов</w:t>
            </w:r>
          </w:p>
        </w:tc>
        <w:tc>
          <w:tcPr>
            <w:tcW w:w="5670" w:type="dxa"/>
            <w:vMerge w:val="restart"/>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4E5135" w:rsidRPr="004E5135" w:rsidTr="00260504">
        <w:trPr>
          <w:trHeight w:val="138"/>
        </w:trPr>
        <w:tc>
          <w:tcPr>
            <w:tcW w:w="426" w:type="dxa"/>
            <w:vMerge/>
            <w:hideMark/>
          </w:tcPr>
          <w:p w:rsidR="004E5135" w:rsidRPr="004E5135" w:rsidRDefault="004E5135" w:rsidP="004E5135">
            <w:pPr>
              <w:tabs>
                <w:tab w:val="left" w:pos="284"/>
              </w:tabs>
              <w:rPr>
                <w:rFonts w:ascii="Times New Roman" w:eastAsia="Calibri" w:hAnsi="Times New Roman" w:cs="Times New Roman"/>
                <w:bCs/>
                <w:sz w:val="12"/>
                <w:szCs w:val="12"/>
              </w:rPr>
            </w:pPr>
          </w:p>
        </w:tc>
        <w:tc>
          <w:tcPr>
            <w:tcW w:w="1417" w:type="dxa"/>
            <w:vMerge/>
            <w:hideMark/>
          </w:tcPr>
          <w:p w:rsidR="004E5135" w:rsidRPr="004E5135" w:rsidRDefault="004E5135" w:rsidP="004E5135">
            <w:pPr>
              <w:tabs>
                <w:tab w:val="left" w:pos="284"/>
              </w:tabs>
              <w:rPr>
                <w:rFonts w:ascii="Times New Roman" w:eastAsia="Calibri" w:hAnsi="Times New Roman" w:cs="Times New Roman"/>
                <w:bCs/>
                <w:sz w:val="12"/>
                <w:szCs w:val="12"/>
              </w:rPr>
            </w:pPr>
          </w:p>
        </w:tc>
        <w:tc>
          <w:tcPr>
            <w:tcW w:w="5670" w:type="dxa"/>
            <w:vMerge/>
            <w:hideMark/>
          </w:tcPr>
          <w:p w:rsidR="004E5135" w:rsidRPr="004E5135" w:rsidRDefault="004E5135" w:rsidP="004E5135">
            <w:pPr>
              <w:tabs>
                <w:tab w:val="left" w:pos="284"/>
              </w:tabs>
              <w:rPr>
                <w:rFonts w:ascii="Times New Roman" w:eastAsia="Calibri" w:hAnsi="Times New Roman" w:cs="Times New Roman"/>
                <w:bCs/>
                <w:sz w:val="12"/>
                <w:szCs w:val="12"/>
              </w:rPr>
            </w:pPr>
          </w:p>
        </w:tc>
      </w:tr>
      <w:tr w:rsidR="004E5135" w:rsidRPr="004E5135" w:rsidTr="00260504">
        <w:trPr>
          <w:trHeight w:val="20"/>
        </w:trPr>
        <w:tc>
          <w:tcPr>
            <w:tcW w:w="426" w:type="dxa"/>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lastRenderedPageBreak/>
              <w:t>100</w:t>
            </w:r>
          </w:p>
        </w:tc>
        <w:tc>
          <w:tcPr>
            <w:tcW w:w="1417" w:type="dxa"/>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 </w:t>
            </w:r>
          </w:p>
        </w:tc>
        <w:tc>
          <w:tcPr>
            <w:tcW w:w="5670" w:type="dxa"/>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r>
      <w:tr w:rsidR="004E5135" w:rsidRPr="004E5135" w:rsidTr="00260504">
        <w:trPr>
          <w:trHeight w:val="20"/>
        </w:trPr>
        <w:tc>
          <w:tcPr>
            <w:tcW w:w="426"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100</w:t>
            </w:r>
          </w:p>
        </w:tc>
        <w:tc>
          <w:tcPr>
            <w:tcW w:w="1417"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1 03 02230 01 0000 110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 </w:t>
            </w:r>
          </w:p>
        </w:tc>
      </w:tr>
      <w:tr w:rsidR="004E5135" w:rsidRPr="004E5135" w:rsidTr="00260504">
        <w:trPr>
          <w:trHeight w:val="20"/>
        </w:trPr>
        <w:tc>
          <w:tcPr>
            <w:tcW w:w="426"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100</w:t>
            </w:r>
          </w:p>
        </w:tc>
        <w:tc>
          <w:tcPr>
            <w:tcW w:w="1417"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1 03 02240 01 0000 110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 </w:t>
            </w:r>
          </w:p>
        </w:tc>
      </w:tr>
      <w:tr w:rsidR="004E5135" w:rsidRPr="004E5135" w:rsidTr="00260504">
        <w:trPr>
          <w:trHeight w:val="20"/>
        </w:trPr>
        <w:tc>
          <w:tcPr>
            <w:tcW w:w="426"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100</w:t>
            </w:r>
          </w:p>
        </w:tc>
        <w:tc>
          <w:tcPr>
            <w:tcW w:w="1417"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1 03 02250 01 0000 110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 xml:space="preserve">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 </w:t>
            </w:r>
          </w:p>
        </w:tc>
      </w:tr>
      <w:tr w:rsidR="004E5135" w:rsidRPr="004E5135" w:rsidTr="00260504">
        <w:trPr>
          <w:trHeight w:val="20"/>
        </w:trPr>
        <w:tc>
          <w:tcPr>
            <w:tcW w:w="426"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100</w:t>
            </w:r>
          </w:p>
        </w:tc>
        <w:tc>
          <w:tcPr>
            <w:tcW w:w="1417"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1 03 02260 01 0000 110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 </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 </w:t>
            </w:r>
          </w:p>
        </w:tc>
        <w:tc>
          <w:tcPr>
            <w:tcW w:w="5670" w:type="dxa"/>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Управление Федеральной налоговой службы по Самарской области</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1 01 02010 01 0000 110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4E5135">
              <w:rPr>
                <w:rFonts w:ascii="Times New Roman" w:eastAsia="Calibri" w:hAnsi="Times New Roman" w:cs="Times New Roman"/>
                <w:sz w:val="12"/>
                <w:szCs w:val="12"/>
                <w:vertAlign w:val="superscript"/>
              </w:rPr>
              <w:t>1</w:t>
            </w:r>
            <w:r w:rsidRPr="004E5135">
              <w:rPr>
                <w:rFonts w:ascii="Times New Roman" w:eastAsia="Calibri" w:hAnsi="Times New Roman" w:cs="Times New Roman"/>
                <w:sz w:val="12"/>
                <w:szCs w:val="12"/>
              </w:rPr>
              <w:t xml:space="preserve"> и 228 Налогового кодекса Российской Федерации&lt;2&gt; </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1 01 02020 01 0000 110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 </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1 01 02030 01 0000 110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Федерации&lt;2&gt; </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1 01 02040 01 0000 110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4E5135">
              <w:rPr>
                <w:rFonts w:ascii="Times New Roman" w:eastAsia="Calibri" w:hAnsi="Times New Roman" w:cs="Times New Roman"/>
                <w:sz w:val="12"/>
                <w:szCs w:val="12"/>
                <w:vertAlign w:val="superscript"/>
              </w:rPr>
              <w:t>1</w:t>
            </w:r>
            <w:r w:rsidRPr="004E5135">
              <w:rPr>
                <w:rFonts w:ascii="Times New Roman" w:eastAsia="Calibri" w:hAnsi="Times New Roman" w:cs="Times New Roman"/>
                <w:sz w:val="12"/>
                <w:szCs w:val="12"/>
              </w:rPr>
              <w:t xml:space="preserve"> Налогового кодекса Российской Федерации&lt;2&gt; </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1 05 03010 01 0000 110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 xml:space="preserve">Единый сельскохозяйственный налог&lt;2&gt; </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1 05 03020 01 0000 110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 xml:space="preserve">Единый сельскохозяйственный налог (за налоговые периоды, истекшие до 1 января 2011 года)&lt;2&gt; </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1 06 01030 10 0000 110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1 06 06033 10 0000 110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1 06 06043 10 0000 110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Земельный налог с физических лиц,</w:t>
            </w:r>
            <w:r w:rsidR="00260504">
              <w:rPr>
                <w:rFonts w:ascii="Times New Roman" w:eastAsia="Calibri" w:hAnsi="Times New Roman" w:cs="Times New Roman"/>
                <w:sz w:val="12"/>
                <w:szCs w:val="12"/>
              </w:rPr>
              <w:t xml:space="preserve"> </w:t>
            </w:r>
            <w:r w:rsidRPr="004E5135">
              <w:rPr>
                <w:rFonts w:ascii="Times New Roman" w:eastAsia="Calibri" w:hAnsi="Times New Roman" w:cs="Times New Roman"/>
                <w:sz w:val="12"/>
                <w:szCs w:val="12"/>
              </w:rPr>
              <w:t>обладающих земельным участком, расположенным в границах сельских поселений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182</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1 09 04053 10 0000 110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Земельный налог (по обязательствам, возникшим до 1 января 2006 года), мобилизуемый на территориях сельских поселений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429</w:t>
            </w:r>
          </w:p>
        </w:tc>
        <w:tc>
          <w:tcPr>
            <w:tcW w:w="1417" w:type="dxa"/>
            <w:noWrap/>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 </w:t>
            </w:r>
          </w:p>
        </w:tc>
        <w:tc>
          <w:tcPr>
            <w:tcW w:w="5670" w:type="dxa"/>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429</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1 13 02065 10 0000 130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429</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1 17 01050 10 0000 180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Невыясненные поступления, зачисляемые в бюджеты сельских поселений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429</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1 17 05050 10 0000 180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Прочие неналоговые доходы бюджетов сельских поселений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608</w:t>
            </w:r>
          </w:p>
        </w:tc>
        <w:tc>
          <w:tcPr>
            <w:tcW w:w="1417" w:type="dxa"/>
            <w:noWrap/>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 </w:t>
            </w:r>
          </w:p>
        </w:tc>
        <w:tc>
          <w:tcPr>
            <w:tcW w:w="5670" w:type="dxa"/>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608</w:t>
            </w:r>
          </w:p>
        </w:tc>
        <w:tc>
          <w:tcPr>
            <w:tcW w:w="1417"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1 11 05035 10 0000 120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608</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1 11 09045 10 0000 120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608</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1 14 06013 10 0000 430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608</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1 14 06025 10 0000 430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718</w:t>
            </w:r>
          </w:p>
        </w:tc>
        <w:tc>
          <w:tcPr>
            <w:tcW w:w="1417" w:type="dxa"/>
            <w:noWrap/>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 </w:t>
            </w:r>
          </w:p>
        </w:tc>
        <w:tc>
          <w:tcPr>
            <w:tcW w:w="5670" w:type="dxa"/>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Департамент управления делами Губернатора Самарской области и Правительства Самарской области</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718</w:t>
            </w:r>
          </w:p>
        </w:tc>
        <w:tc>
          <w:tcPr>
            <w:tcW w:w="1417" w:type="dxa"/>
            <w:noWrap/>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1 16 33050 10 0000 140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поселений</w:t>
            </w:r>
          </w:p>
        </w:tc>
      </w:tr>
      <w:tr w:rsidR="004E5135" w:rsidRPr="004E5135" w:rsidTr="00260504">
        <w:trPr>
          <w:trHeight w:val="20"/>
        </w:trPr>
        <w:tc>
          <w:tcPr>
            <w:tcW w:w="426" w:type="dxa"/>
            <w:noWrap/>
            <w:hideMark/>
          </w:tcPr>
          <w:p w:rsidR="004E5135" w:rsidRPr="004E5135" w:rsidRDefault="004E5135" w:rsidP="004E5135">
            <w:pPr>
              <w:tabs>
                <w:tab w:val="left" w:pos="284"/>
              </w:tabs>
              <w:rPr>
                <w:rFonts w:ascii="Times New Roman" w:eastAsia="Calibri" w:hAnsi="Times New Roman" w:cs="Times New Roman"/>
                <w:bCs/>
                <w:sz w:val="12"/>
                <w:szCs w:val="12"/>
              </w:rPr>
            </w:pPr>
            <w:r w:rsidRPr="004E5135">
              <w:rPr>
                <w:rFonts w:ascii="Times New Roman" w:eastAsia="Calibri" w:hAnsi="Times New Roman" w:cs="Times New Roman"/>
                <w:bCs/>
                <w:sz w:val="12"/>
                <w:szCs w:val="12"/>
              </w:rPr>
              <w:t> </w:t>
            </w:r>
          </w:p>
        </w:tc>
        <w:tc>
          <w:tcPr>
            <w:tcW w:w="1417"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2 00 00000 00 0000 000</w:t>
            </w:r>
          </w:p>
        </w:tc>
        <w:tc>
          <w:tcPr>
            <w:tcW w:w="5670" w:type="dxa"/>
            <w:hideMark/>
          </w:tcPr>
          <w:p w:rsidR="004E5135" w:rsidRPr="004E5135" w:rsidRDefault="004E513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Безвозмездные поступления &lt;1&gt;, &lt;2&gt;</w:t>
            </w:r>
          </w:p>
        </w:tc>
      </w:tr>
      <w:tr w:rsidR="006E69C5" w:rsidRPr="004E5135" w:rsidTr="000C32A7">
        <w:trPr>
          <w:trHeight w:val="1124"/>
        </w:trPr>
        <w:tc>
          <w:tcPr>
            <w:tcW w:w="7513" w:type="dxa"/>
            <w:gridSpan w:val="3"/>
            <w:hideMark/>
          </w:tcPr>
          <w:p w:rsidR="006E69C5" w:rsidRPr="004E5135" w:rsidRDefault="006E69C5" w:rsidP="004E5135">
            <w:pPr>
              <w:tabs>
                <w:tab w:val="left" w:pos="284"/>
              </w:tabs>
              <w:rPr>
                <w:rFonts w:ascii="Times New Roman" w:eastAsia="Calibri" w:hAnsi="Times New Roman" w:cs="Times New Roman"/>
                <w:sz w:val="12"/>
                <w:szCs w:val="12"/>
              </w:rPr>
            </w:pPr>
            <w:proofErr w:type="gramStart"/>
            <w:r w:rsidRPr="004E5135">
              <w:rPr>
                <w:rFonts w:ascii="Times New Roman" w:eastAsia="Calibri" w:hAnsi="Times New Roman" w:cs="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w:t>
            </w:r>
            <w:proofErr w:type="gramEnd"/>
            <w:r w:rsidRPr="004E5135">
              <w:rPr>
                <w:rFonts w:ascii="Times New Roman" w:eastAsia="Calibri" w:hAnsi="Times New Roman" w:cs="Times New Roman"/>
                <w:sz w:val="12"/>
                <w:szCs w:val="12"/>
              </w:rPr>
              <w:t xml:space="preserve"> трансферты.</w:t>
            </w:r>
          </w:p>
          <w:p w:rsidR="006E69C5" w:rsidRPr="004E5135" w:rsidRDefault="006E69C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6E69C5" w:rsidRPr="004E5135" w:rsidRDefault="006E69C5" w:rsidP="004E5135">
            <w:pPr>
              <w:tabs>
                <w:tab w:val="left" w:pos="284"/>
              </w:tabs>
              <w:rPr>
                <w:rFonts w:ascii="Times New Roman" w:eastAsia="Calibri" w:hAnsi="Times New Roman" w:cs="Times New Roman"/>
                <w:sz w:val="12"/>
                <w:szCs w:val="12"/>
              </w:rPr>
            </w:pPr>
            <w:r w:rsidRPr="004E5135">
              <w:rPr>
                <w:rFonts w:ascii="Times New Roman" w:eastAsia="Calibri" w:hAnsi="Times New Roman" w:cs="Times New Roman"/>
                <w:sz w:val="12"/>
                <w:szCs w:val="12"/>
              </w:rPr>
              <w:t xml:space="preserve"> &lt;2</w:t>
            </w:r>
            <w:proofErr w:type="gramStart"/>
            <w:r w:rsidRPr="004E5135">
              <w:rPr>
                <w:rFonts w:ascii="Times New Roman" w:eastAsia="Calibri" w:hAnsi="Times New Roman" w:cs="Times New Roman"/>
                <w:sz w:val="12"/>
                <w:szCs w:val="12"/>
              </w:rPr>
              <w:t>&gt;В</w:t>
            </w:r>
            <w:proofErr w:type="gramEnd"/>
            <w:r w:rsidRPr="004E5135">
              <w:rPr>
                <w:rFonts w:ascii="Times New Roman" w:eastAsia="Calibri" w:hAnsi="Times New Roman" w:cs="Times New Roman"/>
                <w:sz w:val="12"/>
                <w:szCs w:val="12"/>
              </w:rPr>
              <w:t xml:space="preserve"> части, зачисляемой в местный бюджет.</w:t>
            </w:r>
          </w:p>
        </w:tc>
      </w:tr>
    </w:tbl>
    <w:p w:rsidR="00260504" w:rsidRPr="006E02EA" w:rsidRDefault="00260504" w:rsidP="0026050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260504" w:rsidRPr="006E02EA" w:rsidRDefault="00260504" w:rsidP="00260504">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Липовка</w:t>
      </w:r>
    </w:p>
    <w:p w:rsidR="00260504" w:rsidRPr="006E02EA" w:rsidRDefault="00260504" w:rsidP="00260504">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260504" w:rsidRDefault="00260504" w:rsidP="0026050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260504" w:rsidRPr="00260504" w:rsidRDefault="00260504" w:rsidP="00260504">
      <w:pPr>
        <w:tabs>
          <w:tab w:val="left" w:pos="284"/>
        </w:tabs>
        <w:spacing w:after="0" w:line="240" w:lineRule="auto"/>
        <w:jc w:val="center"/>
        <w:rPr>
          <w:rFonts w:ascii="Times New Roman" w:eastAsia="Calibri" w:hAnsi="Times New Roman" w:cs="Times New Roman"/>
          <w:b/>
          <w:sz w:val="12"/>
          <w:szCs w:val="12"/>
        </w:rPr>
      </w:pPr>
      <w:r w:rsidRPr="00260504">
        <w:rPr>
          <w:rFonts w:ascii="Times New Roman" w:eastAsia="Calibri" w:hAnsi="Times New Roman" w:cs="Times New Roman"/>
          <w:b/>
          <w:sz w:val="12"/>
          <w:szCs w:val="12"/>
        </w:rPr>
        <w:t>Ведомственная структура расходов бюджета сельского поселения Липовка</w:t>
      </w:r>
    </w:p>
    <w:p w:rsidR="0019403C" w:rsidRPr="00260504" w:rsidRDefault="00260504" w:rsidP="00260504">
      <w:pPr>
        <w:tabs>
          <w:tab w:val="left" w:pos="284"/>
        </w:tabs>
        <w:spacing w:after="0" w:line="240" w:lineRule="auto"/>
        <w:jc w:val="center"/>
        <w:rPr>
          <w:rFonts w:ascii="Times New Roman" w:eastAsia="Calibri" w:hAnsi="Times New Roman" w:cs="Times New Roman"/>
          <w:b/>
          <w:sz w:val="12"/>
          <w:szCs w:val="12"/>
        </w:rPr>
      </w:pPr>
      <w:r w:rsidRPr="00260504">
        <w:rPr>
          <w:rFonts w:ascii="Times New Roman" w:eastAsia="Calibri" w:hAnsi="Times New Roman" w:cs="Times New Roman"/>
          <w:b/>
          <w:sz w:val="12"/>
          <w:szCs w:val="12"/>
        </w:rPr>
        <w:t>муниципального района Сергиевский Самарской области на 2016 год</w:t>
      </w:r>
    </w:p>
    <w:tbl>
      <w:tblPr>
        <w:tblStyle w:val="af1"/>
        <w:tblW w:w="7513" w:type="dxa"/>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260504" w:rsidRPr="00260504" w:rsidTr="006E69C5">
        <w:trPr>
          <w:trHeight w:val="20"/>
        </w:trPr>
        <w:tc>
          <w:tcPr>
            <w:tcW w:w="567" w:type="dxa"/>
            <w:vMerge w:val="restart"/>
            <w:hideMark/>
          </w:tcPr>
          <w:p w:rsidR="00260504" w:rsidRPr="00260504" w:rsidRDefault="00260504" w:rsidP="00260504">
            <w:pPr>
              <w:tabs>
                <w:tab w:val="left" w:pos="284"/>
              </w:tabs>
              <w:jc w:val="both"/>
              <w:rPr>
                <w:rFonts w:ascii="Times New Roman" w:eastAsia="Calibri" w:hAnsi="Times New Roman" w:cs="Times New Roman"/>
                <w:bCs/>
                <w:sz w:val="10"/>
                <w:szCs w:val="10"/>
              </w:rPr>
            </w:pPr>
            <w:r w:rsidRPr="00260504">
              <w:rPr>
                <w:rFonts w:ascii="Times New Roman" w:eastAsia="Calibri" w:hAnsi="Times New Roman" w:cs="Times New Roman"/>
                <w:bCs/>
                <w:sz w:val="10"/>
                <w:szCs w:val="10"/>
              </w:rPr>
              <w:t xml:space="preserve">Код главного распорядителя бюджетных средств </w:t>
            </w:r>
          </w:p>
        </w:tc>
        <w:tc>
          <w:tcPr>
            <w:tcW w:w="3828" w:type="dxa"/>
            <w:vMerge w:val="restart"/>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Рз</w:t>
            </w:r>
          </w:p>
        </w:tc>
        <w:tc>
          <w:tcPr>
            <w:tcW w:w="425" w:type="dxa"/>
            <w:vMerge w:val="restart"/>
            <w:hideMark/>
          </w:tcPr>
          <w:p w:rsidR="00260504" w:rsidRPr="00260504" w:rsidRDefault="00260504" w:rsidP="00260504">
            <w:pPr>
              <w:tabs>
                <w:tab w:val="left" w:pos="284"/>
              </w:tabs>
              <w:jc w:val="both"/>
              <w:rPr>
                <w:rFonts w:ascii="Times New Roman" w:eastAsia="Calibri" w:hAnsi="Times New Roman" w:cs="Times New Roman"/>
                <w:bCs/>
                <w:sz w:val="12"/>
                <w:szCs w:val="12"/>
              </w:rPr>
            </w:pPr>
            <w:proofErr w:type="gramStart"/>
            <w:r w:rsidRPr="00260504">
              <w:rPr>
                <w:rFonts w:ascii="Times New Roman" w:eastAsia="Calibri" w:hAnsi="Times New Roman" w:cs="Times New Roman"/>
                <w:bCs/>
                <w:sz w:val="12"/>
                <w:szCs w:val="12"/>
              </w:rPr>
              <w:t>ПР</w:t>
            </w:r>
            <w:proofErr w:type="gramEnd"/>
          </w:p>
        </w:tc>
        <w:tc>
          <w:tcPr>
            <w:tcW w:w="851" w:type="dxa"/>
            <w:vMerge w:val="restart"/>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ЦСР</w:t>
            </w:r>
          </w:p>
        </w:tc>
        <w:tc>
          <w:tcPr>
            <w:tcW w:w="425" w:type="dxa"/>
            <w:vMerge w:val="restart"/>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ВР</w:t>
            </w:r>
          </w:p>
        </w:tc>
        <w:tc>
          <w:tcPr>
            <w:tcW w:w="992" w:type="dxa"/>
            <w:gridSpan w:val="2"/>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Сумма, тыс. рублей</w:t>
            </w:r>
          </w:p>
        </w:tc>
      </w:tr>
      <w:tr w:rsidR="00260504" w:rsidRPr="00260504" w:rsidTr="006E69C5">
        <w:trPr>
          <w:trHeight w:val="20"/>
        </w:trPr>
        <w:tc>
          <w:tcPr>
            <w:tcW w:w="567" w:type="dxa"/>
            <w:vMerge/>
            <w:hideMark/>
          </w:tcPr>
          <w:p w:rsidR="00260504" w:rsidRPr="00260504" w:rsidRDefault="00260504" w:rsidP="00260504">
            <w:pPr>
              <w:tabs>
                <w:tab w:val="left" w:pos="284"/>
              </w:tabs>
              <w:jc w:val="both"/>
              <w:rPr>
                <w:rFonts w:ascii="Times New Roman" w:eastAsia="Calibri" w:hAnsi="Times New Roman" w:cs="Times New Roman"/>
                <w:bCs/>
                <w:sz w:val="12"/>
                <w:szCs w:val="12"/>
              </w:rPr>
            </w:pPr>
          </w:p>
        </w:tc>
        <w:tc>
          <w:tcPr>
            <w:tcW w:w="3828" w:type="dxa"/>
            <w:vMerge/>
            <w:hideMark/>
          </w:tcPr>
          <w:p w:rsidR="00260504" w:rsidRPr="00260504" w:rsidRDefault="00260504" w:rsidP="00260504">
            <w:pPr>
              <w:tabs>
                <w:tab w:val="left" w:pos="284"/>
              </w:tabs>
              <w:jc w:val="both"/>
              <w:rPr>
                <w:rFonts w:ascii="Times New Roman" w:eastAsia="Calibri" w:hAnsi="Times New Roman" w:cs="Times New Roman"/>
                <w:bCs/>
                <w:sz w:val="12"/>
                <w:szCs w:val="12"/>
              </w:rPr>
            </w:pPr>
          </w:p>
        </w:tc>
        <w:tc>
          <w:tcPr>
            <w:tcW w:w="425" w:type="dxa"/>
            <w:vMerge/>
            <w:hideMark/>
          </w:tcPr>
          <w:p w:rsidR="00260504" w:rsidRPr="00260504" w:rsidRDefault="00260504" w:rsidP="00260504">
            <w:pPr>
              <w:tabs>
                <w:tab w:val="left" w:pos="284"/>
              </w:tabs>
              <w:jc w:val="both"/>
              <w:rPr>
                <w:rFonts w:ascii="Times New Roman" w:eastAsia="Calibri" w:hAnsi="Times New Roman" w:cs="Times New Roman"/>
                <w:bCs/>
                <w:sz w:val="12"/>
                <w:szCs w:val="12"/>
              </w:rPr>
            </w:pPr>
          </w:p>
        </w:tc>
        <w:tc>
          <w:tcPr>
            <w:tcW w:w="425" w:type="dxa"/>
            <w:vMerge/>
            <w:hideMark/>
          </w:tcPr>
          <w:p w:rsidR="00260504" w:rsidRPr="00260504" w:rsidRDefault="00260504" w:rsidP="00260504">
            <w:pPr>
              <w:tabs>
                <w:tab w:val="left" w:pos="284"/>
              </w:tabs>
              <w:jc w:val="both"/>
              <w:rPr>
                <w:rFonts w:ascii="Times New Roman" w:eastAsia="Calibri" w:hAnsi="Times New Roman" w:cs="Times New Roman"/>
                <w:bCs/>
                <w:sz w:val="12"/>
                <w:szCs w:val="12"/>
              </w:rPr>
            </w:pPr>
          </w:p>
        </w:tc>
        <w:tc>
          <w:tcPr>
            <w:tcW w:w="851" w:type="dxa"/>
            <w:vMerge/>
            <w:hideMark/>
          </w:tcPr>
          <w:p w:rsidR="00260504" w:rsidRPr="00260504" w:rsidRDefault="00260504" w:rsidP="00260504">
            <w:pPr>
              <w:tabs>
                <w:tab w:val="left" w:pos="284"/>
              </w:tabs>
              <w:jc w:val="both"/>
              <w:rPr>
                <w:rFonts w:ascii="Times New Roman" w:eastAsia="Calibri" w:hAnsi="Times New Roman" w:cs="Times New Roman"/>
                <w:bCs/>
                <w:sz w:val="12"/>
                <w:szCs w:val="12"/>
              </w:rPr>
            </w:pPr>
          </w:p>
        </w:tc>
        <w:tc>
          <w:tcPr>
            <w:tcW w:w="425" w:type="dxa"/>
            <w:vMerge/>
            <w:hideMark/>
          </w:tcPr>
          <w:p w:rsidR="00260504" w:rsidRPr="00260504" w:rsidRDefault="00260504" w:rsidP="00260504">
            <w:pPr>
              <w:tabs>
                <w:tab w:val="left" w:pos="284"/>
              </w:tabs>
              <w:jc w:val="both"/>
              <w:rPr>
                <w:rFonts w:ascii="Times New Roman" w:eastAsia="Calibri" w:hAnsi="Times New Roman" w:cs="Times New Roman"/>
                <w:bCs/>
                <w:sz w:val="12"/>
                <w:szCs w:val="12"/>
              </w:rPr>
            </w:pP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всего</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0"/>
                <w:szCs w:val="10"/>
              </w:rPr>
            </w:pPr>
            <w:r w:rsidRPr="00260504">
              <w:rPr>
                <w:rFonts w:ascii="Times New Roman" w:eastAsia="Calibri" w:hAnsi="Times New Roman" w:cs="Times New Roman"/>
                <w:bCs/>
                <w:sz w:val="10"/>
                <w:szCs w:val="10"/>
              </w:rPr>
              <w:t>в том числе за счет безвозмездных поступлений</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429</w:t>
            </w:r>
          </w:p>
        </w:tc>
        <w:tc>
          <w:tcPr>
            <w:tcW w:w="6946" w:type="dxa"/>
            <w:gridSpan w:val="7"/>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02</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530</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02</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530</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02</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120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530</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Функционирование местных администраций</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04</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741</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710</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120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501</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193</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11</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Уплата налогов, сборов и иных платежей</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850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Липовка муниципального района Сергиевский"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4000000000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31</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4000000000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31</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06</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33</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06</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33</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06</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33</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Резервные фонды</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11</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10</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11</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9900000000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10</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Резервные средства</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11</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9900000000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870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10</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Другие общегосударственные вопросы</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01</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13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205</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13</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176</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13</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150</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13</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26</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Липовка муниципального района Сергиевский"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13</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4600000000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29</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13</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4600000000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29</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02</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03</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77</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77</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02</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77</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77</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02</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120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70</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70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02</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7</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7</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03</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09</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80</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09</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4100000000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80</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Иные закупки товаров, работ и услуг для обеспечения </w:t>
            </w:r>
            <w:r w:rsidRPr="00260504">
              <w:rPr>
                <w:rFonts w:ascii="Times New Roman" w:eastAsia="Calibri" w:hAnsi="Times New Roman" w:cs="Times New Roman"/>
                <w:sz w:val="12"/>
                <w:szCs w:val="12"/>
              </w:rPr>
              <w:lastRenderedPageBreak/>
              <w:t>государственных (муниципальных нужд)</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lastRenderedPageBreak/>
              <w:t>03</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09</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4100000000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80</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lastRenderedPageBreak/>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03</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14</w:t>
            </w:r>
          </w:p>
        </w:tc>
        <w:tc>
          <w:tcPr>
            <w:tcW w:w="851"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1</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Муниципальная программа ""Противодействия коррупции на территории сельского поселения Липовка  муниципального района Сергиевский"" на 2016-2018гг</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14</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4500000000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14</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4500000000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Сельское хозяйство и рыболовство</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05</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227</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227</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Липовка муниципального района Сергиевский Самарской области"</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05</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4700000000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227</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227</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05</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4700000000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810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227</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227</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Дорожное хозяйство (дорожные фонды)</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09</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351</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Липовка муниципального района Сергиевский"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09</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4300000000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351</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04</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09</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4300000000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351</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Благоустройство</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05</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1481</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625</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"Благоустройство территории сельского  поселения Липовка муниципального района Сергиевский"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05</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3900000000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1437</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625</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05</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3900000000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1437</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625</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Липовка муниципального района Сергиевский"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05</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4300000000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45</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05</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4300000000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45</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06</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43</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"Благоустройство территории сельского  поселения Липовка муниципального района Сергиевский"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06</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3900000000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43</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06</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3900000000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35</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Уплата налогов, сборов и иных платежей</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06</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03</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3900000000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850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8</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Молодежная политика и оздоровление детей</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07</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07</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6</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Липовка муниципального района Сергиевский"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07</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07</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4400000000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6</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07</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07</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4400000000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6</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Культура</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08</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301</w:t>
            </w:r>
          </w:p>
        </w:tc>
        <w:tc>
          <w:tcPr>
            <w:tcW w:w="567" w:type="dxa"/>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Липовка  муниципального района Сергиевский"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08</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4400000000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301</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08</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4400000000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53</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429</w:t>
            </w:r>
          </w:p>
        </w:tc>
        <w:tc>
          <w:tcPr>
            <w:tcW w:w="3828"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08</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01</w:t>
            </w:r>
          </w:p>
        </w:tc>
        <w:tc>
          <w:tcPr>
            <w:tcW w:w="851"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4400000000</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248</w:t>
            </w:r>
          </w:p>
        </w:tc>
        <w:tc>
          <w:tcPr>
            <w:tcW w:w="567" w:type="dxa"/>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6E69C5">
        <w:trPr>
          <w:trHeight w:val="20"/>
        </w:trPr>
        <w:tc>
          <w:tcPr>
            <w:tcW w:w="567" w:type="dxa"/>
            <w:noWrap/>
            <w:hideMark/>
          </w:tcPr>
          <w:p w:rsidR="00260504" w:rsidRPr="00260504" w:rsidRDefault="00260504" w:rsidP="00260504">
            <w:pPr>
              <w:tabs>
                <w:tab w:val="left" w:pos="284"/>
              </w:tabs>
              <w:jc w:val="both"/>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3828"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proofErr w:type="gramStart"/>
            <w:r w:rsidRPr="00260504">
              <w:rPr>
                <w:rFonts w:ascii="Times New Roman" w:eastAsia="Calibri" w:hAnsi="Times New Roman" w:cs="Times New Roman"/>
                <w:bCs/>
                <w:sz w:val="12"/>
                <w:szCs w:val="12"/>
              </w:rPr>
              <w:t>В</w:t>
            </w:r>
            <w:proofErr w:type="gramEnd"/>
            <w:r w:rsidRPr="00260504">
              <w:rPr>
                <w:rFonts w:ascii="Times New Roman" w:eastAsia="Calibri" w:hAnsi="Times New Roman" w:cs="Times New Roman"/>
                <w:bCs/>
                <w:sz w:val="12"/>
                <w:szCs w:val="12"/>
              </w:rPr>
              <w:t xml:space="preserve"> С Е Г О расходов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851"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4087</w:t>
            </w:r>
          </w:p>
        </w:tc>
        <w:tc>
          <w:tcPr>
            <w:tcW w:w="567" w:type="dxa"/>
            <w:noWrap/>
            <w:hideMark/>
          </w:tcPr>
          <w:p w:rsidR="00260504" w:rsidRPr="00260504" w:rsidRDefault="00260504" w:rsidP="00260504">
            <w:pPr>
              <w:tabs>
                <w:tab w:val="left" w:pos="284"/>
              </w:tabs>
              <w:jc w:val="both"/>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929</w:t>
            </w:r>
          </w:p>
        </w:tc>
      </w:tr>
    </w:tbl>
    <w:p w:rsidR="003C301F" w:rsidRDefault="003C301F" w:rsidP="00260504">
      <w:pPr>
        <w:tabs>
          <w:tab w:val="left" w:pos="284"/>
        </w:tabs>
        <w:spacing w:after="0" w:line="240" w:lineRule="auto"/>
        <w:jc w:val="right"/>
        <w:rPr>
          <w:rFonts w:ascii="Times New Roman" w:eastAsia="Calibri" w:hAnsi="Times New Roman" w:cs="Times New Roman"/>
          <w:i/>
          <w:sz w:val="12"/>
          <w:szCs w:val="12"/>
        </w:rPr>
      </w:pPr>
    </w:p>
    <w:p w:rsidR="00260504" w:rsidRPr="006E02EA" w:rsidRDefault="00260504" w:rsidP="0026050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260504" w:rsidRPr="006E02EA" w:rsidRDefault="00260504" w:rsidP="00260504">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Липовка</w:t>
      </w:r>
    </w:p>
    <w:p w:rsidR="00260504" w:rsidRPr="006E02EA" w:rsidRDefault="00260504" w:rsidP="00260504">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260504" w:rsidRDefault="00260504" w:rsidP="0026050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260504" w:rsidRPr="00260504" w:rsidRDefault="00260504" w:rsidP="00260504">
      <w:pPr>
        <w:tabs>
          <w:tab w:val="left" w:pos="284"/>
        </w:tabs>
        <w:spacing w:after="0" w:line="240" w:lineRule="auto"/>
        <w:jc w:val="center"/>
        <w:rPr>
          <w:rFonts w:ascii="Times New Roman" w:eastAsia="Calibri" w:hAnsi="Times New Roman" w:cs="Times New Roman"/>
          <w:b/>
          <w:sz w:val="12"/>
          <w:szCs w:val="12"/>
        </w:rPr>
      </w:pPr>
      <w:proofErr w:type="gramStart"/>
      <w:r w:rsidRPr="00260504">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19403C" w:rsidRPr="00260504" w:rsidRDefault="00260504" w:rsidP="00260504">
      <w:pPr>
        <w:tabs>
          <w:tab w:val="left" w:pos="284"/>
        </w:tabs>
        <w:spacing w:after="0" w:line="240" w:lineRule="auto"/>
        <w:jc w:val="center"/>
        <w:rPr>
          <w:rFonts w:ascii="Times New Roman" w:eastAsia="Calibri" w:hAnsi="Times New Roman" w:cs="Times New Roman"/>
          <w:b/>
          <w:sz w:val="12"/>
          <w:szCs w:val="12"/>
        </w:rPr>
      </w:pPr>
      <w:r w:rsidRPr="00260504">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260504">
        <w:rPr>
          <w:rFonts w:ascii="Times New Roman" w:eastAsia="Calibri" w:hAnsi="Times New Roman" w:cs="Times New Roman"/>
          <w:b/>
          <w:sz w:val="12"/>
          <w:szCs w:val="12"/>
        </w:rPr>
        <w:t>видов расходов классификации расходов местного бюджета</w:t>
      </w:r>
      <w:proofErr w:type="gramEnd"/>
      <w:r w:rsidRPr="00260504">
        <w:rPr>
          <w:rFonts w:ascii="Times New Roman" w:eastAsia="Calibri" w:hAnsi="Times New Roman" w:cs="Times New Roman"/>
          <w:b/>
          <w:sz w:val="12"/>
          <w:szCs w:val="12"/>
        </w:rPr>
        <w:t xml:space="preserve"> на 2016 год</w:t>
      </w:r>
    </w:p>
    <w:tbl>
      <w:tblPr>
        <w:tblStyle w:val="af1"/>
        <w:tblW w:w="7513" w:type="dxa"/>
        <w:tblInd w:w="108" w:type="dxa"/>
        <w:tblLayout w:type="fixed"/>
        <w:tblLook w:val="04A0" w:firstRow="1" w:lastRow="0" w:firstColumn="1" w:lastColumn="0" w:noHBand="0" w:noVBand="1"/>
      </w:tblPr>
      <w:tblGrid>
        <w:gridCol w:w="5245"/>
        <w:gridCol w:w="851"/>
        <w:gridCol w:w="425"/>
        <w:gridCol w:w="425"/>
        <w:gridCol w:w="567"/>
      </w:tblGrid>
      <w:tr w:rsidR="00260504" w:rsidRPr="00260504" w:rsidTr="00824A18">
        <w:trPr>
          <w:trHeight w:val="20"/>
        </w:trPr>
        <w:tc>
          <w:tcPr>
            <w:tcW w:w="5245" w:type="dxa"/>
            <w:vMerge w:val="restart"/>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xml:space="preserve">Наименование </w:t>
            </w:r>
          </w:p>
        </w:tc>
        <w:tc>
          <w:tcPr>
            <w:tcW w:w="851" w:type="dxa"/>
            <w:vMerge w:val="restart"/>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ЦСР</w:t>
            </w:r>
          </w:p>
        </w:tc>
        <w:tc>
          <w:tcPr>
            <w:tcW w:w="425" w:type="dxa"/>
            <w:vMerge w:val="restart"/>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ВР</w:t>
            </w:r>
          </w:p>
        </w:tc>
        <w:tc>
          <w:tcPr>
            <w:tcW w:w="992" w:type="dxa"/>
            <w:gridSpan w:val="2"/>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Сумма, тыс. рублей</w:t>
            </w:r>
          </w:p>
        </w:tc>
      </w:tr>
      <w:tr w:rsidR="00260504" w:rsidRPr="00260504" w:rsidTr="00824A18">
        <w:trPr>
          <w:trHeight w:val="20"/>
        </w:trPr>
        <w:tc>
          <w:tcPr>
            <w:tcW w:w="5245" w:type="dxa"/>
            <w:vMerge/>
            <w:hideMark/>
          </w:tcPr>
          <w:p w:rsidR="00260504" w:rsidRPr="00260504" w:rsidRDefault="00260504" w:rsidP="00260504">
            <w:pPr>
              <w:tabs>
                <w:tab w:val="left" w:pos="284"/>
              </w:tabs>
              <w:rPr>
                <w:rFonts w:ascii="Times New Roman" w:eastAsia="Calibri" w:hAnsi="Times New Roman" w:cs="Times New Roman"/>
                <w:bCs/>
                <w:sz w:val="12"/>
                <w:szCs w:val="12"/>
              </w:rPr>
            </w:pPr>
          </w:p>
        </w:tc>
        <w:tc>
          <w:tcPr>
            <w:tcW w:w="851" w:type="dxa"/>
            <w:vMerge/>
            <w:hideMark/>
          </w:tcPr>
          <w:p w:rsidR="00260504" w:rsidRPr="00260504" w:rsidRDefault="00260504" w:rsidP="00260504">
            <w:pPr>
              <w:tabs>
                <w:tab w:val="left" w:pos="284"/>
              </w:tabs>
              <w:rPr>
                <w:rFonts w:ascii="Times New Roman" w:eastAsia="Calibri" w:hAnsi="Times New Roman" w:cs="Times New Roman"/>
                <w:bCs/>
                <w:sz w:val="12"/>
                <w:szCs w:val="12"/>
              </w:rPr>
            </w:pPr>
          </w:p>
        </w:tc>
        <w:tc>
          <w:tcPr>
            <w:tcW w:w="425" w:type="dxa"/>
            <w:vMerge/>
            <w:hideMark/>
          </w:tcPr>
          <w:p w:rsidR="00260504" w:rsidRPr="00260504" w:rsidRDefault="00260504" w:rsidP="00260504">
            <w:pPr>
              <w:tabs>
                <w:tab w:val="left" w:pos="284"/>
              </w:tabs>
              <w:rPr>
                <w:rFonts w:ascii="Times New Roman" w:eastAsia="Calibri" w:hAnsi="Times New Roman" w:cs="Times New Roman"/>
                <w:bCs/>
                <w:sz w:val="12"/>
                <w:szCs w:val="12"/>
              </w:rPr>
            </w:pPr>
          </w:p>
        </w:tc>
        <w:tc>
          <w:tcPr>
            <w:tcW w:w="425"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всего</w:t>
            </w:r>
          </w:p>
        </w:tc>
        <w:tc>
          <w:tcPr>
            <w:tcW w:w="567" w:type="dxa"/>
            <w:hideMark/>
          </w:tcPr>
          <w:p w:rsidR="00260504" w:rsidRPr="00260504" w:rsidRDefault="00260504" w:rsidP="00260504">
            <w:pPr>
              <w:tabs>
                <w:tab w:val="left" w:pos="284"/>
              </w:tabs>
              <w:rPr>
                <w:rFonts w:ascii="Times New Roman" w:eastAsia="Calibri" w:hAnsi="Times New Roman" w:cs="Times New Roman"/>
                <w:bCs/>
                <w:sz w:val="10"/>
                <w:szCs w:val="10"/>
              </w:rPr>
            </w:pPr>
            <w:r w:rsidRPr="00260504">
              <w:rPr>
                <w:rFonts w:ascii="Times New Roman" w:eastAsia="Calibri" w:hAnsi="Times New Roman" w:cs="Times New Roman"/>
                <w:bCs/>
                <w:sz w:val="10"/>
                <w:szCs w:val="10"/>
              </w:rPr>
              <w:t>в том числе за счет безвозмездных поступлений</w:t>
            </w:r>
          </w:p>
        </w:tc>
      </w:tr>
      <w:tr w:rsidR="00260504" w:rsidRPr="00260504" w:rsidTr="00413E60">
        <w:trPr>
          <w:trHeight w:val="20"/>
        </w:trPr>
        <w:tc>
          <w:tcPr>
            <w:tcW w:w="7513" w:type="dxa"/>
            <w:gridSpan w:val="5"/>
            <w:hideMark/>
          </w:tcPr>
          <w:p w:rsidR="00260504" w:rsidRPr="00260504" w:rsidRDefault="00260504" w:rsidP="00413E60">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851"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3800000000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1527</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77</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120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1102</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70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350</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7</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851"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70</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Уплата налогов, сборов и иных платежей</w:t>
            </w:r>
          </w:p>
        </w:tc>
        <w:tc>
          <w:tcPr>
            <w:tcW w:w="851"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3800000000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850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5</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Липовка </w:t>
            </w:r>
            <w:r w:rsidRPr="00260504">
              <w:rPr>
                <w:rFonts w:ascii="Times New Roman" w:eastAsia="Calibri" w:hAnsi="Times New Roman" w:cs="Times New Roman"/>
                <w:bCs/>
                <w:sz w:val="12"/>
                <w:szCs w:val="12"/>
              </w:rPr>
              <w:lastRenderedPageBreak/>
              <w:t xml:space="preserve">муниципального района Сергиевский" </w:t>
            </w:r>
          </w:p>
        </w:tc>
        <w:tc>
          <w:tcPr>
            <w:tcW w:w="851"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3900000000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1480</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625</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3900000000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1472</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625</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Уплата налогов, сборов и иных платежей</w:t>
            </w:r>
          </w:p>
        </w:tc>
        <w:tc>
          <w:tcPr>
            <w:tcW w:w="851"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3900000000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850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8</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Липовка  муниципального района Сергиевский" </w:t>
            </w:r>
          </w:p>
        </w:tc>
        <w:tc>
          <w:tcPr>
            <w:tcW w:w="851"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4000000000</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31</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851"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4000000000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31</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 </w:t>
            </w:r>
          </w:p>
        </w:tc>
        <w:tc>
          <w:tcPr>
            <w:tcW w:w="851"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4100000000</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80</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4100000000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80</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Липовка муниципального района Сергиевский" </w:t>
            </w:r>
          </w:p>
        </w:tc>
        <w:tc>
          <w:tcPr>
            <w:tcW w:w="851"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4300000000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396</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851"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4300000000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396</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Липовка муниципального района Сергиевский" </w:t>
            </w:r>
          </w:p>
        </w:tc>
        <w:tc>
          <w:tcPr>
            <w:tcW w:w="851"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4400000000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307</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4400000000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53</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межбюджетные трансферты</w:t>
            </w:r>
          </w:p>
        </w:tc>
        <w:tc>
          <w:tcPr>
            <w:tcW w:w="851"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4400000000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540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254</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xml:space="preserve">Муниципальная программа "Противодействия коррупции на территории сельского поселения Липовка  муниципального района Сергиевский" </w:t>
            </w:r>
          </w:p>
        </w:tc>
        <w:tc>
          <w:tcPr>
            <w:tcW w:w="851"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4500000000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1</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4500000000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1</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Липовка муниципального района Сергиевский" </w:t>
            </w:r>
          </w:p>
        </w:tc>
        <w:tc>
          <w:tcPr>
            <w:tcW w:w="851"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4600000000</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29</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4600000000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29</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4600000000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240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29</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Липовка муниципального района Сергиевский Самарской области"</w:t>
            </w:r>
          </w:p>
        </w:tc>
        <w:tc>
          <w:tcPr>
            <w:tcW w:w="851"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4700000000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227</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227</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4700000000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810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227</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227</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9900000000</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10</w:t>
            </w:r>
          </w:p>
        </w:tc>
        <w:tc>
          <w:tcPr>
            <w:tcW w:w="567" w:type="dxa"/>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0</w:t>
            </w:r>
          </w:p>
        </w:tc>
      </w:tr>
      <w:tr w:rsidR="00260504" w:rsidRPr="00260504" w:rsidTr="00824A18">
        <w:trPr>
          <w:trHeight w:val="20"/>
        </w:trPr>
        <w:tc>
          <w:tcPr>
            <w:tcW w:w="524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Резервные средства</w:t>
            </w:r>
          </w:p>
        </w:tc>
        <w:tc>
          <w:tcPr>
            <w:tcW w:w="851"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9900000000</w:t>
            </w:r>
          </w:p>
        </w:tc>
        <w:tc>
          <w:tcPr>
            <w:tcW w:w="425" w:type="dxa"/>
            <w:noWrap/>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870</w:t>
            </w:r>
          </w:p>
        </w:tc>
        <w:tc>
          <w:tcPr>
            <w:tcW w:w="425"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10</w:t>
            </w:r>
          </w:p>
        </w:tc>
        <w:tc>
          <w:tcPr>
            <w:tcW w:w="567" w:type="dxa"/>
            <w:hideMark/>
          </w:tcPr>
          <w:p w:rsidR="00260504" w:rsidRPr="00260504" w:rsidRDefault="00260504" w:rsidP="00260504">
            <w:pPr>
              <w:tabs>
                <w:tab w:val="left" w:pos="284"/>
              </w:tabs>
              <w:rPr>
                <w:rFonts w:ascii="Times New Roman" w:eastAsia="Calibri" w:hAnsi="Times New Roman" w:cs="Times New Roman"/>
                <w:sz w:val="12"/>
                <w:szCs w:val="12"/>
              </w:rPr>
            </w:pPr>
            <w:r w:rsidRPr="00260504">
              <w:rPr>
                <w:rFonts w:ascii="Times New Roman" w:eastAsia="Calibri" w:hAnsi="Times New Roman" w:cs="Times New Roman"/>
                <w:sz w:val="12"/>
                <w:szCs w:val="12"/>
              </w:rPr>
              <w:t>0</w:t>
            </w:r>
          </w:p>
        </w:tc>
      </w:tr>
      <w:tr w:rsidR="00260504" w:rsidRPr="00260504" w:rsidTr="00824A18">
        <w:trPr>
          <w:trHeight w:val="20"/>
        </w:trPr>
        <w:tc>
          <w:tcPr>
            <w:tcW w:w="5245" w:type="dxa"/>
            <w:noWrap/>
            <w:hideMark/>
          </w:tcPr>
          <w:p w:rsidR="00260504" w:rsidRPr="00260504" w:rsidRDefault="00260504" w:rsidP="00260504">
            <w:pPr>
              <w:tabs>
                <w:tab w:val="left" w:pos="284"/>
              </w:tabs>
              <w:rPr>
                <w:rFonts w:ascii="Times New Roman" w:eastAsia="Calibri" w:hAnsi="Times New Roman" w:cs="Times New Roman"/>
                <w:bCs/>
                <w:sz w:val="12"/>
                <w:szCs w:val="12"/>
              </w:rPr>
            </w:pPr>
            <w:proofErr w:type="gramStart"/>
            <w:r w:rsidRPr="00260504">
              <w:rPr>
                <w:rFonts w:ascii="Times New Roman" w:eastAsia="Calibri" w:hAnsi="Times New Roman" w:cs="Times New Roman"/>
                <w:bCs/>
                <w:sz w:val="12"/>
                <w:szCs w:val="12"/>
              </w:rPr>
              <w:t>В</w:t>
            </w:r>
            <w:proofErr w:type="gramEnd"/>
            <w:r w:rsidRPr="00260504">
              <w:rPr>
                <w:rFonts w:ascii="Times New Roman" w:eastAsia="Calibri" w:hAnsi="Times New Roman" w:cs="Times New Roman"/>
                <w:bCs/>
                <w:sz w:val="12"/>
                <w:szCs w:val="12"/>
              </w:rPr>
              <w:t xml:space="preserve"> С Е Г О расходов  </w:t>
            </w:r>
          </w:p>
        </w:tc>
        <w:tc>
          <w:tcPr>
            <w:tcW w:w="851"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 </w:t>
            </w:r>
          </w:p>
        </w:tc>
        <w:tc>
          <w:tcPr>
            <w:tcW w:w="425"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4087</w:t>
            </w:r>
          </w:p>
        </w:tc>
        <w:tc>
          <w:tcPr>
            <w:tcW w:w="567" w:type="dxa"/>
            <w:noWrap/>
            <w:hideMark/>
          </w:tcPr>
          <w:p w:rsidR="00260504" w:rsidRPr="00260504" w:rsidRDefault="00260504" w:rsidP="00260504">
            <w:pPr>
              <w:tabs>
                <w:tab w:val="left" w:pos="284"/>
              </w:tabs>
              <w:rPr>
                <w:rFonts w:ascii="Times New Roman" w:eastAsia="Calibri" w:hAnsi="Times New Roman" w:cs="Times New Roman"/>
                <w:bCs/>
                <w:sz w:val="12"/>
                <w:szCs w:val="12"/>
              </w:rPr>
            </w:pPr>
            <w:r w:rsidRPr="00260504">
              <w:rPr>
                <w:rFonts w:ascii="Times New Roman" w:eastAsia="Calibri" w:hAnsi="Times New Roman" w:cs="Times New Roman"/>
                <w:bCs/>
                <w:sz w:val="12"/>
                <w:szCs w:val="12"/>
              </w:rPr>
              <w:t>929</w:t>
            </w:r>
          </w:p>
        </w:tc>
      </w:tr>
    </w:tbl>
    <w:p w:rsidR="003C301F" w:rsidRDefault="003C301F" w:rsidP="00413E60">
      <w:pPr>
        <w:tabs>
          <w:tab w:val="left" w:pos="284"/>
        </w:tabs>
        <w:spacing w:after="0" w:line="240" w:lineRule="auto"/>
        <w:jc w:val="right"/>
        <w:rPr>
          <w:rFonts w:ascii="Times New Roman" w:eastAsia="Calibri" w:hAnsi="Times New Roman" w:cs="Times New Roman"/>
          <w:i/>
          <w:sz w:val="12"/>
          <w:szCs w:val="12"/>
        </w:rPr>
      </w:pPr>
    </w:p>
    <w:p w:rsidR="00413E60" w:rsidRPr="006E02EA" w:rsidRDefault="00413E60" w:rsidP="00413E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413E60" w:rsidRPr="006E02EA" w:rsidRDefault="00413E60" w:rsidP="00413E60">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Липовка</w:t>
      </w:r>
    </w:p>
    <w:p w:rsidR="00413E60" w:rsidRPr="006E02EA" w:rsidRDefault="00413E60" w:rsidP="00413E60">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19403C" w:rsidRDefault="00413E60" w:rsidP="00413E6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D003C7" w:rsidRPr="00413E60" w:rsidRDefault="00413E60" w:rsidP="00413E60">
      <w:pPr>
        <w:tabs>
          <w:tab w:val="left" w:pos="284"/>
        </w:tabs>
        <w:spacing w:after="0" w:line="240" w:lineRule="auto"/>
        <w:jc w:val="center"/>
        <w:rPr>
          <w:rFonts w:ascii="Times New Roman" w:eastAsia="Calibri" w:hAnsi="Times New Roman" w:cs="Times New Roman"/>
          <w:b/>
          <w:sz w:val="12"/>
          <w:szCs w:val="12"/>
        </w:rPr>
      </w:pPr>
      <w:r w:rsidRPr="00413E60">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bCs/>
                <w:sz w:val="10"/>
                <w:szCs w:val="10"/>
              </w:rPr>
            </w:pPr>
            <w:r w:rsidRPr="00413E60">
              <w:rPr>
                <w:rFonts w:ascii="Times New Roman" w:eastAsia="Calibri" w:hAnsi="Times New Roman" w:cs="Times New Roman"/>
                <w:bCs/>
                <w:sz w:val="10"/>
                <w:szCs w:val="10"/>
              </w:rPr>
              <w:t>Код администратора</w:t>
            </w:r>
          </w:p>
        </w:tc>
        <w:tc>
          <w:tcPr>
            <w:tcW w:w="1418"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Код</w:t>
            </w:r>
          </w:p>
        </w:tc>
        <w:tc>
          <w:tcPr>
            <w:tcW w:w="481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 xml:space="preserve">Наименование </w:t>
            </w:r>
          </w:p>
        </w:tc>
        <w:tc>
          <w:tcPr>
            <w:tcW w:w="567" w:type="dxa"/>
            <w:hideMark/>
          </w:tcPr>
          <w:p w:rsidR="00413E60" w:rsidRPr="00413E60" w:rsidRDefault="00413E60" w:rsidP="00413E60">
            <w:pPr>
              <w:tabs>
                <w:tab w:val="left" w:pos="284"/>
              </w:tabs>
              <w:rPr>
                <w:rFonts w:ascii="Times New Roman" w:eastAsia="Calibri" w:hAnsi="Times New Roman" w:cs="Times New Roman"/>
                <w:bCs/>
                <w:sz w:val="10"/>
                <w:szCs w:val="10"/>
              </w:rPr>
            </w:pPr>
            <w:r w:rsidRPr="00413E60">
              <w:rPr>
                <w:rFonts w:ascii="Times New Roman" w:eastAsia="Calibri" w:hAnsi="Times New Roman" w:cs="Times New Roman"/>
                <w:bCs/>
                <w:sz w:val="10"/>
                <w:szCs w:val="10"/>
              </w:rPr>
              <w:t>Сумма, тыс.рублей</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01 00 00 00 00 0000 000</w:t>
            </w:r>
          </w:p>
        </w:tc>
        <w:tc>
          <w:tcPr>
            <w:tcW w:w="481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182</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01 03 00 00 00 0000 000</w:t>
            </w:r>
          </w:p>
        </w:tc>
        <w:tc>
          <w:tcPr>
            <w:tcW w:w="481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0</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01 03 01 00 00 0000 700</w:t>
            </w:r>
          </w:p>
        </w:tc>
        <w:tc>
          <w:tcPr>
            <w:tcW w:w="481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429</w:t>
            </w:r>
          </w:p>
        </w:tc>
        <w:tc>
          <w:tcPr>
            <w:tcW w:w="1418" w:type="dxa"/>
            <w:noWrap/>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01 03 01 00 10 0000 710</w:t>
            </w:r>
          </w:p>
        </w:tc>
        <w:tc>
          <w:tcPr>
            <w:tcW w:w="481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01 05 00 00 00 0000 000</w:t>
            </w:r>
          </w:p>
        </w:tc>
        <w:tc>
          <w:tcPr>
            <w:tcW w:w="481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182</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01 05 00 00 00 0000 500</w:t>
            </w:r>
          </w:p>
        </w:tc>
        <w:tc>
          <w:tcPr>
            <w:tcW w:w="481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-3905</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01 05 02 00 00 0000 500</w:t>
            </w:r>
          </w:p>
        </w:tc>
        <w:tc>
          <w:tcPr>
            <w:tcW w:w="481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Увеличение прочих остатков средств бюджетов</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-3905</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01 05 02 01 00 0000 510</w:t>
            </w:r>
          </w:p>
        </w:tc>
        <w:tc>
          <w:tcPr>
            <w:tcW w:w="481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-3905</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429</w:t>
            </w:r>
          </w:p>
        </w:tc>
        <w:tc>
          <w:tcPr>
            <w:tcW w:w="1418" w:type="dxa"/>
            <w:noWrap/>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01 05 02 01 10 0000 510</w:t>
            </w:r>
          </w:p>
        </w:tc>
        <w:tc>
          <w:tcPr>
            <w:tcW w:w="481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-3905</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01 05 00 00 00 0000 600</w:t>
            </w:r>
          </w:p>
        </w:tc>
        <w:tc>
          <w:tcPr>
            <w:tcW w:w="4819" w:type="dxa"/>
            <w:hideMark/>
          </w:tcPr>
          <w:p w:rsidR="00413E60" w:rsidRPr="00413E60" w:rsidRDefault="00413E60" w:rsidP="00413E60">
            <w:pPr>
              <w:tabs>
                <w:tab w:val="left" w:pos="284"/>
              </w:tabs>
              <w:rPr>
                <w:rFonts w:ascii="Times New Roman" w:eastAsia="Calibri" w:hAnsi="Times New Roman" w:cs="Times New Roman"/>
                <w:bCs/>
                <w:sz w:val="12"/>
                <w:szCs w:val="12"/>
              </w:rPr>
            </w:pPr>
            <w:r w:rsidRPr="00413E60">
              <w:rPr>
                <w:rFonts w:ascii="Times New Roman" w:eastAsia="Calibri" w:hAnsi="Times New Roman" w:cs="Times New Roman"/>
                <w:bCs/>
                <w:sz w:val="12"/>
                <w:szCs w:val="12"/>
              </w:rPr>
              <w:t>Уменьшение остатков средств бюджетов</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4087</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01 05 02 00 00 0000 600</w:t>
            </w:r>
          </w:p>
        </w:tc>
        <w:tc>
          <w:tcPr>
            <w:tcW w:w="481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Уменьшение прочих остатков средств бюджетов</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4087</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429</w:t>
            </w:r>
          </w:p>
        </w:tc>
        <w:tc>
          <w:tcPr>
            <w:tcW w:w="1418"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01 05 02 01 00 0000 610</w:t>
            </w:r>
          </w:p>
        </w:tc>
        <w:tc>
          <w:tcPr>
            <w:tcW w:w="481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4087</w:t>
            </w:r>
          </w:p>
        </w:tc>
      </w:tr>
      <w:tr w:rsidR="00413E60" w:rsidRPr="00413E60" w:rsidTr="006E69C5">
        <w:trPr>
          <w:trHeight w:val="20"/>
        </w:trPr>
        <w:tc>
          <w:tcPr>
            <w:tcW w:w="70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429</w:t>
            </w:r>
          </w:p>
        </w:tc>
        <w:tc>
          <w:tcPr>
            <w:tcW w:w="1418" w:type="dxa"/>
            <w:noWrap/>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01 05 02 01 10 0000 610</w:t>
            </w:r>
          </w:p>
        </w:tc>
        <w:tc>
          <w:tcPr>
            <w:tcW w:w="4819"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413E60" w:rsidRPr="00413E60" w:rsidRDefault="00413E60" w:rsidP="00413E60">
            <w:pPr>
              <w:tabs>
                <w:tab w:val="left" w:pos="284"/>
              </w:tabs>
              <w:rPr>
                <w:rFonts w:ascii="Times New Roman" w:eastAsia="Calibri" w:hAnsi="Times New Roman" w:cs="Times New Roman"/>
                <w:sz w:val="12"/>
                <w:szCs w:val="12"/>
              </w:rPr>
            </w:pPr>
            <w:r w:rsidRPr="00413E60">
              <w:rPr>
                <w:rFonts w:ascii="Times New Roman" w:eastAsia="Calibri" w:hAnsi="Times New Roman" w:cs="Times New Roman"/>
                <w:sz w:val="12"/>
                <w:szCs w:val="12"/>
              </w:rPr>
              <w:t>4087</w:t>
            </w:r>
          </w:p>
        </w:tc>
      </w:tr>
    </w:tbl>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0506A4" w:rsidRDefault="000506A4" w:rsidP="000506A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0506A4" w:rsidRDefault="000506A4" w:rsidP="000506A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ПОСЕЛЕНИЯСВЕТЛОДОЛЬСК</w:t>
      </w:r>
    </w:p>
    <w:p w:rsidR="000506A4" w:rsidRPr="00C32133" w:rsidRDefault="000506A4" w:rsidP="000506A4">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0506A4" w:rsidRPr="00C32133" w:rsidRDefault="000506A4" w:rsidP="000506A4">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0506A4" w:rsidRPr="00C32133" w:rsidRDefault="000506A4" w:rsidP="000506A4">
      <w:pPr>
        <w:tabs>
          <w:tab w:val="left" w:pos="284"/>
        </w:tabs>
        <w:spacing w:after="0" w:line="240" w:lineRule="auto"/>
        <w:jc w:val="center"/>
        <w:rPr>
          <w:rFonts w:ascii="Times New Roman" w:eastAsia="Calibri" w:hAnsi="Times New Roman" w:cs="Times New Roman"/>
          <w:sz w:val="12"/>
          <w:szCs w:val="12"/>
        </w:rPr>
      </w:pPr>
    </w:p>
    <w:p w:rsidR="000506A4" w:rsidRPr="00C32133" w:rsidRDefault="000506A4" w:rsidP="000506A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0506A4" w:rsidRPr="00C32133" w:rsidRDefault="000506A4" w:rsidP="000506A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16</w:t>
      </w:r>
    </w:p>
    <w:p w:rsidR="00413E60" w:rsidRPr="00413E60" w:rsidRDefault="00413E60" w:rsidP="000506A4">
      <w:pPr>
        <w:tabs>
          <w:tab w:val="left" w:pos="284"/>
        </w:tabs>
        <w:spacing w:after="0" w:line="240" w:lineRule="auto"/>
        <w:jc w:val="center"/>
        <w:rPr>
          <w:rFonts w:ascii="Times New Roman" w:eastAsia="Calibri" w:hAnsi="Times New Roman" w:cs="Times New Roman"/>
          <w:b/>
          <w:bCs/>
          <w:sz w:val="12"/>
          <w:szCs w:val="12"/>
          <w:lang w:val="x-none"/>
        </w:rPr>
      </w:pPr>
      <w:r w:rsidRPr="00413E60">
        <w:rPr>
          <w:rFonts w:ascii="Times New Roman" w:eastAsia="Calibri" w:hAnsi="Times New Roman" w:cs="Times New Roman"/>
          <w:b/>
          <w:bCs/>
          <w:sz w:val="12"/>
          <w:szCs w:val="12"/>
          <w:lang w:val="x-none"/>
        </w:rPr>
        <w:t>О внесении изменений и дополнений в бюджет</w:t>
      </w:r>
      <w:r w:rsidR="000506A4">
        <w:rPr>
          <w:rFonts w:ascii="Times New Roman" w:eastAsia="Calibri" w:hAnsi="Times New Roman" w:cs="Times New Roman"/>
          <w:b/>
          <w:bCs/>
          <w:sz w:val="12"/>
          <w:szCs w:val="12"/>
        </w:rPr>
        <w:t xml:space="preserve"> </w:t>
      </w:r>
      <w:r w:rsidRPr="00413E60">
        <w:rPr>
          <w:rFonts w:ascii="Times New Roman" w:eastAsia="Calibri" w:hAnsi="Times New Roman" w:cs="Times New Roman"/>
          <w:b/>
          <w:bCs/>
          <w:sz w:val="12"/>
          <w:szCs w:val="12"/>
          <w:lang w:val="x-none"/>
        </w:rPr>
        <w:t>сельского  поселения  Светлодольск</w:t>
      </w:r>
    </w:p>
    <w:p w:rsidR="00413E60" w:rsidRDefault="00413E60" w:rsidP="000506A4">
      <w:pPr>
        <w:tabs>
          <w:tab w:val="left" w:pos="284"/>
        </w:tabs>
        <w:spacing w:after="0" w:line="240" w:lineRule="auto"/>
        <w:ind w:firstLine="284"/>
        <w:jc w:val="center"/>
        <w:rPr>
          <w:rFonts w:ascii="Times New Roman" w:eastAsia="Calibri" w:hAnsi="Times New Roman" w:cs="Times New Roman"/>
          <w:b/>
          <w:bCs/>
          <w:sz w:val="12"/>
          <w:szCs w:val="12"/>
        </w:rPr>
      </w:pPr>
      <w:r w:rsidRPr="00413E60">
        <w:rPr>
          <w:rFonts w:ascii="Times New Roman" w:eastAsia="Calibri" w:hAnsi="Times New Roman" w:cs="Times New Roman"/>
          <w:b/>
          <w:bCs/>
          <w:sz w:val="12"/>
          <w:szCs w:val="12"/>
          <w:lang w:val="x-none"/>
        </w:rPr>
        <w:t>на 2016 год и на плановый период 2017 и 2018 годов</w:t>
      </w:r>
    </w:p>
    <w:p w:rsidR="00D64724" w:rsidRPr="00D64724" w:rsidRDefault="00D64724" w:rsidP="000506A4">
      <w:pPr>
        <w:tabs>
          <w:tab w:val="left" w:pos="284"/>
        </w:tabs>
        <w:spacing w:after="0" w:line="240" w:lineRule="auto"/>
        <w:ind w:firstLine="284"/>
        <w:jc w:val="center"/>
        <w:rPr>
          <w:rFonts w:ascii="Times New Roman" w:eastAsia="Calibri" w:hAnsi="Times New Roman" w:cs="Times New Roman"/>
          <w:b/>
          <w:bCs/>
          <w:sz w:val="12"/>
          <w:szCs w:val="12"/>
        </w:rPr>
      </w:pPr>
    </w:p>
    <w:p w:rsidR="00413E60" w:rsidRPr="00413E60" w:rsidRDefault="00413E60" w:rsidP="000506A4">
      <w:pPr>
        <w:tabs>
          <w:tab w:val="left" w:pos="284"/>
        </w:tabs>
        <w:spacing w:after="0" w:line="240" w:lineRule="auto"/>
        <w:ind w:firstLine="284"/>
        <w:jc w:val="both"/>
        <w:rPr>
          <w:rFonts w:ascii="Times New Roman" w:eastAsia="Calibri" w:hAnsi="Times New Roman" w:cs="Times New Roman"/>
          <w:sz w:val="12"/>
          <w:szCs w:val="12"/>
        </w:rPr>
      </w:pPr>
      <w:r w:rsidRPr="00413E60">
        <w:rPr>
          <w:rFonts w:ascii="Times New Roman" w:eastAsia="Calibri" w:hAnsi="Times New Roman" w:cs="Times New Roman"/>
          <w:bCs/>
          <w:sz w:val="12"/>
          <w:szCs w:val="12"/>
        </w:rPr>
        <w:t>Принято Собранием Представителей сельского поселения Светлодольск</w:t>
      </w:r>
    </w:p>
    <w:p w:rsidR="00413E60" w:rsidRPr="000506A4" w:rsidRDefault="00413E60" w:rsidP="000506A4">
      <w:pPr>
        <w:tabs>
          <w:tab w:val="left" w:pos="284"/>
        </w:tabs>
        <w:spacing w:after="0" w:line="240" w:lineRule="auto"/>
        <w:ind w:firstLine="284"/>
        <w:jc w:val="both"/>
        <w:rPr>
          <w:rFonts w:ascii="Times New Roman" w:eastAsia="Calibri" w:hAnsi="Times New Roman" w:cs="Times New Roman"/>
          <w:b/>
          <w:sz w:val="12"/>
          <w:szCs w:val="12"/>
          <w:lang w:val="x-none"/>
        </w:rPr>
      </w:pPr>
      <w:r w:rsidRPr="00413E60">
        <w:rPr>
          <w:rFonts w:ascii="Times New Roman" w:eastAsia="Calibri" w:hAnsi="Times New Roman" w:cs="Times New Roman"/>
          <w:sz w:val="12"/>
          <w:szCs w:val="12"/>
          <w:lang w:val="x-none"/>
        </w:rPr>
        <w:t xml:space="preserve">Рассмотрев представленный Администрацией сельского поселения Светлодольск бюджет сельского поселения Светлодольск на 2016 год и на плановый </w:t>
      </w:r>
      <w:r w:rsidRPr="00D64724">
        <w:rPr>
          <w:rFonts w:ascii="Times New Roman" w:eastAsia="Calibri" w:hAnsi="Times New Roman" w:cs="Times New Roman"/>
          <w:sz w:val="12"/>
          <w:szCs w:val="12"/>
          <w:lang w:val="x-none"/>
        </w:rPr>
        <w:t>период 2017 и 2018 годов, Собрание Представителей сельского поселения Светлодольск.</w:t>
      </w:r>
    </w:p>
    <w:p w:rsidR="00413E60" w:rsidRPr="00413E60" w:rsidRDefault="00413E60" w:rsidP="000506A4">
      <w:pPr>
        <w:tabs>
          <w:tab w:val="left" w:pos="284"/>
        </w:tabs>
        <w:spacing w:after="0" w:line="240" w:lineRule="auto"/>
        <w:ind w:firstLine="284"/>
        <w:jc w:val="both"/>
        <w:rPr>
          <w:rFonts w:ascii="Times New Roman" w:eastAsia="Calibri" w:hAnsi="Times New Roman" w:cs="Times New Roman"/>
          <w:sz w:val="12"/>
          <w:szCs w:val="12"/>
          <w:lang w:val="x-none"/>
        </w:rPr>
      </w:pPr>
      <w:r w:rsidRPr="000506A4">
        <w:rPr>
          <w:rFonts w:ascii="Times New Roman" w:eastAsia="Calibri" w:hAnsi="Times New Roman" w:cs="Times New Roman"/>
          <w:b/>
          <w:sz w:val="12"/>
          <w:szCs w:val="12"/>
          <w:lang w:val="x-none"/>
        </w:rPr>
        <w:t>РЕШИЛО</w:t>
      </w:r>
      <w:r w:rsidRPr="00413E60">
        <w:rPr>
          <w:rFonts w:ascii="Times New Roman" w:eastAsia="Calibri" w:hAnsi="Times New Roman" w:cs="Times New Roman"/>
          <w:sz w:val="12"/>
          <w:szCs w:val="12"/>
          <w:lang w:val="x-none"/>
        </w:rPr>
        <w:t>:</w:t>
      </w:r>
    </w:p>
    <w:p w:rsidR="00413E60" w:rsidRPr="00413E60" w:rsidRDefault="000506A4" w:rsidP="000506A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lastRenderedPageBreak/>
        <w:t xml:space="preserve">1. </w:t>
      </w:r>
      <w:r w:rsidR="00413E60" w:rsidRPr="00413E60">
        <w:rPr>
          <w:rFonts w:ascii="Times New Roman" w:eastAsia="Calibri" w:hAnsi="Times New Roman" w:cs="Times New Roman"/>
          <w:sz w:val="12"/>
          <w:szCs w:val="12"/>
          <w:lang w:val="x-none"/>
        </w:rPr>
        <w:t>Внести в решение Собрания Представителей сельского поселения Светлодольск от 23.12.2015 г. № 18 «О бюджете сельского поселения Светлодольск на 2016 год и плановый период 2017 и 2018 годов» следующие изменения и дополнения:</w:t>
      </w:r>
    </w:p>
    <w:p w:rsidR="00413E60" w:rsidRPr="00413E60" w:rsidRDefault="000506A4" w:rsidP="000506A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1.1. </w:t>
      </w:r>
      <w:r w:rsidR="00413E60" w:rsidRPr="00413E60">
        <w:rPr>
          <w:rFonts w:ascii="Times New Roman" w:eastAsia="Calibri" w:hAnsi="Times New Roman" w:cs="Times New Roman"/>
          <w:sz w:val="12"/>
          <w:szCs w:val="12"/>
          <w:lang w:val="x-none"/>
        </w:rPr>
        <w:t>В статье 1 в пункте 1 сумму «6 147» заменить суммой «6 696»;</w:t>
      </w:r>
      <w:r>
        <w:rPr>
          <w:rFonts w:ascii="Times New Roman" w:eastAsia="Calibri" w:hAnsi="Times New Roman" w:cs="Times New Roman"/>
          <w:sz w:val="12"/>
          <w:szCs w:val="12"/>
        </w:rPr>
        <w:t>су</w:t>
      </w:r>
      <w:r w:rsidR="00413E60" w:rsidRPr="00413E60">
        <w:rPr>
          <w:rFonts w:ascii="Times New Roman" w:eastAsia="Calibri" w:hAnsi="Times New Roman" w:cs="Times New Roman"/>
          <w:sz w:val="12"/>
          <w:szCs w:val="12"/>
          <w:lang w:val="x-none"/>
        </w:rPr>
        <w:t>мму «6 340» заменить суммой «6 885»; сумму «193» заменить суммой «189».</w:t>
      </w:r>
    </w:p>
    <w:p w:rsidR="00413E60" w:rsidRPr="00413E60" w:rsidRDefault="000506A4" w:rsidP="000506A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1.2. </w:t>
      </w:r>
      <w:r w:rsidR="00413E60" w:rsidRPr="00413E60">
        <w:rPr>
          <w:rFonts w:ascii="Times New Roman" w:eastAsia="Calibri" w:hAnsi="Times New Roman" w:cs="Times New Roman"/>
          <w:sz w:val="12"/>
          <w:szCs w:val="12"/>
          <w:lang w:val="x-none"/>
        </w:rPr>
        <w:t>В статье 4 в 2016 году сумму «3 600» заменить суммой «4 146».</w:t>
      </w:r>
    </w:p>
    <w:p w:rsidR="00413E60" w:rsidRPr="00413E60" w:rsidRDefault="000506A4" w:rsidP="000506A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1.3. </w:t>
      </w:r>
      <w:r w:rsidR="00413E60" w:rsidRPr="00413E60">
        <w:rPr>
          <w:rFonts w:ascii="Times New Roman" w:eastAsia="Calibri" w:hAnsi="Times New Roman" w:cs="Times New Roman"/>
          <w:sz w:val="12"/>
          <w:szCs w:val="12"/>
          <w:lang w:val="x-none"/>
        </w:rPr>
        <w:t>В статье 5 в 2016 году сумму «3 600» заменить суммой «4 146».</w:t>
      </w:r>
    </w:p>
    <w:p w:rsidR="00413E60" w:rsidRPr="00413E60" w:rsidRDefault="000506A4" w:rsidP="000506A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1.4. </w:t>
      </w:r>
      <w:r w:rsidR="00413E60" w:rsidRPr="00413E60">
        <w:rPr>
          <w:rFonts w:ascii="Times New Roman" w:eastAsia="Calibri" w:hAnsi="Times New Roman" w:cs="Times New Roman"/>
          <w:sz w:val="12"/>
          <w:szCs w:val="12"/>
          <w:lang w:val="x-none"/>
        </w:rPr>
        <w:t>В статье 14 сумму «120» заменить суммой «108»; сумму «120» заменить суммой «108»; сумму «120» заменить суммой «108»;сумму «120» заменить суммой «108»; сумму «240» заменить суммой «216»; сумму «240» заменить суммой «216».</w:t>
      </w:r>
    </w:p>
    <w:p w:rsidR="00413E60" w:rsidRPr="00413E60" w:rsidRDefault="000506A4" w:rsidP="000506A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1.5. </w:t>
      </w:r>
      <w:r w:rsidR="00413E60" w:rsidRPr="00413E60">
        <w:rPr>
          <w:rFonts w:ascii="Times New Roman" w:eastAsia="Calibri" w:hAnsi="Times New Roman" w:cs="Times New Roman"/>
          <w:sz w:val="12"/>
          <w:szCs w:val="12"/>
          <w:lang w:val="x-none"/>
        </w:rPr>
        <w:t>Приложения 4,6,8,9,10 изложить в новой редакции (прилагаются).</w:t>
      </w:r>
    </w:p>
    <w:p w:rsidR="00413E60" w:rsidRPr="00413E60" w:rsidRDefault="000506A4" w:rsidP="000506A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2. </w:t>
      </w:r>
      <w:r w:rsidR="00413E60" w:rsidRPr="00413E60">
        <w:rPr>
          <w:rFonts w:ascii="Times New Roman" w:eastAsia="Calibri" w:hAnsi="Times New Roman" w:cs="Times New Roman"/>
          <w:sz w:val="12"/>
          <w:szCs w:val="12"/>
          <w:lang w:val="x-none"/>
        </w:rPr>
        <w:t>Настоящее решение опубликовать в газете «Сергиевский вестник».</w:t>
      </w:r>
    </w:p>
    <w:p w:rsidR="00413E60" w:rsidRPr="00413E60" w:rsidRDefault="000506A4" w:rsidP="000506A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3. </w:t>
      </w:r>
      <w:r w:rsidR="00413E60" w:rsidRPr="00413E60">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413E60" w:rsidRPr="00413E60" w:rsidRDefault="00413E60" w:rsidP="000506A4">
      <w:pPr>
        <w:tabs>
          <w:tab w:val="left" w:pos="284"/>
        </w:tabs>
        <w:spacing w:after="0" w:line="240" w:lineRule="auto"/>
        <w:jc w:val="right"/>
        <w:rPr>
          <w:rFonts w:ascii="Times New Roman" w:eastAsia="Calibri" w:hAnsi="Times New Roman" w:cs="Times New Roman"/>
          <w:sz w:val="12"/>
          <w:szCs w:val="12"/>
        </w:rPr>
      </w:pPr>
      <w:r w:rsidRPr="00413E60">
        <w:rPr>
          <w:rFonts w:ascii="Times New Roman" w:eastAsia="Calibri" w:hAnsi="Times New Roman" w:cs="Times New Roman"/>
          <w:sz w:val="12"/>
          <w:szCs w:val="12"/>
        </w:rPr>
        <w:t>Председатель собрания представителей</w:t>
      </w:r>
      <w:r w:rsidR="000506A4">
        <w:rPr>
          <w:rFonts w:ascii="Times New Roman" w:eastAsia="Calibri" w:hAnsi="Times New Roman" w:cs="Times New Roman"/>
          <w:sz w:val="12"/>
          <w:szCs w:val="12"/>
        </w:rPr>
        <w:t xml:space="preserve"> </w:t>
      </w:r>
      <w:r w:rsidRPr="00413E60">
        <w:rPr>
          <w:rFonts w:ascii="Times New Roman" w:eastAsia="Calibri" w:hAnsi="Times New Roman" w:cs="Times New Roman"/>
          <w:sz w:val="12"/>
          <w:szCs w:val="12"/>
        </w:rPr>
        <w:t>сельского поселения Светлодольск</w:t>
      </w:r>
    </w:p>
    <w:p w:rsidR="000506A4" w:rsidRDefault="00413E60" w:rsidP="000506A4">
      <w:pPr>
        <w:tabs>
          <w:tab w:val="left" w:pos="284"/>
        </w:tabs>
        <w:spacing w:after="0" w:line="240" w:lineRule="auto"/>
        <w:jc w:val="right"/>
        <w:rPr>
          <w:rFonts w:ascii="Times New Roman" w:eastAsia="Calibri" w:hAnsi="Times New Roman" w:cs="Times New Roman"/>
          <w:sz w:val="12"/>
          <w:szCs w:val="12"/>
        </w:rPr>
      </w:pPr>
      <w:r w:rsidRPr="00413E60">
        <w:rPr>
          <w:rFonts w:ascii="Times New Roman" w:eastAsia="Calibri" w:hAnsi="Times New Roman" w:cs="Times New Roman"/>
          <w:sz w:val="12"/>
          <w:szCs w:val="12"/>
        </w:rPr>
        <w:t xml:space="preserve">муниципального района </w:t>
      </w:r>
      <w:r w:rsidRPr="00413E60">
        <w:rPr>
          <w:rFonts w:ascii="Times New Roman" w:eastAsia="Calibri" w:hAnsi="Times New Roman" w:cs="Times New Roman"/>
          <w:sz w:val="12"/>
          <w:szCs w:val="12"/>
        </w:rPr>
        <w:fldChar w:fldCharType="begin"/>
      </w:r>
      <w:r w:rsidRPr="00413E60">
        <w:rPr>
          <w:rFonts w:ascii="Times New Roman" w:eastAsia="Calibri" w:hAnsi="Times New Roman" w:cs="Times New Roman"/>
          <w:sz w:val="12"/>
          <w:szCs w:val="12"/>
        </w:rPr>
        <w:instrText xml:space="preserve"> MERGEFIELD "Название_района" </w:instrText>
      </w:r>
      <w:r w:rsidRPr="00413E60">
        <w:rPr>
          <w:rFonts w:ascii="Times New Roman" w:eastAsia="Calibri" w:hAnsi="Times New Roman" w:cs="Times New Roman"/>
          <w:sz w:val="12"/>
          <w:szCs w:val="12"/>
        </w:rPr>
        <w:fldChar w:fldCharType="separate"/>
      </w:r>
      <w:r w:rsidRPr="00413E60">
        <w:rPr>
          <w:rFonts w:ascii="Times New Roman" w:eastAsia="Calibri" w:hAnsi="Times New Roman" w:cs="Times New Roman"/>
          <w:sz w:val="12"/>
          <w:szCs w:val="12"/>
        </w:rPr>
        <w:t>Сергиевский</w:t>
      </w:r>
      <w:r w:rsidRPr="00413E60">
        <w:rPr>
          <w:rFonts w:ascii="Times New Roman" w:eastAsia="Calibri" w:hAnsi="Times New Roman" w:cs="Times New Roman"/>
          <w:sz w:val="12"/>
          <w:szCs w:val="12"/>
        </w:rPr>
        <w:fldChar w:fldCharType="end"/>
      </w:r>
    </w:p>
    <w:p w:rsidR="00413E60" w:rsidRPr="00413E60" w:rsidRDefault="00413E60" w:rsidP="000506A4">
      <w:pPr>
        <w:tabs>
          <w:tab w:val="left" w:pos="284"/>
        </w:tabs>
        <w:spacing w:after="0" w:line="240" w:lineRule="auto"/>
        <w:jc w:val="right"/>
        <w:rPr>
          <w:rFonts w:ascii="Times New Roman" w:eastAsia="Calibri" w:hAnsi="Times New Roman" w:cs="Times New Roman"/>
          <w:sz w:val="12"/>
          <w:szCs w:val="12"/>
        </w:rPr>
      </w:pPr>
      <w:r w:rsidRPr="00413E60">
        <w:rPr>
          <w:rFonts w:ascii="Times New Roman" w:eastAsia="Calibri" w:hAnsi="Times New Roman" w:cs="Times New Roman"/>
          <w:sz w:val="12"/>
          <w:szCs w:val="12"/>
        </w:rPr>
        <w:t>Н.А. Анцинова</w:t>
      </w:r>
    </w:p>
    <w:p w:rsidR="00413E60" w:rsidRPr="00413E60" w:rsidRDefault="00413E60" w:rsidP="000506A4">
      <w:pPr>
        <w:tabs>
          <w:tab w:val="left" w:pos="284"/>
        </w:tabs>
        <w:spacing w:after="0" w:line="240" w:lineRule="auto"/>
        <w:jc w:val="right"/>
        <w:rPr>
          <w:rFonts w:ascii="Times New Roman" w:eastAsia="Calibri" w:hAnsi="Times New Roman" w:cs="Times New Roman"/>
          <w:sz w:val="12"/>
          <w:szCs w:val="12"/>
        </w:rPr>
      </w:pPr>
    </w:p>
    <w:p w:rsidR="00413E60" w:rsidRPr="00413E60" w:rsidRDefault="00413E60" w:rsidP="000506A4">
      <w:pPr>
        <w:tabs>
          <w:tab w:val="left" w:pos="284"/>
        </w:tabs>
        <w:spacing w:after="0" w:line="240" w:lineRule="auto"/>
        <w:jc w:val="right"/>
        <w:rPr>
          <w:rFonts w:ascii="Times New Roman" w:eastAsia="Calibri" w:hAnsi="Times New Roman" w:cs="Times New Roman"/>
          <w:sz w:val="12"/>
          <w:szCs w:val="12"/>
        </w:rPr>
      </w:pPr>
      <w:r w:rsidRPr="00413E60">
        <w:rPr>
          <w:rFonts w:ascii="Times New Roman" w:eastAsia="Calibri" w:hAnsi="Times New Roman" w:cs="Times New Roman"/>
          <w:sz w:val="12"/>
          <w:szCs w:val="12"/>
        </w:rPr>
        <w:t>Глава сельского поселения Светлодольск</w:t>
      </w:r>
    </w:p>
    <w:p w:rsidR="000506A4" w:rsidRDefault="00413E60" w:rsidP="000506A4">
      <w:pPr>
        <w:tabs>
          <w:tab w:val="left" w:pos="284"/>
        </w:tabs>
        <w:spacing w:after="0" w:line="240" w:lineRule="auto"/>
        <w:jc w:val="right"/>
        <w:rPr>
          <w:rFonts w:ascii="Times New Roman" w:eastAsia="Calibri" w:hAnsi="Times New Roman" w:cs="Times New Roman"/>
          <w:sz w:val="12"/>
          <w:szCs w:val="12"/>
        </w:rPr>
      </w:pPr>
      <w:r w:rsidRPr="00413E60">
        <w:rPr>
          <w:rFonts w:ascii="Times New Roman" w:eastAsia="Calibri" w:hAnsi="Times New Roman" w:cs="Times New Roman"/>
          <w:sz w:val="12"/>
          <w:szCs w:val="12"/>
        </w:rPr>
        <w:t>муниципального района Сергиевский</w:t>
      </w:r>
    </w:p>
    <w:p w:rsidR="00D003C7" w:rsidRDefault="00413E60" w:rsidP="000506A4">
      <w:pPr>
        <w:tabs>
          <w:tab w:val="left" w:pos="284"/>
        </w:tabs>
        <w:spacing w:after="0" w:line="240" w:lineRule="auto"/>
        <w:jc w:val="right"/>
        <w:rPr>
          <w:rFonts w:ascii="Times New Roman" w:eastAsia="Calibri" w:hAnsi="Times New Roman" w:cs="Times New Roman"/>
          <w:sz w:val="12"/>
          <w:szCs w:val="12"/>
        </w:rPr>
      </w:pPr>
      <w:r w:rsidRPr="00413E60">
        <w:rPr>
          <w:rFonts w:ascii="Times New Roman" w:eastAsia="Calibri" w:hAnsi="Times New Roman" w:cs="Times New Roman"/>
          <w:sz w:val="12"/>
          <w:szCs w:val="12"/>
        </w:rPr>
        <w:t>Н.В. Андрюхин</w:t>
      </w:r>
    </w:p>
    <w:p w:rsidR="00D003C7" w:rsidRDefault="00D003C7" w:rsidP="000506A4">
      <w:pPr>
        <w:tabs>
          <w:tab w:val="left" w:pos="284"/>
        </w:tabs>
        <w:spacing w:after="0" w:line="240" w:lineRule="auto"/>
        <w:jc w:val="right"/>
        <w:rPr>
          <w:rFonts w:ascii="Times New Roman" w:eastAsia="Calibri" w:hAnsi="Times New Roman" w:cs="Times New Roman"/>
          <w:sz w:val="12"/>
          <w:szCs w:val="12"/>
        </w:rPr>
      </w:pPr>
    </w:p>
    <w:p w:rsidR="000506A4" w:rsidRPr="006E02EA" w:rsidRDefault="000506A4" w:rsidP="000506A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506A4" w:rsidRPr="006E02EA" w:rsidRDefault="000506A4" w:rsidP="000506A4">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sidR="002C19E1">
        <w:rPr>
          <w:rFonts w:ascii="Times New Roman" w:eastAsia="Calibri" w:hAnsi="Times New Roman" w:cs="Times New Roman"/>
          <w:i/>
          <w:sz w:val="12"/>
          <w:szCs w:val="12"/>
        </w:rPr>
        <w:t>Светлодольск</w:t>
      </w:r>
    </w:p>
    <w:p w:rsidR="000506A4" w:rsidRPr="006E02EA" w:rsidRDefault="000506A4" w:rsidP="000506A4">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0506A4" w:rsidRDefault="000506A4" w:rsidP="000506A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0506A4" w:rsidRDefault="000506A4" w:rsidP="000506A4">
      <w:pPr>
        <w:tabs>
          <w:tab w:val="left" w:pos="284"/>
        </w:tabs>
        <w:spacing w:after="0" w:line="240" w:lineRule="auto"/>
        <w:jc w:val="center"/>
        <w:rPr>
          <w:rFonts w:ascii="Times New Roman" w:eastAsia="Calibri" w:hAnsi="Times New Roman" w:cs="Times New Roman"/>
          <w:b/>
          <w:sz w:val="12"/>
          <w:szCs w:val="12"/>
        </w:rPr>
      </w:pPr>
      <w:r w:rsidRPr="000506A4">
        <w:rPr>
          <w:rFonts w:ascii="Times New Roman" w:eastAsia="Calibri" w:hAnsi="Times New Roman" w:cs="Times New Roman"/>
          <w:b/>
          <w:sz w:val="12"/>
          <w:szCs w:val="12"/>
        </w:rPr>
        <w:t xml:space="preserve">Ведомственная структура расходов бюджета сельского поселения Светлодольск  </w:t>
      </w:r>
    </w:p>
    <w:p w:rsidR="00D003C7" w:rsidRPr="000506A4" w:rsidRDefault="000506A4" w:rsidP="000506A4">
      <w:pPr>
        <w:tabs>
          <w:tab w:val="left" w:pos="284"/>
        </w:tabs>
        <w:spacing w:after="0" w:line="240" w:lineRule="auto"/>
        <w:jc w:val="center"/>
        <w:rPr>
          <w:rFonts w:ascii="Times New Roman" w:eastAsia="Calibri" w:hAnsi="Times New Roman" w:cs="Times New Roman"/>
          <w:b/>
          <w:sz w:val="12"/>
          <w:szCs w:val="12"/>
        </w:rPr>
      </w:pPr>
      <w:r w:rsidRPr="000506A4">
        <w:rPr>
          <w:rFonts w:ascii="Times New Roman" w:eastAsia="Calibri" w:hAnsi="Times New Roman" w:cs="Times New Roman"/>
          <w:b/>
          <w:sz w:val="12"/>
          <w:szCs w:val="12"/>
        </w:rPr>
        <w:t xml:space="preserve"> муниципального района Сергиевский Самарской области на 2016 год</w:t>
      </w:r>
    </w:p>
    <w:tbl>
      <w:tblPr>
        <w:tblStyle w:val="af1"/>
        <w:tblW w:w="7513" w:type="dxa"/>
        <w:tblInd w:w="108" w:type="dxa"/>
        <w:tblLayout w:type="fixed"/>
        <w:tblLook w:val="04A0" w:firstRow="1" w:lastRow="0" w:firstColumn="1" w:lastColumn="0" w:noHBand="0" w:noVBand="1"/>
      </w:tblPr>
      <w:tblGrid>
        <w:gridCol w:w="567"/>
        <w:gridCol w:w="3686"/>
        <w:gridCol w:w="425"/>
        <w:gridCol w:w="425"/>
        <w:gridCol w:w="851"/>
        <w:gridCol w:w="425"/>
        <w:gridCol w:w="567"/>
        <w:gridCol w:w="567"/>
      </w:tblGrid>
      <w:tr w:rsidR="003926DD" w:rsidRPr="000506A4" w:rsidTr="00FB68B4">
        <w:trPr>
          <w:trHeight w:val="20"/>
        </w:trPr>
        <w:tc>
          <w:tcPr>
            <w:tcW w:w="567" w:type="dxa"/>
            <w:vMerge w:val="restart"/>
            <w:hideMark/>
          </w:tcPr>
          <w:p w:rsidR="000506A4" w:rsidRPr="003926DD" w:rsidRDefault="000506A4" w:rsidP="000506A4">
            <w:pPr>
              <w:tabs>
                <w:tab w:val="left" w:pos="284"/>
              </w:tabs>
              <w:jc w:val="both"/>
              <w:rPr>
                <w:rFonts w:ascii="Times New Roman" w:eastAsia="Calibri" w:hAnsi="Times New Roman" w:cs="Times New Roman"/>
                <w:bCs/>
                <w:sz w:val="10"/>
                <w:szCs w:val="10"/>
              </w:rPr>
            </w:pPr>
            <w:r w:rsidRPr="003926DD">
              <w:rPr>
                <w:rFonts w:ascii="Times New Roman" w:eastAsia="Calibri" w:hAnsi="Times New Roman" w:cs="Times New Roman"/>
                <w:bCs/>
                <w:sz w:val="10"/>
                <w:szCs w:val="10"/>
              </w:rPr>
              <w:t xml:space="preserve">Код главного распорядителя бюджетных средств </w:t>
            </w:r>
          </w:p>
        </w:tc>
        <w:tc>
          <w:tcPr>
            <w:tcW w:w="3686" w:type="dxa"/>
            <w:vMerge w:val="restart"/>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Рз</w:t>
            </w:r>
          </w:p>
        </w:tc>
        <w:tc>
          <w:tcPr>
            <w:tcW w:w="425" w:type="dxa"/>
            <w:vMerge w:val="restart"/>
            <w:hideMark/>
          </w:tcPr>
          <w:p w:rsidR="000506A4" w:rsidRPr="000506A4" w:rsidRDefault="000506A4" w:rsidP="000506A4">
            <w:pPr>
              <w:tabs>
                <w:tab w:val="left" w:pos="284"/>
              </w:tabs>
              <w:jc w:val="both"/>
              <w:rPr>
                <w:rFonts w:ascii="Times New Roman" w:eastAsia="Calibri" w:hAnsi="Times New Roman" w:cs="Times New Roman"/>
                <w:bCs/>
                <w:sz w:val="12"/>
                <w:szCs w:val="12"/>
              </w:rPr>
            </w:pPr>
            <w:proofErr w:type="gramStart"/>
            <w:r w:rsidRPr="000506A4">
              <w:rPr>
                <w:rFonts w:ascii="Times New Roman" w:eastAsia="Calibri" w:hAnsi="Times New Roman" w:cs="Times New Roman"/>
                <w:bCs/>
                <w:sz w:val="12"/>
                <w:szCs w:val="12"/>
              </w:rPr>
              <w:t>ПР</w:t>
            </w:r>
            <w:proofErr w:type="gramEnd"/>
          </w:p>
        </w:tc>
        <w:tc>
          <w:tcPr>
            <w:tcW w:w="851" w:type="dxa"/>
            <w:vMerge w:val="restart"/>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ЦСР</w:t>
            </w:r>
          </w:p>
        </w:tc>
        <w:tc>
          <w:tcPr>
            <w:tcW w:w="425" w:type="dxa"/>
            <w:vMerge w:val="restart"/>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ВР</w:t>
            </w:r>
          </w:p>
        </w:tc>
        <w:tc>
          <w:tcPr>
            <w:tcW w:w="1134" w:type="dxa"/>
            <w:gridSpan w:val="2"/>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Сумма, тыс. рублей</w:t>
            </w:r>
          </w:p>
        </w:tc>
      </w:tr>
      <w:tr w:rsidR="003926DD" w:rsidRPr="000506A4" w:rsidTr="00FB68B4">
        <w:trPr>
          <w:trHeight w:val="20"/>
        </w:trPr>
        <w:tc>
          <w:tcPr>
            <w:tcW w:w="567" w:type="dxa"/>
            <w:vMerge/>
            <w:hideMark/>
          </w:tcPr>
          <w:p w:rsidR="000506A4" w:rsidRPr="000506A4" w:rsidRDefault="000506A4" w:rsidP="000506A4">
            <w:pPr>
              <w:tabs>
                <w:tab w:val="left" w:pos="284"/>
              </w:tabs>
              <w:jc w:val="both"/>
              <w:rPr>
                <w:rFonts w:ascii="Times New Roman" w:eastAsia="Calibri" w:hAnsi="Times New Roman" w:cs="Times New Roman"/>
                <w:bCs/>
                <w:sz w:val="12"/>
                <w:szCs w:val="12"/>
              </w:rPr>
            </w:pPr>
          </w:p>
        </w:tc>
        <w:tc>
          <w:tcPr>
            <w:tcW w:w="3686" w:type="dxa"/>
            <w:vMerge/>
            <w:hideMark/>
          </w:tcPr>
          <w:p w:rsidR="000506A4" w:rsidRPr="000506A4" w:rsidRDefault="000506A4" w:rsidP="000506A4">
            <w:pPr>
              <w:tabs>
                <w:tab w:val="left" w:pos="284"/>
              </w:tabs>
              <w:jc w:val="both"/>
              <w:rPr>
                <w:rFonts w:ascii="Times New Roman" w:eastAsia="Calibri" w:hAnsi="Times New Roman" w:cs="Times New Roman"/>
                <w:bCs/>
                <w:sz w:val="12"/>
                <w:szCs w:val="12"/>
              </w:rPr>
            </w:pPr>
          </w:p>
        </w:tc>
        <w:tc>
          <w:tcPr>
            <w:tcW w:w="425" w:type="dxa"/>
            <w:vMerge/>
            <w:hideMark/>
          </w:tcPr>
          <w:p w:rsidR="000506A4" w:rsidRPr="000506A4" w:rsidRDefault="000506A4" w:rsidP="000506A4">
            <w:pPr>
              <w:tabs>
                <w:tab w:val="left" w:pos="284"/>
              </w:tabs>
              <w:jc w:val="both"/>
              <w:rPr>
                <w:rFonts w:ascii="Times New Roman" w:eastAsia="Calibri" w:hAnsi="Times New Roman" w:cs="Times New Roman"/>
                <w:bCs/>
                <w:sz w:val="12"/>
                <w:szCs w:val="12"/>
              </w:rPr>
            </w:pPr>
          </w:p>
        </w:tc>
        <w:tc>
          <w:tcPr>
            <w:tcW w:w="425" w:type="dxa"/>
            <w:vMerge/>
            <w:hideMark/>
          </w:tcPr>
          <w:p w:rsidR="000506A4" w:rsidRPr="000506A4" w:rsidRDefault="000506A4" w:rsidP="000506A4">
            <w:pPr>
              <w:tabs>
                <w:tab w:val="left" w:pos="284"/>
              </w:tabs>
              <w:jc w:val="both"/>
              <w:rPr>
                <w:rFonts w:ascii="Times New Roman" w:eastAsia="Calibri" w:hAnsi="Times New Roman" w:cs="Times New Roman"/>
                <w:bCs/>
                <w:sz w:val="12"/>
                <w:szCs w:val="12"/>
              </w:rPr>
            </w:pPr>
          </w:p>
        </w:tc>
        <w:tc>
          <w:tcPr>
            <w:tcW w:w="851" w:type="dxa"/>
            <w:vMerge/>
            <w:hideMark/>
          </w:tcPr>
          <w:p w:rsidR="000506A4" w:rsidRPr="000506A4" w:rsidRDefault="000506A4" w:rsidP="000506A4">
            <w:pPr>
              <w:tabs>
                <w:tab w:val="left" w:pos="284"/>
              </w:tabs>
              <w:jc w:val="both"/>
              <w:rPr>
                <w:rFonts w:ascii="Times New Roman" w:eastAsia="Calibri" w:hAnsi="Times New Roman" w:cs="Times New Roman"/>
                <w:bCs/>
                <w:sz w:val="12"/>
                <w:szCs w:val="12"/>
              </w:rPr>
            </w:pPr>
          </w:p>
        </w:tc>
        <w:tc>
          <w:tcPr>
            <w:tcW w:w="425" w:type="dxa"/>
            <w:vMerge/>
            <w:hideMark/>
          </w:tcPr>
          <w:p w:rsidR="000506A4" w:rsidRPr="000506A4" w:rsidRDefault="000506A4" w:rsidP="000506A4">
            <w:pPr>
              <w:tabs>
                <w:tab w:val="left" w:pos="284"/>
              </w:tabs>
              <w:jc w:val="both"/>
              <w:rPr>
                <w:rFonts w:ascii="Times New Roman" w:eastAsia="Calibri" w:hAnsi="Times New Roman" w:cs="Times New Roman"/>
                <w:bCs/>
                <w:sz w:val="12"/>
                <w:szCs w:val="12"/>
              </w:rPr>
            </w:pPr>
          </w:p>
        </w:tc>
        <w:tc>
          <w:tcPr>
            <w:tcW w:w="567"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всего</w:t>
            </w:r>
          </w:p>
        </w:tc>
        <w:tc>
          <w:tcPr>
            <w:tcW w:w="567" w:type="dxa"/>
            <w:hideMark/>
          </w:tcPr>
          <w:p w:rsidR="000506A4" w:rsidRPr="003926DD" w:rsidRDefault="000506A4" w:rsidP="000506A4">
            <w:pPr>
              <w:tabs>
                <w:tab w:val="left" w:pos="284"/>
              </w:tabs>
              <w:jc w:val="both"/>
              <w:rPr>
                <w:rFonts w:ascii="Times New Roman" w:eastAsia="Calibri" w:hAnsi="Times New Roman" w:cs="Times New Roman"/>
                <w:bCs/>
                <w:sz w:val="10"/>
                <w:szCs w:val="10"/>
              </w:rPr>
            </w:pPr>
            <w:r w:rsidRPr="003926DD">
              <w:rPr>
                <w:rFonts w:ascii="Times New Roman" w:eastAsia="Calibri" w:hAnsi="Times New Roman" w:cs="Times New Roman"/>
                <w:bCs/>
                <w:sz w:val="10"/>
                <w:szCs w:val="10"/>
              </w:rPr>
              <w:t>в том числе за счет безвозмездных поступлений</w:t>
            </w:r>
          </w:p>
        </w:tc>
      </w:tr>
      <w:tr w:rsidR="000506A4" w:rsidRPr="000506A4" w:rsidTr="002C19E1">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430</w:t>
            </w:r>
          </w:p>
        </w:tc>
        <w:tc>
          <w:tcPr>
            <w:tcW w:w="6946" w:type="dxa"/>
            <w:gridSpan w:val="7"/>
            <w:hideMark/>
          </w:tcPr>
          <w:p w:rsidR="000506A4" w:rsidRPr="000506A4" w:rsidRDefault="000506A4" w:rsidP="003926DD">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02</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788</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02</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788</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02</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120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788</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Функционирование местных администраций</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04</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1295</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Светлодольск  муниципального района Сергиевский "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1213</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120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1013</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168</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межбюджетные трансферты</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28</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Уплата налогов, сборов и иных платежей</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850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4000000000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82</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межбюджетные трансферты</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4000000000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82</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06</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87</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Светлодольск  муниципального района Сергиевский "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06</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87</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межбюджетные трансферты</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06</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87</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Резервные фонды</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11</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10</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11</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9900000000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Резервные средства</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11</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9900000000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870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Другие общегосударственные вопросы</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626</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Светлодольск  муниципального района Сергиевский "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519</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450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межбюджетные трансферты</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69</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(городского) поселения  </w:t>
            </w:r>
            <w:r w:rsidRPr="000506A4">
              <w:rPr>
                <w:rFonts w:ascii="Times New Roman" w:eastAsia="Calibri" w:hAnsi="Times New Roman" w:cs="Times New Roman"/>
                <w:sz w:val="12"/>
                <w:szCs w:val="12"/>
              </w:rPr>
              <w:lastRenderedPageBreak/>
              <w:t>муниципального района Сергиевский" на 2016-2018гг.</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4000020000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101</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4000020000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101</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4600000000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4600000000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02</w:t>
            </w:r>
          </w:p>
        </w:tc>
        <w:tc>
          <w:tcPr>
            <w:tcW w:w="425"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425"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193</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193</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Светлодольск  муниципального района Сергиевский "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02</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193</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193</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02</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120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175</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175</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02</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17</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17</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03</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09</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117</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09</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4100000000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117</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09</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4100000000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117</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03</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14</w:t>
            </w:r>
          </w:p>
        </w:tc>
        <w:tc>
          <w:tcPr>
            <w:tcW w:w="851"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425"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Муниципальная программа ""Противодействия коррупции на территории сельского поселения Светлодольск муниципального района Сергиевский"" на 2016-2018гг</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14</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4500000000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14</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4500000000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Сельское хозяйство и рыболовство</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04</w:t>
            </w:r>
          </w:p>
        </w:tc>
        <w:tc>
          <w:tcPr>
            <w:tcW w:w="425"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05</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72</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72</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Светлодольск муниципального района Сергиевский Самарской области"</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05</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4700000000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72</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72</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05</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4700000000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810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72</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72</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Дорожное хозяйство (дорожные фонды)</w:t>
            </w:r>
          </w:p>
        </w:tc>
        <w:tc>
          <w:tcPr>
            <w:tcW w:w="425"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04</w:t>
            </w:r>
          </w:p>
        </w:tc>
        <w:tc>
          <w:tcPr>
            <w:tcW w:w="425"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09</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673</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Светлодольск муниципального района Сергиевский" </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09</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673</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межбюджетные трансферты</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04</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09</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673</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Благоустройство</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05</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2463</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821</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05</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3900000000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2426</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821</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05</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3900000000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2426</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821</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05</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36</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межбюджетные трансферты</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05</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36</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06</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89</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06</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3900000000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89</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06</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3900000000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74</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Уплата налогов, сборов и иных платежей</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06</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03</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3900000000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850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16</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Молодежная политика и оздоровление детей</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07</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07</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16</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07</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07</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4400000000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16</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межбюджетные трансферты</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07</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07</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4400000000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16</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Культура</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08</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01</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444</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08</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4400000000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444</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08</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4400000000</w:t>
            </w:r>
          </w:p>
        </w:tc>
        <w:tc>
          <w:tcPr>
            <w:tcW w:w="425"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240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106</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lastRenderedPageBreak/>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Иные межбюджетные трансферты</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08</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4400000000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540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338</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851"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10</w:t>
            </w:r>
          </w:p>
        </w:tc>
        <w:tc>
          <w:tcPr>
            <w:tcW w:w="567" w:type="dxa"/>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3800090000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430</w:t>
            </w:r>
          </w:p>
        </w:tc>
        <w:tc>
          <w:tcPr>
            <w:tcW w:w="3686"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Обслуживание муниципального долга</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13</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01</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3800090000</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730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10</w:t>
            </w:r>
          </w:p>
        </w:tc>
        <w:tc>
          <w:tcPr>
            <w:tcW w:w="567" w:type="dxa"/>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0</w:t>
            </w:r>
          </w:p>
        </w:tc>
      </w:tr>
      <w:tr w:rsidR="003926DD" w:rsidRPr="000506A4" w:rsidTr="00824A18">
        <w:trPr>
          <w:trHeight w:val="20"/>
        </w:trPr>
        <w:tc>
          <w:tcPr>
            <w:tcW w:w="567" w:type="dxa"/>
            <w:noWrap/>
            <w:hideMark/>
          </w:tcPr>
          <w:p w:rsidR="000506A4" w:rsidRPr="000506A4" w:rsidRDefault="000506A4" w:rsidP="000506A4">
            <w:pPr>
              <w:tabs>
                <w:tab w:val="left" w:pos="284"/>
              </w:tabs>
              <w:jc w:val="both"/>
              <w:rPr>
                <w:rFonts w:ascii="Times New Roman" w:eastAsia="Calibri" w:hAnsi="Times New Roman" w:cs="Times New Roman"/>
                <w:sz w:val="12"/>
                <w:szCs w:val="12"/>
              </w:rPr>
            </w:pPr>
            <w:r w:rsidRPr="000506A4">
              <w:rPr>
                <w:rFonts w:ascii="Times New Roman" w:eastAsia="Calibri" w:hAnsi="Times New Roman" w:cs="Times New Roman"/>
                <w:sz w:val="12"/>
                <w:szCs w:val="12"/>
              </w:rPr>
              <w:t> </w:t>
            </w:r>
          </w:p>
        </w:tc>
        <w:tc>
          <w:tcPr>
            <w:tcW w:w="3686"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proofErr w:type="gramStart"/>
            <w:r w:rsidRPr="000506A4">
              <w:rPr>
                <w:rFonts w:ascii="Times New Roman" w:eastAsia="Calibri" w:hAnsi="Times New Roman" w:cs="Times New Roman"/>
                <w:bCs/>
                <w:sz w:val="12"/>
                <w:szCs w:val="12"/>
              </w:rPr>
              <w:t>В</w:t>
            </w:r>
            <w:proofErr w:type="gramEnd"/>
            <w:r w:rsidRPr="000506A4">
              <w:rPr>
                <w:rFonts w:ascii="Times New Roman" w:eastAsia="Calibri" w:hAnsi="Times New Roman" w:cs="Times New Roman"/>
                <w:bCs/>
                <w:sz w:val="12"/>
                <w:szCs w:val="12"/>
              </w:rPr>
              <w:t xml:space="preserve"> С Е Г О расходов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851"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425"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 </w:t>
            </w:r>
          </w:p>
        </w:tc>
        <w:tc>
          <w:tcPr>
            <w:tcW w:w="567"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6885</w:t>
            </w:r>
          </w:p>
        </w:tc>
        <w:tc>
          <w:tcPr>
            <w:tcW w:w="567" w:type="dxa"/>
            <w:noWrap/>
            <w:hideMark/>
          </w:tcPr>
          <w:p w:rsidR="000506A4" w:rsidRPr="000506A4" w:rsidRDefault="000506A4" w:rsidP="000506A4">
            <w:pPr>
              <w:tabs>
                <w:tab w:val="left" w:pos="284"/>
              </w:tabs>
              <w:jc w:val="both"/>
              <w:rPr>
                <w:rFonts w:ascii="Times New Roman" w:eastAsia="Calibri" w:hAnsi="Times New Roman" w:cs="Times New Roman"/>
                <w:bCs/>
                <w:sz w:val="12"/>
                <w:szCs w:val="12"/>
              </w:rPr>
            </w:pPr>
            <w:r w:rsidRPr="000506A4">
              <w:rPr>
                <w:rFonts w:ascii="Times New Roman" w:eastAsia="Calibri" w:hAnsi="Times New Roman" w:cs="Times New Roman"/>
                <w:bCs/>
                <w:sz w:val="12"/>
                <w:szCs w:val="12"/>
              </w:rPr>
              <w:t>1086</w:t>
            </w:r>
          </w:p>
        </w:tc>
      </w:tr>
    </w:tbl>
    <w:p w:rsidR="003C301F" w:rsidRDefault="003C301F" w:rsidP="002C19E1">
      <w:pPr>
        <w:tabs>
          <w:tab w:val="left" w:pos="284"/>
        </w:tabs>
        <w:spacing w:after="0" w:line="240" w:lineRule="auto"/>
        <w:jc w:val="right"/>
        <w:rPr>
          <w:rFonts w:ascii="Times New Roman" w:eastAsia="Calibri" w:hAnsi="Times New Roman" w:cs="Times New Roman"/>
          <w:i/>
          <w:sz w:val="12"/>
          <w:szCs w:val="12"/>
        </w:rPr>
      </w:pPr>
    </w:p>
    <w:p w:rsidR="002C19E1" w:rsidRPr="006E02EA" w:rsidRDefault="002C19E1" w:rsidP="002C19E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2C19E1" w:rsidRPr="006E02EA" w:rsidRDefault="002C19E1" w:rsidP="002C19E1">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2C19E1" w:rsidRPr="006E02EA" w:rsidRDefault="002C19E1" w:rsidP="002C19E1">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2C19E1" w:rsidRDefault="002C19E1" w:rsidP="002C19E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2C19E1" w:rsidRPr="002C19E1" w:rsidRDefault="002C19E1" w:rsidP="002C19E1">
      <w:pPr>
        <w:tabs>
          <w:tab w:val="left" w:pos="284"/>
        </w:tabs>
        <w:spacing w:after="0" w:line="240" w:lineRule="auto"/>
        <w:jc w:val="center"/>
        <w:rPr>
          <w:rFonts w:ascii="Times New Roman" w:eastAsia="Calibri" w:hAnsi="Times New Roman" w:cs="Times New Roman"/>
          <w:b/>
          <w:sz w:val="12"/>
          <w:szCs w:val="12"/>
        </w:rPr>
      </w:pPr>
      <w:proofErr w:type="gramStart"/>
      <w:r w:rsidRPr="002C19E1">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D003C7" w:rsidRPr="002C19E1" w:rsidRDefault="002C19E1" w:rsidP="002C19E1">
      <w:pPr>
        <w:tabs>
          <w:tab w:val="left" w:pos="284"/>
        </w:tabs>
        <w:spacing w:after="0" w:line="240" w:lineRule="auto"/>
        <w:jc w:val="center"/>
        <w:rPr>
          <w:rFonts w:ascii="Times New Roman" w:eastAsia="Calibri" w:hAnsi="Times New Roman" w:cs="Times New Roman"/>
          <w:b/>
          <w:sz w:val="12"/>
          <w:szCs w:val="12"/>
        </w:rPr>
      </w:pPr>
      <w:r w:rsidRPr="002C19E1">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2C19E1">
        <w:rPr>
          <w:rFonts w:ascii="Times New Roman" w:eastAsia="Calibri" w:hAnsi="Times New Roman" w:cs="Times New Roman"/>
          <w:b/>
          <w:sz w:val="12"/>
          <w:szCs w:val="12"/>
        </w:rPr>
        <w:t>видов расходов классификации расходов местного бюджета</w:t>
      </w:r>
      <w:proofErr w:type="gramEnd"/>
      <w:r w:rsidRPr="002C19E1">
        <w:rPr>
          <w:rFonts w:ascii="Times New Roman" w:eastAsia="Calibri" w:hAnsi="Times New Roman" w:cs="Times New Roman"/>
          <w:b/>
          <w:sz w:val="12"/>
          <w:szCs w:val="12"/>
        </w:rPr>
        <w:t xml:space="preserve"> на 2016 год</w:t>
      </w:r>
    </w:p>
    <w:tbl>
      <w:tblPr>
        <w:tblStyle w:val="af1"/>
        <w:tblW w:w="7513" w:type="dxa"/>
        <w:tblInd w:w="108" w:type="dxa"/>
        <w:tblLayout w:type="fixed"/>
        <w:tblLook w:val="04A0" w:firstRow="1" w:lastRow="0" w:firstColumn="1" w:lastColumn="0" w:noHBand="0" w:noVBand="1"/>
      </w:tblPr>
      <w:tblGrid>
        <w:gridCol w:w="5103"/>
        <w:gridCol w:w="851"/>
        <w:gridCol w:w="425"/>
        <w:gridCol w:w="567"/>
        <w:gridCol w:w="567"/>
      </w:tblGrid>
      <w:tr w:rsidR="00143671" w:rsidRPr="002C19E1" w:rsidTr="00143671">
        <w:trPr>
          <w:trHeight w:val="20"/>
        </w:trPr>
        <w:tc>
          <w:tcPr>
            <w:tcW w:w="5103" w:type="dxa"/>
            <w:vMerge w:val="restart"/>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xml:space="preserve">Наименование </w:t>
            </w:r>
          </w:p>
        </w:tc>
        <w:tc>
          <w:tcPr>
            <w:tcW w:w="851" w:type="dxa"/>
            <w:vMerge w:val="restart"/>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ЦСР</w:t>
            </w:r>
          </w:p>
        </w:tc>
        <w:tc>
          <w:tcPr>
            <w:tcW w:w="425" w:type="dxa"/>
            <w:vMerge w:val="restart"/>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ВР</w:t>
            </w:r>
          </w:p>
        </w:tc>
        <w:tc>
          <w:tcPr>
            <w:tcW w:w="1134" w:type="dxa"/>
            <w:gridSpan w:val="2"/>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Сумма, тыс. рублей</w:t>
            </w:r>
          </w:p>
        </w:tc>
      </w:tr>
      <w:tr w:rsidR="00143671" w:rsidRPr="002C19E1" w:rsidTr="00143671">
        <w:trPr>
          <w:trHeight w:val="20"/>
        </w:trPr>
        <w:tc>
          <w:tcPr>
            <w:tcW w:w="5103" w:type="dxa"/>
            <w:vMerge/>
            <w:hideMark/>
          </w:tcPr>
          <w:p w:rsidR="002C19E1" w:rsidRPr="002C19E1" w:rsidRDefault="002C19E1" w:rsidP="002C19E1">
            <w:pPr>
              <w:tabs>
                <w:tab w:val="left" w:pos="284"/>
              </w:tabs>
              <w:rPr>
                <w:rFonts w:ascii="Times New Roman" w:eastAsia="Calibri" w:hAnsi="Times New Roman" w:cs="Times New Roman"/>
                <w:bCs/>
                <w:sz w:val="12"/>
                <w:szCs w:val="12"/>
              </w:rPr>
            </w:pPr>
          </w:p>
        </w:tc>
        <w:tc>
          <w:tcPr>
            <w:tcW w:w="851" w:type="dxa"/>
            <w:vMerge/>
            <w:hideMark/>
          </w:tcPr>
          <w:p w:rsidR="002C19E1" w:rsidRPr="002C19E1" w:rsidRDefault="002C19E1" w:rsidP="002C19E1">
            <w:pPr>
              <w:tabs>
                <w:tab w:val="left" w:pos="284"/>
              </w:tabs>
              <w:rPr>
                <w:rFonts w:ascii="Times New Roman" w:eastAsia="Calibri" w:hAnsi="Times New Roman" w:cs="Times New Roman"/>
                <w:bCs/>
                <w:sz w:val="12"/>
                <w:szCs w:val="12"/>
              </w:rPr>
            </w:pPr>
          </w:p>
        </w:tc>
        <w:tc>
          <w:tcPr>
            <w:tcW w:w="425" w:type="dxa"/>
            <w:vMerge/>
            <w:hideMark/>
          </w:tcPr>
          <w:p w:rsidR="002C19E1" w:rsidRPr="002C19E1" w:rsidRDefault="002C19E1" w:rsidP="002C19E1">
            <w:pPr>
              <w:tabs>
                <w:tab w:val="left" w:pos="284"/>
              </w:tabs>
              <w:rPr>
                <w:rFonts w:ascii="Times New Roman" w:eastAsia="Calibri" w:hAnsi="Times New Roman" w:cs="Times New Roman"/>
                <w:bCs/>
                <w:sz w:val="12"/>
                <w:szCs w:val="12"/>
              </w:rPr>
            </w:pPr>
          </w:p>
        </w:tc>
        <w:tc>
          <w:tcPr>
            <w:tcW w:w="567"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всего</w:t>
            </w:r>
          </w:p>
        </w:tc>
        <w:tc>
          <w:tcPr>
            <w:tcW w:w="567" w:type="dxa"/>
            <w:hideMark/>
          </w:tcPr>
          <w:p w:rsidR="002C19E1" w:rsidRPr="00143671" w:rsidRDefault="002C19E1" w:rsidP="002C19E1">
            <w:pPr>
              <w:tabs>
                <w:tab w:val="left" w:pos="284"/>
              </w:tabs>
              <w:rPr>
                <w:rFonts w:ascii="Times New Roman" w:eastAsia="Calibri" w:hAnsi="Times New Roman" w:cs="Times New Roman"/>
                <w:bCs/>
                <w:sz w:val="10"/>
                <w:szCs w:val="10"/>
              </w:rPr>
            </w:pPr>
            <w:r w:rsidRPr="00143671">
              <w:rPr>
                <w:rFonts w:ascii="Times New Roman" w:eastAsia="Calibri" w:hAnsi="Times New Roman" w:cs="Times New Roman"/>
                <w:bCs/>
                <w:sz w:val="10"/>
                <w:szCs w:val="10"/>
              </w:rPr>
              <w:t>в том числе за счет безвозмездных поступлений</w:t>
            </w:r>
          </w:p>
        </w:tc>
      </w:tr>
      <w:tr w:rsidR="002C19E1" w:rsidRPr="002C19E1" w:rsidTr="00143671">
        <w:trPr>
          <w:trHeight w:val="20"/>
        </w:trPr>
        <w:tc>
          <w:tcPr>
            <w:tcW w:w="7513" w:type="dxa"/>
            <w:gridSpan w:val="5"/>
            <w:hideMark/>
          </w:tcPr>
          <w:p w:rsidR="002C19E1" w:rsidRPr="002C19E1" w:rsidRDefault="002C19E1" w:rsidP="0014367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Светлодольск  муниципального района Сергиевский " </w:t>
            </w:r>
          </w:p>
        </w:tc>
        <w:tc>
          <w:tcPr>
            <w:tcW w:w="851"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3800000000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2810</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193</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3800000000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120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1977</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175</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3800000000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240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635</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17</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межбюджетные трансферты</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3800000000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540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184</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Обслуживание муниципального долга</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3800000000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730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 </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Уплата налогов, сборов и иных платежей</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3800000000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850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5</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Муниципальная программа "Благоустройство территории сельского  поселения Светлодольск муниципального района Сергиевский"</w:t>
            </w:r>
          </w:p>
        </w:tc>
        <w:tc>
          <w:tcPr>
            <w:tcW w:w="851"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3900000000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2516</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821</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3900000000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240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2500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821</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Уплата налогов, сборов и иных платежей</w:t>
            </w:r>
          </w:p>
        </w:tc>
        <w:tc>
          <w:tcPr>
            <w:tcW w:w="851"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3900000000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850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16</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Светлодольск  муниципального района Сергиевский" </w:t>
            </w:r>
          </w:p>
        </w:tc>
        <w:tc>
          <w:tcPr>
            <w:tcW w:w="851"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4000000000</w:t>
            </w:r>
          </w:p>
        </w:tc>
        <w:tc>
          <w:tcPr>
            <w:tcW w:w="425"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183</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4000000000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240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101</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межбюджетные трансферты</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4000000000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540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82</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 </w:t>
            </w:r>
          </w:p>
        </w:tc>
        <w:tc>
          <w:tcPr>
            <w:tcW w:w="851"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4100000000</w:t>
            </w:r>
          </w:p>
        </w:tc>
        <w:tc>
          <w:tcPr>
            <w:tcW w:w="425"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117</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4100000000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240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117</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Светлодольск муниципального района Сергиевский" </w:t>
            </w:r>
          </w:p>
        </w:tc>
        <w:tc>
          <w:tcPr>
            <w:tcW w:w="851"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4300000000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709</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межбюджетные трансферты</w:t>
            </w:r>
          </w:p>
        </w:tc>
        <w:tc>
          <w:tcPr>
            <w:tcW w:w="851"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4300000000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540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709</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Светлодольск муниципального района Сергиевский" </w:t>
            </w:r>
          </w:p>
        </w:tc>
        <w:tc>
          <w:tcPr>
            <w:tcW w:w="851"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4400000000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460</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4400000000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240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106</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межбюджетные трансферты</w:t>
            </w:r>
          </w:p>
        </w:tc>
        <w:tc>
          <w:tcPr>
            <w:tcW w:w="851"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4400000000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540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354</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Муниципальная программа "Противодействия коррупции на территории сельского поселения Светлодольск муниципального района Сергиевский"</w:t>
            </w:r>
          </w:p>
        </w:tc>
        <w:tc>
          <w:tcPr>
            <w:tcW w:w="851"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4500000000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1</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4500000000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240</w:t>
            </w:r>
          </w:p>
        </w:tc>
        <w:tc>
          <w:tcPr>
            <w:tcW w:w="567"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Светлодольск муниципального района Сергиевский" </w:t>
            </w:r>
          </w:p>
        </w:tc>
        <w:tc>
          <w:tcPr>
            <w:tcW w:w="851"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4600000000</w:t>
            </w:r>
          </w:p>
        </w:tc>
        <w:tc>
          <w:tcPr>
            <w:tcW w:w="425"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7</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4600000000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7</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4600000000</w:t>
            </w:r>
          </w:p>
        </w:tc>
        <w:tc>
          <w:tcPr>
            <w:tcW w:w="425"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240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7</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Светлодольск муниципального района Сергиевский Самарской области"</w:t>
            </w:r>
          </w:p>
        </w:tc>
        <w:tc>
          <w:tcPr>
            <w:tcW w:w="851"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4700000000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72</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72</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4700000000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810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72</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72</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9900000000</w:t>
            </w:r>
          </w:p>
        </w:tc>
        <w:tc>
          <w:tcPr>
            <w:tcW w:w="425"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10</w:t>
            </w:r>
          </w:p>
        </w:tc>
        <w:tc>
          <w:tcPr>
            <w:tcW w:w="567" w:type="dxa"/>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0</w:t>
            </w:r>
          </w:p>
        </w:tc>
      </w:tr>
      <w:tr w:rsidR="00143671" w:rsidRPr="002C19E1" w:rsidTr="00143671">
        <w:trPr>
          <w:trHeight w:val="20"/>
        </w:trPr>
        <w:tc>
          <w:tcPr>
            <w:tcW w:w="5103"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Резервные средства</w:t>
            </w:r>
          </w:p>
        </w:tc>
        <w:tc>
          <w:tcPr>
            <w:tcW w:w="851"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9900000000</w:t>
            </w:r>
          </w:p>
        </w:tc>
        <w:tc>
          <w:tcPr>
            <w:tcW w:w="425" w:type="dxa"/>
            <w:noWrap/>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870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10</w:t>
            </w:r>
          </w:p>
        </w:tc>
        <w:tc>
          <w:tcPr>
            <w:tcW w:w="567" w:type="dxa"/>
            <w:hideMark/>
          </w:tcPr>
          <w:p w:rsidR="002C19E1" w:rsidRPr="002C19E1" w:rsidRDefault="002C19E1" w:rsidP="002C19E1">
            <w:pPr>
              <w:tabs>
                <w:tab w:val="left" w:pos="284"/>
              </w:tabs>
              <w:rPr>
                <w:rFonts w:ascii="Times New Roman" w:eastAsia="Calibri" w:hAnsi="Times New Roman" w:cs="Times New Roman"/>
                <w:sz w:val="12"/>
                <w:szCs w:val="12"/>
              </w:rPr>
            </w:pPr>
            <w:r w:rsidRPr="002C19E1">
              <w:rPr>
                <w:rFonts w:ascii="Times New Roman" w:eastAsia="Calibri" w:hAnsi="Times New Roman" w:cs="Times New Roman"/>
                <w:sz w:val="12"/>
                <w:szCs w:val="12"/>
              </w:rPr>
              <w:t>0</w:t>
            </w:r>
          </w:p>
        </w:tc>
      </w:tr>
      <w:tr w:rsidR="00143671" w:rsidRPr="002C19E1" w:rsidTr="00143671">
        <w:trPr>
          <w:trHeight w:val="20"/>
        </w:trPr>
        <w:tc>
          <w:tcPr>
            <w:tcW w:w="5103" w:type="dxa"/>
            <w:noWrap/>
            <w:hideMark/>
          </w:tcPr>
          <w:p w:rsidR="002C19E1" w:rsidRPr="002C19E1" w:rsidRDefault="002C19E1" w:rsidP="002C19E1">
            <w:pPr>
              <w:tabs>
                <w:tab w:val="left" w:pos="284"/>
              </w:tabs>
              <w:rPr>
                <w:rFonts w:ascii="Times New Roman" w:eastAsia="Calibri" w:hAnsi="Times New Roman" w:cs="Times New Roman"/>
                <w:bCs/>
                <w:sz w:val="12"/>
                <w:szCs w:val="12"/>
              </w:rPr>
            </w:pPr>
            <w:proofErr w:type="gramStart"/>
            <w:r w:rsidRPr="002C19E1">
              <w:rPr>
                <w:rFonts w:ascii="Times New Roman" w:eastAsia="Calibri" w:hAnsi="Times New Roman" w:cs="Times New Roman"/>
                <w:bCs/>
                <w:sz w:val="12"/>
                <w:szCs w:val="12"/>
              </w:rPr>
              <w:lastRenderedPageBreak/>
              <w:t>В</w:t>
            </w:r>
            <w:proofErr w:type="gramEnd"/>
            <w:r w:rsidRPr="002C19E1">
              <w:rPr>
                <w:rFonts w:ascii="Times New Roman" w:eastAsia="Calibri" w:hAnsi="Times New Roman" w:cs="Times New Roman"/>
                <w:bCs/>
                <w:sz w:val="12"/>
                <w:szCs w:val="12"/>
              </w:rPr>
              <w:t xml:space="preserve"> С Е Г О расходов  </w:t>
            </w:r>
          </w:p>
        </w:tc>
        <w:tc>
          <w:tcPr>
            <w:tcW w:w="851"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425"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 </w:t>
            </w:r>
          </w:p>
        </w:tc>
        <w:tc>
          <w:tcPr>
            <w:tcW w:w="567"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6885</w:t>
            </w:r>
          </w:p>
        </w:tc>
        <w:tc>
          <w:tcPr>
            <w:tcW w:w="567" w:type="dxa"/>
            <w:noWrap/>
            <w:hideMark/>
          </w:tcPr>
          <w:p w:rsidR="002C19E1" w:rsidRPr="002C19E1" w:rsidRDefault="002C19E1" w:rsidP="002C19E1">
            <w:pPr>
              <w:tabs>
                <w:tab w:val="left" w:pos="284"/>
              </w:tabs>
              <w:rPr>
                <w:rFonts w:ascii="Times New Roman" w:eastAsia="Calibri" w:hAnsi="Times New Roman" w:cs="Times New Roman"/>
                <w:bCs/>
                <w:sz w:val="12"/>
                <w:szCs w:val="12"/>
              </w:rPr>
            </w:pPr>
            <w:r w:rsidRPr="002C19E1">
              <w:rPr>
                <w:rFonts w:ascii="Times New Roman" w:eastAsia="Calibri" w:hAnsi="Times New Roman" w:cs="Times New Roman"/>
                <w:bCs/>
                <w:sz w:val="12"/>
                <w:szCs w:val="12"/>
              </w:rPr>
              <w:t>1086</w:t>
            </w:r>
          </w:p>
        </w:tc>
      </w:tr>
    </w:tbl>
    <w:p w:rsidR="003C301F" w:rsidRDefault="003C301F" w:rsidP="00143671">
      <w:pPr>
        <w:tabs>
          <w:tab w:val="left" w:pos="284"/>
        </w:tabs>
        <w:spacing w:after="0" w:line="240" w:lineRule="auto"/>
        <w:jc w:val="right"/>
        <w:rPr>
          <w:rFonts w:ascii="Times New Roman" w:eastAsia="Calibri" w:hAnsi="Times New Roman" w:cs="Times New Roman"/>
          <w:i/>
          <w:sz w:val="12"/>
          <w:szCs w:val="12"/>
        </w:rPr>
      </w:pPr>
    </w:p>
    <w:p w:rsidR="00143671" w:rsidRPr="006E02EA" w:rsidRDefault="00143671" w:rsidP="0014367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143671" w:rsidRPr="006E02EA" w:rsidRDefault="00143671" w:rsidP="00143671">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143671" w:rsidRPr="006E02EA" w:rsidRDefault="00143671" w:rsidP="00143671">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143671" w:rsidRDefault="00143671" w:rsidP="0014367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2C19E1" w:rsidRPr="00143671" w:rsidRDefault="00143671" w:rsidP="00143671">
      <w:pPr>
        <w:tabs>
          <w:tab w:val="left" w:pos="284"/>
        </w:tabs>
        <w:spacing w:after="0" w:line="240" w:lineRule="auto"/>
        <w:jc w:val="center"/>
        <w:rPr>
          <w:rFonts w:ascii="Times New Roman" w:eastAsia="Calibri" w:hAnsi="Times New Roman" w:cs="Times New Roman"/>
          <w:b/>
          <w:sz w:val="12"/>
          <w:szCs w:val="12"/>
        </w:rPr>
      </w:pPr>
      <w:r w:rsidRPr="00143671">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DC469B" w:rsidRPr="00143671" w:rsidTr="00FB68B4">
        <w:trPr>
          <w:trHeight w:val="20"/>
        </w:trPr>
        <w:tc>
          <w:tcPr>
            <w:tcW w:w="709" w:type="dxa"/>
            <w:hideMark/>
          </w:tcPr>
          <w:p w:rsidR="00143671" w:rsidRPr="00DC469B" w:rsidRDefault="00143671" w:rsidP="00143671">
            <w:pPr>
              <w:tabs>
                <w:tab w:val="left" w:pos="284"/>
              </w:tabs>
              <w:rPr>
                <w:rFonts w:ascii="Times New Roman" w:eastAsia="Calibri" w:hAnsi="Times New Roman" w:cs="Times New Roman"/>
                <w:bCs/>
                <w:sz w:val="10"/>
                <w:szCs w:val="10"/>
              </w:rPr>
            </w:pPr>
            <w:r w:rsidRPr="00DC469B">
              <w:rPr>
                <w:rFonts w:ascii="Times New Roman" w:eastAsia="Calibri" w:hAnsi="Times New Roman" w:cs="Times New Roman"/>
                <w:bCs/>
                <w:sz w:val="10"/>
                <w:szCs w:val="10"/>
              </w:rPr>
              <w:t>Код администратора</w:t>
            </w:r>
          </w:p>
        </w:tc>
        <w:tc>
          <w:tcPr>
            <w:tcW w:w="1418"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Код</w:t>
            </w:r>
          </w:p>
        </w:tc>
        <w:tc>
          <w:tcPr>
            <w:tcW w:w="481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 xml:space="preserve">Наименование </w:t>
            </w:r>
          </w:p>
        </w:tc>
        <w:tc>
          <w:tcPr>
            <w:tcW w:w="567" w:type="dxa"/>
            <w:hideMark/>
          </w:tcPr>
          <w:p w:rsidR="00143671" w:rsidRPr="00DC469B" w:rsidRDefault="00143671" w:rsidP="00143671">
            <w:pPr>
              <w:tabs>
                <w:tab w:val="left" w:pos="284"/>
              </w:tabs>
              <w:rPr>
                <w:rFonts w:ascii="Times New Roman" w:eastAsia="Calibri" w:hAnsi="Times New Roman" w:cs="Times New Roman"/>
                <w:bCs/>
                <w:sz w:val="10"/>
                <w:szCs w:val="10"/>
              </w:rPr>
            </w:pPr>
            <w:r w:rsidRPr="00DC469B">
              <w:rPr>
                <w:rFonts w:ascii="Times New Roman" w:eastAsia="Calibri" w:hAnsi="Times New Roman" w:cs="Times New Roman"/>
                <w:bCs/>
                <w:sz w:val="10"/>
                <w:szCs w:val="10"/>
              </w:rPr>
              <w:t>Сумма, тыс.рублей</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01 00 00 00 00 0000 000</w:t>
            </w:r>
          </w:p>
        </w:tc>
        <w:tc>
          <w:tcPr>
            <w:tcW w:w="481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w:t>
            </w:r>
            <w:proofErr w:type="gramStart"/>
            <w:r w:rsidRPr="00143671">
              <w:rPr>
                <w:rFonts w:ascii="Times New Roman" w:eastAsia="Calibri" w:hAnsi="Times New Roman" w:cs="Times New Roman"/>
                <w:bCs/>
                <w:sz w:val="12"/>
                <w:szCs w:val="12"/>
              </w:rPr>
              <w:t>ЗНАЧ</w:t>
            </w:r>
            <w:proofErr w:type="gramEnd"/>
            <w:r w:rsidRPr="00143671">
              <w:rPr>
                <w:rFonts w:ascii="Times New Roman" w:eastAsia="Calibri" w:hAnsi="Times New Roman" w:cs="Times New Roman"/>
                <w:bCs/>
                <w:sz w:val="12"/>
                <w:szCs w:val="12"/>
              </w:rPr>
              <w:t>!</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01 03 00 00 00 0000 000</w:t>
            </w:r>
          </w:p>
        </w:tc>
        <w:tc>
          <w:tcPr>
            <w:tcW w:w="481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108</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01 03 01 00 00 0000 700</w:t>
            </w:r>
          </w:p>
        </w:tc>
        <w:tc>
          <w:tcPr>
            <w:tcW w:w="481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108</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430</w:t>
            </w:r>
          </w:p>
        </w:tc>
        <w:tc>
          <w:tcPr>
            <w:tcW w:w="1418" w:type="dxa"/>
            <w:noWrap/>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01 03 01 00 10 0000 710</w:t>
            </w:r>
          </w:p>
        </w:tc>
        <w:tc>
          <w:tcPr>
            <w:tcW w:w="481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108</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01 05 00 00 00 0000 000</w:t>
            </w:r>
          </w:p>
        </w:tc>
        <w:tc>
          <w:tcPr>
            <w:tcW w:w="481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 xml:space="preserve"> </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01 05 00 00 00 0000 500</w:t>
            </w:r>
          </w:p>
        </w:tc>
        <w:tc>
          <w:tcPr>
            <w:tcW w:w="481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-6804</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01 05 02 00 00 0000 500</w:t>
            </w:r>
          </w:p>
        </w:tc>
        <w:tc>
          <w:tcPr>
            <w:tcW w:w="481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Увеличение прочих остатков средств бюджетов</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-6804</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01 05 02 01 00 0000 510</w:t>
            </w:r>
          </w:p>
        </w:tc>
        <w:tc>
          <w:tcPr>
            <w:tcW w:w="481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-6804</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430</w:t>
            </w:r>
          </w:p>
        </w:tc>
        <w:tc>
          <w:tcPr>
            <w:tcW w:w="1418" w:type="dxa"/>
            <w:noWrap/>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01 05 02 01 10 0000 510</w:t>
            </w:r>
          </w:p>
        </w:tc>
        <w:tc>
          <w:tcPr>
            <w:tcW w:w="481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-6804</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01 05 00 00 00 0000 600</w:t>
            </w:r>
          </w:p>
        </w:tc>
        <w:tc>
          <w:tcPr>
            <w:tcW w:w="4819" w:type="dxa"/>
            <w:hideMark/>
          </w:tcPr>
          <w:p w:rsidR="00143671" w:rsidRPr="00143671" w:rsidRDefault="00143671" w:rsidP="00143671">
            <w:pPr>
              <w:tabs>
                <w:tab w:val="left" w:pos="284"/>
              </w:tabs>
              <w:rPr>
                <w:rFonts w:ascii="Times New Roman" w:eastAsia="Calibri" w:hAnsi="Times New Roman" w:cs="Times New Roman"/>
                <w:bCs/>
                <w:sz w:val="12"/>
                <w:szCs w:val="12"/>
              </w:rPr>
            </w:pPr>
            <w:r w:rsidRPr="00143671">
              <w:rPr>
                <w:rFonts w:ascii="Times New Roman" w:eastAsia="Calibri" w:hAnsi="Times New Roman" w:cs="Times New Roman"/>
                <w:bCs/>
                <w:sz w:val="12"/>
                <w:szCs w:val="12"/>
              </w:rPr>
              <w:t>Уменьшение остатков средств бюджетов</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6885</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01 05 02 00 00 0000 600</w:t>
            </w:r>
          </w:p>
        </w:tc>
        <w:tc>
          <w:tcPr>
            <w:tcW w:w="481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Уменьшение прочих остатков средств бюджетов</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6885</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430</w:t>
            </w:r>
          </w:p>
        </w:tc>
        <w:tc>
          <w:tcPr>
            <w:tcW w:w="1418"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01 05 02 01 00 0000 610</w:t>
            </w:r>
          </w:p>
        </w:tc>
        <w:tc>
          <w:tcPr>
            <w:tcW w:w="481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6885</w:t>
            </w:r>
          </w:p>
        </w:tc>
      </w:tr>
      <w:tr w:rsidR="00DC469B" w:rsidRPr="00143671" w:rsidTr="00FB68B4">
        <w:trPr>
          <w:trHeight w:val="20"/>
        </w:trPr>
        <w:tc>
          <w:tcPr>
            <w:tcW w:w="70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430</w:t>
            </w:r>
          </w:p>
        </w:tc>
        <w:tc>
          <w:tcPr>
            <w:tcW w:w="1418" w:type="dxa"/>
            <w:noWrap/>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01 05 02 01 10 0000 610</w:t>
            </w:r>
          </w:p>
        </w:tc>
        <w:tc>
          <w:tcPr>
            <w:tcW w:w="4819"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143671" w:rsidRPr="00143671" w:rsidRDefault="00143671" w:rsidP="00143671">
            <w:pPr>
              <w:tabs>
                <w:tab w:val="left" w:pos="284"/>
              </w:tabs>
              <w:rPr>
                <w:rFonts w:ascii="Times New Roman" w:eastAsia="Calibri" w:hAnsi="Times New Roman" w:cs="Times New Roman"/>
                <w:sz w:val="12"/>
                <w:szCs w:val="12"/>
              </w:rPr>
            </w:pPr>
            <w:r w:rsidRPr="00143671">
              <w:rPr>
                <w:rFonts w:ascii="Times New Roman" w:eastAsia="Calibri" w:hAnsi="Times New Roman" w:cs="Times New Roman"/>
                <w:sz w:val="12"/>
                <w:szCs w:val="12"/>
              </w:rPr>
              <w:t>6885</w:t>
            </w:r>
          </w:p>
        </w:tc>
      </w:tr>
    </w:tbl>
    <w:p w:rsidR="003C301F" w:rsidRDefault="003C301F" w:rsidP="00DC469B">
      <w:pPr>
        <w:tabs>
          <w:tab w:val="left" w:pos="284"/>
        </w:tabs>
        <w:spacing w:after="0" w:line="240" w:lineRule="auto"/>
        <w:jc w:val="right"/>
        <w:rPr>
          <w:rFonts w:ascii="Times New Roman" w:eastAsia="Calibri" w:hAnsi="Times New Roman" w:cs="Times New Roman"/>
          <w:i/>
          <w:sz w:val="12"/>
          <w:szCs w:val="12"/>
        </w:rPr>
      </w:pPr>
    </w:p>
    <w:p w:rsidR="00DC469B" w:rsidRPr="006E02EA" w:rsidRDefault="00DC469B" w:rsidP="00DC469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DC469B" w:rsidRPr="006E02EA" w:rsidRDefault="00DC469B" w:rsidP="00DC469B">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DC469B" w:rsidRPr="006E02EA" w:rsidRDefault="00DC469B" w:rsidP="00DC469B">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2C19E1" w:rsidRDefault="00DC469B" w:rsidP="00DC469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2C19E1" w:rsidRPr="00210BCD" w:rsidRDefault="00210BCD" w:rsidP="00210BCD">
      <w:pPr>
        <w:tabs>
          <w:tab w:val="left" w:pos="284"/>
        </w:tabs>
        <w:spacing w:after="0" w:line="240" w:lineRule="auto"/>
        <w:jc w:val="center"/>
        <w:rPr>
          <w:rFonts w:ascii="Times New Roman" w:eastAsia="Calibri" w:hAnsi="Times New Roman" w:cs="Times New Roman"/>
          <w:b/>
          <w:sz w:val="12"/>
          <w:szCs w:val="12"/>
        </w:rPr>
      </w:pPr>
      <w:r w:rsidRPr="00210BCD">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2017 и 2018 годов</w:t>
      </w:r>
    </w:p>
    <w:tbl>
      <w:tblPr>
        <w:tblStyle w:val="af1"/>
        <w:tblW w:w="7513" w:type="dxa"/>
        <w:tblInd w:w="108" w:type="dxa"/>
        <w:tblLayout w:type="fixed"/>
        <w:tblLook w:val="04A0" w:firstRow="1" w:lastRow="0" w:firstColumn="1" w:lastColumn="0" w:noHBand="0" w:noVBand="1"/>
      </w:tblPr>
      <w:tblGrid>
        <w:gridCol w:w="567"/>
        <w:gridCol w:w="1418"/>
        <w:gridCol w:w="4394"/>
        <w:gridCol w:w="567"/>
        <w:gridCol w:w="567"/>
      </w:tblGrid>
      <w:tr w:rsidR="00210BCD" w:rsidRPr="00210BCD" w:rsidTr="00FB68B4">
        <w:trPr>
          <w:trHeight w:val="20"/>
        </w:trPr>
        <w:tc>
          <w:tcPr>
            <w:tcW w:w="567" w:type="dxa"/>
            <w:vMerge w:val="restart"/>
            <w:hideMark/>
          </w:tcPr>
          <w:p w:rsidR="00210BCD" w:rsidRPr="00FB68B4" w:rsidRDefault="00210BCD" w:rsidP="00210BCD">
            <w:pPr>
              <w:tabs>
                <w:tab w:val="left" w:pos="284"/>
              </w:tabs>
              <w:rPr>
                <w:rFonts w:ascii="Times New Roman" w:eastAsia="Calibri" w:hAnsi="Times New Roman" w:cs="Times New Roman"/>
                <w:bCs/>
                <w:sz w:val="12"/>
                <w:szCs w:val="12"/>
              </w:rPr>
            </w:pPr>
            <w:r w:rsidRPr="00FB68B4">
              <w:rPr>
                <w:rFonts w:ascii="Times New Roman" w:eastAsia="Calibri" w:hAnsi="Times New Roman" w:cs="Times New Roman"/>
                <w:bCs/>
                <w:sz w:val="12"/>
                <w:szCs w:val="12"/>
              </w:rPr>
              <w:t>Код администратора</w:t>
            </w:r>
          </w:p>
        </w:tc>
        <w:tc>
          <w:tcPr>
            <w:tcW w:w="1418" w:type="dxa"/>
            <w:vMerge w:val="restart"/>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Код</w:t>
            </w:r>
          </w:p>
        </w:tc>
        <w:tc>
          <w:tcPr>
            <w:tcW w:w="4394" w:type="dxa"/>
            <w:vMerge w:val="restart"/>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 xml:space="preserve">Наименование </w:t>
            </w:r>
          </w:p>
        </w:tc>
        <w:tc>
          <w:tcPr>
            <w:tcW w:w="1134" w:type="dxa"/>
            <w:gridSpan w:val="2"/>
            <w:hideMark/>
          </w:tcPr>
          <w:p w:rsidR="00210BCD" w:rsidRPr="00FB68B4" w:rsidRDefault="00210BCD" w:rsidP="00210BCD">
            <w:pPr>
              <w:tabs>
                <w:tab w:val="left" w:pos="284"/>
              </w:tabs>
              <w:rPr>
                <w:rFonts w:ascii="Times New Roman" w:eastAsia="Calibri" w:hAnsi="Times New Roman" w:cs="Times New Roman"/>
                <w:bCs/>
                <w:sz w:val="12"/>
                <w:szCs w:val="12"/>
              </w:rPr>
            </w:pPr>
            <w:r w:rsidRPr="00FB68B4">
              <w:rPr>
                <w:rFonts w:ascii="Times New Roman" w:eastAsia="Calibri" w:hAnsi="Times New Roman" w:cs="Times New Roman"/>
                <w:bCs/>
                <w:sz w:val="12"/>
                <w:szCs w:val="12"/>
              </w:rPr>
              <w:t>Сумма, тыс. рублей</w:t>
            </w:r>
          </w:p>
        </w:tc>
      </w:tr>
      <w:tr w:rsidR="00210BCD" w:rsidRPr="00210BCD" w:rsidTr="00FB68B4">
        <w:trPr>
          <w:trHeight w:val="20"/>
        </w:trPr>
        <w:tc>
          <w:tcPr>
            <w:tcW w:w="567" w:type="dxa"/>
            <w:vMerge/>
            <w:hideMark/>
          </w:tcPr>
          <w:p w:rsidR="00210BCD" w:rsidRPr="00210BCD" w:rsidRDefault="00210BCD" w:rsidP="00210BCD">
            <w:pPr>
              <w:tabs>
                <w:tab w:val="left" w:pos="284"/>
              </w:tabs>
              <w:rPr>
                <w:rFonts w:ascii="Times New Roman" w:eastAsia="Calibri" w:hAnsi="Times New Roman" w:cs="Times New Roman"/>
                <w:bCs/>
                <w:sz w:val="12"/>
                <w:szCs w:val="12"/>
              </w:rPr>
            </w:pPr>
          </w:p>
        </w:tc>
        <w:tc>
          <w:tcPr>
            <w:tcW w:w="1418" w:type="dxa"/>
            <w:vMerge/>
            <w:hideMark/>
          </w:tcPr>
          <w:p w:rsidR="00210BCD" w:rsidRPr="00210BCD" w:rsidRDefault="00210BCD" w:rsidP="00210BCD">
            <w:pPr>
              <w:tabs>
                <w:tab w:val="left" w:pos="284"/>
              </w:tabs>
              <w:rPr>
                <w:rFonts w:ascii="Times New Roman" w:eastAsia="Calibri" w:hAnsi="Times New Roman" w:cs="Times New Roman"/>
                <w:bCs/>
                <w:sz w:val="12"/>
                <w:szCs w:val="12"/>
              </w:rPr>
            </w:pPr>
          </w:p>
        </w:tc>
        <w:tc>
          <w:tcPr>
            <w:tcW w:w="4394" w:type="dxa"/>
            <w:vMerge/>
            <w:hideMark/>
          </w:tcPr>
          <w:p w:rsidR="00210BCD" w:rsidRPr="00210BCD" w:rsidRDefault="00210BCD" w:rsidP="00210BCD">
            <w:pPr>
              <w:tabs>
                <w:tab w:val="left" w:pos="284"/>
              </w:tabs>
              <w:rPr>
                <w:rFonts w:ascii="Times New Roman" w:eastAsia="Calibri" w:hAnsi="Times New Roman" w:cs="Times New Roman"/>
                <w:bCs/>
                <w:sz w:val="12"/>
                <w:szCs w:val="12"/>
              </w:rPr>
            </w:pPr>
          </w:p>
        </w:tc>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2017 год</w:t>
            </w:r>
          </w:p>
        </w:tc>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2018 год</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01 00 00 00 00 0000 000</w:t>
            </w:r>
          </w:p>
        </w:tc>
        <w:tc>
          <w:tcPr>
            <w:tcW w:w="4394"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w:t>
            </w:r>
          </w:p>
        </w:tc>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01 03 00 00 00 0000 000</w:t>
            </w:r>
          </w:p>
        </w:tc>
        <w:tc>
          <w:tcPr>
            <w:tcW w:w="4394"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w:t>
            </w:r>
          </w:p>
        </w:tc>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01 03 01 00 00 0000 700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noWrap/>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01 03 01 00 10 0000 710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01 03 01 00 00 0000 800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noWrap/>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01 03 01 00 10 0000 810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01 05 00 00 00 0000 000</w:t>
            </w:r>
          </w:p>
        </w:tc>
        <w:tc>
          <w:tcPr>
            <w:tcW w:w="4394"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w:t>
            </w:r>
          </w:p>
        </w:tc>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01 05 00 00 00 0000 500</w:t>
            </w:r>
          </w:p>
        </w:tc>
        <w:tc>
          <w:tcPr>
            <w:tcW w:w="4394"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-4041</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-4186</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01 05 02 00 00 0000 500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Увеличение прочих остатков средств бюджетов</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-4041</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-4186</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01 05 02 01 00 0000 510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-4041</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-4186</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noWrap/>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01 05 02 01 10 0000 510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-4041</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-4186</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01 05 00 00 00 0000 600</w:t>
            </w:r>
          </w:p>
        </w:tc>
        <w:tc>
          <w:tcPr>
            <w:tcW w:w="4394" w:type="dxa"/>
            <w:hideMark/>
          </w:tcPr>
          <w:p w:rsidR="00210BCD" w:rsidRPr="00210BCD" w:rsidRDefault="00210BCD" w:rsidP="00210BCD">
            <w:pPr>
              <w:tabs>
                <w:tab w:val="left" w:pos="284"/>
              </w:tabs>
              <w:rPr>
                <w:rFonts w:ascii="Times New Roman" w:eastAsia="Calibri" w:hAnsi="Times New Roman" w:cs="Times New Roman"/>
                <w:bCs/>
                <w:sz w:val="12"/>
                <w:szCs w:val="12"/>
              </w:rPr>
            </w:pPr>
            <w:r w:rsidRPr="00210BCD">
              <w:rPr>
                <w:rFonts w:ascii="Times New Roman" w:eastAsia="Calibri" w:hAnsi="Times New Roman" w:cs="Times New Roman"/>
                <w:bCs/>
                <w:sz w:val="12"/>
                <w:szCs w:val="12"/>
              </w:rPr>
              <w:t>Уменьшение остатков средств бюджетов</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4041</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4186</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01 05 02 00 00 0000 600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Уменьшение прочих остатков средств бюджетов</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4041</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4186</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01 05 02 01 00 0000 610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4041</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4186</w:t>
            </w:r>
          </w:p>
        </w:tc>
      </w:tr>
      <w:tr w:rsidR="00210BCD" w:rsidRPr="00210BCD" w:rsidTr="00FB68B4">
        <w:trPr>
          <w:trHeight w:val="20"/>
        </w:trPr>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430</w:t>
            </w:r>
          </w:p>
        </w:tc>
        <w:tc>
          <w:tcPr>
            <w:tcW w:w="1418" w:type="dxa"/>
            <w:noWrap/>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01 05 02 01 10 0000 610</w:t>
            </w:r>
          </w:p>
        </w:tc>
        <w:tc>
          <w:tcPr>
            <w:tcW w:w="4394"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4041</w:t>
            </w:r>
          </w:p>
        </w:tc>
        <w:tc>
          <w:tcPr>
            <w:tcW w:w="56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4186</w:t>
            </w:r>
          </w:p>
        </w:tc>
      </w:tr>
    </w:tbl>
    <w:p w:rsidR="003C301F" w:rsidRDefault="003C301F" w:rsidP="00210BCD">
      <w:pPr>
        <w:tabs>
          <w:tab w:val="left" w:pos="284"/>
        </w:tabs>
        <w:spacing w:after="0" w:line="240" w:lineRule="auto"/>
        <w:jc w:val="right"/>
        <w:rPr>
          <w:rFonts w:ascii="Times New Roman" w:eastAsia="Calibri" w:hAnsi="Times New Roman" w:cs="Times New Roman"/>
          <w:i/>
          <w:sz w:val="12"/>
          <w:szCs w:val="12"/>
        </w:rPr>
      </w:pPr>
    </w:p>
    <w:p w:rsidR="00210BCD" w:rsidRPr="006E02EA" w:rsidRDefault="00210BCD" w:rsidP="00210BC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210BCD" w:rsidRPr="006E02EA" w:rsidRDefault="00210BCD" w:rsidP="00210BCD">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210BCD" w:rsidRPr="006E02EA" w:rsidRDefault="00210BCD" w:rsidP="00210BCD">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210BCD" w:rsidRDefault="00210BCD" w:rsidP="00210BC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w:t>
      </w:r>
      <w:r w:rsidRPr="00AD20C9">
        <w:rPr>
          <w:rFonts w:ascii="Times New Roman" w:eastAsia="Calibri" w:hAnsi="Times New Roman" w:cs="Times New Roman"/>
          <w:i/>
          <w:sz w:val="12"/>
          <w:szCs w:val="12"/>
        </w:rPr>
        <w:t xml:space="preserve"> от “27” июля 2016 г.</w:t>
      </w:r>
    </w:p>
    <w:p w:rsidR="00DC469B" w:rsidRDefault="00DC469B" w:rsidP="00DC469B">
      <w:pPr>
        <w:tabs>
          <w:tab w:val="left" w:pos="284"/>
        </w:tabs>
        <w:spacing w:after="0" w:line="240" w:lineRule="auto"/>
        <w:jc w:val="center"/>
        <w:rPr>
          <w:rFonts w:ascii="Times New Roman" w:eastAsia="Calibri" w:hAnsi="Times New Roman" w:cs="Times New Roman"/>
          <w:b/>
          <w:sz w:val="12"/>
          <w:szCs w:val="12"/>
        </w:rPr>
      </w:pPr>
      <w:r w:rsidRPr="00DC469B">
        <w:rPr>
          <w:rFonts w:ascii="Times New Roman" w:eastAsia="Calibri" w:hAnsi="Times New Roman" w:cs="Times New Roman"/>
          <w:b/>
          <w:sz w:val="12"/>
          <w:szCs w:val="12"/>
        </w:rPr>
        <w:t>ПРОГРАММА МУНИЦИПАЛЬНЫХ ВНУТРЕННИХ ЗАИМСТВОВАНИЙ МЕСТНОГО БЮДЖЕТА НА 2016 ГОД И</w:t>
      </w:r>
    </w:p>
    <w:p w:rsidR="002C19E1" w:rsidRPr="00DC469B" w:rsidRDefault="00DC469B" w:rsidP="00DC469B">
      <w:pPr>
        <w:tabs>
          <w:tab w:val="left" w:pos="284"/>
        </w:tabs>
        <w:spacing w:after="0" w:line="240" w:lineRule="auto"/>
        <w:jc w:val="center"/>
        <w:rPr>
          <w:rFonts w:ascii="Times New Roman" w:eastAsia="Calibri" w:hAnsi="Times New Roman" w:cs="Times New Roman"/>
          <w:b/>
          <w:sz w:val="12"/>
          <w:szCs w:val="12"/>
        </w:rPr>
      </w:pPr>
      <w:r w:rsidRPr="00DC469B">
        <w:rPr>
          <w:rFonts w:ascii="Times New Roman" w:eastAsia="Calibri" w:hAnsi="Times New Roman" w:cs="Times New Roman"/>
          <w:b/>
          <w:sz w:val="12"/>
          <w:szCs w:val="12"/>
        </w:rPr>
        <w:t xml:space="preserve"> ПЛАНОВЫЙ ПЕРИОД 2017</w:t>
      </w:r>
      <w:proofErr w:type="gramStart"/>
      <w:r w:rsidRPr="00DC469B">
        <w:rPr>
          <w:rFonts w:ascii="Times New Roman" w:eastAsia="Calibri" w:hAnsi="Times New Roman" w:cs="Times New Roman"/>
          <w:b/>
          <w:sz w:val="12"/>
          <w:szCs w:val="12"/>
        </w:rPr>
        <w:t xml:space="preserve"> И</w:t>
      </w:r>
      <w:proofErr w:type="gramEnd"/>
      <w:r w:rsidRPr="00DC469B">
        <w:rPr>
          <w:rFonts w:ascii="Times New Roman" w:eastAsia="Calibri" w:hAnsi="Times New Roman" w:cs="Times New Roman"/>
          <w:b/>
          <w:sz w:val="12"/>
          <w:szCs w:val="12"/>
        </w:rPr>
        <w:t xml:space="preserve"> 2018 ГОДОВ</w:t>
      </w:r>
    </w:p>
    <w:p w:rsidR="002C19E1" w:rsidRPr="00DC469B" w:rsidRDefault="00DC469B" w:rsidP="00DC469B">
      <w:pPr>
        <w:tabs>
          <w:tab w:val="left" w:pos="284"/>
        </w:tabs>
        <w:spacing w:after="0" w:line="240" w:lineRule="auto"/>
        <w:jc w:val="center"/>
        <w:rPr>
          <w:rFonts w:ascii="Times New Roman" w:eastAsia="Calibri" w:hAnsi="Times New Roman" w:cs="Times New Roman"/>
          <w:b/>
          <w:sz w:val="12"/>
          <w:szCs w:val="12"/>
        </w:rPr>
      </w:pPr>
      <w:r w:rsidRPr="00DC469B">
        <w:rPr>
          <w:rFonts w:ascii="Times New Roman" w:eastAsia="Calibri" w:hAnsi="Times New Roman" w:cs="Times New Roman"/>
          <w:b/>
          <w:sz w:val="12"/>
          <w:szCs w:val="12"/>
        </w:rPr>
        <w:t>Программа муниципальных внутренних заимствований местного бюджета  на 2016 год</w:t>
      </w:r>
    </w:p>
    <w:tbl>
      <w:tblPr>
        <w:tblStyle w:val="af1"/>
        <w:tblW w:w="7513" w:type="dxa"/>
        <w:tblInd w:w="108" w:type="dxa"/>
        <w:tblLayout w:type="fixed"/>
        <w:tblLook w:val="04A0" w:firstRow="1" w:lastRow="0" w:firstColumn="1" w:lastColumn="0" w:noHBand="0" w:noVBand="1"/>
      </w:tblPr>
      <w:tblGrid>
        <w:gridCol w:w="426"/>
        <w:gridCol w:w="3827"/>
        <w:gridCol w:w="1559"/>
        <w:gridCol w:w="1701"/>
      </w:tblGrid>
      <w:tr w:rsidR="00DC469B" w:rsidRPr="00DC469B" w:rsidTr="00C545EC">
        <w:trPr>
          <w:trHeight w:val="138"/>
        </w:trPr>
        <w:tc>
          <w:tcPr>
            <w:tcW w:w="426" w:type="dxa"/>
            <w:vMerge w:val="restart"/>
            <w:hideMark/>
          </w:tcPr>
          <w:p w:rsidR="00DC469B" w:rsidRPr="00DC469B" w:rsidRDefault="00DC469B" w:rsidP="00DC469B">
            <w:pPr>
              <w:tabs>
                <w:tab w:val="left" w:pos="284"/>
              </w:tabs>
              <w:jc w:val="both"/>
              <w:rPr>
                <w:rFonts w:ascii="Times New Roman" w:eastAsia="Calibri" w:hAnsi="Times New Roman" w:cs="Times New Roman"/>
                <w:sz w:val="12"/>
                <w:szCs w:val="12"/>
              </w:rPr>
            </w:pPr>
            <w:r w:rsidRPr="00DC469B">
              <w:rPr>
                <w:rFonts w:ascii="Times New Roman" w:eastAsia="Calibri" w:hAnsi="Times New Roman" w:cs="Times New Roman"/>
                <w:sz w:val="12"/>
                <w:szCs w:val="12"/>
              </w:rPr>
              <w:t xml:space="preserve">№ </w:t>
            </w:r>
            <w:proofErr w:type="gramStart"/>
            <w:r w:rsidRPr="00DC469B">
              <w:rPr>
                <w:rFonts w:ascii="Times New Roman" w:eastAsia="Calibri" w:hAnsi="Times New Roman" w:cs="Times New Roman"/>
                <w:sz w:val="12"/>
                <w:szCs w:val="12"/>
              </w:rPr>
              <w:t>п</w:t>
            </w:r>
            <w:proofErr w:type="gramEnd"/>
            <w:r w:rsidRPr="00DC469B">
              <w:rPr>
                <w:rFonts w:ascii="Times New Roman" w:eastAsia="Calibri" w:hAnsi="Times New Roman" w:cs="Times New Roman"/>
                <w:sz w:val="12"/>
                <w:szCs w:val="12"/>
              </w:rPr>
              <w:t>/п</w:t>
            </w:r>
          </w:p>
        </w:tc>
        <w:tc>
          <w:tcPr>
            <w:tcW w:w="3827" w:type="dxa"/>
            <w:vMerge w:val="restart"/>
            <w:hideMark/>
          </w:tcPr>
          <w:p w:rsidR="00DC469B" w:rsidRPr="00DC469B" w:rsidRDefault="00DC469B" w:rsidP="00DC469B">
            <w:pPr>
              <w:tabs>
                <w:tab w:val="left" w:pos="284"/>
              </w:tabs>
              <w:jc w:val="both"/>
              <w:rPr>
                <w:rFonts w:ascii="Times New Roman" w:eastAsia="Calibri" w:hAnsi="Times New Roman" w:cs="Times New Roman"/>
                <w:sz w:val="12"/>
                <w:szCs w:val="12"/>
              </w:rPr>
            </w:pPr>
            <w:r w:rsidRPr="00DC469B">
              <w:rPr>
                <w:rFonts w:ascii="Times New Roman" w:eastAsia="Calibri" w:hAnsi="Times New Roman" w:cs="Times New Roman"/>
                <w:sz w:val="12"/>
                <w:szCs w:val="12"/>
              </w:rPr>
              <w:t xml:space="preserve">Вид и наименование заимствования </w:t>
            </w:r>
          </w:p>
        </w:tc>
        <w:tc>
          <w:tcPr>
            <w:tcW w:w="1559" w:type="dxa"/>
            <w:vMerge w:val="restart"/>
            <w:hideMark/>
          </w:tcPr>
          <w:p w:rsidR="00DC469B" w:rsidRPr="00DC469B" w:rsidRDefault="00DC469B" w:rsidP="00DC469B">
            <w:pPr>
              <w:tabs>
                <w:tab w:val="left" w:pos="284"/>
              </w:tabs>
              <w:jc w:val="both"/>
              <w:rPr>
                <w:rFonts w:ascii="Times New Roman" w:eastAsia="Calibri" w:hAnsi="Times New Roman" w:cs="Times New Roman"/>
                <w:sz w:val="12"/>
                <w:szCs w:val="12"/>
              </w:rPr>
            </w:pPr>
            <w:r w:rsidRPr="00DC469B">
              <w:rPr>
                <w:rFonts w:ascii="Times New Roman" w:eastAsia="Calibri" w:hAnsi="Times New Roman" w:cs="Times New Roman"/>
                <w:sz w:val="12"/>
                <w:szCs w:val="12"/>
              </w:rPr>
              <w:t>Привлечение средств в 2016 году, тыс.рублей</w:t>
            </w:r>
          </w:p>
        </w:tc>
        <w:tc>
          <w:tcPr>
            <w:tcW w:w="1701" w:type="dxa"/>
            <w:vMerge w:val="restart"/>
            <w:hideMark/>
          </w:tcPr>
          <w:p w:rsidR="00DC469B" w:rsidRPr="00DC469B" w:rsidRDefault="00DC469B" w:rsidP="00DC469B">
            <w:pPr>
              <w:tabs>
                <w:tab w:val="left" w:pos="284"/>
              </w:tabs>
              <w:jc w:val="both"/>
              <w:rPr>
                <w:rFonts w:ascii="Times New Roman" w:eastAsia="Calibri" w:hAnsi="Times New Roman" w:cs="Times New Roman"/>
                <w:sz w:val="12"/>
                <w:szCs w:val="12"/>
              </w:rPr>
            </w:pPr>
            <w:r w:rsidRPr="00DC469B">
              <w:rPr>
                <w:rFonts w:ascii="Times New Roman" w:eastAsia="Calibri" w:hAnsi="Times New Roman" w:cs="Times New Roman"/>
                <w:sz w:val="12"/>
                <w:szCs w:val="12"/>
              </w:rPr>
              <w:t>Погашение основного долга в 2016 году, тыс.рублей</w:t>
            </w:r>
          </w:p>
        </w:tc>
      </w:tr>
      <w:tr w:rsidR="00DC469B" w:rsidRPr="00DC469B" w:rsidTr="00C545EC">
        <w:trPr>
          <w:trHeight w:val="138"/>
        </w:trPr>
        <w:tc>
          <w:tcPr>
            <w:tcW w:w="426" w:type="dxa"/>
            <w:vMerge/>
            <w:hideMark/>
          </w:tcPr>
          <w:p w:rsidR="00DC469B" w:rsidRPr="00DC469B" w:rsidRDefault="00DC469B" w:rsidP="00DC469B">
            <w:pPr>
              <w:tabs>
                <w:tab w:val="left" w:pos="284"/>
              </w:tabs>
              <w:jc w:val="both"/>
              <w:rPr>
                <w:rFonts w:ascii="Times New Roman" w:eastAsia="Calibri" w:hAnsi="Times New Roman" w:cs="Times New Roman"/>
                <w:sz w:val="12"/>
                <w:szCs w:val="12"/>
              </w:rPr>
            </w:pPr>
          </w:p>
        </w:tc>
        <w:tc>
          <w:tcPr>
            <w:tcW w:w="3827" w:type="dxa"/>
            <w:vMerge/>
            <w:hideMark/>
          </w:tcPr>
          <w:p w:rsidR="00DC469B" w:rsidRPr="00DC469B" w:rsidRDefault="00DC469B" w:rsidP="00DC469B">
            <w:pPr>
              <w:tabs>
                <w:tab w:val="left" w:pos="284"/>
              </w:tabs>
              <w:jc w:val="both"/>
              <w:rPr>
                <w:rFonts w:ascii="Times New Roman" w:eastAsia="Calibri" w:hAnsi="Times New Roman" w:cs="Times New Roman"/>
                <w:sz w:val="12"/>
                <w:szCs w:val="12"/>
              </w:rPr>
            </w:pPr>
          </w:p>
        </w:tc>
        <w:tc>
          <w:tcPr>
            <w:tcW w:w="1559" w:type="dxa"/>
            <w:vMerge/>
            <w:hideMark/>
          </w:tcPr>
          <w:p w:rsidR="00DC469B" w:rsidRPr="00DC469B" w:rsidRDefault="00DC469B" w:rsidP="00DC469B">
            <w:pPr>
              <w:tabs>
                <w:tab w:val="left" w:pos="284"/>
              </w:tabs>
              <w:jc w:val="both"/>
              <w:rPr>
                <w:rFonts w:ascii="Times New Roman" w:eastAsia="Calibri" w:hAnsi="Times New Roman" w:cs="Times New Roman"/>
                <w:sz w:val="12"/>
                <w:szCs w:val="12"/>
              </w:rPr>
            </w:pPr>
          </w:p>
        </w:tc>
        <w:tc>
          <w:tcPr>
            <w:tcW w:w="1701" w:type="dxa"/>
            <w:vMerge/>
            <w:hideMark/>
          </w:tcPr>
          <w:p w:rsidR="00DC469B" w:rsidRPr="00DC469B" w:rsidRDefault="00DC469B" w:rsidP="00DC469B">
            <w:pPr>
              <w:tabs>
                <w:tab w:val="left" w:pos="284"/>
              </w:tabs>
              <w:jc w:val="both"/>
              <w:rPr>
                <w:rFonts w:ascii="Times New Roman" w:eastAsia="Calibri" w:hAnsi="Times New Roman" w:cs="Times New Roman"/>
                <w:sz w:val="12"/>
                <w:szCs w:val="12"/>
              </w:rPr>
            </w:pPr>
          </w:p>
        </w:tc>
      </w:tr>
      <w:tr w:rsidR="00DC469B" w:rsidRPr="00DC469B" w:rsidTr="00C545EC">
        <w:trPr>
          <w:trHeight w:val="138"/>
        </w:trPr>
        <w:tc>
          <w:tcPr>
            <w:tcW w:w="426" w:type="dxa"/>
            <w:vMerge/>
            <w:hideMark/>
          </w:tcPr>
          <w:p w:rsidR="00DC469B" w:rsidRPr="00DC469B" w:rsidRDefault="00DC469B" w:rsidP="00DC469B">
            <w:pPr>
              <w:tabs>
                <w:tab w:val="left" w:pos="284"/>
              </w:tabs>
              <w:jc w:val="both"/>
              <w:rPr>
                <w:rFonts w:ascii="Times New Roman" w:eastAsia="Calibri" w:hAnsi="Times New Roman" w:cs="Times New Roman"/>
                <w:sz w:val="12"/>
                <w:szCs w:val="12"/>
              </w:rPr>
            </w:pPr>
          </w:p>
        </w:tc>
        <w:tc>
          <w:tcPr>
            <w:tcW w:w="3827" w:type="dxa"/>
            <w:vMerge/>
            <w:hideMark/>
          </w:tcPr>
          <w:p w:rsidR="00DC469B" w:rsidRPr="00DC469B" w:rsidRDefault="00DC469B" w:rsidP="00DC469B">
            <w:pPr>
              <w:tabs>
                <w:tab w:val="left" w:pos="284"/>
              </w:tabs>
              <w:jc w:val="both"/>
              <w:rPr>
                <w:rFonts w:ascii="Times New Roman" w:eastAsia="Calibri" w:hAnsi="Times New Roman" w:cs="Times New Roman"/>
                <w:sz w:val="12"/>
                <w:szCs w:val="12"/>
              </w:rPr>
            </w:pPr>
          </w:p>
        </w:tc>
        <w:tc>
          <w:tcPr>
            <w:tcW w:w="1559" w:type="dxa"/>
            <w:vMerge/>
            <w:hideMark/>
          </w:tcPr>
          <w:p w:rsidR="00DC469B" w:rsidRPr="00DC469B" w:rsidRDefault="00DC469B" w:rsidP="00DC469B">
            <w:pPr>
              <w:tabs>
                <w:tab w:val="left" w:pos="284"/>
              </w:tabs>
              <w:jc w:val="both"/>
              <w:rPr>
                <w:rFonts w:ascii="Times New Roman" w:eastAsia="Calibri" w:hAnsi="Times New Roman" w:cs="Times New Roman"/>
                <w:sz w:val="12"/>
                <w:szCs w:val="12"/>
              </w:rPr>
            </w:pPr>
          </w:p>
        </w:tc>
        <w:tc>
          <w:tcPr>
            <w:tcW w:w="1701" w:type="dxa"/>
            <w:vMerge/>
            <w:hideMark/>
          </w:tcPr>
          <w:p w:rsidR="00DC469B" w:rsidRPr="00DC469B" w:rsidRDefault="00DC469B" w:rsidP="00DC469B">
            <w:pPr>
              <w:tabs>
                <w:tab w:val="left" w:pos="284"/>
              </w:tabs>
              <w:jc w:val="both"/>
              <w:rPr>
                <w:rFonts w:ascii="Times New Roman" w:eastAsia="Calibri" w:hAnsi="Times New Roman" w:cs="Times New Roman"/>
                <w:sz w:val="12"/>
                <w:szCs w:val="12"/>
              </w:rPr>
            </w:pPr>
          </w:p>
        </w:tc>
      </w:tr>
      <w:tr w:rsidR="00DC469B" w:rsidRPr="00DC469B" w:rsidTr="00C545EC">
        <w:trPr>
          <w:trHeight w:val="20"/>
        </w:trPr>
        <w:tc>
          <w:tcPr>
            <w:tcW w:w="426" w:type="dxa"/>
            <w:hideMark/>
          </w:tcPr>
          <w:p w:rsidR="00DC469B" w:rsidRPr="00DC469B" w:rsidRDefault="00DC469B" w:rsidP="00DC469B">
            <w:pPr>
              <w:tabs>
                <w:tab w:val="left" w:pos="284"/>
              </w:tabs>
              <w:jc w:val="both"/>
              <w:rPr>
                <w:rFonts w:ascii="Times New Roman" w:eastAsia="Calibri" w:hAnsi="Times New Roman" w:cs="Times New Roman"/>
                <w:sz w:val="12"/>
                <w:szCs w:val="12"/>
              </w:rPr>
            </w:pPr>
            <w:r w:rsidRPr="00DC469B">
              <w:rPr>
                <w:rFonts w:ascii="Times New Roman" w:eastAsia="Calibri" w:hAnsi="Times New Roman" w:cs="Times New Roman"/>
                <w:sz w:val="12"/>
                <w:szCs w:val="12"/>
              </w:rPr>
              <w:t>1.</w:t>
            </w:r>
          </w:p>
        </w:tc>
        <w:tc>
          <w:tcPr>
            <w:tcW w:w="3827" w:type="dxa"/>
            <w:hideMark/>
          </w:tcPr>
          <w:p w:rsidR="00DC469B" w:rsidRPr="00DC469B" w:rsidRDefault="00DC469B" w:rsidP="00DC469B">
            <w:pPr>
              <w:tabs>
                <w:tab w:val="left" w:pos="284"/>
              </w:tabs>
              <w:jc w:val="both"/>
              <w:rPr>
                <w:rFonts w:ascii="Times New Roman" w:eastAsia="Calibri" w:hAnsi="Times New Roman" w:cs="Times New Roman"/>
                <w:sz w:val="12"/>
                <w:szCs w:val="12"/>
              </w:rPr>
            </w:pPr>
            <w:r w:rsidRPr="00DC469B">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59" w:type="dxa"/>
            <w:hideMark/>
          </w:tcPr>
          <w:p w:rsidR="00DC469B" w:rsidRPr="00DC469B" w:rsidRDefault="00DC469B" w:rsidP="00DC469B">
            <w:pPr>
              <w:tabs>
                <w:tab w:val="left" w:pos="284"/>
              </w:tabs>
              <w:jc w:val="both"/>
              <w:rPr>
                <w:rFonts w:ascii="Times New Roman" w:eastAsia="Calibri" w:hAnsi="Times New Roman" w:cs="Times New Roman"/>
                <w:sz w:val="12"/>
                <w:szCs w:val="12"/>
              </w:rPr>
            </w:pPr>
            <w:r w:rsidRPr="00DC469B">
              <w:rPr>
                <w:rFonts w:ascii="Times New Roman" w:eastAsia="Calibri" w:hAnsi="Times New Roman" w:cs="Times New Roman"/>
                <w:sz w:val="12"/>
                <w:szCs w:val="12"/>
              </w:rPr>
              <w:t>108</w:t>
            </w:r>
          </w:p>
        </w:tc>
        <w:tc>
          <w:tcPr>
            <w:tcW w:w="1701" w:type="dxa"/>
            <w:hideMark/>
          </w:tcPr>
          <w:p w:rsidR="00DC469B" w:rsidRPr="00DC469B" w:rsidRDefault="00DC469B" w:rsidP="00DC469B">
            <w:pPr>
              <w:tabs>
                <w:tab w:val="left" w:pos="284"/>
              </w:tabs>
              <w:jc w:val="both"/>
              <w:rPr>
                <w:rFonts w:ascii="Times New Roman" w:eastAsia="Calibri" w:hAnsi="Times New Roman" w:cs="Times New Roman"/>
                <w:sz w:val="12"/>
                <w:szCs w:val="12"/>
              </w:rPr>
            </w:pPr>
            <w:r w:rsidRPr="00DC469B">
              <w:rPr>
                <w:rFonts w:ascii="Times New Roman" w:eastAsia="Calibri" w:hAnsi="Times New Roman" w:cs="Times New Roman"/>
                <w:sz w:val="12"/>
                <w:szCs w:val="12"/>
              </w:rPr>
              <w:t>-</w:t>
            </w:r>
          </w:p>
        </w:tc>
      </w:tr>
    </w:tbl>
    <w:p w:rsidR="002C19E1" w:rsidRPr="00210BCD" w:rsidRDefault="00210BCD" w:rsidP="00210BCD">
      <w:pPr>
        <w:tabs>
          <w:tab w:val="left" w:pos="284"/>
        </w:tabs>
        <w:spacing w:after="0" w:line="240" w:lineRule="auto"/>
        <w:jc w:val="center"/>
        <w:rPr>
          <w:rFonts w:ascii="Times New Roman" w:eastAsia="Calibri" w:hAnsi="Times New Roman" w:cs="Times New Roman"/>
          <w:b/>
          <w:sz w:val="12"/>
          <w:szCs w:val="12"/>
        </w:rPr>
      </w:pPr>
      <w:r w:rsidRPr="00210BCD">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7513" w:type="dxa"/>
        <w:tblInd w:w="108" w:type="dxa"/>
        <w:tblLook w:val="04A0" w:firstRow="1" w:lastRow="0" w:firstColumn="1" w:lastColumn="0" w:noHBand="0" w:noVBand="1"/>
      </w:tblPr>
      <w:tblGrid>
        <w:gridCol w:w="426"/>
        <w:gridCol w:w="3827"/>
        <w:gridCol w:w="1559"/>
        <w:gridCol w:w="1701"/>
      </w:tblGrid>
      <w:tr w:rsidR="00210BCD" w:rsidRPr="00210BCD" w:rsidTr="00C545EC">
        <w:trPr>
          <w:trHeight w:val="138"/>
        </w:trPr>
        <w:tc>
          <w:tcPr>
            <w:tcW w:w="426" w:type="dxa"/>
            <w:vMerge w:val="restart"/>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lastRenderedPageBreak/>
              <w:t xml:space="preserve">№ </w:t>
            </w:r>
            <w:proofErr w:type="gramStart"/>
            <w:r w:rsidRPr="00210BCD">
              <w:rPr>
                <w:rFonts w:ascii="Times New Roman" w:eastAsia="Calibri" w:hAnsi="Times New Roman" w:cs="Times New Roman"/>
                <w:sz w:val="12"/>
                <w:szCs w:val="12"/>
              </w:rPr>
              <w:t>п</w:t>
            </w:r>
            <w:proofErr w:type="gramEnd"/>
            <w:r w:rsidRPr="00210BCD">
              <w:rPr>
                <w:rFonts w:ascii="Times New Roman" w:eastAsia="Calibri" w:hAnsi="Times New Roman" w:cs="Times New Roman"/>
                <w:sz w:val="12"/>
                <w:szCs w:val="12"/>
              </w:rPr>
              <w:t>/п</w:t>
            </w:r>
          </w:p>
        </w:tc>
        <w:tc>
          <w:tcPr>
            <w:tcW w:w="3827" w:type="dxa"/>
            <w:vMerge w:val="restart"/>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 xml:space="preserve">Вид и наименование заимствования </w:t>
            </w:r>
          </w:p>
        </w:tc>
        <w:tc>
          <w:tcPr>
            <w:tcW w:w="1559" w:type="dxa"/>
            <w:vMerge w:val="restart"/>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Привлечение средств в 2017 году, тыс.рублей</w:t>
            </w:r>
          </w:p>
        </w:tc>
        <w:tc>
          <w:tcPr>
            <w:tcW w:w="1701" w:type="dxa"/>
            <w:vMerge w:val="restart"/>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Погашение основного долга в 2017 году, тыс.рублей</w:t>
            </w:r>
          </w:p>
        </w:tc>
      </w:tr>
      <w:tr w:rsidR="00210BCD" w:rsidRPr="00210BCD" w:rsidTr="00C545EC">
        <w:trPr>
          <w:trHeight w:val="138"/>
        </w:trPr>
        <w:tc>
          <w:tcPr>
            <w:tcW w:w="426"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3827"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1559"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1701"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r>
      <w:tr w:rsidR="00210BCD" w:rsidRPr="00210BCD" w:rsidTr="00C545EC">
        <w:trPr>
          <w:trHeight w:val="138"/>
        </w:trPr>
        <w:tc>
          <w:tcPr>
            <w:tcW w:w="426"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3827"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1559"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1701"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r>
      <w:tr w:rsidR="00210BCD" w:rsidRPr="00210BCD" w:rsidTr="00C545EC">
        <w:trPr>
          <w:trHeight w:val="20"/>
        </w:trPr>
        <w:tc>
          <w:tcPr>
            <w:tcW w:w="426"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w:t>
            </w:r>
          </w:p>
        </w:tc>
        <w:tc>
          <w:tcPr>
            <w:tcW w:w="382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59"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c>
          <w:tcPr>
            <w:tcW w:w="1701"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r>
    </w:tbl>
    <w:p w:rsidR="002C19E1" w:rsidRPr="00210BCD" w:rsidRDefault="00210BCD" w:rsidP="00210BCD">
      <w:pPr>
        <w:tabs>
          <w:tab w:val="left" w:pos="284"/>
        </w:tabs>
        <w:spacing w:after="0" w:line="240" w:lineRule="auto"/>
        <w:jc w:val="center"/>
        <w:rPr>
          <w:rFonts w:ascii="Times New Roman" w:eastAsia="Calibri" w:hAnsi="Times New Roman" w:cs="Times New Roman"/>
          <w:b/>
          <w:sz w:val="12"/>
          <w:szCs w:val="12"/>
        </w:rPr>
      </w:pPr>
      <w:r w:rsidRPr="00210BCD">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7513" w:type="dxa"/>
        <w:tblInd w:w="108" w:type="dxa"/>
        <w:tblLayout w:type="fixed"/>
        <w:tblLook w:val="04A0" w:firstRow="1" w:lastRow="0" w:firstColumn="1" w:lastColumn="0" w:noHBand="0" w:noVBand="1"/>
      </w:tblPr>
      <w:tblGrid>
        <w:gridCol w:w="426"/>
        <w:gridCol w:w="3827"/>
        <w:gridCol w:w="1559"/>
        <w:gridCol w:w="1701"/>
      </w:tblGrid>
      <w:tr w:rsidR="00210BCD" w:rsidRPr="00210BCD" w:rsidTr="00C545EC">
        <w:trPr>
          <w:trHeight w:val="138"/>
        </w:trPr>
        <w:tc>
          <w:tcPr>
            <w:tcW w:w="426" w:type="dxa"/>
            <w:vMerge w:val="restart"/>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 xml:space="preserve">№ </w:t>
            </w:r>
            <w:proofErr w:type="gramStart"/>
            <w:r w:rsidRPr="00210BCD">
              <w:rPr>
                <w:rFonts w:ascii="Times New Roman" w:eastAsia="Calibri" w:hAnsi="Times New Roman" w:cs="Times New Roman"/>
                <w:sz w:val="12"/>
                <w:szCs w:val="12"/>
              </w:rPr>
              <w:t>п</w:t>
            </w:r>
            <w:proofErr w:type="gramEnd"/>
            <w:r w:rsidRPr="00210BCD">
              <w:rPr>
                <w:rFonts w:ascii="Times New Roman" w:eastAsia="Calibri" w:hAnsi="Times New Roman" w:cs="Times New Roman"/>
                <w:sz w:val="12"/>
                <w:szCs w:val="12"/>
              </w:rPr>
              <w:t>/п</w:t>
            </w:r>
          </w:p>
        </w:tc>
        <w:tc>
          <w:tcPr>
            <w:tcW w:w="3827" w:type="dxa"/>
            <w:vMerge w:val="restart"/>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 xml:space="preserve">Вид и наименование заимствования </w:t>
            </w:r>
          </w:p>
        </w:tc>
        <w:tc>
          <w:tcPr>
            <w:tcW w:w="1559" w:type="dxa"/>
            <w:vMerge w:val="restart"/>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Привлечение средств в 2018 году, тыс.рублей</w:t>
            </w:r>
          </w:p>
        </w:tc>
        <w:tc>
          <w:tcPr>
            <w:tcW w:w="1701" w:type="dxa"/>
            <w:vMerge w:val="restart"/>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Погашение основного долга в 2018 году, тыс.рублей</w:t>
            </w:r>
          </w:p>
        </w:tc>
      </w:tr>
      <w:tr w:rsidR="00210BCD" w:rsidRPr="00210BCD" w:rsidTr="00C545EC">
        <w:trPr>
          <w:trHeight w:val="138"/>
        </w:trPr>
        <w:tc>
          <w:tcPr>
            <w:tcW w:w="426"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3827"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1559"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1701"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r>
      <w:tr w:rsidR="00210BCD" w:rsidRPr="00210BCD" w:rsidTr="00C545EC">
        <w:trPr>
          <w:trHeight w:val="138"/>
        </w:trPr>
        <w:tc>
          <w:tcPr>
            <w:tcW w:w="426"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3827"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1559"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c>
          <w:tcPr>
            <w:tcW w:w="1701" w:type="dxa"/>
            <w:vMerge/>
            <w:hideMark/>
          </w:tcPr>
          <w:p w:rsidR="00210BCD" w:rsidRPr="00210BCD" w:rsidRDefault="00210BCD" w:rsidP="00210BCD">
            <w:pPr>
              <w:tabs>
                <w:tab w:val="left" w:pos="284"/>
              </w:tabs>
              <w:rPr>
                <w:rFonts w:ascii="Times New Roman" w:eastAsia="Calibri" w:hAnsi="Times New Roman" w:cs="Times New Roman"/>
                <w:sz w:val="12"/>
                <w:szCs w:val="12"/>
              </w:rPr>
            </w:pPr>
          </w:p>
        </w:tc>
      </w:tr>
      <w:tr w:rsidR="00210BCD" w:rsidRPr="00210BCD" w:rsidTr="00C545EC">
        <w:trPr>
          <w:trHeight w:val="20"/>
        </w:trPr>
        <w:tc>
          <w:tcPr>
            <w:tcW w:w="426"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w:t>
            </w:r>
          </w:p>
        </w:tc>
        <w:tc>
          <w:tcPr>
            <w:tcW w:w="3827"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59"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c>
          <w:tcPr>
            <w:tcW w:w="1701" w:type="dxa"/>
            <w:hideMark/>
          </w:tcPr>
          <w:p w:rsidR="00210BCD" w:rsidRPr="00210BCD" w:rsidRDefault="00210BCD" w:rsidP="00210BCD">
            <w:pPr>
              <w:tabs>
                <w:tab w:val="left" w:pos="284"/>
              </w:tabs>
              <w:rPr>
                <w:rFonts w:ascii="Times New Roman" w:eastAsia="Calibri" w:hAnsi="Times New Roman" w:cs="Times New Roman"/>
                <w:sz w:val="12"/>
                <w:szCs w:val="12"/>
              </w:rPr>
            </w:pPr>
            <w:r w:rsidRPr="00210BCD">
              <w:rPr>
                <w:rFonts w:ascii="Times New Roman" w:eastAsia="Calibri" w:hAnsi="Times New Roman" w:cs="Times New Roman"/>
                <w:sz w:val="12"/>
                <w:szCs w:val="12"/>
              </w:rPr>
              <w:t>108</w:t>
            </w:r>
          </w:p>
        </w:tc>
      </w:tr>
    </w:tbl>
    <w:p w:rsidR="002C19E1" w:rsidRDefault="002C19E1" w:rsidP="006D4521">
      <w:pPr>
        <w:tabs>
          <w:tab w:val="left" w:pos="284"/>
        </w:tabs>
        <w:spacing w:after="0" w:line="240" w:lineRule="auto"/>
        <w:jc w:val="both"/>
        <w:rPr>
          <w:rFonts w:ascii="Times New Roman" w:eastAsia="Calibri" w:hAnsi="Times New Roman" w:cs="Times New Roman"/>
          <w:sz w:val="12"/>
          <w:szCs w:val="12"/>
        </w:rPr>
      </w:pPr>
    </w:p>
    <w:p w:rsidR="00210BCD" w:rsidRDefault="00210BCD" w:rsidP="00210BC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210BCD" w:rsidRDefault="00210BCD" w:rsidP="00210BC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ПОСЕЛЕНИЯС</w:t>
      </w:r>
      <w:r w:rsidR="00922C0D">
        <w:rPr>
          <w:rFonts w:ascii="Times New Roman" w:eastAsia="Calibri" w:hAnsi="Times New Roman" w:cs="Times New Roman"/>
          <w:b/>
          <w:sz w:val="12"/>
          <w:szCs w:val="12"/>
        </w:rPr>
        <w:t>ЕРГИЕВСК</w:t>
      </w:r>
    </w:p>
    <w:p w:rsidR="00210BCD" w:rsidRPr="00C32133" w:rsidRDefault="00210BCD" w:rsidP="00210BCD">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210BCD" w:rsidRPr="00C32133" w:rsidRDefault="00210BCD" w:rsidP="00210BCD">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210BCD" w:rsidRPr="00C32133" w:rsidRDefault="00210BCD" w:rsidP="00210BCD">
      <w:pPr>
        <w:tabs>
          <w:tab w:val="left" w:pos="284"/>
        </w:tabs>
        <w:spacing w:after="0" w:line="240" w:lineRule="auto"/>
        <w:jc w:val="center"/>
        <w:rPr>
          <w:rFonts w:ascii="Times New Roman" w:eastAsia="Calibri" w:hAnsi="Times New Roman" w:cs="Times New Roman"/>
          <w:sz w:val="12"/>
          <w:szCs w:val="12"/>
        </w:rPr>
      </w:pPr>
    </w:p>
    <w:p w:rsidR="00210BCD" w:rsidRPr="00C32133" w:rsidRDefault="00210BCD" w:rsidP="00210BC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210BCD" w:rsidRPr="00C32133" w:rsidRDefault="00210BCD" w:rsidP="00210BC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21</w:t>
      </w:r>
    </w:p>
    <w:p w:rsidR="00210BCD" w:rsidRPr="00210BCD" w:rsidRDefault="00210BCD" w:rsidP="00922C0D">
      <w:pPr>
        <w:tabs>
          <w:tab w:val="left" w:pos="284"/>
        </w:tabs>
        <w:spacing w:after="0" w:line="240" w:lineRule="auto"/>
        <w:jc w:val="center"/>
        <w:rPr>
          <w:rFonts w:ascii="Times New Roman" w:eastAsia="Calibri" w:hAnsi="Times New Roman" w:cs="Times New Roman"/>
          <w:b/>
          <w:bCs/>
          <w:sz w:val="12"/>
          <w:szCs w:val="12"/>
          <w:lang w:val="x-none"/>
        </w:rPr>
      </w:pPr>
      <w:r w:rsidRPr="00210BCD">
        <w:rPr>
          <w:rFonts w:ascii="Times New Roman" w:eastAsia="Calibri" w:hAnsi="Times New Roman" w:cs="Times New Roman"/>
          <w:b/>
          <w:bCs/>
          <w:sz w:val="12"/>
          <w:szCs w:val="12"/>
          <w:lang w:val="x-none"/>
        </w:rPr>
        <w:t>О внесении изменений и дополнений в бюджет</w:t>
      </w:r>
      <w:r w:rsidR="00922C0D">
        <w:rPr>
          <w:rFonts w:ascii="Times New Roman" w:eastAsia="Calibri" w:hAnsi="Times New Roman" w:cs="Times New Roman"/>
          <w:b/>
          <w:bCs/>
          <w:sz w:val="12"/>
          <w:szCs w:val="12"/>
        </w:rPr>
        <w:t xml:space="preserve"> </w:t>
      </w:r>
      <w:r w:rsidRPr="00210BCD">
        <w:rPr>
          <w:rFonts w:ascii="Times New Roman" w:eastAsia="Calibri" w:hAnsi="Times New Roman" w:cs="Times New Roman"/>
          <w:b/>
          <w:bCs/>
          <w:sz w:val="12"/>
          <w:szCs w:val="12"/>
          <w:lang w:val="x-none"/>
        </w:rPr>
        <w:t>сельского  поселения  Сергиевск</w:t>
      </w:r>
    </w:p>
    <w:p w:rsidR="00210BCD" w:rsidRDefault="00210BCD" w:rsidP="00922C0D">
      <w:pPr>
        <w:tabs>
          <w:tab w:val="left" w:pos="284"/>
        </w:tabs>
        <w:spacing w:after="0" w:line="240" w:lineRule="auto"/>
        <w:jc w:val="center"/>
        <w:rPr>
          <w:rFonts w:ascii="Times New Roman" w:eastAsia="Calibri" w:hAnsi="Times New Roman" w:cs="Times New Roman"/>
          <w:b/>
          <w:bCs/>
          <w:sz w:val="12"/>
          <w:szCs w:val="12"/>
        </w:rPr>
      </w:pPr>
      <w:r w:rsidRPr="00210BCD">
        <w:rPr>
          <w:rFonts w:ascii="Times New Roman" w:eastAsia="Calibri" w:hAnsi="Times New Roman" w:cs="Times New Roman"/>
          <w:b/>
          <w:bCs/>
          <w:sz w:val="12"/>
          <w:szCs w:val="12"/>
          <w:lang w:val="x-none"/>
        </w:rPr>
        <w:t>на 2016 год и на плановый период 2017 и 2018 годов</w:t>
      </w:r>
    </w:p>
    <w:p w:rsidR="00C55C3D" w:rsidRPr="00C55C3D" w:rsidRDefault="00C55C3D" w:rsidP="00922C0D">
      <w:pPr>
        <w:tabs>
          <w:tab w:val="left" w:pos="284"/>
        </w:tabs>
        <w:spacing w:after="0" w:line="240" w:lineRule="auto"/>
        <w:jc w:val="center"/>
        <w:rPr>
          <w:rFonts w:ascii="Times New Roman" w:eastAsia="Calibri" w:hAnsi="Times New Roman" w:cs="Times New Roman"/>
          <w:b/>
          <w:bCs/>
          <w:sz w:val="12"/>
          <w:szCs w:val="12"/>
        </w:rPr>
      </w:pPr>
    </w:p>
    <w:p w:rsidR="00210BCD" w:rsidRPr="00210BCD" w:rsidRDefault="00210BCD" w:rsidP="00922C0D">
      <w:pPr>
        <w:tabs>
          <w:tab w:val="left" w:pos="284"/>
        </w:tabs>
        <w:spacing w:after="0" w:line="240" w:lineRule="auto"/>
        <w:ind w:firstLine="284"/>
        <w:jc w:val="both"/>
        <w:rPr>
          <w:rFonts w:ascii="Times New Roman" w:eastAsia="Calibri" w:hAnsi="Times New Roman" w:cs="Times New Roman"/>
          <w:sz w:val="12"/>
          <w:szCs w:val="12"/>
        </w:rPr>
      </w:pPr>
      <w:r w:rsidRPr="00210BCD">
        <w:rPr>
          <w:rFonts w:ascii="Times New Roman" w:eastAsia="Calibri" w:hAnsi="Times New Roman" w:cs="Times New Roman"/>
          <w:bCs/>
          <w:sz w:val="12"/>
          <w:szCs w:val="12"/>
        </w:rPr>
        <w:t>Принято Собранием Представителей сельского поселения Сергиевск</w:t>
      </w:r>
    </w:p>
    <w:p w:rsidR="00210BCD" w:rsidRPr="00C55C3D" w:rsidRDefault="00210BCD" w:rsidP="00922C0D">
      <w:pPr>
        <w:tabs>
          <w:tab w:val="left" w:pos="284"/>
        </w:tabs>
        <w:spacing w:after="0" w:line="240" w:lineRule="auto"/>
        <w:ind w:firstLine="284"/>
        <w:jc w:val="both"/>
        <w:rPr>
          <w:rFonts w:ascii="Times New Roman" w:eastAsia="Calibri" w:hAnsi="Times New Roman" w:cs="Times New Roman"/>
          <w:sz w:val="12"/>
          <w:szCs w:val="12"/>
          <w:lang w:val="x-none"/>
        </w:rPr>
      </w:pPr>
      <w:r w:rsidRPr="00210BCD">
        <w:rPr>
          <w:rFonts w:ascii="Times New Roman" w:eastAsia="Calibri" w:hAnsi="Times New Roman" w:cs="Times New Roman"/>
          <w:sz w:val="12"/>
          <w:szCs w:val="12"/>
          <w:lang w:val="x-none"/>
        </w:rPr>
        <w:t xml:space="preserve">Рассмотрев представленный Администрацией сельского поселения Сергиевск бюджет сельского поселения Сергиевск на 2016 год и на плановый </w:t>
      </w:r>
      <w:r w:rsidRPr="00C55C3D">
        <w:rPr>
          <w:rFonts w:ascii="Times New Roman" w:eastAsia="Calibri" w:hAnsi="Times New Roman" w:cs="Times New Roman"/>
          <w:sz w:val="12"/>
          <w:szCs w:val="12"/>
          <w:lang w:val="x-none"/>
        </w:rPr>
        <w:t>период 2017 и 2018 годов, Собрание Представителей сельского поселения Сергиевск.</w:t>
      </w:r>
    </w:p>
    <w:p w:rsidR="00210BCD" w:rsidRPr="00210BCD" w:rsidRDefault="00210BCD" w:rsidP="00922C0D">
      <w:pPr>
        <w:tabs>
          <w:tab w:val="left" w:pos="284"/>
        </w:tabs>
        <w:spacing w:after="0" w:line="240" w:lineRule="auto"/>
        <w:ind w:firstLine="284"/>
        <w:jc w:val="both"/>
        <w:rPr>
          <w:rFonts w:ascii="Times New Roman" w:eastAsia="Calibri" w:hAnsi="Times New Roman" w:cs="Times New Roman"/>
          <w:sz w:val="12"/>
          <w:szCs w:val="12"/>
          <w:lang w:val="x-none"/>
        </w:rPr>
      </w:pPr>
      <w:r w:rsidRPr="00922C0D">
        <w:rPr>
          <w:rFonts w:ascii="Times New Roman" w:eastAsia="Calibri" w:hAnsi="Times New Roman" w:cs="Times New Roman"/>
          <w:b/>
          <w:sz w:val="12"/>
          <w:szCs w:val="12"/>
          <w:lang w:val="x-none"/>
        </w:rPr>
        <w:t>РЕШИЛО</w:t>
      </w:r>
      <w:r w:rsidRPr="00210BCD">
        <w:rPr>
          <w:rFonts w:ascii="Times New Roman" w:eastAsia="Calibri" w:hAnsi="Times New Roman" w:cs="Times New Roman"/>
          <w:sz w:val="12"/>
          <w:szCs w:val="12"/>
          <w:lang w:val="x-none"/>
        </w:rPr>
        <w:t>:</w:t>
      </w:r>
    </w:p>
    <w:p w:rsidR="00210BCD" w:rsidRPr="00210BCD" w:rsidRDefault="00922C0D" w:rsidP="00922C0D">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 </w:t>
      </w:r>
      <w:r w:rsidR="00210BCD" w:rsidRPr="00210BCD">
        <w:rPr>
          <w:rFonts w:ascii="Times New Roman" w:eastAsia="Calibri" w:hAnsi="Times New Roman" w:cs="Times New Roman"/>
          <w:sz w:val="12"/>
          <w:szCs w:val="12"/>
          <w:lang w:val="x-none"/>
        </w:rPr>
        <w:t>Внести в решение Собрания Представителей сельского поселения Сергиевск от 23.12.2015 г. № 21 «О бюджете сельского поселения Сергиевск на 2016 год и плановый период 2017 и 2018 годов» следующие изменения и дополнения:</w:t>
      </w:r>
    </w:p>
    <w:p w:rsidR="00210BCD" w:rsidRPr="00922C0D" w:rsidRDefault="00922C0D" w:rsidP="00922C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210BCD" w:rsidRPr="00210BCD">
        <w:rPr>
          <w:rFonts w:ascii="Times New Roman" w:eastAsia="Calibri" w:hAnsi="Times New Roman" w:cs="Times New Roman"/>
          <w:sz w:val="12"/>
          <w:szCs w:val="12"/>
          <w:lang w:val="x-none"/>
        </w:rPr>
        <w:t>В статье 1 в пункте 1 сумму «117 456» заменить суммой «117 489»;  сумму «121 387» заменить суммой «121 552»;</w:t>
      </w:r>
      <w:r>
        <w:rPr>
          <w:rFonts w:ascii="Times New Roman" w:eastAsia="Calibri" w:hAnsi="Times New Roman" w:cs="Times New Roman"/>
          <w:sz w:val="12"/>
          <w:szCs w:val="12"/>
        </w:rPr>
        <w:t xml:space="preserve"> сум</w:t>
      </w:r>
      <w:r>
        <w:rPr>
          <w:rFonts w:ascii="Times New Roman" w:eastAsia="Calibri" w:hAnsi="Times New Roman" w:cs="Times New Roman"/>
          <w:sz w:val="12"/>
          <w:szCs w:val="12"/>
          <w:lang w:val="x-none"/>
        </w:rPr>
        <w:t>м</w:t>
      </w:r>
      <w:r>
        <w:rPr>
          <w:rFonts w:ascii="Times New Roman" w:eastAsia="Calibri" w:hAnsi="Times New Roman" w:cs="Times New Roman"/>
          <w:sz w:val="12"/>
          <w:szCs w:val="12"/>
        </w:rPr>
        <w:t>у</w:t>
      </w:r>
      <w:r w:rsidR="00210BCD" w:rsidRPr="00210BCD">
        <w:rPr>
          <w:rFonts w:ascii="Times New Roman" w:eastAsia="Calibri" w:hAnsi="Times New Roman" w:cs="Times New Roman"/>
          <w:sz w:val="12"/>
          <w:szCs w:val="12"/>
          <w:lang w:val="x-none"/>
        </w:rPr>
        <w:t xml:space="preserve"> «3</w:t>
      </w:r>
      <w:r>
        <w:rPr>
          <w:rFonts w:ascii="Times New Roman" w:eastAsia="Calibri" w:hAnsi="Times New Roman" w:cs="Times New Roman"/>
          <w:sz w:val="12"/>
          <w:szCs w:val="12"/>
          <w:lang w:val="x-none"/>
        </w:rPr>
        <w:t xml:space="preserve"> 931» заменить суммой «4 063».</w:t>
      </w:r>
    </w:p>
    <w:p w:rsidR="00210BCD" w:rsidRPr="00210BCD" w:rsidRDefault="00922C0D" w:rsidP="00922C0D">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1.2. </w:t>
      </w:r>
      <w:r w:rsidR="00210BCD" w:rsidRPr="00210BCD">
        <w:rPr>
          <w:rFonts w:ascii="Times New Roman" w:eastAsia="Calibri" w:hAnsi="Times New Roman" w:cs="Times New Roman"/>
          <w:sz w:val="12"/>
          <w:szCs w:val="12"/>
          <w:lang w:val="x-none"/>
        </w:rPr>
        <w:t>В статье 4 сумму «90 840» заменить суммой «90 873».</w:t>
      </w:r>
    </w:p>
    <w:p w:rsidR="00210BCD" w:rsidRPr="00210BCD" w:rsidRDefault="00922C0D" w:rsidP="00922C0D">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1.3. </w:t>
      </w:r>
      <w:r w:rsidR="00210BCD" w:rsidRPr="00210BCD">
        <w:rPr>
          <w:rFonts w:ascii="Times New Roman" w:eastAsia="Calibri" w:hAnsi="Times New Roman" w:cs="Times New Roman"/>
          <w:sz w:val="12"/>
          <w:szCs w:val="12"/>
          <w:lang w:val="x-none"/>
        </w:rPr>
        <w:t>В статье 5 сумму «90 682» заменить суммой «90 715».</w:t>
      </w:r>
    </w:p>
    <w:p w:rsidR="00210BCD" w:rsidRPr="00210BCD" w:rsidRDefault="00922C0D" w:rsidP="00922C0D">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1.4. </w:t>
      </w:r>
      <w:r w:rsidR="00210BCD" w:rsidRPr="00210BCD">
        <w:rPr>
          <w:rFonts w:ascii="Times New Roman" w:eastAsia="Calibri" w:hAnsi="Times New Roman" w:cs="Times New Roman"/>
          <w:sz w:val="12"/>
          <w:szCs w:val="12"/>
          <w:lang w:val="x-none"/>
        </w:rPr>
        <w:t>В статье 9 сумму «2 976» заменить суммой «3 424».</w:t>
      </w:r>
    </w:p>
    <w:p w:rsidR="00210BCD" w:rsidRPr="00210BCD" w:rsidRDefault="00922C0D" w:rsidP="00922C0D">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1.5. </w:t>
      </w:r>
      <w:r w:rsidR="00210BCD" w:rsidRPr="00210BCD">
        <w:rPr>
          <w:rFonts w:ascii="Times New Roman" w:eastAsia="Calibri" w:hAnsi="Times New Roman" w:cs="Times New Roman"/>
          <w:sz w:val="12"/>
          <w:szCs w:val="12"/>
          <w:lang w:val="x-none"/>
        </w:rPr>
        <w:t>В статье 12 в 2016 году  сумму «18362» заменить суммой «18 395».</w:t>
      </w:r>
    </w:p>
    <w:p w:rsidR="00210BCD" w:rsidRPr="00210BCD" w:rsidRDefault="00922C0D" w:rsidP="00922C0D">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1.6. </w:t>
      </w:r>
      <w:r w:rsidR="00210BCD" w:rsidRPr="00210BCD">
        <w:rPr>
          <w:rFonts w:ascii="Times New Roman" w:eastAsia="Calibri" w:hAnsi="Times New Roman" w:cs="Times New Roman"/>
          <w:sz w:val="12"/>
          <w:szCs w:val="12"/>
          <w:lang w:val="x-none"/>
        </w:rPr>
        <w:t>В статье 14 сумму «2490» заменить суммой «2848»; сумму «2490» заменить суммой «2848»; сумму «2490» заменить суммой «2848»;</w:t>
      </w:r>
      <w:r>
        <w:rPr>
          <w:rFonts w:ascii="Times New Roman" w:eastAsia="Calibri" w:hAnsi="Times New Roman" w:cs="Times New Roman"/>
          <w:sz w:val="12"/>
          <w:szCs w:val="12"/>
        </w:rPr>
        <w:t xml:space="preserve"> </w:t>
      </w:r>
      <w:r w:rsidR="00210BCD" w:rsidRPr="00210BCD">
        <w:rPr>
          <w:rFonts w:ascii="Times New Roman" w:eastAsia="Calibri" w:hAnsi="Times New Roman" w:cs="Times New Roman"/>
          <w:sz w:val="12"/>
          <w:szCs w:val="12"/>
          <w:lang w:val="x-none"/>
        </w:rPr>
        <w:t xml:space="preserve">сумму «2490» заменить суммой «2848»; </w:t>
      </w:r>
      <w:r>
        <w:rPr>
          <w:rFonts w:ascii="Times New Roman" w:eastAsia="Calibri" w:hAnsi="Times New Roman" w:cs="Times New Roman"/>
          <w:sz w:val="12"/>
          <w:szCs w:val="12"/>
        </w:rPr>
        <w:t>с</w:t>
      </w:r>
      <w:r w:rsidR="00210BCD" w:rsidRPr="00210BCD">
        <w:rPr>
          <w:rFonts w:ascii="Times New Roman" w:eastAsia="Calibri" w:hAnsi="Times New Roman" w:cs="Times New Roman"/>
          <w:sz w:val="12"/>
          <w:szCs w:val="12"/>
          <w:lang w:val="x-none"/>
        </w:rPr>
        <w:t>умму «4980» заменить суммой «5696»; сумму «4980» заменить суммой «5696».</w:t>
      </w:r>
    </w:p>
    <w:p w:rsidR="00210BCD" w:rsidRPr="00210BCD" w:rsidRDefault="00922C0D" w:rsidP="00922C0D">
      <w:pPr>
        <w:tabs>
          <w:tab w:val="left" w:pos="284"/>
        </w:tabs>
        <w:spacing w:after="0" w:line="240" w:lineRule="auto"/>
        <w:ind w:left="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2. </w:t>
      </w:r>
      <w:r w:rsidR="00210BCD" w:rsidRPr="00210BCD">
        <w:rPr>
          <w:rFonts w:ascii="Times New Roman" w:eastAsia="Calibri" w:hAnsi="Times New Roman" w:cs="Times New Roman"/>
          <w:sz w:val="12"/>
          <w:szCs w:val="12"/>
          <w:lang w:val="x-none"/>
        </w:rPr>
        <w:t>Приложения 4,6,8,9,10 изложить в новой редакции (прилагаются).</w:t>
      </w:r>
    </w:p>
    <w:p w:rsidR="00210BCD" w:rsidRPr="00210BCD" w:rsidRDefault="00922C0D" w:rsidP="00922C0D">
      <w:pPr>
        <w:tabs>
          <w:tab w:val="left" w:pos="284"/>
        </w:tabs>
        <w:spacing w:after="0" w:line="240" w:lineRule="auto"/>
        <w:ind w:left="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3. </w:t>
      </w:r>
      <w:r w:rsidR="00210BCD" w:rsidRPr="00210BCD">
        <w:rPr>
          <w:rFonts w:ascii="Times New Roman" w:eastAsia="Calibri" w:hAnsi="Times New Roman" w:cs="Times New Roman"/>
          <w:sz w:val="12"/>
          <w:szCs w:val="12"/>
          <w:lang w:val="x-none"/>
        </w:rPr>
        <w:t>Настоящее решение опубликовать в газете «Сергиевский вестник».</w:t>
      </w:r>
    </w:p>
    <w:p w:rsidR="00210BCD" w:rsidRPr="00210BCD" w:rsidRDefault="00922C0D" w:rsidP="00922C0D">
      <w:pPr>
        <w:tabs>
          <w:tab w:val="left" w:pos="284"/>
        </w:tabs>
        <w:spacing w:after="0" w:line="240" w:lineRule="auto"/>
        <w:ind w:left="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4. </w:t>
      </w:r>
      <w:r w:rsidR="00210BCD" w:rsidRPr="00210BCD">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210BCD" w:rsidRPr="00210BCD" w:rsidRDefault="00210BCD" w:rsidP="00922C0D">
      <w:pPr>
        <w:tabs>
          <w:tab w:val="left" w:pos="284"/>
        </w:tabs>
        <w:spacing w:after="0" w:line="240" w:lineRule="auto"/>
        <w:jc w:val="right"/>
        <w:rPr>
          <w:rFonts w:ascii="Times New Roman" w:eastAsia="Calibri" w:hAnsi="Times New Roman" w:cs="Times New Roman"/>
          <w:sz w:val="12"/>
          <w:szCs w:val="12"/>
          <w:lang w:val="x-none"/>
        </w:rPr>
      </w:pPr>
      <w:r w:rsidRPr="00210BCD">
        <w:rPr>
          <w:rFonts w:ascii="Times New Roman" w:eastAsia="Calibri" w:hAnsi="Times New Roman" w:cs="Times New Roman"/>
          <w:sz w:val="12"/>
          <w:szCs w:val="12"/>
          <w:lang w:val="x-none"/>
        </w:rPr>
        <w:t>Председатель собрания представителей</w:t>
      </w:r>
      <w:r w:rsidR="00922C0D">
        <w:rPr>
          <w:rFonts w:ascii="Times New Roman" w:eastAsia="Calibri" w:hAnsi="Times New Roman" w:cs="Times New Roman"/>
          <w:sz w:val="12"/>
          <w:szCs w:val="12"/>
        </w:rPr>
        <w:t xml:space="preserve"> </w:t>
      </w:r>
      <w:r w:rsidRPr="00210BCD">
        <w:rPr>
          <w:rFonts w:ascii="Times New Roman" w:eastAsia="Calibri" w:hAnsi="Times New Roman" w:cs="Times New Roman"/>
          <w:sz w:val="12"/>
          <w:szCs w:val="12"/>
          <w:lang w:val="x-none"/>
        </w:rPr>
        <w:t>сельского поселения Сергиевск</w:t>
      </w:r>
    </w:p>
    <w:p w:rsidR="00922C0D" w:rsidRDefault="00210BCD" w:rsidP="00922C0D">
      <w:pPr>
        <w:tabs>
          <w:tab w:val="left" w:pos="284"/>
        </w:tabs>
        <w:spacing w:after="0" w:line="240" w:lineRule="auto"/>
        <w:jc w:val="right"/>
        <w:rPr>
          <w:rFonts w:ascii="Times New Roman" w:eastAsia="Calibri" w:hAnsi="Times New Roman" w:cs="Times New Roman"/>
          <w:sz w:val="12"/>
          <w:szCs w:val="12"/>
        </w:rPr>
      </w:pPr>
      <w:r w:rsidRPr="00210BCD">
        <w:rPr>
          <w:rFonts w:ascii="Times New Roman" w:eastAsia="Calibri" w:hAnsi="Times New Roman" w:cs="Times New Roman"/>
          <w:sz w:val="12"/>
          <w:szCs w:val="12"/>
          <w:lang w:val="x-none"/>
        </w:rPr>
        <w:t xml:space="preserve">муниципального района </w:t>
      </w:r>
      <w:r w:rsidRPr="00210BCD">
        <w:rPr>
          <w:rFonts w:ascii="Times New Roman" w:eastAsia="Calibri" w:hAnsi="Times New Roman" w:cs="Times New Roman"/>
          <w:sz w:val="12"/>
          <w:szCs w:val="12"/>
          <w:lang w:val="x-none"/>
        </w:rPr>
        <w:fldChar w:fldCharType="begin"/>
      </w:r>
      <w:r w:rsidRPr="00210BCD">
        <w:rPr>
          <w:rFonts w:ascii="Times New Roman" w:eastAsia="Calibri" w:hAnsi="Times New Roman" w:cs="Times New Roman"/>
          <w:sz w:val="12"/>
          <w:szCs w:val="12"/>
          <w:lang w:val="x-none"/>
        </w:rPr>
        <w:instrText xml:space="preserve"> MERGEFIELD "Название_района" </w:instrText>
      </w:r>
      <w:r w:rsidRPr="00210BCD">
        <w:rPr>
          <w:rFonts w:ascii="Times New Roman" w:eastAsia="Calibri" w:hAnsi="Times New Roman" w:cs="Times New Roman"/>
          <w:sz w:val="12"/>
          <w:szCs w:val="12"/>
          <w:lang w:val="x-none"/>
        </w:rPr>
        <w:fldChar w:fldCharType="separate"/>
      </w:r>
      <w:r w:rsidRPr="00210BCD">
        <w:rPr>
          <w:rFonts w:ascii="Times New Roman" w:eastAsia="Calibri" w:hAnsi="Times New Roman" w:cs="Times New Roman"/>
          <w:sz w:val="12"/>
          <w:szCs w:val="12"/>
          <w:lang w:val="x-none"/>
        </w:rPr>
        <w:t>Сергиевский</w:t>
      </w:r>
      <w:r w:rsidRPr="00210BCD">
        <w:rPr>
          <w:rFonts w:ascii="Times New Roman" w:eastAsia="Calibri" w:hAnsi="Times New Roman" w:cs="Times New Roman"/>
          <w:sz w:val="12"/>
          <w:szCs w:val="12"/>
          <w:lang w:val="x-none"/>
        </w:rPr>
        <w:fldChar w:fldCharType="end"/>
      </w:r>
    </w:p>
    <w:p w:rsidR="00210BCD" w:rsidRPr="00210BCD" w:rsidRDefault="00210BCD" w:rsidP="00922C0D">
      <w:pPr>
        <w:tabs>
          <w:tab w:val="left" w:pos="284"/>
        </w:tabs>
        <w:spacing w:after="0" w:line="240" w:lineRule="auto"/>
        <w:jc w:val="right"/>
        <w:rPr>
          <w:rFonts w:ascii="Times New Roman" w:eastAsia="Calibri" w:hAnsi="Times New Roman" w:cs="Times New Roman"/>
          <w:sz w:val="12"/>
          <w:szCs w:val="12"/>
          <w:lang w:val="x-none"/>
        </w:rPr>
      </w:pPr>
      <w:r w:rsidRPr="00210BCD">
        <w:rPr>
          <w:rFonts w:ascii="Times New Roman" w:eastAsia="Calibri" w:hAnsi="Times New Roman" w:cs="Times New Roman"/>
          <w:sz w:val="12"/>
          <w:szCs w:val="12"/>
          <w:lang w:val="x-none"/>
        </w:rPr>
        <w:t>А.Н. Нестеров</w:t>
      </w:r>
    </w:p>
    <w:p w:rsidR="00210BCD" w:rsidRPr="00210BCD" w:rsidRDefault="00210BCD" w:rsidP="00922C0D">
      <w:pPr>
        <w:tabs>
          <w:tab w:val="left" w:pos="284"/>
        </w:tabs>
        <w:spacing w:after="0" w:line="240" w:lineRule="auto"/>
        <w:jc w:val="right"/>
        <w:rPr>
          <w:rFonts w:ascii="Times New Roman" w:eastAsia="Calibri" w:hAnsi="Times New Roman" w:cs="Times New Roman"/>
          <w:sz w:val="12"/>
          <w:szCs w:val="12"/>
          <w:lang w:val="x-none"/>
        </w:rPr>
      </w:pPr>
    </w:p>
    <w:p w:rsidR="00210BCD" w:rsidRPr="00210BCD" w:rsidRDefault="00210BCD" w:rsidP="00922C0D">
      <w:pPr>
        <w:tabs>
          <w:tab w:val="left" w:pos="284"/>
        </w:tabs>
        <w:spacing w:after="0" w:line="240" w:lineRule="auto"/>
        <w:jc w:val="right"/>
        <w:rPr>
          <w:rFonts w:ascii="Times New Roman" w:eastAsia="Calibri" w:hAnsi="Times New Roman" w:cs="Times New Roman"/>
          <w:sz w:val="12"/>
          <w:szCs w:val="12"/>
          <w:lang w:val="x-none"/>
        </w:rPr>
      </w:pPr>
      <w:r w:rsidRPr="00210BCD">
        <w:rPr>
          <w:rFonts w:ascii="Times New Roman" w:eastAsia="Calibri" w:hAnsi="Times New Roman" w:cs="Times New Roman"/>
          <w:sz w:val="12"/>
          <w:szCs w:val="12"/>
          <w:lang w:val="x-none"/>
        </w:rPr>
        <w:t>Глава сельского поселения Сергиевск</w:t>
      </w:r>
    </w:p>
    <w:p w:rsidR="00922C0D" w:rsidRDefault="00210BCD" w:rsidP="00922C0D">
      <w:pPr>
        <w:tabs>
          <w:tab w:val="left" w:pos="284"/>
        </w:tabs>
        <w:spacing w:after="0" w:line="240" w:lineRule="auto"/>
        <w:jc w:val="right"/>
        <w:rPr>
          <w:rFonts w:ascii="Times New Roman" w:eastAsia="Calibri" w:hAnsi="Times New Roman" w:cs="Times New Roman"/>
          <w:sz w:val="12"/>
          <w:szCs w:val="12"/>
        </w:rPr>
      </w:pPr>
      <w:r w:rsidRPr="00210BCD">
        <w:rPr>
          <w:rFonts w:ascii="Times New Roman" w:eastAsia="Calibri" w:hAnsi="Times New Roman" w:cs="Times New Roman"/>
          <w:sz w:val="12"/>
          <w:szCs w:val="12"/>
          <w:lang w:val="x-none"/>
        </w:rPr>
        <w:t>муниципального района Сергиевский</w:t>
      </w:r>
    </w:p>
    <w:p w:rsidR="00210BCD" w:rsidRDefault="00210BCD" w:rsidP="00922C0D">
      <w:pPr>
        <w:tabs>
          <w:tab w:val="left" w:pos="284"/>
        </w:tabs>
        <w:spacing w:after="0" w:line="240" w:lineRule="auto"/>
        <w:jc w:val="right"/>
        <w:rPr>
          <w:rFonts w:ascii="Times New Roman" w:eastAsia="Calibri" w:hAnsi="Times New Roman" w:cs="Times New Roman"/>
          <w:sz w:val="12"/>
          <w:szCs w:val="12"/>
        </w:rPr>
      </w:pPr>
      <w:r w:rsidRPr="00210BCD">
        <w:rPr>
          <w:rFonts w:ascii="Times New Roman" w:eastAsia="Calibri" w:hAnsi="Times New Roman" w:cs="Times New Roman"/>
          <w:sz w:val="12"/>
          <w:szCs w:val="12"/>
          <w:lang w:val="x-none"/>
        </w:rPr>
        <w:t>М.М. Арчибасов</w:t>
      </w:r>
    </w:p>
    <w:p w:rsidR="00922C0D" w:rsidRPr="00922C0D" w:rsidRDefault="00922C0D" w:rsidP="00922C0D">
      <w:pPr>
        <w:tabs>
          <w:tab w:val="left" w:pos="284"/>
        </w:tabs>
        <w:spacing w:after="0" w:line="240" w:lineRule="auto"/>
        <w:jc w:val="right"/>
        <w:rPr>
          <w:rFonts w:ascii="Times New Roman" w:eastAsia="Calibri" w:hAnsi="Times New Roman" w:cs="Times New Roman"/>
          <w:sz w:val="12"/>
          <w:szCs w:val="12"/>
        </w:rPr>
      </w:pPr>
    </w:p>
    <w:p w:rsidR="00922C0D" w:rsidRPr="006E02EA" w:rsidRDefault="00922C0D" w:rsidP="00922C0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922C0D" w:rsidRPr="006E02EA" w:rsidRDefault="00922C0D" w:rsidP="00922C0D">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922C0D" w:rsidRPr="006E02EA" w:rsidRDefault="00922C0D" w:rsidP="00922C0D">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922C0D" w:rsidRDefault="00922C0D" w:rsidP="00922C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№21</w:t>
      </w:r>
      <w:r w:rsidRPr="00AD20C9">
        <w:rPr>
          <w:rFonts w:ascii="Times New Roman" w:eastAsia="Calibri" w:hAnsi="Times New Roman" w:cs="Times New Roman"/>
          <w:i/>
          <w:sz w:val="12"/>
          <w:szCs w:val="12"/>
        </w:rPr>
        <w:t xml:space="preserve"> от “27” июля 2016 г.</w:t>
      </w:r>
    </w:p>
    <w:p w:rsidR="00922C0D" w:rsidRDefault="00922C0D" w:rsidP="00922C0D">
      <w:pPr>
        <w:tabs>
          <w:tab w:val="left" w:pos="284"/>
        </w:tabs>
        <w:spacing w:after="0" w:line="240" w:lineRule="auto"/>
        <w:jc w:val="center"/>
        <w:rPr>
          <w:rFonts w:ascii="Times New Roman" w:eastAsia="Calibri" w:hAnsi="Times New Roman" w:cs="Times New Roman"/>
          <w:b/>
          <w:sz w:val="12"/>
          <w:szCs w:val="12"/>
        </w:rPr>
      </w:pPr>
      <w:r w:rsidRPr="00922C0D">
        <w:rPr>
          <w:rFonts w:ascii="Times New Roman" w:eastAsia="Calibri" w:hAnsi="Times New Roman" w:cs="Times New Roman"/>
          <w:b/>
          <w:sz w:val="12"/>
          <w:szCs w:val="12"/>
        </w:rPr>
        <w:t>Ведомственная структура расходов бюджета сельского поселения Сергиевск</w:t>
      </w:r>
    </w:p>
    <w:p w:rsidR="002C19E1" w:rsidRPr="00922C0D" w:rsidRDefault="00922C0D" w:rsidP="00922C0D">
      <w:pPr>
        <w:tabs>
          <w:tab w:val="left" w:pos="284"/>
        </w:tabs>
        <w:spacing w:after="0" w:line="240" w:lineRule="auto"/>
        <w:jc w:val="center"/>
        <w:rPr>
          <w:rFonts w:ascii="Times New Roman" w:eastAsia="Calibri" w:hAnsi="Times New Roman" w:cs="Times New Roman"/>
          <w:b/>
          <w:sz w:val="12"/>
          <w:szCs w:val="12"/>
        </w:rPr>
      </w:pPr>
      <w:r w:rsidRPr="00922C0D">
        <w:rPr>
          <w:rFonts w:ascii="Times New Roman" w:eastAsia="Calibri" w:hAnsi="Times New Roman" w:cs="Times New Roman"/>
          <w:b/>
          <w:sz w:val="12"/>
          <w:szCs w:val="12"/>
        </w:rPr>
        <w:t xml:space="preserve">  муниципального района Сергиевский Самарской области на 2016 год</w:t>
      </w:r>
    </w:p>
    <w:tbl>
      <w:tblPr>
        <w:tblStyle w:val="af1"/>
        <w:tblW w:w="7513" w:type="dxa"/>
        <w:tblInd w:w="108" w:type="dxa"/>
        <w:tblLayout w:type="fixed"/>
        <w:tblLook w:val="04A0" w:firstRow="1" w:lastRow="0" w:firstColumn="1" w:lastColumn="0" w:noHBand="0" w:noVBand="1"/>
      </w:tblPr>
      <w:tblGrid>
        <w:gridCol w:w="567"/>
        <w:gridCol w:w="3686"/>
        <w:gridCol w:w="425"/>
        <w:gridCol w:w="425"/>
        <w:gridCol w:w="851"/>
        <w:gridCol w:w="425"/>
        <w:gridCol w:w="567"/>
        <w:gridCol w:w="567"/>
      </w:tblGrid>
      <w:tr w:rsidR="00E75417" w:rsidRPr="00922C0D" w:rsidTr="00824A18">
        <w:trPr>
          <w:trHeight w:val="20"/>
        </w:trPr>
        <w:tc>
          <w:tcPr>
            <w:tcW w:w="567" w:type="dxa"/>
            <w:vMerge w:val="restart"/>
            <w:hideMark/>
          </w:tcPr>
          <w:p w:rsidR="00922C0D" w:rsidRPr="00E75417" w:rsidRDefault="00922C0D" w:rsidP="00922C0D">
            <w:pPr>
              <w:tabs>
                <w:tab w:val="left" w:pos="284"/>
              </w:tabs>
              <w:rPr>
                <w:rFonts w:ascii="Times New Roman" w:eastAsia="Calibri" w:hAnsi="Times New Roman" w:cs="Times New Roman"/>
                <w:bCs/>
                <w:sz w:val="10"/>
                <w:szCs w:val="10"/>
              </w:rPr>
            </w:pPr>
            <w:r w:rsidRPr="00E75417">
              <w:rPr>
                <w:rFonts w:ascii="Times New Roman" w:eastAsia="Calibri" w:hAnsi="Times New Roman" w:cs="Times New Roman"/>
                <w:bCs/>
                <w:sz w:val="10"/>
                <w:szCs w:val="10"/>
              </w:rPr>
              <w:t xml:space="preserve">Код главного распорядителя бюджетных средств </w:t>
            </w:r>
          </w:p>
        </w:tc>
        <w:tc>
          <w:tcPr>
            <w:tcW w:w="3686" w:type="dxa"/>
            <w:vMerge w:val="restart"/>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Рз</w:t>
            </w:r>
          </w:p>
        </w:tc>
        <w:tc>
          <w:tcPr>
            <w:tcW w:w="425" w:type="dxa"/>
            <w:vMerge w:val="restart"/>
            <w:hideMark/>
          </w:tcPr>
          <w:p w:rsidR="00922C0D" w:rsidRPr="00922C0D" w:rsidRDefault="00922C0D" w:rsidP="00922C0D">
            <w:pPr>
              <w:tabs>
                <w:tab w:val="left" w:pos="284"/>
              </w:tabs>
              <w:rPr>
                <w:rFonts w:ascii="Times New Roman" w:eastAsia="Calibri" w:hAnsi="Times New Roman" w:cs="Times New Roman"/>
                <w:bCs/>
                <w:sz w:val="12"/>
                <w:szCs w:val="12"/>
              </w:rPr>
            </w:pPr>
            <w:proofErr w:type="gramStart"/>
            <w:r w:rsidRPr="00922C0D">
              <w:rPr>
                <w:rFonts w:ascii="Times New Roman" w:eastAsia="Calibri" w:hAnsi="Times New Roman" w:cs="Times New Roman"/>
                <w:bCs/>
                <w:sz w:val="12"/>
                <w:szCs w:val="12"/>
              </w:rPr>
              <w:t>ПР</w:t>
            </w:r>
            <w:proofErr w:type="gramEnd"/>
          </w:p>
        </w:tc>
        <w:tc>
          <w:tcPr>
            <w:tcW w:w="851" w:type="dxa"/>
            <w:vMerge w:val="restart"/>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ЦСР</w:t>
            </w:r>
          </w:p>
        </w:tc>
        <w:tc>
          <w:tcPr>
            <w:tcW w:w="425" w:type="dxa"/>
            <w:vMerge w:val="restart"/>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ВР</w:t>
            </w:r>
          </w:p>
        </w:tc>
        <w:tc>
          <w:tcPr>
            <w:tcW w:w="1134" w:type="dxa"/>
            <w:gridSpan w:val="2"/>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Сумма, тыс. рублей</w:t>
            </w:r>
          </w:p>
        </w:tc>
      </w:tr>
      <w:tr w:rsidR="00E75417" w:rsidRPr="00922C0D" w:rsidTr="00824A18">
        <w:trPr>
          <w:trHeight w:val="20"/>
        </w:trPr>
        <w:tc>
          <w:tcPr>
            <w:tcW w:w="567" w:type="dxa"/>
            <w:vMerge/>
            <w:hideMark/>
          </w:tcPr>
          <w:p w:rsidR="00922C0D" w:rsidRPr="00922C0D" w:rsidRDefault="00922C0D" w:rsidP="00922C0D">
            <w:pPr>
              <w:tabs>
                <w:tab w:val="left" w:pos="284"/>
              </w:tabs>
              <w:rPr>
                <w:rFonts w:ascii="Times New Roman" w:eastAsia="Calibri" w:hAnsi="Times New Roman" w:cs="Times New Roman"/>
                <w:bCs/>
                <w:sz w:val="12"/>
                <w:szCs w:val="12"/>
              </w:rPr>
            </w:pPr>
          </w:p>
        </w:tc>
        <w:tc>
          <w:tcPr>
            <w:tcW w:w="3686" w:type="dxa"/>
            <w:vMerge/>
            <w:hideMark/>
          </w:tcPr>
          <w:p w:rsidR="00922C0D" w:rsidRPr="00922C0D" w:rsidRDefault="00922C0D" w:rsidP="00922C0D">
            <w:pPr>
              <w:tabs>
                <w:tab w:val="left" w:pos="284"/>
              </w:tabs>
              <w:rPr>
                <w:rFonts w:ascii="Times New Roman" w:eastAsia="Calibri" w:hAnsi="Times New Roman" w:cs="Times New Roman"/>
                <w:bCs/>
                <w:sz w:val="12"/>
                <w:szCs w:val="12"/>
              </w:rPr>
            </w:pPr>
          </w:p>
        </w:tc>
        <w:tc>
          <w:tcPr>
            <w:tcW w:w="425" w:type="dxa"/>
            <w:vMerge/>
            <w:hideMark/>
          </w:tcPr>
          <w:p w:rsidR="00922C0D" w:rsidRPr="00922C0D" w:rsidRDefault="00922C0D" w:rsidP="00922C0D">
            <w:pPr>
              <w:tabs>
                <w:tab w:val="left" w:pos="284"/>
              </w:tabs>
              <w:rPr>
                <w:rFonts w:ascii="Times New Roman" w:eastAsia="Calibri" w:hAnsi="Times New Roman" w:cs="Times New Roman"/>
                <w:bCs/>
                <w:sz w:val="12"/>
                <w:szCs w:val="12"/>
              </w:rPr>
            </w:pPr>
          </w:p>
        </w:tc>
        <w:tc>
          <w:tcPr>
            <w:tcW w:w="425" w:type="dxa"/>
            <w:vMerge/>
            <w:hideMark/>
          </w:tcPr>
          <w:p w:rsidR="00922C0D" w:rsidRPr="00922C0D" w:rsidRDefault="00922C0D" w:rsidP="00922C0D">
            <w:pPr>
              <w:tabs>
                <w:tab w:val="left" w:pos="284"/>
              </w:tabs>
              <w:rPr>
                <w:rFonts w:ascii="Times New Roman" w:eastAsia="Calibri" w:hAnsi="Times New Roman" w:cs="Times New Roman"/>
                <w:bCs/>
                <w:sz w:val="12"/>
                <w:szCs w:val="12"/>
              </w:rPr>
            </w:pPr>
          </w:p>
        </w:tc>
        <w:tc>
          <w:tcPr>
            <w:tcW w:w="851" w:type="dxa"/>
            <w:vMerge/>
            <w:hideMark/>
          </w:tcPr>
          <w:p w:rsidR="00922C0D" w:rsidRPr="00922C0D" w:rsidRDefault="00922C0D" w:rsidP="00922C0D">
            <w:pPr>
              <w:tabs>
                <w:tab w:val="left" w:pos="284"/>
              </w:tabs>
              <w:rPr>
                <w:rFonts w:ascii="Times New Roman" w:eastAsia="Calibri" w:hAnsi="Times New Roman" w:cs="Times New Roman"/>
                <w:bCs/>
                <w:sz w:val="12"/>
                <w:szCs w:val="12"/>
              </w:rPr>
            </w:pPr>
          </w:p>
        </w:tc>
        <w:tc>
          <w:tcPr>
            <w:tcW w:w="425" w:type="dxa"/>
            <w:vMerge/>
            <w:hideMark/>
          </w:tcPr>
          <w:p w:rsidR="00922C0D" w:rsidRPr="00922C0D" w:rsidRDefault="00922C0D" w:rsidP="00922C0D">
            <w:pPr>
              <w:tabs>
                <w:tab w:val="left" w:pos="284"/>
              </w:tabs>
              <w:rPr>
                <w:rFonts w:ascii="Times New Roman" w:eastAsia="Calibri" w:hAnsi="Times New Roman" w:cs="Times New Roman"/>
                <w:bCs/>
                <w:sz w:val="12"/>
                <w:szCs w:val="12"/>
              </w:rPr>
            </w:pPr>
          </w:p>
        </w:tc>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всего</w:t>
            </w:r>
          </w:p>
        </w:tc>
        <w:tc>
          <w:tcPr>
            <w:tcW w:w="567" w:type="dxa"/>
            <w:hideMark/>
          </w:tcPr>
          <w:p w:rsidR="00922C0D" w:rsidRPr="00E75417" w:rsidRDefault="00922C0D" w:rsidP="00922C0D">
            <w:pPr>
              <w:tabs>
                <w:tab w:val="left" w:pos="284"/>
              </w:tabs>
              <w:rPr>
                <w:rFonts w:ascii="Times New Roman" w:eastAsia="Calibri" w:hAnsi="Times New Roman" w:cs="Times New Roman"/>
                <w:bCs/>
                <w:sz w:val="10"/>
                <w:szCs w:val="10"/>
              </w:rPr>
            </w:pPr>
            <w:r w:rsidRPr="00E75417">
              <w:rPr>
                <w:rFonts w:ascii="Times New Roman" w:eastAsia="Calibri" w:hAnsi="Times New Roman" w:cs="Times New Roman"/>
                <w:bCs/>
                <w:sz w:val="10"/>
                <w:szCs w:val="10"/>
              </w:rPr>
              <w:t>в том числе за счет безвозмездных поступлений</w:t>
            </w:r>
          </w:p>
        </w:tc>
      </w:tr>
      <w:tr w:rsidR="00922C0D" w:rsidRPr="00922C0D" w:rsidTr="00E75417">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6946" w:type="dxa"/>
            <w:gridSpan w:val="7"/>
            <w:hideMark/>
          </w:tcPr>
          <w:p w:rsidR="00922C0D" w:rsidRPr="00922C0D" w:rsidRDefault="00922C0D" w:rsidP="00E75417">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02</w:t>
            </w:r>
          </w:p>
        </w:tc>
        <w:tc>
          <w:tcPr>
            <w:tcW w:w="851"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719</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02</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719</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02</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120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719</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Функционирование местных администраций</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04</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3 133</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Сергиевск  муниципального </w:t>
            </w:r>
            <w:r w:rsidRPr="00922C0D">
              <w:rPr>
                <w:rFonts w:ascii="Times New Roman" w:eastAsia="Calibri" w:hAnsi="Times New Roman" w:cs="Times New Roman"/>
                <w:sz w:val="12"/>
                <w:szCs w:val="12"/>
              </w:rPr>
              <w:lastRenderedPageBreak/>
              <w:t xml:space="preserve">района Сергиевский "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2 716</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120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2 183</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336</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межбюджетные трансферты</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540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188</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Уплата налогов, сборов и иных платежей</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850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4000000000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417</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межбюджетные трансферты</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4000000000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540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417</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06</w:t>
            </w:r>
          </w:p>
        </w:tc>
        <w:tc>
          <w:tcPr>
            <w:tcW w:w="851"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446</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06</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446</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межбюджетные трансферты</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06</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540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446</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Резервные фонды</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01</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11</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10</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11</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9900000000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Резервные средства</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11</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9900000000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870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Другие общегосударственные вопросы</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01</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13</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1 478</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1 151</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800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межбюджетные трансферты</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540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351</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4000000000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299</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4000000000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299</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4600000000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29</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4600000000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29</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03</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09</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215</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09</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4100000000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215</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09</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4100000000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215</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03</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14</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234</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14</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4100000000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233</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межбюджетные трансферты</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14</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4100000000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540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233</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Муниципальная программа "Противодействия коррупции на территории сельского поселения Сергиевск  муниципального района Сергиевский"</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14</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4500000000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14</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4500000000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Сельское хозяйство и рыболовство</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04</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05</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85 833</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81 548</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Сергиевск муниципального района Сергиевский Самарской области"</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4700000000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85 833</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81 548</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433</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Бюджетные инвестиции</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4700000000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410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85 700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81 415</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4700000000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810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133</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133</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Дорожное хозяйство (дорожные фонды)</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04</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09</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3 424</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Сергиевск муниципального района Сергиевский" </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09</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4300000000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3 424</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межбюджетные трансферты</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04</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09</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4300000000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540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3 424</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lastRenderedPageBreak/>
              <w:t>431</w:t>
            </w:r>
          </w:p>
        </w:tc>
        <w:tc>
          <w:tcPr>
            <w:tcW w:w="3686"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Коммунальное хозяйство</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05</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02</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1 775</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02</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3900000000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1 775</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Предоставление межбюджетных трансфертов из бюджета поселения</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02</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3900000000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1 775</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02</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3900000000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810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1 775</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Благоустройство</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05</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03</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19 706</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814</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3900000000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10 644</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814</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3900000000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10 644</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814</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Сергиевск муниципального района Сергиевский" </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4300000000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9 063</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межбюджетные трансферты</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05</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4300000000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540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9 063</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06</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03</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35</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06</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3900000000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35</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06</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3900000000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Уплата налогов, сборов и иных платежей</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06</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03</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3900000000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850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6</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Молодежная политика и оздоровление детей</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07</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07</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81</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07</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07</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4400000000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81</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межбюджетные трансферты</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07</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07</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4400000000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540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81</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Культура</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08</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01</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4 363</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Сергиевск  муниципального района Сергиевский"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08</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4400000000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4 363</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08</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4400000000</w:t>
            </w:r>
          </w:p>
        </w:tc>
        <w:tc>
          <w:tcPr>
            <w:tcW w:w="425"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240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170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Иные межбюджетные трансферты</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08</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851"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4400000000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540</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4 193</w:t>
            </w:r>
          </w:p>
        </w:tc>
        <w:tc>
          <w:tcPr>
            <w:tcW w:w="567"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13</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01</w:t>
            </w:r>
          </w:p>
        </w:tc>
        <w:tc>
          <w:tcPr>
            <w:tcW w:w="851"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100</w:t>
            </w:r>
          </w:p>
        </w:tc>
        <w:tc>
          <w:tcPr>
            <w:tcW w:w="567" w:type="dxa"/>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100</w:t>
            </w:r>
          </w:p>
        </w:tc>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431</w:t>
            </w:r>
          </w:p>
        </w:tc>
        <w:tc>
          <w:tcPr>
            <w:tcW w:w="3686" w:type="dxa"/>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Обслуживание муниципального долга</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13</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01</w:t>
            </w:r>
          </w:p>
        </w:tc>
        <w:tc>
          <w:tcPr>
            <w:tcW w:w="851"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3800000000</w:t>
            </w:r>
          </w:p>
        </w:tc>
        <w:tc>
          <w:tcPr>
            <w:tcW w:w="425"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730</w:t>
            </w:r>
          </w:p>
        </w:tc>
        <w:tc>
          <w:tcPr>
            <w:tcW w:w="567"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100</w:t>
            </w:r>
          </w:p>
        </w:tc>
        <w:tc>
          <w:tcPr>
            <w:tcW w:w="567"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0</w:t>
            </w:r>
          </w:p>
        </w:tc>
      </w:tr>
      <w:tr w:rsidR="00E75417" w:rsidRPr="00922C0D" w:rsidTr="00824A18">
        <w:trPr>
          <w:trHeight w:val="20"/>
        </w:trPr>
        <w:tc>
          <w:tcPr>
            <w:tcW w:w="567" w:type="dxa"/>
            <w:noWrap/>
            <w:hideMark/>
          </w:tcPr>
          <w:p w:rsidR="00922C0D" w:rsidRPr="00922C0D" w:rsidRDefault="00922C0D" w:rsidP="00922C0D">
            <w:pPr>
              <w:tabs>
                <w:tab w:val="left" w:pos="284"/>
              </w:tabs>
              <w:rPr>
                <w:rFonts w:ascii="Times New Roman" w:eastAsia="Calibri" w:hAnsi="Times New Roman" w:cs="Times New Roman"/>
                <w:sz w:val="12"/>
                <w:szCs w:val="12"/>
              </w:rPr>
            </w:pPr>
            <w:r w:rsidRPr="00922C0D">
              <w:rPr>
                <w:rFonts w:ascii="Times New Roman" w:eastAsia="Calibri" w:hAnsi="Times New Roman" w:cs="Times New Roman"/>
                <w:sz w:val="12"/>
                <w:szCs w:val="12"/>
              </w:rPr>
              <w:t> </w:t>
            </w:r>
          </w:p>
        </w:tc>
        <w:tc>
          <w:tcPr>
            <w:tcW w:w="3686" w:type="dxa"/>
            <w:noWrap/>
            <w:hideMark/>
          </w:tcPr>
          <w:p w:rsidR="00922C0D" w:rsidRPr="00922C0D" w:rsidRDefault="00922C0D" w:rsidP="00922C0D">
            <w:pPr>
              <w:tabs>
                <w:tab w:val="left" w:pos="284"/>
              </w:tabs>
              <w:rPr>
                <w:rFonts w:ascii="Times New Roman" w:eastAsia="Calibri" w:hAnsi="Times New Roman" w:cs="Times New Roman"/>
                <w:bCs/>
                <w:sz w:val="12"/>
                <w:szCs w:val="12"/>
              </w:rPr>
            </w:pPr>
            <w:proofErr w:type="gramStart"/>
            <w:r w:rsidRPr="00922C0D">
              <w:rPr>
                <w:rFonts w:ascii="Times New Roman" w:eastAsia="Calibri" w:hAnsi="Times New Roman" w:cs="Times New Roman"/>
                <w:bCs/>
                <w:sz w:val="12"/>
                <w:szCs w:val="12"/>
              </w:rPr>
              <w:t>В</w:t>
            </w:r>
            <w:proofErr w:type="gramEnd"/>
            <w:r w:rsidRPr="00922C0D">
              <w:rPr>
                <w:rFonts w:ascii="Times New Roman" w:eastAsia="Calibri" w:hAnsi="Times New Roman" w:cs="Times New Roman"/>
                <w:bCs/>
                <w:sz w:val="12"/>
                <w:szCs w:val="12"/>
              </w:rPr>
              <w:t xml:space="preserve"> С Е Г О расходов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851"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425"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 </w:t>
            </w:r>
          </w:p>
        </w:tc>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121 552</w:t>
            </w:r>
          </w:p>
        </w:tc>
        <w:tc>
          <w:tcPr>
            <w:tcW w:w="567" w:type="dxa"/>
            <w:noWrap/>
            <w:hideMark/>
          </w:tcPr>
          <w:p w:rsidR="00922C0D" w:rsidRPr="00922C0D" w:rsidRDefault="00922C0D" w:rsidP="00922C0D">
            <w:pPr>
              <w:tabs>
                <w:tab w:val="left" w:pos="284"/>
              </w:tabs>
              <w:rPr>
                <w:rFonts w:ascii="Times New Roman" w:eastAsia="Calibri" w:hAnsi="Times New Roman" w:cs="Times New Roman"/>
                <w:bCs/>
                <w:sz w:val="12"/>
                <w:szCs w:val="12"/>
              </w:rPr>
            </w:pPr>
            <w:r w:rsidRPr="00922C0D">
              <w:rPr>
                <w:rFonts w:ascii="Times New Roman" w:eastAsia="Calibri" w:hAnsi="Times New Roman" w:cs="Times New Roman"/>
                <w:bCs/>
                <w:sz w:val="12"/>
                <w:szCs w:val="12"/>
              </w:rPr>
              <w:t>82 362</w:t>
            </w:r>
          </w:p>
        </w:tc>
      </w:tr>
    </w:tbl>
    <w:p w:rsidR="002C19E1" w:rsidRDefault="002C19E1" w:rsidP="006D4521">
      <w:pPr>
        <w:tabs>
          <w:tab w:val="left" w:pos="284"/>
        </w:tabs>
        <w:spacing w:after="0" w:line="240" w:lineRule="auto"/>
        <w:jc w:val="both"/>
        <w:rPr>
          <w:rFonts w:ascii="Times New Roman" w:eastAsia="Calibri" w:hAnsi="Times New Roman" w:cs="Times New Roman"/>
          <w:sz w:val="12"/>
          <w:szCs w:val="12"/>
        </w:rPr>
      </w:pPr>
    </w:p>
    <w:p w:rsidR="00E75417" w:rsidRPr="006E02EA" w:rsidRDefault="00E75417" w:rsidP="00E754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E75417" w:rsidRPr="006E02EA" w:rsidRDefault="00E75417" w:rsidP="00E75417">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E75417" w:rsidRPr="006E02EA" w:rsidRDefault="00E75417" w:rsidP="00E75417">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E75417" w:rsidRDefault="00E75417" w:rsidP="00E754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w:t>
      </w:r>
      <w:r w:rsidRPr="00AD20C9">
        <w:rPr>
          <w:rFonts w:ascii="Times New Roman" w:eastAsia="Calibri" w:hAnsi="Times New Roman" w:cs="Times New Roman"/>
          <w:i/>
          <w:sz w:val="12"/>
          <w:szCs w:val="12"/>
        </w:rPr>
        <w:t xml:space="preserve"> от “27” июля 2016 г.</w:t>
      </w:r>
    </w:p>
    <w:p w:rsidR="003C301F" w:rsidRDefault="003C301F" w:rsidP="00C55C3D">
      <w:pPr>
        <w:tabs>
          <w:tab w:val="left" w:pos="284"/>
        </w:tabs>
        <w:spacing w:after="0" w:line="240" w:lineRule="auto"/>
        <w:jc w:val="center"/>
        <w:rPr>
          <w:rFonts w:ascii="Times New Roman" w:eastAsia="Calibri" w:hAnsi="Times New Roman" w:cs="Times New Roman"/>
          <w:b/>
          <w:sz w:val="12"/>
          <w:szCs w:val="12"/>
        </w:rPr>
      </w:pPr>
    </w:p>
    <w:p w:rsidR="00C55C3D" w:rsidRDefault="00C55C3D" w:rsidP="00C55C3D">
      <w:pPr>
        <w:tabs>
          <w:tab w:val="left" w:pos="284"/>
        </w:tabs>
        <w:spacing w:after="0" w:line="240" w:lineRule="auto"/>
        <w:jc w:val="center"/>
        <w:rPr>
          <w:rFonts w:ascii="Times New Roman" w:eastAsia="Calibri" w:hAnsi="Times New Roman" w:cs="Times New Roman"/>
          <w:b/>
          <w:sz w:val="12"/>
          <w:szCs w:val="12"/>
        </w:rPr>
      </w:pPr>
      <w:proofErr w:type="gramStart"/>
      <w:r w:rsidRPr="00E75417">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C55C3D" w:rsidRDefault="00C55C3D" w:rsidP="00C55C3D">
      <w:pPr>
        <w:tabs>
          <w:tab w:val="left" w:pos="284"/>
        </w:tabs>
        <w:spacing w:after="0" w:line="240" w:lineRule="auto"/>
        <w:jc w:val="center"/>
        <w:rPr>
          <w:rFonts w:ascii="Times New Roman" w:eastAsia="Calibri" w:hAnsi="Times New Roman" w:cs="Times New Roman"/>
          <w:b/>
          <w:sz w:val="12"/>
          <w:szCs w:val="12"/>
        </w:rPr>
      </w:pPr>
      <w:r w:rsidRPr="00E75417">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E75417">
        <w:rPr>
          <w:rFonts w:ascii="Times New Roman" w:eastAsia="Calibri" w:hAnsi="Times New Roman" w:cs="Times New Roman"/>
          <w:b/>
          <w:sz w:val="12"/>
          <w:szCs w:val="12"/>
        </w:rPr>
        <w:t>видов расходов классификации расходов местного бюджета</w:t>
      </w:r>
      <w:proofErr w:type="gramEnd"/>
      <w:r w:rsidRPr="00E75417">
        <w:rPr>
          <w:rFonts w:ascii="Times New Roman" w:eastAsia="Calibri" w:hAnsi="Times New Roman" w:cs="Times New Roman"/>
          <w:b/>
          <w:sz w:val="12"/>
          <w:szCs w:val="12"/>
        </w:rPr>
        <w:t xml:space="preserve"> на 2016 год</w:t>
      </w:r>
    </w:p>
    <w:p w:rsidR="003C301F" w:rsidRPr="00E75417" w:rsidRDefault="003C301F" w:rsidP="00C55C3D">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4A0" w:firstRow="1" w:lastRow="0" w:firstColumn="1" w:lastColumn="0" w:noHBand="0" w:noVBand="1"/>
      </w:tblPr>
      <w:tblGrid>
        <w:gridCol w:w="5103"/>
        <w:gridCol w:w="851"/>
        <w:gridCol w:w="425"/>
        <w:gridCol w:w="567"/>
        <w:gridCol w:w="567"/>
      </w:tblGrid>
      <w:tr w:rsidR="00E75417" w:rsidRPr="00E75417" w:rsidTr="0067706B">
        <w:trPr>
          <w:trHeight w:val="20"/>
        </w:trPr>
        <w:tc>
          <w:tcPr>
            <w:tcW w:w="5103" w:type="dxa"/>
            <w:vMerge w:val="restart"/>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Наименование</w:t>
            </w:r>
          </w:p>
        </w:tc>
        <w:tc>
          <w:tcPr>
            <w:tcW w:w="851" w:type="dxa"/>
            <w:vMerge w:val="restart"/>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ЦСР</w:t>
            </w:r>
          </w:p>
        </w:tc>
        <w:tc>
          <w:tcPr>
            <w:tcW w:w="425" w:type="dxa"/>
            <w:vMerge w:val="restart"/>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ВР</w:t>
            </w:r>
          </w:p>
        </w:tc>
        <w:tc>
          <w:tcPr>
            <w:tcW w:w="1134" w:type="dxa"/>
            <w:gridSpan w:val="2"/>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Сумма, тыс. рублей</w:t>
            </w:r>
          </w:p>
        </w:tc>
      </w:tr>
      <w:tr w:rsidR="00E75417" w:rsidRPr="00E75417" w:rsidTr="0067706B">
        <w:trPr>
          <w:trHeight w:val="20"/>
        </w:trPr>
        <w:tc>
          <w:tcPr>
            <w:tcW w:w="5103" w:type="dxa"/>
            <w:vMerge/>
            <w:hideMark/>
          </w:tcPr>
          <w:p w:rsidR="00E75417" w:rsidRPr="00E75417" w:rsidRDefault="00E75417" w:rsidP="00E75417">
            <w:pPr>
              <w:tabs>
                <w:tab w:val="left" w:pos="284"/>
              </w:tabs>
              <w:rPr>
                <w:rFonts w:ascii="Times New Roman" w:eastAsia="Calibri" w:hAnsi="Times New Roman" w:cs="Times New Roman"/>
                <w:bCs/>
                <w:sz w:val="12"/>
                <w:szCs w:val="12"/>
              </w:rPr>
            </w:pPr>
          </w:p>
        </w:tc>
        <w:tc>
          <w:tcPr>
            <w:tcW w:w="851" w:type="dxa"/>
            <w:vMerge/>
            <w:hideMark/>
          </w:tcPr>
          <w:p w:rsidR="00E75417" w:rsidRPr="00E75417" w:rsidRDefault="00E75417" w:rsidP="00E75417">
            <w:pPr>
              <w:tabs>
                <w:tab w:val="left" w:pos="284"/>
              </w:tabs>
              <w:rPr>
                <w:rFonts w:ascii="Times New Roman" w:eastAsia="Calibri" w:hAnsi="Times New Roman" w:cs="Times New Roman"/>
                <w:bCs/>
                <w:sz w:val="12"/>
                <w:szCs w:val="12"/>
              </w:rPr>
            </w:pPr>
          </w:p>
        </w:tc>
        <w:tc>
          <w:tcPr>
            <w:tcW w:w="425" w:type="dxa"/>
            <w:vMerge/>
            <w:hideMark/>
          </w:tcPr>
          <w:p w:rsidR="00E75417" w:rsidRPr="00E75417" w:rsidRDefault="00E75417" w:rsidP="00E75417">
            <w:pPr>
              <w:tabs>
                <w:tab w:val="left" w:pos="284"/>
              </w:tabs>
              <w:rPr>
                <w:rFonts w:ascii="Times New Roman" w:eastAsia="Calibri" w:hAnsi="Times New Roman" w:cs="Times New Roman"/>
                <w:bCs/>
                <w:sz w:val="12"/>
                <w:szCs w:val="12"/>
              </w:rPr>
            </w:pPr>
          </w:p>
        </w:tc>
        <w:tc>
          <w:tcPr>
            <w:tcW w:w="567"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всего</w:t>
            </w:r>
          </w:p>
        </w:tc>
        <w:tc>
          <w:tcPr>
            <w:tcW w:w="567" w:type="dxa"/>
            <w:hideMark/>
          </w:tcPr>
          <w:p w:rsidR="00E75417" w:rsidRPr="00670835" w:rsidRDefault="00E75417" w:rsidP="00E75417">
            <w:pPr>
              <w:tabs>
                <w:tab w:val="left" w:pos="284"/>
              </w:tabs>
              <w:rPr>
                <w:rFonts w:ascii="Times New Roman" w:eastAsia="Calibri" w:hAnsi="Times New Roman" w:cs="Times New Roman"/>
                <w:bCs/>
                <w:sz w:val="10"/>
                <w:szCs w:val="10"/>
              </w:rPr>
            </w:pPr>
            <w:r w:rsidRPr="00670835">
              <w:rPr>
                <w:rFonts w:ascii="Times New Roman" w:eastAsia="Calibri" w:hAnsi="Times New Roman" w:cs="Times New Roman"/>
                <w:bCs/>
                <w:sz w:val="10"/>
                <w:szCs w:val="10"/>
              </w:rPr>
              <w:t>в том числе за счет безвозмездных поступлений</w:t>
            </w:r>
          </w:p>
        </w:tc>
      </w:tr>
      <w:tr w:rsidR="00E75417" w:rsidRPr="00E75417" w:rsidTr="00670835">
        <w:trPr>
          <w:trHeight w:val="20"/>
        </w:trPr>
        <w:tc>
          <w:tcPr>
            <w:tcW w:w="7513" w:type="dxa"/>
            <w:gridSpan w:val="5"/>
            <w:hideMark/>
          </w:tcPr>
          <w:p w:rsidR="00E75417" w:rsidRPr="00E75417" w:rsidRDefault="00E75417" w:rsidP="00670835">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851"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3800000000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5 131</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3800000000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120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2 902</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3800000000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1 136</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межбюджетные трансферты</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3800000000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540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985</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Обслуживание муниципального долга</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3800000000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730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100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lastRenderedPageBreak/>
              <w:t>Уплата налогов, сборов и иных платежей</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3800000000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850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8</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Сергиевск муниципального района Сергиевский" </w:t>
            </w:r>
          </w:p>
        </w:tc>
        <w:tc>
          <w:tcPr>
            <w:tcW w:w="851"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3900000000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12 455</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814</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3900000000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10 674</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814</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3900000000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810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1 775</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Уплата налогов, сборов и иных платежей</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3900000000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850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6</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Сергиевск  муниципального района Сергиевский" </w:t>
            </w:r>
          </w:p>
        </w:tc>
        <w:tc>
          <w:tcPr>
            <w:tcW w:w="851"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4000000000</w:t>
            </w:r>
          </w:p>
        </w:tc>
        <w:tc>
          <w:tcPr>
            <w:tcW w:w="425"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716</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4000000000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299</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межбюджетные трансферты</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4000000000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540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417</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w:t>
            </w:r>
          </w:p>
        </w:tc>
        <w:tc>
          <w:tcPr>
            <w:tcW w:w="851"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4100000000</w:t>
            </w:r>
          </w:p>
        </w:tc>
        <w:tc>
          <w:tcPr>
            <w:tcW w:w="425"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448</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33</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4100000000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215</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межбюджетные трансферты</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4100000000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540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233</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33</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Муниципальная программа "Противодействия коррупции на территории сельского поселения Сергиевск  муниципального района Сергиевский"</w:t>
            </w:r>
          </w:p>
        </w:tc>
        <w:tc>
          <w:tcPr>
            <w:tcW w:w="851"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4500000000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1</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4500000000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240</w:t>
            </w:r>
          </w:p>
        </w:tc>
        <w:tc>
          <w:tcPr>
            <w:tcW w:w="567"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Сергиевск муниципального района Сергиевский" </w:t>
            </w:r>
          </w:p>
        </w:tc>
        <w:tc>
          <w:tcPr>
            <w:tcW w:w="851"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4300000000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12 486</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межбюджетные трансферты</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4300000000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540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12 486</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Сергиевск муниципального района Сергиевский" </w:t>
            </w:r>
          </w:p>
        </w:tc>
        <w:tc>
          <w:tcPr>
            <w:tcW w:w="851"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4400000000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4 444</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4400000000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170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межбюджетные трансферты</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4400000000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540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4 274</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Сергиевск муниципального района Сергиевский" </w:t>
            </w:r>
          </w:p>
        </w:tc>
        <w:tc>
          <w:tcPr>
            <w:tcW w:w="851"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4600000000</w:t>
            </w:r>
          </w:p>
        </w:tc>
        <w:tc>
          <w:tcPr>
            <w:tcW w:w="425"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29</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4600000000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29</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4600000000</w:t>
            </w:r>
          </w:p>
        </w:tc>
        <w:tc>
          <w:tcPr>
            <w:tcW w:w="425"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240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29</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Сергиевск муниципального района Сергиевский Самарской области"</w:t>
            </w:r>
          </w:p>
        </w:tc>
        <w:tc>
          <w:tcPr>
            <w:tcW w:w="851"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4700000000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85 833</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81 548</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Бюджетные инвестиции</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4700000000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410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85 700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81 415</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4700000000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810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133</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133</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9900000000</w:t>
            </w:r>
          </w:p>
        </w:tc>
        <w:tc>
          <w:tcPr>
            <w:tcW w:w="425"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10</w:t>
            </w:r>
          </w:p>
        </w:tc>
        <w:tc>
          <w:tcPr>
            <w:tcW w:w="567" w:type="dxa"/>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0</w:t>
            </w:r>
          </w:p>
        </w:tc>
      </w:tr>
      <w:tr w:rsidR="00E75417" w:rsidRPr="00E75417" w:rsidTr="0067706B">
        <w:trPr>
          <w:trHeight w:val="20"/>
        </w:trPr>
        <w:tc>
          <w:tcPr>
            <w:tcW w:w="5103"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Резервные средства</w:t>
            </w:r>
          </w:p>
        </w:tc>
        <w:tc>
          <w:tcPr>
            <w:tcW w:w="851"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9900000000</w:t>
            </w:r>
          </w:p>
        </w:tc>
        <w:tc>
          <w:tcPr>
            <w:tcW w:w="425" w:type="dxa"/>
            <w:noWrap/>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870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10</w:t>
            </w:r>
          </w:p>
        </w:tc>
        <w:tc>
          <w:tcPr>
            <w:tcW w:w="567" w:type="dxa"/>
            <w:hideMark/>
          </w:tcPr>
          <w:p w:rsidR="00E75417" w:rsidRPr="00E75417" w:rsidRDefault="00E75417" w:rsidP="00E75417">
            <w:pPr>
              <w:tabs>
                <w:tab w:val="left" w:pos="284"/>
              </w:tabs>
              <w:rPr>
                <w:rFonts w:ascii="Times New Roman" w:eastAsia="Calibri" w:hAnsi="Times New Roman" w:cs="Times New Roman"/>
                <w:sz w:val="12"/>
                <w:szCs w:val="12"/>
              </w:rPr>
            </w:pPr>
            <w:r w:rsidRPr="00E75417">
              <w:rPr>
                <w:rFonts w:ascii="Times New Roman" w:eastAsia="Calibri" w:hAnsi="Times New Roman" w:cs="Times New Roman"/>
                <w:sz w:val="12"/>
                <w:szCs w:val="12"/>
              </w:rPr>
              <w:t>0</w:t>
            </w:r>
          </w:p>
        </w:tc>
      </w:tr>
      <w:tr w:rsidR="00E75417" w:rsidRPr="00E75417" w:rsidTr="0067706B">
        <w:trPr>
          <w:trHeight w:val="20"/>
        </w:trPr>
        <w:tc>
          <w:tcPr>
            <w:tcW w:w="5103" w:type="dxa"/>
            <w:noWrap/>
            <w:hideMark/>
          </w:tcPr>
          <w:p w:rsidR="00E75417" w:rsidRPr="00E75417" w:rsidRDefault="00E75417" w:rsidP="00E75417">
            <w:pPr>
              <w:tabs>
                <w:tab w:val="left" w:pos="284"/>
              </w:tabs>
              <w:rPr>
                <w:rFonts w:ascii="Times New Roman" w:eastAsia="Calibri" w:hAnsi="Times New Roman" w:cs="Times New Roman"/>
                <w:bCs/>
                <w:sz w:val="12"/>
                <w:szCs w:val="12"/>
              </w:rPr>
            </w:pPr>
            <w:proofErr w:type="gramStart"/>
            <w:r w:rsidRPr="00E75417">
              <w:rPr>
                <w:rFonts w:ascii="Times New Roman" w:eastAsia="Calibri" w:hAnsi="Times New Roman" w:cs="Times New Roman"/>
                <w:bCs/>
                <w:sz w:val="12"/>
                <w:szCs w:val="12"/>
              </w:rPr>
              <w:t>В</w:t>
            </w:r>
            <w:proofErr w:type="gramEnd"/>
            <w:r w:rsidRPr="00E75417">
              <w:rPr>
                <w:rFonts w:ascii="Times New Roman" w:eastAsia="Calibri" w:hAnsi="Times New Roman" w:cs="Times New Roman"/>
                <w:bCs/>
                <w:sz w:val="12"/>
                <w:szCs w:val="12"/>
              </w:rPr>
              <w:t xml:space="preserve"> С Е Г О расходов  </w:t>
            </w:r>
          </w:p>
        </w:tc>
        <w:tc>
          <w:tcPr>
            <w:tcW w:w="851"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425"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 </w:t>
            </w:r>
          </w:p>
        </w:tc>
        <w:tc>
          <w:tcPr>
            <w:tcW w:w="567"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121 552</w:t>
            </w:r>
          </w:p>
        </w:tc>
        <w:tc>
          <w:tcPr>
            <w:tcW w:w="567" w:type="dxa"/>
            <w:noWrap/>
            <w:hideMark/>
          </w:tcPr>
          <w:p w:rsidR="00E75417" w:rsidRPr="00E75417" w:rsidRDefault="00E75417" w:rsidP="00E75417">
            <w:pPr>
              <w:tabs>
                <w:tab w:val="left" w:pos="284"/>
              </w:tabs>
              <w:rPr>
                <w:rFonts w:ascii="Times New Roman" w:eastAsia="Calibri" w:hAnsi="Times New Roman" w:cs="Times New Roman"/>
                <w:bCs/>
                <w:sz w:val="12"/>
                <w:szCs w:val="12"/>
              </w:rPr>
            </w:pPr>
            <w:r w:rsidRPr="00E75417">
              <w:rPr>
                <w:rFonts w:ascii="Times New Roman" w:eastAsia="Calibri" w:hAnsi="Times New Roman" w:cs="Times New Roman"/>
                <w:bCs/>
                <w:sz w:val="12"/>
                <w:szCs w:val="12"/>
              </w:rPr>
              <w:t>82 395</w:t>
            </w:r>
          </w:p>
        </w:tc>
      </w:tr>
    </w:tbl>
    <w:p w:rsidR="003C301F" w:rsidRDefault="003C301F" w:rsidP="00670835">
      <w:pPr>
        <w:tabs>
          <w:tab w:val="left" w:pos="284"/>
        </w:tabs>
        <w:spacing w:after="0" w:line="240" w:lineRule="auto"/>
        <w:jc w:val="right"/>
        <w:rPr>
          <w:rFonts w:ascii="Times New Roman" w:eastAsia="Calibri" w:hAnsi="Times New Roman" w:cs="Times New Roman"/>
          <w:i/>
          <w:sz w:val="12"/>
          <w:szCs w:val="12"/>
        </w:rPr>
      </w:pPr>
    </w:p>
    <w:p w:rsidR="00670835" w:rsidRPr="006E02EA" w:rsidRDefault="00670835" w:rsidP="006708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670835" w:rsidRPr="006E02EA" w:rsidRDefault="00670835" w:rsidP="00670835">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670835" w:rsidRPr="006E02EA" w:rsidRDefault="00670835" w:rsidP="00670835">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670835" w:rsidRDefault="00670835" w:rsidP="0067083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№21</w:t>
      </w:r>
      <w:r w:rsidRPr="00AD20C9">
        <w:rPr>
          <w:rFonts w:ascii="Times New Roman" w:eastAsia="Calibri" w:hAnsi="Times New Roman" w:cs="Times New Roman"/>
          <w:i/>
          <w:sz w:val="12"/>
          <w:szCs w:val="12"/>
        </w:rPr>
        <w:t xml:space="preserve"> от “27” июля 2016 г.</w:t>
      </w:r>
    </w:p>
    <w:p w:rsidR="003C301F" w:rsidRDefault="003C301F" w:rsidP="00670835">
      <w:pPr>
        <w:tabs>
          <w:tab w:val="left" w:pos="284"/>
        </w:tabs>
        <w:spacing w:after="0" w:line="240" w:lineRule="auto"/>
        <w:jc w:val="center"/>
        <w:rPr>
          <w:rFonts w:ascii="Times New Roman" w:eastAsia="Calibri" w:hAnsi="Times New Roman" w:cs="Times New Roman"/>
          <w:b/>
          <w:sz w:val="12"/>
          <w:szCs w:val="12"/>
        </w:rPr>
      </w:pPr>
    </w:p>
    <w:p w:rsidR="00670835" w:rsidRDefault="00670835" w:rsidP="00670835">
      <w:pPr>
        <w:tabs>
          <w:tab w:val="left" w:pos="284"/>
        </w:tabs>
        <w:spacing w:after="0" w:line="240" w:lineRule="auto"/>
        <w:jc w:val="center"/>
        <w:rPr>
          <w:rFonts w:ascii="Times New Roman" w:eastAsia="Calibri" w:hAnsi="Times New Roman" w:cs="Times New Roman"/>
          <w:b/>
          <w:sz w:val="12"/>
          <w:szCs w:val="12"/>
        </w:rPr>
      </w:pPr>
      <w:r w:rsidRPr="00670835">
        <w:rPr>
          <w:rFonts w:ascii="Times New Roman" w:eastAsia="Calibri" w:hAnsi="Times New Roman" w:cs="Times New Roman"/>
          <w:b/>
          <w:sz w:val="12"/>
          <w:szCs w:val="12"/>
        </w:rPr>
        <w:t>Источники внутреннего финансирования дефицита местного бюджета  на 2016 год</w:t>
      </w:r>
    </w:p>
    <w:p w:rsidR="003C301F" w:rsidRDefault="003C301F" w:rsidP="00670835">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4A0" w:firstRow="1" w:lastRow="0" w:firstColumn="1" w:lastColumn="0" w:noHBand="0" w:noVBand="1"/>
      </w:tblPr>
      <w:tblGrid>
        <w:gridCol w:w="709"/>
        <w:gridCol w:w="1418"/>
        <w:gridCol w:w="4677"/>
        <w:gridCol w:w="709"/>
      </w:tblGrid>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bCs/>
                <w:sz w:val="10"/>
                <w:szCs w:val="10"/>
              </w:rPr>
            </w:pPr>
            <w:r w:rsidRPr="00670835">
              <w:rPr>
                <w:rFonts w:ascii="Times New Roman" w:eastAsia="Calibri" w:hAnsi="Times New Roman" w:cs="Times New Roman"/>
                <w:bCs/>
                <w:sz w:val="10"/>
                <w:szCs w:val="10"/>
              </w:rPr>
              <w:t>Код администратора</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Код</w:t>
            </w:r>
          </w:p>
        </w:tc>
        <w:tc>
          <w:tcPr>
            <w:tcW w:w="467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 xml:space="preserve">Наименование </w:t>
            </w:r>
          </w:p>
        </w:tc>
        <w:tc>
          <w:tcPr>
            <w:tcW w:w="709" w:type="dxa"/>
            <w:hideMark/>
          </w:tcPr>
          <w:p w:rsidR="00670835" w:rsidRPr="00670835" w:rsidRDefault="00670835" w:rsidP="00670835">
            <w:pPr>
              <w:tabs>
                <w:tab w:val="left" w:pos="284"/>
              </w:tabs>
              <w:rPr>
                <w:rFonts w:ascii="Times New Roman" w:eastAsia="Calibri" w:hAnsi="Times New Roman" w:cs="Times New Roman"/>
                <w:bCs/>
                <w:sz w:val="10"/>
                <w:szCs w:val="10"/>
              </w:rPr>
            </w:pPr>
            <w:r w:rsidRPr="00670835">
              <w:rPr>
                <w:rFonts w:ascii="Times New Roman" w:eastAsia="Calibri" w:hAnsi="Times New Roman" w:cs="Times New Roman"/>
                <w:bCs/>
                <w:sz w:val="10"/>
                <w:szCs w:val="10"/>
              </w:rPr>
              <w:t>Сумма, тыс.рублей</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01 00 00 00 00 0000 000</w:t>
            </w:r>
          </w:p>
        </w:tc>
        <w:tc>
          <w:tcPr>
            <w:tcW w:w="467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4063</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01 03 00 00 00 0000 000</w:t>
            </w:r>
          </w:p>
        </w:tc>
        <w:tc>
          <w:tcPr>
            <w:tcW w:w="467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70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2848</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01 03 01 00 00 0000 700</w:t>
            </w:r>
          </w:p>
        </w:tc>
        <w:tc>
          <w:tcPr>
            <w:tcW w:w="467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noWrap/>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01 03 01 00 10 0000 710</w:t>
            </w:r>
          </w:p>
        </w:tc>
        <w:tc>
          <w:tcPr>
            <w:tcW w:w="467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01 05 00 00 00 0000 000</w:t>
            </w:r>
          </w:p>
        </w:tc>
        <w:tc>
          <w:tcPr>
            <w:tcW w:w="467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Изменение остатков средств на счетах по учету средств бюджетов</w:t>
            </w:r>
          </w:p>
        </w:tc>
        <w:tc>
          <w:tcPr>
            <w:tcW w:w="70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1215</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01 05 00 00 00 0000 500</w:t>
            </w:r>
          </w:p>
        </w:tc>
        <w:tc>
          <w:tcPr>
            <w:tcW w:w="467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 xml:space="preserve">Увеличение остатков средств бюджетов </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-120337</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01 05 02 00 00 0000 500</w:t>
            </w:r>
          </w:p>
        </w:tc>
        <w:tc>
          <w:tcPr>
            <w:tcW w:w="467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Увеличение прочих остатков средств бюджетов</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-120337</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01 05 02 01 00 0000 510</w:t>
            </w:r>
          </w:p>
        </w:tc>
        <w:tc>
          <w:tcPr>
            <w:tcW w:w="467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Увеличение прочих остатков денежных  средств бюджетов</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-120337</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noWrap/>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01 05 02 01 10 0000 510</w:t>
            </w:r>
          </w:p>
        </w:tc>
        <w:tc>
          <w:tcPr>
            <w:tcW w:w="467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-120337</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01 05 00 00 00 0000 600</w:t>
            </w:r>
          </w:p>
        </w:tc>
        <w:tc>
          <w:tcPr>
            <w:tcW w:w="467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Уменьшение остатков средств бюджетов</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121552</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01 05 02 00 00 0000 600</w:t>
            </w:r>
          </w:p>
        </w:tc>
        <w:tc>
          <w:tcPr>
            <w:tcW w:w="467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Уменьшение прочих остатков средств бюджетов</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121552</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01 05 02 01 00 0000 610</w:t>
            </w:r>
          </w:p>
        </w:tc>
        <w:tc>
          <w:tcPr>
            <w:tcW w:w="467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Уменьшение прочих остатков денежных  средств бюджетов</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121552</w:t>
            </w:r>
          </w:p>
        </w:tc>
      </w:tr>
      <w:tr w:rsidR="00670835" w:rsidRPr="00670835" w:rsidTr="0067706B">
        <w:trPr>
          <w:trHeight w:val="20"/>
        </w:trPr>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noWrap/>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01 05 02 01 10 0000 610</w:t>
            </w:r>
          </w:p>
        </w:tc>
        <w:tc>
          <w:tcPr>
            <w:tcW w:w="467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70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121552</w:t>
            </w:r>
          </w:p>
        </w:tc>
      </w:tr>
    </w:tbl>
    <w:p w:rsidR="00670835" w:rsidRPr="006E02EA" w:rsidRDefault="00670835" w:rsidP="006708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№9</w:t>
      </w:r>
    </w:p>
    <w:p w:rsidR="00670835" w:rsidRPr="006E02EA" w:rsidRDefault="00670835" w:rsidP="00670835">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670835" w:rsidRPr="006E02EA" w:rsidRDefault="00670835" w:rsidP="00670835">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2C19E1" w:rsidRDefault="00670835" w:rsidP="0067083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№21</w:t>
      </w:r>
      <w:r w:rsidRPr="00AD20C9">
        <w:rPr>
          <w:rFonts w:ascii="Times New Roman" w:eastAsia="Calibri" w:hAnsi="Times New Roman" w:cs="Times New Roman"/>
          <w:i/>
          <w:sz w:val="12"/>
          <w:szCs w:val="12"/>
        </w:rPr>
        <w:t xml:space="preserve"> от “27” июля 2016 г.</w:t>
      </w:r>
    </w:p>
    <w:p w:rsidR="002C19E1" w:rsidRPr="00670835" w:rsidRDefault="00670835" w:rsidP="00670835">
      <w:pPr>
        <w:tabs>
          <w:tab w:val="left" w:pos="284"/>
        </w:tabs>
        <w:spacing w:after="0" w:line="240" w:lineRule="auto"/>
        <w:jc w:val="center"/>
        <w:rPr>
          <w:rFonts w:ascii="Times New Roman" w:eastAsia="Calibri" w:hAnsi="Times New Roman" w:cs="Times New Roman"/>
          <w:b/>
          <w:sz w:val="12"/>
          <w:szCs w:val="12"/>
        </w:rPr>
      </w:pPr>
      <w:r w:rsidRPr="00670835">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2017 и 2018 годов</w:t>
      </w:r>
    </w:p>
    <w:tbl>
      <w:tblPr>
        <w:tblStyle w:val="af1"/>
        <w:tblW w:w="7513" w:type="dxa"/>
        <w:tblInd w:w="108" w:type="dxa"/>
        <w:tblLayout w:type="fixed"/>
        <w:tblLook w:val="04A0" w:firstRow="1" w:lastRow="0" w:firstColumn="1" w:lastColumn="0" w:noHBand="0" w:noVBand="1"/>
      </w:tblPr>
      <w:tblGrid>
        <w:gridCol w:w="567"/>
        <w:gridCol w:w="1418"/>
        <w:gridCol w:w="4369"/>
        <w:gridCol w:w="592"/>
        <w:gridCol w:w="567"/>
      </w:tblGrid>
      <w:tr w:rsidR="00670835" w:rsidRPr="00670835" w:rsidTr="0067706B">
        <w:trPr>
          <w:trHeight w:val="20"/>
        </w:trPr>
        <w:tc>
          <w:tcPr>
            <w:tcW w:w="567" w:type="dxa"/>
            <w:vMerge w:val="restart"/>
            <w:hideMark/>
          </w:tcPr>
          <w:p w:rsidR="00670835" w:rsidRPr="0067706B" w:rsidRDefault="00670835" w:rsidP="00670835">
            <w:pPr>
              <w:tabs>
                <w:tab w:val="left" w:pos="284"/>
              </w:tabs>
              <w:rPr>
                <w:rFonts w:ascii="Times New Roman" w:eastAsia="Calibri" w:hAnsi="Times New Roman" w:cs="Times New Roman"/>
                <w:bCs/>
                <w:sz w:val="12"/>
                <w:szCs w:val="12"/>
              </w:rPr>
            </w:pPr>
            <w:r w:rsidRPr="0067706B">
              <w:rPr>
                <w:rFonts w:ascii="Times New Roman" w:eastAsia="Calibri" w:hAnsi="Times New Roman" w:cs="Times New Roman"/>
                <w:bCs/>
                <w:sz w:val="12"/>
                <w:szCs w:val="12"/>
              </w:rPr>
              <w:t>Код администратора</w:t>
            </w:r>
          </w:p>
        </w:tc>
        <w:tc>
          <w:tcPr>
            <w:tcW w:w="1418" w:type="dxa"/>
            <w:vMerge w:val="restart"/>
            <w:hideMark/>
          </w:tcPr>
          <w:p w:rsidR="00670835" w:rsidRPr="0067706B" w:rsidRDefault="00670835" w:rsidP="00670835">
            <w:pPr>
              <w:tabs>
                <w:tab w:val="left" w:pos="284"/>
              </w:tabs>
              <w:rPr>
                <w:rFonts w:ascii="Times New Roman" w:eastAsia="Calibri" w:hAnsi="Times New Roman" w:cs="Times New Roman"/>
                <w:bCs/>
                <w:sz w:val="12"/>
                <w:szCs w:val="12"/>
              </w:rPr>
            </w:pPr>
            <w:r w:rsidRPr="0067706B">
              <w:rPr>
                <w:rFonts w:ascii="Times New Roman" w:eastAsia="Calibri" w:hAnsi="Times New Roman" w:cs="Times New Roman"/>
                <w:bCs/>
                <w:sz w:val="12"/>
                <w:szCs w:val="12"/>
              </w:rPr>
              <w:t>Код</w:t>
            </w:r>
          </w:p>
        </w:tc>
        <w:tc>
          <w:tcPr>
            <w:tcW w:w="4369" w:type="dxa"/>
            <w:vMerge w:val="restart"/>
            <w:hideMark/>
          </w:tcPr>
          <w:p w:rsidR="00670835" w:rsidRPr="0067706B" w:rsidRDefault="00670835" w:rsidP="00670835">
            <w:pPr>
              <w:tabs>
                <w:tab w:val="left" w:pos="284"/>
              </w:tabs>
              <w:rPr>
                <w:rFonts w:ascii="Times New Roman" w:eastAsia="Calibri" w:hAnsi="Times New Roman" w:cs="Times New Roman"/>
                <w:bCs/>
                <w:sz w:val="12"/>
                <w:szCs w:val="12"/>
              </w:rPr>
            </w:pPr>
            <w:r w:rsidRPr="0067706B">
              <w:rPr>
                <w:rFonts w:ascii="Times New Roman" w:eastAsia="Calibri" w:hAnsi="Times New Roman" w:cs="Times New Roman"/>
                <w:bCs/>
                <w:sz w:val="12"/>
                <w:szCs w:val="12"/>
              </w:rPr>
              <w:t xml:space="preserve">Наименование </w:t>
            </w:r>
          </w:p>
        </w:tc>
        <w:tc>
          <w:tcPr>
            <w:tcW w:w="1159" w:type="dxa"/>
            <w:gridSpan w:val="2"/>
            <w:hideMark/>
          </w:tcPr>
          <w:p w:rsidR="00670835" w:rsidRPr="0067706B" w:rsidRDefault="00670835" w:rsidP="00670835">
            <w:pPr>
              <w:tabs>
                <w:tab w:val="left" w:pos="284"/>
              </w:tabs>
              <w:rPr>
                <w:rFonts w:ascii="Times New Roman" w:eastAsia="Calibri" w:hAnsi="Times New Roman" w:cs="Times New Roman"/>
                <w:bCs/>
                <w:sz w:val="12"/>
                <w:szCs w:val="12"/>
              </w:rPr>
            </w:pPr>
            <w:r w:rsidRPr="0067706B">
              <w:rPr>
                <w:rFonts w:ascii="Times New Roman" w:eastAsia="Calibri" w:hAnsi="Times New Roman" w:cs="Times New Roman"/>
                <w:bCs/>
                <w:sz w:val="12"/>
                <w:szCs w:val="12"/>
              </w:rPr>
              <w:t>Сумма, тыс. рублей</w:t>
            </w:r>
          </w:p>
        </w:tc>
      </w:tr>
      <w:tr w:rsidR="00670835" w:rsidRPr="00670835" w:rsidTr="0067706B">
        <w:trPr>
          <w:trHeight w:val="20"/>
        </w:trPr>
        <w:tc>
          <w:tcPr>
            <w:tcW w:w="567" w:type="dxa"/>
            <w:vMerge/>
            <w:hideMark/>
          </w:tcPr>
          <w:p w:rsidR="00670835" w:rsidRPr="0067706B" w:rsidRDefault="00670835" w:rsidP="00670835">
            <w:pPr>
              <w:tabs>
                <w:tab w:val="left" w:pos="284"/>
              </w:tabs>
              <w:rPr>
                <w:rFonts w:ascii="Times New Roman" w:eastAsia="Calibri" w:hAnsi="Times New Roman" w:cs="Times New Roman"/>
                <w:bCs/>
                <w:sz w:val="12"/>
                <w:szCs w:val="12"/>
              </w:rPr>
            </w:pPr>
          </w:p>
        </w:tc>
        <w:tc>
          <w:tcPr>
            <w:tcW w:w="1418" w:type="dxa"/>
            <w:vMerge/>
            <w:hideMark/>
          </w:tcPr>
          <w:p w:rsidR="00670835" w:rsidRPr="0067706B" w:rsidRDefault="00670835" w:rsidP="00670835">
            <w:pPr>
              <w:tabs>
                <w:tab w:val="left" w:pos="284"/>
              </w:tabs>
              <w:rPr>
                <w:rFonts w:ascii="Times New Roman" w:eastAsia="Calibri" w:hAnsi="Times New Roman" w:cs="Times New Roman"/>
                <w:bCs/>
                <w:sz w:val="12"/>
                <w:szCs w:val="12"/>
              </w:rPr>
            </w:pPr>
          </w:p>
        </w:tc>
        <w:tc>
          <w:tcPr>
            <w:tcW w:w="4369" w:type="dxa"/>
            <w:vMerge/>
            <w:hideMark/>
          </w:tcPr>
          <w:p w:rsidR="00670835" w:rsidRPr="0067706B" w:rsidRDefault="00670835" w:rsidP="00670835">
            <w:pPr>
              <w:tabs>
                <w:tab w:val="left" w:pos="284"/>
              </w:tabs>
              <w:rPr>
                <w:rFonts w:ascii="Times New Roman" w:eastAsia="Calibri" w:hAnsi="Times New Roman" w:cs="Times New Roman"/>
                <w:bCs/>
                <w:sz w:val="12"/>
                <w:szCs w:val="12"/>
              </w:rPr>
            </w:pPr>
          </w:p>
        </w:tc>
        <w:tc>
          <w:tcPr>
            <w:tcW w:w="592" w:type="dxa"/>
            <w:hideMark/>
          </w:tcPr>
          <w:p w:rsidR="00670835" w:rsidRPr="0067706B" w:rsidRDefault="00670835" w:rsidP="00670835">
            <w:pPr>
              <w:tabs>
                <w:tab w:val="left" w:pos="284"/>
              </w:tabs>
              <w:rPr>
                <w:rFonts w:ascii="Times New Roman" w:eastAsia="Calibri" w:hAnsi="Times New Roman" w:cs="Times New Roman"/>
                <w:bCs/>
                <w:sz w:val="12"/>
                <w:szCs w:val="12"/>
              </w:rPr>
            </w:pPr>
            <w:r w:rsidRPr="0067706B">
              <w:rPr>
                <w:rFonts w:ascii="Times New Roman" w:eastAsia="Calibri" w:hAnsi="Times New Roman" w:cs="Times New Roman"/>
                <w:bCs/>
                <w:sz w:val="12"/>
                <w:szCs w:val="12"/>
              </w:rPr>
              <w:t>2017 год</w:t>
            </w:r>
          </w:p>
        </w:tc>
        <w:tc>
          <w:tcPr>
            <w:tcW w:w="567" w:type="dxa"/>
            <w:hideMark/>
          </w:tcPr>
          <w:p w:rsidR="00670835" w:rsidRPr="0067706B" w:rsidRDefault="00670835" w:rsidP="00670835">
            <w:pPr>
              <w:tabs>
                <w:tab w:val="left" w:pos="284"/>
              </w:tabs>
              <w:rPr>
                <w:rFonts w:ascii="Times New Roman" w:eastAsia="Calibri" w:hAnsi="Times New Roman" w:cs="Times New Roman"/>
                <w:bCs/>
                <w:sz w:val="12"/>
                <w:szCs w:val="12"/>
              </w:rPr>
            </w:pPr>
            <w:r w:rsidRPr="0067706B">
              <w:rPr>
                <w:rFonts w:ascii="Times New Roman" w:eastAsia="Calibri" w:hAnsi="Times New Roman" w:cs="Times New Roman"/>
                <w:bCs/>
                <w:sz w:val="12"/>
                <w:szCs w:val="12"/>
              </w:rPr>
              <w:t>2018 год</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01 00 00 00 00 0000 000</w:t>
            </w:r>
          </w:p>
        </w:tc>
        <w:tc>
          <w:tcPr>
            <w:tcW w:w="436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ИСТОЧНИКИ ВНУТРЕННЕГО ФИНАНСИРОВАНИЯ ДЕФИЦИТОВ БЮДЖЕТОВ</w:t>
            </w:r>
          </w:p>
        </w:tc>
        <w:tc>
          <w:tcPr>
            <w:tcW w:w="592"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w:t>
            </w:r>
          </w:p>
        </w:tc>
        <w:tc>
          <w:tcPr>
            <w:tcW w:w="56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01 03 00 00 00 0000 000</w:t>
            </w:r>
          </w:p>
        </w:tc>
        <w:tc>
          <w:tcPr>
            <w:tcW w:w="436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92"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w:t>
            </w:r>
          </w:p>
        </w:tc>
        <w:tc>
          <w:tcPr>
            <w:tcW w:w="56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01 03 01 00 00 0000 700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noWrap/>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01 03 01 00 10 0000 710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01 03 01 00 00 0000 800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noWrap/>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01 03 01 00 10 0000 810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01 05 00 00 00 0000 000</w:t>
            </w:r>
          </w:p>
        </w:tc>
        <w:tc>
          <w:tcPr>
            <w:tcW w:w="436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Изменение остатков средств на счетах по учету средств бюджетов</w:t>
            </w:r>
          </w:p>
        </w:tc>
        <w:tc>
          <w:tcPr>
            <w:tcW w:w="592"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w:t>
            </w:r>
          </w:p>
        </w:tc>
        <w:tc>
          <w:tcPr>
            <w:tcW w:w="56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01 05 00 00 00 0000 500</w:t>
            </w:r>
          </w:p>
        </w:tc>
        <w:tc>
          <w:tcPr>
            <w:tcW w:w="436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 xml:space="preserve">Увеличение остатков средств бюджетов </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-28387</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-30340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01 05 02 00 00 0000 500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Увеличение прочих остатков средств бюджетов</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-28387</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-30340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01 05 02 01 00 0000 510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Увеличение прочих остатков денежных средств бюджетов</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-28387</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-30340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noWrap/>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01 05 02 01 10 0000 510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-28387</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-30340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01 05 00 00 00 0000 600</w:t>
            </w:r>
          </w:p>
        </w:tc>
        <w:tc>
          <w:tcPr>
            <w:tcW w:w="4369" w:type="dxa"/>
            <w:hideMark/>
          </w:tcPr>
          <w:p w:rsidR="00670835" w:rsidRPr="00670835" w:rsidRDefault="00670835" w:rsidP="00670835">
            <w:pPr>
              <w:tabs>
                <w:tab w:val="left" w:pos="284"/>
              </w:tabs>
              <w:rPr>
                <w:rFonts w:ascii="Times New Roman" w:eastAsia="Calibri" w:hAnsi="Times New Roman" w:cs="Times New Roman"/>
                <w:bCs/>
                <w:sz w:val="12"/>
                <w:szCs w:val="12"/>
              </w:rPr>
            </w:pPr>
            <w:r w:rsidRPr="00670835">
              <w:rPr>
                <w:rFonts w:ascii="Times New Roman" w:eastAsia="Calibri" w:hAnsi="Times New Roman" w:cs="Times New Roman"/>
                <w:bCs/>
                <w:sz w:val="12"/>
                <w:szCs w:val="12"/>
              </w:rPr>
              <w:t>Уменьшение остатков средств бюджетов</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28387</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30340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01 05 02 00 00 0000 600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Уменьшение прочих остатков средств бюджетов</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28387</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30340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01 05 02 01 00 0000 610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Уменьшение прочих остатков денежных средств бюджетов</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28387</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30340</w:t>
            </w:r>
          </w:p>
        </w:tc>
      </w:tr>
      <w:tr w:rsidR="00670835" w:rsidRPr="00670835" w:rsidTr="0067706B">
        <w:trPr>
          <w:trHeight w:val="20"/>
        </w:trPr>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431</w:t>
            </w:r>
          </w:p>
        </w:tc>
        <w:tc>
          <w:tcPr>
            <w:tcW w:w="1418" w:type="dxa"/>
            <w:noWrap/>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01 05 02 01 10 0000 610</w:t>
            </w:r>
          </w:p>
        </w:tc>
        <w:tc>
          <w:tcPr>
            <w:tcW w:w="436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92"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28387</w:t>
            </w:r>
          </w:p>
        </w:tc>
        <w:tc>
          <w:tcPr>
            <w:tcW w:w="56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30340</w:t>
            </w:r>
          </w:p>
        </w:tc>
      </w:tr>
    </w:tbl>
    <w:p w:rsidR="00670835" w:rsidRPr="006E02EA" w:rsidRDefault="00670835" w:rsidP="006708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670835" w:rsidRPr="006E02EA" w:rsidRDefault="00670835" w:rsidP="00670835">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670835" w:rsidRPr="006E02EA" w:rsidRDefault="00670835" w:rsidP="00670835">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670835" w:rsidRDefault="00670835" w:rsidP="0067083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№21</w:t>
      </w:r>
      <w:r w:rsidRPr="00AD20C9">
        <w:rPr>
          <w:rFonts w:ascii="Times New Roman" w:eastAsia="Calibri" w:hAnsi="Times New Roman" w:cs="Times New Roman"/>
          <w:i/>
          <w:sz w:val="12"/>
          <w:szCs w:val="12"/>
        </w:rPr>
        <w:t xml:space="preserve"> от “27” июля 2016 г.</w:t>
      </w:r>
    </w:p>
    <w:p w:rsidR="00670835" w:rsidRDefault="00670835" w:rsidP="00670835">
      <w:pPr>
        <w:tabs>
          <w:tab w:val="left" w:pos="284"/>
        </w:tabs>
        <w:spacing w:after="0" w:line="240" w:lineRule="auto"/>
        <w:jc w:val="center"/>
        <w:rPr>
          <w:rFonts w:ascii="Times New Roman" w:eastAsia="Calibri" w:hAnsi="Times New Roman" w:cs="Times New Roman"/>
          <w:b/>
          <w:sz w:val="12"/>
          <w:szCs w:val="12"/>
        </w:rPr>
      </w:pPr>
      <w:r w:rsidRPr="00670835">
        <w:rPr>
          <w:rFonts w:ascii="Times New Roman" w:eastAsia="Calibri" w:hAnsi="Times New Roman" w:cs="Times New Roman"/>
          <w:b/>
          <w:sz w:val="12"/>
          <w:szCs w:val="12"/>
        </w:rPr>
        <w:t>ПРОГРАММА МУНИЦИПАЛЬНЫХ ВНУТРЕННИХ ЗАИМСТВОВАНИЙ МЕСТНОГО БЮДЖЕТА НА 2016 ГОД И</w:t>
      </w:r>
    </w:p>
    <w:p w:rsidR="002C19E1" w:rsidRPr="00670835" w:rsidRDefault="00670835" w:rsidP="00670835">
      <w:pPr>
        <w:tabs>
          <w:tab w:val="left" w:pos="284"/>
        </w:tabs>
        <w:spacing w:after="0" w:line="240" w:lineRule="auto"/>
        <w:jc w:val="center"/>
        <w:rPr>
          <w:rFonts w:ascii="Times New Roman" w:eastAsia="Calibri" w:hAnsi="Times New Roman" w:cs="Times New Roman"/>
          <w:b/>
          <w:sz w:val="12"/>
          <w:szCs w:val="12"/>
        </w:rPr>
      </w:pPr>
      <w:r w:rsidRPr="00670835">
        <w:rPr>
          <w:rFonts w:ascii="Times New Roman" w:eastAsia="Calibri" w:hAnsi="Times New Roman" w:cs="Times New Roman"/>
          <w:b/>
          <w:sz w:val="12"/>
          <w:szCs w:val="12"/>
        </w:rPr>
        <w:t xml:space="preserve"> ПЛАНОВЫЙ ПЕРИОД 2017</w:t>
      </w:r>
      <w:proofErr w:type="gramStart"/>
      <w:r w:rsidRPr="00670835">
        <w:rPr>
          <w:rFonts w:ascii="Times New Roman" w:eastAsia="Calibri" w:hAnsi="Times New Roman" w:cs="Times New Roman"/>
          <w:b/>
          <w:sz w:val="12"/>
          <w:szCs w:val="12"/>
        </w:rPr>
        <w:t xml:space="preserve"> И</w:t>
      </w:r>
      <w:proofErr w:type="gramEnd"/>
      <w:r w:rsidRPr="00670835">
        <w:rPr>
          <w:rFonts w:ascii="Times New Roman" w:eastAsia="Calibri" w:hAnsi="Times New Roman" w:cs="Times New Roman"/>
          <w:b/>
          <w:sz w:val="12"/>
          <w:szCs w:val="12"/>
        </w:rPr>
        <w:t xml:space="preserve"> 2018 ГОДОВ</w:t>
      </w:r>
    </w:p>
    <w:p w:rsidR="002C19E1" w:rsidRPr="00670835" w:rsidRDefault="00670835" w:rsidP="00670835">
      <w:pPr>
        <w:tabs>
          <w:tab w:val="left" w:pos="284"/>
        </w:tabs>
        <w:spacing w:after="0" w:line="240" w:lineRule="auto"/>
        <w:jc w:val="center"/>
        <w:rPr>
          <w:rFonts w:ascii="Times New Roman" w:eastAsia="Calibri" w:hAnsi="Times New Roman" w:cs="Times New Roman"/>
          <w:b/>
          <w:sz w:val="12"/>
          <w:szCs w:val="12"/>
        </w:rPr>
      </w:pPr>
      <w:r w:rsidRPr="00670835">
        <w:rPr>
          <w:rFonts w:ascii="Times New Roman" w:eastAsia="Calibri" w:hAnsi="Times New Roman" w:cs="Times New Roman"/>
          <w:b/>
          <w:sz w:val="12"/>
          <w:szCs w:val="12"/>
        </w:rPr>
        <w:t>Программа муниципальных внутренних заимствований местного бюджета  на 2016 год</w:t>
      </w:r>
    </w:p>
    <w:tbl>
      <w:tblPr>
        <w:tblStyle w:val="af1"/>
        <w:tblW w:w="7513" w:type="dxa"/>
        <w:tblInd w:w="108" w:type="dxa"/>
        <w:tblLook w:val="04A0" w:firstRow="1" w:lastRow="0" w:firstColumn="1" w:lastColumn="0" w:noHBand="0" w:noVBand="1"/>
      </w:tblPr>
      <w:tblGrid>
        <w:gridCol w:w="426"/>
        <w:gridCol w:w="3827"/>
        <w:gridCol w:w="1559"/>
        <w:gridCol w:w="1701"/>
      </w:tblGrid>
      <w:tr w:rsidR="00670835" w:rsidRPr="00670835" w:rsidTr="00C55C3D">
        <w:trPr>
          <w:trHeight w:val="138"/>
        </w:trPr>
        <w:tc>
          <w:tcPr>
            <w:tcW w:w="426"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 xml:space="preserve">№ </w:t>
            </w:r>
            <w:proofErr w:type="gramStart"/>
            <w:r w:rsidRPr="00670835">
              <w:rPr>
                <w:rFonts w:ascii="Times New Roman" w:eastAsia="Calibri" w:hAnsi="Times New Roman" w:cs="Times New Roman"/>
                <w:sz w:val="12"/>
                <w:szCs w:val="12"/>
              </w:rPr>
              <w:t>п</w:t>
            </w:r>
            <w:proofErr w:type="gramEnd"/>
            <w:r w:rsidRPr="00670835">
              <w:rPr>
                <w:rFonts w:ascii="Times New Roman" w:eastAsia="Calibri" w:hAnsi="Times New Roman" w:cs="Times New Roman"/>
                <w:sz w:val="12"/>
                <w:szCs w:val="12"/>
              </w:rPr>
              <w:t>/п</w:t>
            </w:r>
          </w:p>
        </w:tc>
        <w:tc>
          <w:tcPr>
            <w:tcW w:w="3827"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 xml:space="preserve">Вид и наименование заимствования </w:t>
            </w:r>
          </w:p>
        </w:tc>
        <w:tc>
          <w:tcPr>
            <w:tcW w:w="1559"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Привлечение средств в 2016 году, тыс.рублей</w:t>
            </w:r>
          </w:p>
        </w:tc>
        <w:tc>
          <w:tcPr>
            <w:tcW w:w="1701"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Погашение основного долга в 2016 году, тыс.рублей</w:t>
            </w:r>
          </w:p>
        </w:tc>
      </w:tr>
      <w:tr w:rsidR="00670835" w:rsidRPr="00670835" w:rsidTr="00C55C3D">
        <w:trPr>
          <w:trHeight w:val="138"/>
        </w:trPr>
        <w:tc>
          <w:tcPr>
            <w:tcW w:w="426"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382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559"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701"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r>
      <w:tr w:rsidR="00670835" w:rsidRPr="00670835" w:rsidTr="00C55C3D">
        <w:trPr>
          <w:trHeight w:val="138"/>
        </w:trPr>
        <w:tc>
          <w:tcPr>
            <w:tcW w:w="426"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382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559"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701"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r>
      <w:tr w:rsidR="00670835" w:rsidRPr="00670835" w:rsidTr="00C55C3D">
        <w:trPr>
          <w:trHeight w:val="20"/>
        </w:trPr>
        <w:tc>
          <w:tcPr>
            <w:tcW w:w="426"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w:t>
            </w:r>
          </w:p>
        </w:tc>
        <w:tc>
          <w:tcPr>
            <w:tcW w:w="382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59"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c>
          <w:tcPr>
            <w:tcW w:w="1701"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w:t>
            </w:r>
          </w:p>
        </w:tc>
      </w:tr>
    </w:tbl>
    <w:p w:rsidR="002C19E1" w:rsidRPr="00670835" w:rsidRDefault="00670835" w:rsidP="00670835">
      <w:pPr>
        <w:tabs>
          <w:tab w:val="left" w:pos="284"/>
        </w:tabs>
        <w:spacing w:after="0" w:line="240" w:lineRule="auto"/>
        <w:jc w:val="center"/>
        <w:rPr>
          <w:rFonts w:ascii="Times New Roman" w:eastAsia="Calibri" w:hAnsi="Times New Roman" w:cs="Times New Roman"/>
          <w:b/>
          <w:sz w:val="12"/>
          <w:szCs w:val="12"/>
        </w:rPr>
      </w:pPr>
      <w:r w:rsidRPr="00670835">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7513" w:type="dxa"/>
        <w:tblInd w:w="108" w:type="dxa"/>
        <w:tblLook w:val="04A0" w:firstRow="1" w:lastRow="0" w:firstColumn="1" w:lastColumn="0" w:noHBand="0" w:noVBand="1"/>
      </w:tblPr>
      <w:tblGrid>
        <w:gridCol w:w="426"/>
        <w:gridCol w:w="3827"/>
        <w:gridCol w:w="1417"/>
        <w:gridCol w:w="1843"/>
      </w:tblGrid>
      <w:tr w:rsidR="00670835" w:rsidRPr="00670835" w:rsidTr="00C55C3D">
        <w:trPr>
          <w:trHeight w:val="138"/>
        </w:trPr>
        <w:tc>
          <w:tcPr>
            <w:tcW w:w="426"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 xml:space="preserve">№ </w:t>
            </w:r>
            <w:proofErr w:type="gramStart"/>
            <w:r w:rsidRPr="00670835">
              <w:rPr>
                <w:rFonts w:ascii="Times New Roman" w:eastAsia="Calibri" w:hAnsi="Times New Roman" w:cs="Times New Roman"/>
                <w:sz w:val="12"/>
                <w:szCs w:val="12"/>
              </w:rPr>
              <w:t>п</w:t>
            </w:r>
            <w:proofErr w:type="gramEnd"/>
            <w:r w:rsidRPr="00670835">
              <w:rPr>
                <w:rFonts w:ascii="Times New Roman" w:eastAsia="Calibri" w:hAnsi="Times New Roman" w:cs="Times New Roman"/>
                <w:sz w:val="12"/>
                <w:szCs w:val="12"/>
              </w:rPr>
              <w:t>/п</w:t>
            </w:r>
          </w:p>
        </w:tc>
        <w:tc>
          <w:tcPr>
            <w:tcW w:w="3827"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 xml:space="preserve">Вид и наименование заимствования </w:t>
            </w:r>
          </w:p>
        </w:tc>
        <w:tc>
          <w:tcPr>
            <w:tcW w:w="1417"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Привлечение средств в 2017 году, тыс.рублей</w:t>
            </w:r>
          </w:p>
        </w:tc>
        <w:tc>
          <w:tcPr>
            <w:tcW w:w="1843"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Погашение основного долга в 2017 году, тыс.рублей</w:t>
            </w:r>
          </w:p>
        </w:tc>
      </w:tr>
      <w:tr w:rsidR="00670835" w:rsidRPr="00670835" w:rsidTr="00C55C3D">
        <w:trPr>
          <w:trHeight w:val="138"/>
        </w:trPr>
        <w:tc>
          <w:tcPr>
            <w:tcW w:w="426"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382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41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843"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r>
      <w:tr w:rsidR="00670835" w:rsidRPr="00670835" w:rsidTr="00C55C3D">
        <w:trPr>
          <w:trHeight w:val="138"/>
        </w:trPr>
        <w:tc>
          <w:tcPr>
            <w:tcW w:w="426"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382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41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843"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r>
      <w:tr w:rsidR="00670835" w:rsidRPr="00670835" w:rsidTr="00C55C3D">
        <w:trPr>
          <w:trHeight w:val="20"/>
        </w:trPr>
        <w:tc>
          <w:tcPr>
            <w:tcW w:w="426"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w:t>
            </w:r>
          </w:p>
        </w:tc>
        <w:tc>
          <w:tcPr>
            <w:tcW w:w="382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c>
          <w:tcPr>
            <w:tcW w:w="1843"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r>
    </w:tbl>
    <w:p w:rsidR="002C19E1" w:rsidRPr="00670835" w:rsidRDefault="00670835" w:rsidP="00670835">
      <w:pPr>
        <w:tabs>
          <w:tab w:val="left" w:pos="284"/>
        </w:tabs>
        <w:spacing w:after="0" w:line="240" w:lineRule="auto"/>
        <w:jc w:val="center"/>
        <w:rPr>
          <w:rFonts w:ascii="Times New Roman" w:eastAsia="Calibri" w:hAnsi="Times New Roman" w:cs="Times New Roman"/>
          <w:b/>
          <w:sz w:val="12"/>
          <w:szCs w:val="12"/>
        </w:rPr>
      </w:pPr>
      <w:r w:rsidRPr="00670835">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7513" w:type="dxa"/>
        <w:tblInd w:w="108" w:type="dxa"/>
        <w:tblLook w:val="04A0" w:firstRow="1" w:lastRow="0" w:firstColumn="1" w:lastColumn="0" w:noHBand="0" w:noVBand="1"/>
      </w:tblPr>
      <w:tblGrid>
        <w:gridCol w:w="426"/>
        <w:gridCol w:w="3827"/>
        <w:gridCol w:w="1417"/>
        <w:gridCol w:w="1843"/>
      </w:tblGrid>
      <w:tr w:rsidR="00670835" w:rsidRPr="00670835" w:rsidTr="00C55C3D">
        <w:trPr>
          <w:trHeight w:val="138"/>
        </w:trPr>
        <w:tc>
          <w:tcPr>
            <w:tcW w:w="426"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 xml:space="preserve">№ </w:t>
            </w:r>
            <w:proofErr w:type="gramStart"/>
            <w:r w:rsidRPr="00670835">
              <w:rPr>
                <w:rFonts w:ascii="Times New Roman" w:eastAsia="Calibri" w:hAnsi="Times New Roman" w:cs="Times New Roman"/>
                <w:sz w:val="12"/>
                <w:szCs w:val="12"/>
              </w:rPr>
              <w:t>п</w:t>
            </w:r>
            <w:proofErr w:type="gramEnd"/>
            <w:r w:rsidRPr="00670835">
              <w:rPr>
                <w:rFonts w:ascii="Times New Roman" w:eastAsia="Calibri" w:hAnsi="Times New Roman" w:cs="Times New Roman"/>
                <w:sz w:val="12"/>
                <w:szCs w:val="12"/>
              </w:rPr>
              <w:t>/п</w:t>
            </w:r>
          </w:p>
        </w:tc>
        <w:tc>
          <w:tcPr>
            <w:tcW w:w="3827"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 xml:space="preserve">Вид и наименование заимствования </w:t>
            </w:r>
          </w:p>
        </w:tc>
        <w:tc>
          <w:tcPr>
            <w:tcW w:w="1417"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Привлечение средств в 2018 году, тыс.рублей</w:t>
            </w:r>
          </w:p>
        </w:tc>
        <w:tc>
          <w:tcPr>
            <w:tcW w:w="1843" w:type="dxa"/>
            <w:vMerge w:val="restart"/>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Погашение основного долга в 2018 году, тыс.рублей</w:t>
            </w:r>
          </w:p>
        </w:tc>
      </w:tr>
      <w:tr w:rsidR="00670835" w:rsidRPr="00670835" w:rsidTr="00C55C3D">
        <w:trPr>
          <w:trHeight w:val="138"/>
        </w:trPr>
        <w:tc>
          <w:tcPr>
            <w:tcW w:w="426"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382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41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843"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r>
      <w:tr w:rsidR="00670835" w:rsidRPr="00670835" w:rsidTr="00C55C3D">
        <w:trPr>
          <w:trHeight w:val="138"/>
        </w:trPr>
        <w:tc>
          <w:tcPr>
            <w:tcW w:w="426"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382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417"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c>
          <w:tcPr>
            <w:tcW w:w="1843" w:type="dxa"/>
            <w:vMerge/>
            <w:hideMark/>
          </w:tcPr>
          <w:p w:rsidR="00670835" w:rsidRPr="00670835" w:rsidRDefault="00670835" w:rsidP="00670835">
            <w:pPr>
              <w:tabs>
                <w:tab w:val="left" w:pos="284"/>
              </w:tabs>
              <w:rPr>
                <w:rFonts w:ascii="Times New Roman" w:eastAsia="Calibri" w:hAnsi="Times New Roman" w:cs="Times New Roman"/>
                <w:sz w:val="12"/>
                <w:szCs w:val="12"/>
              </w:rPr>
            </w:pPr>
          </w:p>
        </w:tc>
      </w:tr>
      <w:tr w:rsidR="00670835" w:rsidRPr="00670835" w:rsidTr="00C55C3D">
        <w:trPr>
          <w:trHeight w:val="20"/>
        </w:trPr>
        <w:tc>
          <w:tcPr>
            <w:tcW w:w="426"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1.</w:t>
            </w:r>
          </w:p>
        </w:tc>
        <w:tc>
          <w:tcPr>
            <w:tcW w:w="382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c>
          <w:tcPr>
            <w:tcW w:w="1843" w:type="dxa"/>
            <w:hideMark/>
          </w:tcPr>
          <w:p w:rsidR="00670835" w:rsidRPr="00670835" w:rsidRDefault="00670835" w:rsidP="00670835">
            <w:pPr>
              <w:tabs>
                <w:tab w:val="left" w:pos="284"/>
              </w:tabs>
              <w:rPr>
                <w:rFonts w:ascii="Times New Roman" w:eastAsia="Calibri" w:hAnsi="Times New Roman" w:cs="Times New Roman"/>
                <w:sz w:val="12"/>
                <w:szCs w:val="12"/>
              </w:rPr>
            </w:pPr>
            <w:r w:rsidRPr="00670835">
              <w:rPr>
                <w:rFonts w:ascii="Times New Roman" w:eastAsia="Calibri" w:hAnsi="Times New Roman" w:cs="Times New Roman"/>
                <w:sz w:val="12"/>
                <w:szCs w:val="12"/>
              </w:rPr>
              <w:t>2848</w:t>
            </w:r>
          </w:p>
        </w:tc>
      </w:tr>
    </w:tbl>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652CF7" w:rsidRDefault="00652CF7" w:rsidP="00652CF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652CF7" w:rsidRDefault="00652CF7" w:rsidP="00652CF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w:t>
      </w:r>
      <w:r w:rsidR="00736369">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СЕРНОВОДСК</w:t>
      </w:r>
    </w:p>
    <w:p w:rsidR="00652CF7" w:rsidRPr="00C32133" w:rsidRDefault="00652CF7" w:rsidP="00652CF7">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652CF7" w:rsidRPr="00C32133" w:rsidRDefault="00652CF7" w:rsidP="00652CF7">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652CF7" w:rsidRPr="00C32133" w:rsidRDefault="00652CF7" w:rsidP="00652CF7">
      <w:pPr>
        <w:tabs>
          <w:tab w:val="left" w:pos="284"/>
        </w:tabs>
        <w:spacing w:after="0" w:line="240" w:lineRule="auto"/>
        <w:jc w:val="center"/>
        <w:rPr>
          <w:rFonts w:ascii="Times New Roman" w:eastAsia="Calibri" w:hAnsi="Times New Roman" w:cs="Times New Roman"/>
          <w:sz w:val="12"/>
          <w:szCs w:val="12"/>
        </w:rPr>
      </w:pPr>
    </w:p>
    <w:p w:rsidR="00652CF7" w:rsidRPr="00C32133" w:rsidRDefault="00652CF7" w:rsidP="00652CF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652CF7" w:rsidRPr="00C32133" w:rsidRDefault="00652CF7" w:rsidP="00652CF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19</w:t>
      </w:r>
    </w:p>
    <w:p w:rsidR="00652CF7" w:rsidRPr="00652CF7" w:rsidRDefault="00652CF7" w:rsidP="00652CF7">
      <w:pPr>
        <w:tabs>
          <w:tab w:val="left" w:pos="284"/>
        </w:tabs>
        <w:spacing w:after="0" w:line="240" w:lineRule="auto"/>
        <w:jc w:val="center"/>
        <w:rPr>
          <w:rFonts w:ascii="Times New Roman" w:eastAsia="Calibri" w:hAnsi="Times New Roman" w:cs="Times New Roman"/>
          <w:b/>
          <w:bCs/>
          <w:sz w:val="12"/>
          <w:szCs w:val="12"/>
          <w:lang w:val="x-none"/>
        </w:rPr>
      </w:pPr>
      <w:r w:rsidRPr="00652CF7">
        <w:rPr>
          <w:rFonts w:ascii="Times New Roman" w:eastAsia="Calibri" w:hAnsi="Times New Roman" w:cs="Times New Roman"/>
          <w:b/>
          <w:bCs/>
          <w:sz w:val="12"/>
          <w:szCs w:val="12"/>
          <w:lang w:val="x-none"/>
        </w:rPr>
        <w:t>О внесении изменений и дополнений в бюджет</w:t>
      </w:r>
      <w:r>
        <w:rPr>
          <w:rFonts w:ascii="Times New Roman" w:eastAsia="Calibri" w:hAnsi="Times New Roman" w:cs="Times New Roman"/>
          <w:b/>
          <w:bCs/>
          <w:sz w:val="12"/>
          <w:szCs w:val="12"/>
        </w:rPr>
        <w:t xml:space="preserve"> </w:t>
      </w:r>
      <w:r w:rsidRPr="00652CF7">
        <w:rPr>
          <w:rFonts w:ascii="Times New Roman" w:eastAsia="Calibri" w:hAnsi="Times New Roman" w:cs="Times New Roman"/>
          <w:b/>
          <w:bCs/>
          <w:sz w:val="12"/>
          <w:szCs w:val="12"/>
          <w:lang w:val="x-none"/>
        </w:rPr>
        <w:t>сельского  поселения  Серноводск</w:t>
      </w:r>
    </w:p>
    <w:p w:rsidR="00652CF7" w:rsidRDefault="00652CF7" w:rsidP="00652CF7">
      <w:pPr>
        <w:tabs>
          <w:tab w:val="left" w:pos="284"/>
        </w:tabs>
        <w:spacing w:after="0" w:line="240" w:lineRule="auto"/>
        <w:jc w:val="center"/>
        <w:rPr>
          <w:rFonts w:ascii="Times New Roman" w:eastAsia="Calibri" w:hAnsi="Times New Roman" w:cs="Times New Roman"/>
          <w:b/>
          <w:bCs/>
          <w:sz w:val="12"/>
          <w:szCs w:val="12"/>
        </w:rPr>
      </w:pPr>
      <w:r w:rsidRPr="00652CF7">
        <w:rPr>
          <w:rFonts w:ascii="Times New Roman" w:eastAsia="Calibri" w:hAnsi="Times New Roman" w:cs="Times New Roman"/>
          <w:b/>
          <w:bCs/>
          <w:sz w:val="12"/>
          <w:szCs w:val="12"/>
          <w:lang w:val="x-none"/>
        </w:rPr>
        <w:t>на 2016 год и на плановый период 2017 и 2018 годов</w:t>
      </w:r>
    </w:p>
    <w:p w:rsidR="0067706B" w:rsidRPr="0067706B" w:rsidRDefault="0067706B" w:rsidP="00652CF7">
      <w:pPr>
        <w:tabs>
          <w:tab w:val="left" w:pos="284"/>
        </w:tabs>
        <w:spacing w:after="0" w:line="240" w:lineRule="auto"/>
        <w:jc w:val="center"/>
        <w:rPr>
          <w:rFonts w:ascii="Times New Roman" w:eastAsia="Calibri" w:hAnsi="Times New Roman" w:cs="Times New Roman"/>
          <w:b/>
          <w:bCs/>
          <w:sz w:val="12"/>
          <w:szCs w:val="12"/>
        </w:rPr>
      </w:pPr>
    </w:p>
    <w:p w:rsidR="00652CF7" w:rsidRPr="00652CF7" w:rsidRDefault="00652CF7" w:rsidP="00652CF7">
      <w:pPr>
        <w:tabs>
          <w:tab w:val="left" w:pos="284"/>
        </w:tabs>
        <w:spacing w:after="0" w:line="240" w:lineRule="auto"/>
        <w:ind w:firstLine="284"/>
        <w:jc w:val="both"/>
        <w:rPr>
          <w:rFonts w:ascii="Times New Roman" w:eastAsia="Calibri" w:hAnsi="Times New Roman" w:cs="Times New Roman"/>
          <w:sz w:val="12"/>
          <w:szCs w:val="12"/>
        </w:rPr>
      </w:pPr>
      <w:r w:rsidRPr="00652CF7">
        <w:rPr>
          <w:rFonts w:ascii="Times New Roman" w:eastAsia="Calibri" w:hAnsi="Times New Roman" w:cs="Times New Roman"/>
          <w:bCs/>
          <w:sz w:val="12"/>
          <w:szCs w:val="12"/>
        </w:rPr>
        <w:t>Принято Собранием Представителей сельского поселения Серноводск</w:t>
      </w:r>
    </w:p>
    <w:p w:rsidR="00652CF7" w:rsidRPr="00652CF7" w:rsidRDefault="00652CF7" w:rsidP="00652CF7">
      <w:pPr>
        <w:tabs>
          <w:tab w:val="left" w:pos="284"/>
        </w:tabs>
        <w:spacing w:after="0" w:line="240" w:lineRule="auto"/>
        <w:ind w:firstLine="284"/>
        <w:jc w:val="both"/>
        <w:rPr>
          <w:rFonts w:ascii="Times New Roman" w:eastAsia="Calibri" w:hAnsi="Times New Roman" w:cs="Times New Roman"/>
          <w:sz w:val="12"/>
          <w:szCs w:val="12"/>
          <w:lang w:val="x-none"/>
        </w:rPr>
      </w:pPr>
      <w:r w:rsidRPr="00652CF7">
        <w:rPr>
          <w:rFonts w:ascii="Times New Roman" w:eastAsia="Calibri" w:hAnsi="Times New Roman" w:cs="Times New Roman"/>
          <w:sz w:val="12"/>
          <w:szCs w:val="12"/>
          <w:lang w:val="x-none"/>
        </w:rPr>
        <w:t>Рассмотрев представленный Администрацией сельского поселения Серноводск бюджет сельского поселения Серноводск на 2016 год и на плановый период 2017 и 2018 годов, Собрание Представителей сельского поселения Серноводск.</w:t>
      </w:r>
    </w:p>
    <w:p w:rsidR="00652CF7" w:rsidRPr="00652CF7" w:rsidRDefault="00652CF7" w:rsidP="00652CF7">
      <w:pPr>
        <w:tabs>
          <w:tab w:val="left" w:pos="284"/>
        </w:tabs>
        <w:spacing w:after="0" w:line="240" w:lineRule="auto"/>
        <w:ind w:firstLine="284"/>
        <w:jc w:val="both"/>
        <w:rPr>
          <w:rFonts w:ascii="Times New Roman" w:eastAsia="Calibri" w:hAnsi="Times New Roman" w:cs="Times New Roman"/>
          <w:b/>
          <w:sz w:val="12"/>
          <w:szCs w:val="12"/>
          <w:lang w:val="x-none"/>
        </w:rPr>
      </w:pPr>
      <w:r w:rsidRPr="00652CF7">
        <w:rPr>
          <w:rFonts w:ascii="Times New Roman" w:eastAsia="Calibri" w:hAnsi="Times New Roman" w:cs="Times New Roman"/>
          <w:b/>
          <w:sz w:val="12"/>
          <w:szCs w:val="12"/>
          <w:lang w:val="x-none"/>
        </w:rPr>
        <w:t>РЕШИЛО:</w:t>
      </w:r>
    </w:p>
    <w:p w:rsidR="00652CF7" w:rsidRPr="00652CF7" w:rsidRDefault="00652CF7" w:rsidP="00652CF7">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lastRenderedPageBreak/>
        <w:t xml:space="preserve">1. </w:t>
      </w:r>
      <w:r w:rsidRPr="00652CF7">
        <w:rPr>
          <w:rFonts w:ascii="Times New Roman" w:eastAsia="Calibri" w:hAnsi="Times New Roman" w:cs="Times New Roman"/>
          <w:sz w:val="12"/>
          <w:szCs w:val="12"/>
          <w:lang w:val="x-none"/>
        </w:rPr>
        <w:t>Внести в решение Собрания Представителей сельского поселения Серноводск от 23.12.2015 г. № 17 «О бюджете сельского поселения Серноводск на 2016 год и плановый период 2017 и 2018 годов» следующие изменения и дополнения:</w:t>
      </w:r>
    </w:p>
    <w:p w:rsidR="00652CF7" w:rsidRPr="00652CF7" w:rsidRDefault="00652CF7" w:rsidP="00652CF7">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1.1. </w:t>
      </w:r>
      <w:r w:rsidRPr="00652CF7">
        <w:rPr>
          <w:rFonts w:ascii="Times New Roman" w:eastAsia="Calibri" w:hAnsi="Times New Roman" w:cs="Times New Roman"/>
          <w:sz w:val="12"/>
          <w:szCs w:val="12"/>
          <w:lang w:val="x-none"/>
        </w:rPr>
        <w:t>В статье 1 в пункте 1 сумму «11 497» заменить суммой «11 602»;  сумму «1 064» заменить суммой «1 169».</w:t>
      </w:r>
    </w:p>
    <w:p w:rsidR="00652CF7" w:rsidRPr="00652CF7" w:rsidRDefault="00652CF7" w:rsidP="00652CF7">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1.2. </w:t>
      </w:r>
      <w:r w:rsidRPr="00652CF7">
        <w:rPr>
          <w:rFonts w:ascii="Times New Roman" w:eastAsia="Calibri" w:hAnsi="Times New Roman" w:cs="Times New Roman"/>
          <w:sz w:val="12"/>
          <w:szCs w:val="12"/>
          <w:lang w:val="x-none"/>
        </w:rPr>
        <w:t xml:space="preserve">В статье 14 сумму «450» заменить суммой «512»; </w:t>
      </w:r>
      <w:r>
        <w:rPr>
          <w:rFonts w:ascii="Times New Roman" w:eastAsia="Calibri" w:hAnsi="Times New Roman" w:cs="Times New Roman"/>
          <w:sz w:val="12"/>
          <w:szCs w:val="12"/>
        </w:rPr>
        <w:t>с</w:t>
      </w:r>
      <w:r w:rsidRPr="00652CF7">
        <w:rPr>
          <w:rFonts w:ascii="Times New Roman" w:eastAsia="Calibri" w:hAnsi="Times New Roman" w:cs="Times New Roman"/>
          <w:sz w:val="12"/>
          <w:szCs w:val="12"/>
          <w:lang w:val="x-none"/>
        </w:rPr>
        <w:t>умму «450» заменить суммой «512»;  сумму «450» заменить суммой «512»; сумму «450» заменить суммой «512»;  сумму «900» заменить суммой «1 024»; сумму «900» заменить суммой «1 024».</w:t>
      </w:r>
    </w:p>
    <w:p w:rsidR="00652CF7" w:rsidRPr="00652CF7" w:rsidRDefault="00652CF7" w:rsidP="00652CF7">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2. </w:t>
      </w:r>
      <w:r w:rsidRPr="00652CF7">
        <w:rPr>
          <w:rFonts w:ascii="Times New Roman" w:eastAsia="Calibri" w:hAnsi="Times New Roman" w:cs="Times New Roman"/>
          <w:sz w:val="12"/>
          <w:szCs w:val="12"/>
          <w:lang w:val="x-none"/>
        </w:rPr>
        <w:t>Приложения 4,6,8,9,10 изложить в новой редакции (прилагаются).</w:t>
      </w:r>
    </w:p>
    <w:p w:rsidR="00652CF7" w:rsidRPr="00652CF7" w:rsidRDefault="00652CF7" w:rsidP="00652CF7">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3. </w:t>
      </w:r>
      <w:r w:rsidRPr="00652CF7">
        <w:rPr>
          <w:rFonts w:ascii="Times New Roman" w:eastAsia="Calibri" w:hAnsi="Times New Roman" w:cs="Times New Roman"/>
          <w:sz w:val="12"/>
          <w:szCs w:val="12"/>
          <w:lang w:val="x-none"/>
        </w:rPr>
        <w:t>Настоящее решение опубликовать в газете «Сергиевский вестник».</w:t>
      </w:r>
    </w:p>
    <w:p w:rsidR="00652CF7" w:rsidRPr="00652CF7" w:rsidRDefault="00652CF7" w:rsidP="00652CF7">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4. </w:t>
      </w:r>
      <w:r w:rsidRPr="00652CF7">
        <w:rPr>
          <w:rFonts w:ascii="Times New Roman" w:eastAsia="Calibri" w:hAnsi="Times New Roman" w:cs="Times New Roman"/>
          <w:sz w:val="12"/>
          <w:szCs w:val="12"/>
          <w:lang w:val="x-none"/>
        </w:rPr>
        <w:t>Настоящее решение вступает в силу со дня его официального   опубликования.</w:t>
      </w:r>
    </w:p>
    <w:p w:rsidR="00652CF7" w:rsidRPr="00652CF7" w:rsidRDefault="00652CF7" w:rsidP="00652CF7">
      <w:pPr>
        <w:tabs>
          <w:tab w:val="left" w:pos="284"/>
        </w:tabs>
        <w:spacing w:after="0" w:line="240" w:lineRule="auto"/>
        <w:jc w:val="right"/>
        <w:rPr>
          <w:rFonts w:ascii="Times New Roman" w:eastAsia="Calibri" w:hAnsi="Times New Roman" w:cs="Times New Roman"/>
          <w:sz w:val="12"/>
          <w:szCs w:val="12"/>
        </w:rPr>
      </w:pPr>
      <w:r w:rsidRPr="00652CF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52CF7">
        <w:rPr>
          <w:rFonts w:ascii="Times New Roman" w:eastAsia="Calibri" w:hAnsi="Times New Roman" w:cs="Times New Roman"/>
          <w:sz w:val="12"/>
          <w:szCs w:val="12"/>
        </w:rPr>
        <w:t>сельского поселения Серноводск</w:t>
      </w:r>
    </w:p>
    <w:p w:rsidR="00652CF7" w:rsidRDefault="00652CF7" w:rsidP="00652CF7">
      <w:pPr>
        <w:tabs>
          <w:tab w:val="left" w:pos="284"/>
        </w:tabs>
        <w:spacing w:after="0" w:line="240" w:lineRule="auto"/>
        <w:jc w:val="right"/>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муниципального района </w:t>
      </w:r>
      <w:r w:rsidRPr="00652CF7">
        <w:rPr>
          <w:rFonts w:ascii="Times New Roman" w:eastAsia="Calibri" w:hAnsi="Times New Roman" w:cs="Times New Roman"/>
          <w:sz w:val="12"/>
          <w:szCs w:val="12"/>
        </w:rPr>
        <w:fldChar w:fldCharType="begin"/>
      </w:r>
      <w:r w:rsidRPr="00652CF7">
        <w:rPr>
          <w:rFonts w:ascii="Times New Roman" w:eastAsia="Calibri" w:hAnsi="Times New Roman" w:cs="Times New Roman"/>
          <w:sz w:val="12"/>
          <w:szCs w:val="12"/>
        </w:rPr>
        <w:instrText xml:space="preserve"> MERGEFIELD "Название_района" </w:instrText>
      </w:r>
      <w:r w:rsidRPr="00652CF7">
        <w:rPr>
          <w:rFonts w:ascii="Times New Roman" w:eastAsia="Calibri" w:hAnsi="Times New Roman" w:cs="Times New Roman"/>
          <w:sz w:val="12"/>
          <w:szCs w:val="12"/>
        </w:rPr>
        <w:fldChar w:fldCharType="separate"/>
      </w:r>
      <w:r w:rsidRPr="00652CF7">
        <w:rPr>
          <w:rFonts w:ascii="Times New Roman" w:eastAsia="Calibri" w:hAnsi="Times New Roman" w:cs="Times New Roman"/>
          <w:sz w:val="12"/>
          <w:szCs w:val="12"/>
        </w:rPr>
        <w:t>Сергиевский</w:t>
      </w:r>
      <w:r w:rsidRPr="00652CF7">
        <w:rPr>
          <w:rFonts w:ascii="Times New Roman" w:eastAsia="Calibri" w:hAnsi="Times New Roman" w:cs="Times New Roman"/>
          <w:sz w:val="12"/>
          <w:szCs w:val="12"/>
          <w:lang w:val="x-none"/>
        </w:rPr>
        <w:fldChar w:fldCharType="end"/>
      </w:r>
    </w:p>
    <w:p w:rsidR="00652CF7" w:rsidRPr="00652CF7" w:rsidRDefault="00652CF7" w:rsidP="00652CF7">
      <w:pPr>
        <w:tabs>
          <w:tab w:val="left" w:pos="284"/>
        </w:tabs>
        <w:spacing w:after="0" w:line="240" w:lineRule="auto"/>
        <w:jc w:val="right"/>
        <w:rPr>
          <w:rFonts w:ascii="Times New Roman" w:eastAsia="Calibri" w:hAnsi="Times New Roman" w:cs="Times New Roman"/>
          <w:sz w:val="12"/>
          <w:szCs w:val="12"/>
        </w:rPr>
      </w:pPr>
      <w:r w:rsidRPr="00652CF7">
        <w:rPr>
          <w:rFonts w:ascii="Times New Roman" w:eastAsia="Calibri" w:hAnsi="Times New Roman" w:cs="Times New Roman"/>
          <w:sz w:val="12"/>
          <w:szCs w:val="12"/>
        </w:rPr>
        <w:t>С.А. Воякин</w:t>
      </w:r>
    </w:p>
    <w:p w:rsidR="00652CF7" w:rsidRPr="00652CF7" w:rsidRDefault="00652CF7" w:rsidP="00652CF7">
      <w:pPr>
        <w:tabs>
          <w:tab w:val="left" w:pos="284"/>
        </w:tabs>
        <w:spacing w:after="0" w:line="240" w:lineRule="auto"/>
        <w:jc w:val="right"/>
        <w:rPr>
          <w:rFonts w:ascii="Times New Roman" w:eastAsia="Calibri" w:hAnsi="Times New Roman" w:cs="Times New Roman"/>
          <w:sz w:val="12"/>
          <w:szCs w:val="12"/>
        </w:rPr>
      </w:pPr>
    </w:p>
    <w:p w:rsidR="00652CF7" w:rsidRPr="00652CF7" w:rsidRDefault="00652CF7" w:rsidP="00652CF7">
      <w:pPr>
        <w:tabs>
          <w:tab w:val="left" w:pos="284"/>
        </w:tabs>
        <w:spacing w:after="0" w:line="240" w:lineRule="auto"/>
        <w:jc w:val="right"/>
        <w:rPr>
          <w:rFonts w:ascii="Times New Roman" w:eastAsia="Calibri" w:hAnsi="Times New Roman" w:cs="Times New Roman"/>
          <w:sz w:val="12"/>
          <w:szCs w:val="12"/>
        </w:rPr>
      </w:pPr>
      <w:r w:rsidRPr="00652CF7">
        <w:rPr>
          <w:rFonts w:ascii="Times New Roman" w:eastAsia="Calibri" w:hAnsi="Times New Roman" w:cs="Times New Roman"/>
          <w:sz w:val="12"/>
          <w:szCs w:val="12"/>
        </w:rPr>
        <w:t>И.о. Главы сельского поселения Серноводск</w:t>
      </w:r>
    </w:p>
    <w:p w:rsidR="00652CF7" w:rsidRDefault="00652CF7" w:rsidP="00652CF7">
      <w:pPr>
        <w:tabs>
          <w:tab w:val="left" w:pos="284"/>
        </w:tabs>
        <w:spacing w:after="0" w:line="240" w:lineRule="auto"/>
        <w:jc w:val="right"/>
        <w:rPr>
          <w:rFonts w:ascii="Times New Roman" w:eastAsia="Calibri" w:hAnsi="Times New Roman" w:cs="Times New Roman"/>
          <w:sz w:val="12"/>
          <w:szCs w:val="12"/>
        </w:rPr>
      </w:pPr>
      <w:r w:rsidRPr="00652CF7">
        <w:rPr>
          <w:rFonts w:ascii="Times New Roman" w:eastAsia="Calibri" w:hAnsi="Times New Roman" w:cs="Times New Roman"/>
          <w:sz w:val="12"/>
          <w:szCs w:val="12"/>
        </w:rPr>
        <w:t>муниципального района Сергиевский</w:t>
      </w:r>
    </w:p>
    <w:p w:rsidR="00652CF7" w:rsidRPr="00652CF7" w:rsidRDefault="00652CF7" w:rsidP="00652CF7">
      <w:pPr>
        <w:tabs>
          <w:tab w:val="left" w:pos="284"/>
        </w:tabs>
        <w:spacing w:after="0" w:line="240" w:lineRule="auto"/>
        <w:jc w:val="right"/>
        <w:rPr>
          <w:rFonts w:ascii="Times New Roman" w:eastAsia="Calibri" w:hAnsi="Times New Roman" w:cs="Times New Roman"/>
          <w:sz w:val="12"/>
          <w:szCs w:val="12"/>
          <w:lang w:val="x-none"/>
        </w:rPr>
      </w:pPr>
      <w:r w:rsidRPr="00652CF7">
        <w:rPr>
          <w:rFonts w:ascii="Times New Roman" w:eastAsia="Calibri" w:hAnsi="Times New Roman" w:cs="Times New Roman"/>
          <w:sz w:val="12"/>
          <w:szCs w:val="12"/>
        </w:rPr>
        <w:t>Е.Г. Алексеева</w:t>
      </w:r>
    </w:p>
    <w:p w:rsidR="00670835" w:rsidRDefault="00670835" w:rsidP="00652CF7">
      <w:pPr>
        <w:tabs>
          <w:tab w:val="left" w:pos="284"/>
        </w:tabs>
        <w:spacing w:after="0" w:line="240" w:lineRule="auto"/>
        <w:jc w:val="right"/>
        <w:rPr>
          <w:rFonts w:ascii="Times New Roman" w:eastAsia="Calibri" w:hAnsi="Times New Roman" w:cs="Times New Roman"/>
          <w:sz w:val="12"/>
          <w:szCs w:val="12"/>
        </w:rPr>
      </w:pPr>
    </w:p>
    <w:p w:rsidR="00652CF7" w:rsidRPr="006E02EA" w:rsidRDefault="00652CF7" w:rsidP="00652CF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652CF7" w:rsidRPr="006E02EA" w:rsidRDefault="00652CF7" w:rsidP="00652CF7">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Серноводск</w:t>
      </w:r>
    </w:p>
    <w:p w:rsidR="00652CF7" w:rsidRPr="006E02EA" w:rsidRDefault="00652CF7" w:rsidP="00652CF7">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652CF7" w:rsidRDefault="00652CF7" w:rsidP="00652CF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Pr="00AD20C9">
        <w:rPr>
          <w:rFonts w:ascii="Times New Roman" w:eastAsia="Calibri" w:hAnsi="Times New Roman" w:cs="Times New Roman"/>
          <w:i/>
          <w:sz w:val="12"/>
          <w:szCs w:val="12"/>
        </w:rPr>
        <w:t xml:space="preserve"> от “27” июля 2016 г.</w:t>
      </w:r>
    </w:p>
    <w:p w:rsidR="00652CF7" w:rsidRPr="00652CF7" w:rsidRDefault="00652CF7" w:rsidP="00652CF7">
      <w:pPr>
        <w:tabs>
          <w:tab w:val="left" w:pos="284"/>
        </w:tabs>
        <w:spacing w:after="0" w:line="240" w:lineRule="auto"/>
        <w:jc w:val="right"/>
        <w:rPr>
          <w:rFonts w:ascii="Times New Roman" w:eastAsia="Calibri" w:hAnsi="Times New Roman" w:cs="Times New Roman"/>
          <w:sz w:val="12"/>
          <w:szCs w:val="12"/>
        </w:rPr>
      </w:pPr>
    </w:p>
    <w:p w:rsidR="00652CF7" w:rsidRDefault="00652CF7" w:rsidP="00652CF7">
      <w:pPr>
        <w:tabs>
          <w:tab w:val="left" w:pos="284"/>
        </w:tabs>
        <w:spacing w:after="0" w:line="240" w:lineRule="auto"/>
        <w:jc w:val="center"/>
        <w:rPr>
          <w:rFonts w:ascii="Times New Roman" w:eastAsia="Calibri" w:hAnsi="Times New Roman" w:cs="Times New Roman"/>
          <w:b/>
          <w:sz w:val="12"/>
          <w:szCs w:val="12"/>
        </w:rPr>
      </w:pPr>
      <w:r w:rsidRPr="00652CF7">
        <w:rPr>
          <w:rFonts w:ascii="Times New Roman" w:eastAsia="Calibri" w:hAnsi="Times New Roman" w:cs="Times New Roman"/>
          <w:b/>
          <w:sz w:val="12"/>
          <w:szCs w:val="12"/>
        </w:rPr>
        <w:t>Ведомственная структура расходов бюджета сельского поселения Серноводск</w:t>
      </w:r>
    </w:p>
    <w:p w:rsidR="00670835" w:rsidRPr="00652CF7" w:rsidRDefault="00652CF7" w:rsidP="00652CF7">
      <w:pPr>
        <w:tabs>
          <w:tab w:val="left" w:pos="284"/>
        </w:tabs>
        <w:spacing w:after="0" w:line="240" w:lineRule="auto"/>
        <w:jc w:val="center"/>
        <w:rPr>
          <w:rFonts w:ascii="Times New Roman" w:eastAsia="Calibri" w:hAnsi="Times New Roman" w:cs="Times New Roman"/>
          <w:b/>
          <w:sz w:val="12"/>
          <w:szCs w:val="12"/>
        </w:rPr>
      </w:pPr>
      <w:r w:rsidRPr="00652CF7">
        <w:rPr>
          <w:rFonts w:ascii="Times New Roman" w:eastAsia="Calibri" w:hAnsi="Times New Roman" w:cs="Times New Roman"/>
          <w:b/>
          <w:sz w:val="12"/>
          <w:szCs w:val="12"/>
        </w:rPr>
        <w:t xml:space="preserve">  муниципального района Сергиевский Самарской области на 2016 год</w:t>
      </w:r>
    </w:p>
    <w:tbl>
      <w:tblPr>
        <w:tblStyle w:val="af1"/>
        <w:tblW w:w="7513" w:type="dxa"/>
        <w:tblInd w:w="108" w:type="dxa"/>
        <w:tblLayout w:type="fixed"/>
        <w:tblLook w:val="04A0" w:firstRow="1" w:lastRow="0" w:firstColumn="1" w:lastColumn="0" w:noHBand="0" w:noVBand="1"/>
      </w:tblPr>
      <w:tblGrid>
        <w:gridCol w:w="567"/>
        <w:gridCol w:w="3828"/>
        <w:gridCol w:w="425"/>
        <w:gridCol w:w="425"/>
        <w:gridCol w:w="851"/>
        <w:gridCol w:w="425"/>
        <w:gridCol w:w="425"/>
        <w:gridCol w:w="567"/>
      </w:tblGrid>
      <w:tr w:rsidR="00763F9E" w:rsidRPr="00652CF7" w:rsidTr="00C00842">
        <w:trPr>
          <w:trHeight w:val="20"/>
        </w:trPr>
        <w:tc>
          <w:tcPr>
            <w:tcW w:w="567" w:type="dxa"/>
            <w:vMerge w:val="restart"/>
            <w:hideMark/>
          </w:tcPr>
          <w:p w:rsidR="00652CF7" w:rsidRPr="00763F9E" w:rsidRDefault="00652CF7" w:rsidP="00652CF7">
            <w:pPr>
              <w:tabs>
                <w:tab w:val="left" w:pos="284"/>
              </w:tabs>
              <w:rPr>
                <w:rFonts w:ascii="Times New Roman" w:eastAsia="Calibri" w:hAnsi="Times New Roman" w:cs="Times New Roman"/>
                <w:bCs/>
                <w:sz w:val="10"/>
                <w:szCs w:val="10"/>
              </w:rPr>
            </w:pPr>
            <w:r w:rsidRPr="00763F9E">
              <w:rPr>
                <w:rFonts w:ascii="Times New Roman" w:eastAsia="Calibri" w:hAnsi="Times New Roman" w:cs="Times New Roman"/>
                <w:bCs/>
                <w:sz w:val="10"/>
                <w:szCs w:val="10"/>
              </w:rPr>
              <w:t xml:space="preserve">Код главного распорядителя бюджетных средств </w:t>
            </w:r>
          </w:p>
        </w:tc>
        <w:tc>
          <w:tcPr>
            <w:tcW w:w="3828" w:type="dxa"/>
            <w:vMerge w:val="restart"/>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Рз</w:t>
            </w:r>
          </w:p>
        </w:tc>
        <w:tc>
          <w:tcPr>
            <w:tcW w:w="425" w:type="dxa"/>
            <w:vMerge w:val="restart"/>
            <w:hideMark/>
          </w:tcPr>
          <w:p w:rsidR="00652CF7" w:rsidRPr="00652CF7" w:rsidRDefault="00652CF7" w:rsidP="00652CF7">
            <w:pPr>
              <w:tabs>
                <w:tab w:val="left" w:pos="284"/>
              </w:tabs>
              <w:rPr>
                <w:rFonts w:ascii="Times New Roman" w:eastAsia="Calibri" w:hAnsi="Times New Roman" w:cs="Times New Roman"/>
                <w:bCs/>
                <w:sz w:val="12"/>
                <w:szCs w:val="12"/>
              </w:rPr>
            </w:pPr>
            <w:proofErr w:type="gramStart"/>
            <w:r w:rsidRPr="00652CF7">
              <w:rPr>
                <w:rFonts w:ascii="Times New Roman" w:eastAsia="Calibri" w:hAnsi="Times New Roman" w:cs="Times New Roman"/>
                <w:bCs/>
                <w:sz w:val="12"/>
                <w:szCs w:val="12"/>
              </w:rPr>
              <w:t>ПР</w:t>
            </w:r>
            <w:proofErr w:type="gramEnd"/>
          </w:p>
        </w:tc>
        <w:tc>
          <w:tcPr>
            <w:tcW w:w="851" w:type="dxa"/>
            <w:vMerge w:val="restart"/>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ЦСР</w:t>
            </w:r>
          </w:p>
        </w:tc>
        <w:tc>
          <w:tcPr>
            <w:tcW w:w="425" w:type="dxa"/>
            <w:vMerge w:val="restart"/>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ВР</w:t>
            </w:r>
          </w:p>
        </w:tc>
        <w:tc>
          <w:tcPr>
            <w:tcW w:w="992" w:type="dxa"/>
            <w:gridSpan w:val="2"/>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Сумма, тыс. рублей</w:t>
            </w:r>
          </w:p>
        </w:tc>
      </w:tr>
      <w:tr w:rsidR="00763F9E" w:rsidRPr="00652CF7" w:rsidTr="00C00842">
        <w:trPr>
          <w:trHeight w:val="20"/>
        </w:trPr>
        <w:tc>
          <w:tcPr>
            <w:tcW w:w="567" w:type="dxa"/>
            <w:vMerge/>
            <w:hideMark/>
          </w:tcPr>
          <w:p w:rsidR="00652CF7" w:rsidRPr="00652CF7" w:rsidRDefault="00652CF7" w:rsidP="00652CF7">
            <w:pPr>
              <w:tabs>
                <w:tab w:val="left" w:pos="284"/>
              </w:tabs>
              <w:rPr>
                <w:rFonts w:ascii="Times New Roman" w:eastAsia="Calibri" w:hAnsi="Times New Roman" w:cs="Times New Roman"/>
                <w:bCs/>
                <w:sz w:val="12"/>
                <w:szCs w:val="12"/>
              </w:rPr>
            </w:pPr>
          </w:p>
        </w:tc>
        <w:tc>
          <w:tcPr>
            <w:tcW w:w="3828" w:type="dxa"/>
            <w:vMerge/>
            <w:hideMark/>
          </w:tcPr>
          <w:p w:rsidR="00652CF7" w:rsidRPr="00652CF7" w:rsidRDefault="00652CF7" w:rsidP="00652CF7">
            <w:pPr>
              <w:tabs>
                <w:tab w:val="left" w:pos="284"/>
              </w:tabs>
              <w:rPr>
                <w:rFonts w:ascii="Times New Roman" w:eastAsia="Calibri" w:hAnsi="Times New Roman" w:cs="Times New Roman"/>
                <w:bCs/>
                <w:sz w:val="12"/>
                <w:szCs w:val="12"/>
              </w:rPr>
            </w:pPr>
          </w:p>
        </w:tc>
        <w:tc>
          <w:tcPr>
            <w:tcW w:w="425" w:type="dxa"/>
            <w:vMerge/>
            <w:hideMark/>
          </w:tcPr>
          <w:p w:rsidR="00652CF7" w:rsidRPr="00652CF7" w:rsidRDefault="00652CF7" w:rsidP="00652CF7">
            <w:pPr>
              <w:tabs>
                <w:tab w:val="left" w:pos="284"/>
              </w:tabs>
              <w:rPr>
                <w:rFonts w:ascii="Times New Roman" w:eastAsia="Calibri" w:hAnsi="Times New Roman" w:cs="Times New Roman"/>
                <w:bCs/>
                <w:sz w:val="12"/>
                <w:szCs w:val="12"/>
              </w:rPr>
            </w:pPr>
          </w:p>
        </w:tc>
        <w:tc>
          <w:tcPr>
            <w:tcW w:w="425" w:type="dxa"/>
            <w:vMerge/>
            <w:hideMark/>
          </w:tcPr>
          <w:p w:rsidR="00652CF7" w:rsidRPr="00652CF7" w:rsidRDefault="00652CF7" w:rsidP="00652CF7">
            <w:pPr>
              <w:tabs>
                <w:tab w:val="left" w:pos="284"/>
              </w:tabs>
              <w:rPr>
                <w:rFonts w:ascii="Times New Roman" w:eastAsia="Calibri" w:hAnsi="Times New Roman" w:cs="Times New Roman"/>
                <w:bCs/>
                <w:sz w:val="12"/>
                <w:szCs w:val="12"/>
              </w:rPr>
            </w:pPr>
          </w:p>
        </w:tc>
        <w:tc>
          <w:tcPr>
            <w:tcW w:w="851" w:type="dxa"/>
            <w:vMerge/>
            <w:hideMark/>
          </w:tcPr>
          <w:p w:rsidR="00652CF7" w:rsidRPr="00652CF7" w:rsidRDefault="00652CF7" w:rsidP="00652CF7">
            <w:pPr>
              <w:tabs>
                <w:tab w:val="left" w:pos="284"/>
              </w:tabs>
              <w:rPr>
                <w:rFonts w:ascii="Times New Roman" w:eastAsia="Calibri" w:hAnsi="Times New Roman" w:cs="Times New Roman"/>
                <w:bCs/>
                <w:sz w:val="12"/>
                <w:szCs w:val="12"/>
              </w:rPr>
            </w:pPr>
          </w:p>
        </w:tc>
        <w:tc>
          <w:tcPr>
            <w:tcW w:w="425" w:type="dxa"/>
            <w:vMerge/>
            <w:hideMark/>
          </w:tcPr>
          <w:p w:rsidR="00652CF7" w:rsidRPr="00652CF7" w:rsidRDefault="00652CF7" w:rsidP="00652CF7">
            <w:pPr>
              <w:tabs>
                <w:tab w:val="left" w:pos="284"/>
              </w:tabs>
              <w:rPr>
                <w:rFonts w:ascii="Times New Roman" w:eastAsia="Calibri" w:hAnsi="Times New Roman" w:cs="Times New Roman"/>
                <w:bCs/>
                <w:sz w:val="12"/>
                <w:szCs w:val="12"/>
              </w:rPr>
            </w:pP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всего</w:t>
            </w:r>
          </w:p>
        </w:tc>
        <w:tc>
          <w:tcPr>
            <w:tcW w:w="567" w:type="dxa"/>
            <w:hideMark/>
          </w:tcPr>
          <w:p w:rsidR="00652CF7" w:rsidRPr="00763F9E" w:rsidRDefault="00652CF7" w:rsidP="00652CF7">
            <w:pPr>
              <w:tabs>
                <w:tab w:val="left" w:pos="284"/>
              </w:tabs>
              <w:rPr>
                <w:rFonts w:ascii="Times New Roman" w:eastAsia="Calibri" w:hAnsi="Times New Roman" w:cs="Times New Roman"/>
                <w:bCs/>
                <w:sz w:val="10"/>
                <w:szCs w:val="10"/>
              </w:rPr>
            </w:pPr>
            <w:r w:rsidRPr="00763F9E">
              <w:rPr>
                <w:rFonts w:ascii="Times New Roman" w:eastAsia="Calibri" w:hAnsi="Times New Roman" w:cs="Times New Roman"/>
                <w:bCs/>
                <w:sz w:val="10"/>
                <w:szCs w:val="10"/>
              </w:rPr>
              <w:t>в том числе за счет безвозмездных поступлений</w:t>
            </w:r>
          </w:p>
        </w:tc>
      </w:tr>
      <w:tr w:rsidR="00652CF7" w:rsidRPr="00652CF7" w:rsidTr="00763F9E">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432</w:t>
            </w:r>
          </w:p>
        </w:tc>
        <w:tc>
          <w:tcPr>
            <w:tcW w:w="6946" w:type="dxa"/>
            <w:gridSpan w:val="7"/>
            <w:hideMark/>
          </w:tcPr>
          <w:p w:rsidR="00652CF7" w:rsidRPr="00652CF7" w:rsidRDefault="00652CF7" w:rsidP="00763F9E">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02</w:t>
            </w:r>
          </w:p>
        </w:tc>
        <w:tc>
          <w:tcPr>
            <w:tcW w:w="851"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545</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02</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545</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02</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120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545</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Функционирование местных администраций</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1904</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1748</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120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1363</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314</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67</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Уплата налогов, сборов и иных платежей</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850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Серноводск муниципального района Сергиевский"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4000000000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156</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4000000000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156</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06</w:t>
            </w:r>
          </w:p>
        </w:tc>
        <w:tc>
          <w:tcPr>
            <w:tcW w:w="851"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166</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06</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166</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06</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166</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Резервные фонды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10</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9900000000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Резервные средства</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9900000000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870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Другие общегосударственные вопросы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720</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581</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450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131</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Осуществление первичного воинского учета на территориях, где отсутствуют военные комиссариаты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4000000000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109</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"Управление и распоряжение </w:t>
            </w:r>
            <w:r w:rsidRPr="00652CF7">
              <w:rPr>
                <w:rFonts w:ascii="Times New Roman" w:eastAsia="Calibri" w:hAnsi="Times New Roman" w:cs="Times New Roman"/>
                <w:sz w:val="12"/>
                <w:szCs w:val="12"/>
              </w:rPr>
              <w:lastRenderedPageBreak/>
              <w:t xml:space="preserve">муниципальным имуществом сельского поселения Серноводск муниципального района Сергиевский"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lastRenderedPageBreak/>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4000000000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109</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lastRenderedPageBreak/>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Серноводск муниципального района Сергиевский"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4600000000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29</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4600000000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29</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02</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03</w:t>
            </w:r>
          </w:p>
        </w:tc>
        <w:tc>
          <w:tcPr>
            <w:tcW w:w="851"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193</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193</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02</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193</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193</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02</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120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175</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175</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02</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17</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17</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09</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176</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09</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4100000000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176</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09</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4100000000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176</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03</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14</w:t>
            </w:r>
          </w:p>
        </w:tc>
        <w:tc>
          <w:tcPr>
            <w:tcW w:w="851"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Муниципальная программа "Противодействия коррупции на территории сельского поселения Серноводск муниципального района Сергиевский"</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14</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4500000000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14</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4500000000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Сельское хозяйство и рыболовство</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48</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48</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Серноводск муниципального района Сергиевский Самарской области"</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4700000000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48</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48</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4700000000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810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48</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48</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Дорожное хозяйство (дорожные фонды)</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09</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1010</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Серноводск муниципального района Сергиевский"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09</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1010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04</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09</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1010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Жилищное хозяйство</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768</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"Переселение граждан из аварийного жилищного фонда  на территории сельского  поселения Серноводск муниципального  района Сергиевский Самарской области"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4200000000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768</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4200000000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768</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Благоустройство</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3802</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522</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Серноводск муниципального района Сергиевский"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3900000000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2257</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522</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3900000000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2257</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522</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Муниципальная программа "Содержание улично-дорожной сети сельского поселения Серноводск муниципального района Сергиевский"</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1545</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05</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1545</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06</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39</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Серноводск муниципального района Сергиевский"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06</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3900000000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39</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06</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3900000000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32</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Уплата налогов, сборов и иных платежей</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06</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03</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3900000000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850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7</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Молодежная политика и оздоровление детей</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07</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07</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30</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поселения Серноводск муниципального района Сергиевский"</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07</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07</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4400000000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07</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07</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4400000000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Культура</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08</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123</w:t>
            </w:r>
            <w:r w:rsidRPr="00652CF7">
              <w:rPr>
                <w:rFonts w:ascii="Times New Roman" w:eastAsia="Calibri" w:hAnsi="Times New Roman" w:cs="Times New Roman"/>
                <w:bCs/>
                <w:sz w:val="12"/>
                <w:szCs w:val="12"/>
              </w:rPr>
              <w:lastRenderedPageBreak/>
              <w:t>2</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Серноводск  муниципального района Сергиевский"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08</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4400000000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1232</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08</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4400000000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92</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08</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4400000000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1140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Физическая культура</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938</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 Муниципальная программа "Развитие физической культуры и спорта на территории сельского поселения Серноводск муниципального района Сергиевский"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4800000000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938</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Иные межбюджетные трансферты</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11</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4800000000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540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938</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Обслуживание внутреннего государственного и муниципального долга</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13</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01</w:t>
            </w:r>
          </w:p>
        </w:tc>
        <w:tc>
          <w:tcPr>
            <w:tcW w:w="851"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20</w:t>
            </w:r>
          </w:p>
        </w:tc>
        <w:tc>
          <w:tcPr>
            <w:tcW w:w="567" w:type="dxa"/>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432</w:t>
            </w:r>
          </w:p>
        </w:tc>
        <w:tc>
          <w:tcPr>
            <w:tcW w:w="3828"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Обслуживание муниципального долга</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13</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01</w:t>
            </w:r>
          </w:p>
        </w:tc>
        <w:tc>
          <w:tcPr>
            <w:tcW w:w="851"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3800000000</w:t>
            </w:r>
          </w:p>
        </w:tc>
        <w:tc>
          <w:tcPr>
            <w:tcW w:w="425"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730</w:t>
            </w:r>
          </w:p>
        </w:tc>
        <w:tc>
          <w:tcPr>
            <w:tcW w:w="425"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20</w:t>
            </w:r>
          </w:p>
        </w:tc>
        <w:tc>
          <w:tcPr>
            <w:tcW w:w="567" w:type="dxa"/>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0</w:t>
            </w:r>
          </w:p>
        </w:tc>
      </w:tr>
      <w:tr w:rsidR="00763F9E" w:rsidRPr="00652CF7" w:rsidTr="00C00842">
        <w:trPr>
          <w:trHeight w:val="20"/>
        </w:trPr>
        <w:tc>
          <w:tcPr>
            <w:tcW w:w="567" w:type="dxa"/>
            <w:noWrap/>
            <w:hideMark/>
          </w:tcPr>
          <w:p w:rsidR="00652CF7" w:rsidRPr="00652CF7" w:rsidRDefault="00652CF7" w:rsidP="00652CF7">
            <w:pPr>
              <w:tabs>
                <w:tab w:val="left" w:pos="284"/>
              </w:tabs>
              <w:rPr>
                <w:rFonts w:ascii="Times New Roman" w:eastAsia="Calibri" w:hAnsi="Times New Roman" w:cs="Times New Roman"/>
                <w:sz w:val="12"/>
                <w:szCs w:val="12"/>
              </w:rPr>
            </w:pPr>
            <w:r w:rsidRPr="00652CF7">
              <w:rPr>
                <w:rFonts w:ascii="Times New Roman" w:eastAsia="Calibri" w:hAnsi="Times New Roman" w:cs="Times New Roman"/>
                <w:sz w:val="12"/>
                <w:szCs w:val="12"/>
              </w:rPr>
              <w:t> </w:t>
            </w:r>
          </w:p>
        </w:tc>
        <w:tc>
          <w:tcPr>
            <w:tcW w:w="3828" w:type="dxa"/>
            <w:noWrap/>
            <w:hideMark/>
          </w:tcPr>
          <w:p w:rsidR="00652CF7" w:rsidRPr="00652CF7" w:rsidRDefault="00652CF7" w:rsidP="00652CF7">
            <w:pPr>
              <w:tabs>
                <w:tab w:val="left" w:pos="284"/>
              </w:tabs>
              <w:rPr>
                <w:rFonts w:ascii="Times New Roman" w:eastAsia="Calibri" w:hAnsi="Times New Roman" w:cs="Times New Roman"/>
                <w:bCs/>
                <w:sz w:val="12"/>
                <w:szCs w:val="12"/>
              </w:rPr>
            </w:pPr>
            <w:proofErr w:type="gramStart"/>
            <w:r w:rsidRPr="00652CF7">
              <w:rPr>
                <w:rFonts w:ascii="Times New Roman" w:eastAsia="Calibri" w:hAnsi="Times New Roman" w:cs="Times New Roman"/>
                <w:bCs/>
                <w:sz w:val="12"/>
                <w:szCs w:val="12"/>
              </w:rPr>
              <w:t>В</w:t>
            </w:r>
            <w:proofErr w:type="gramEnd"/>
            <w:r w:rsidRPr="00652CF7">
              <w:rPr>
                <w:rFonts w:ascii="Times New Roman" w:eastAsia="Calibri" w:hAnsi="Times New Roman" w:cs="Times New Roman"/>
                <w:bCs/>
                <w:sz w:val="12"/>
                <w:szCs w:val="12"/>
              </w:rPr>
              <w:t xml:space="preserve"> С Е Г О расходов  </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851"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 </w:t>
            </w:r>
          </w:p>
        </w:tc>
        <w:tc>
          <w:tcPr>
            <w:tcW w:w="425"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11602</w:t>
            </w:r>
          </w:p>
        </w:tc>
        <w:tc>
          <w:tcPr>
            <w:tcW w:w="567" w:type="dxa"/>
            <w:noWrap/>
            <w:hideMark/>
          </w:tcPr>
          <w:p w:rsidR="00652CF7" w:rsidRPr="00652CF7" w:rsidRDefault="00652CF7" w:rsidP="00652CF7">
            <w:pPr>
              <w:tabs>
                <w:tab w:val="left" w:pos="284"/>
              </w:tabs>
              <w:rPr>
                <w:rFonts w:ascii="Times New Roman" w:eastAsia="Calibri" w:hAnsi="Times New Roman" w:cs="Times New Roman"/>
                <w:bCs/>
                <w:sz w:val="12"/>
                <w:szCs w:val="12"/>
              </w:rPr>
            </w:pPr>
            <w:r w:rsidRPr="00652CF7">
              <w:rPr>
                <w:rFonts w:ascii="Times New Roman" w:eastAsia="Calibri" w:hAnsi="Times New Roman" w:cs="Times New Roman"/>
                <w:bCs/>
                <w:sz w:val="12"/>
                <w:szCs w:val="12"/>
              </w:rPr>
              <w:t>763</w:t>
            </w:r>
          </w:p>
        </w:tc>
      </w:tr>
    </w:tbl>
    <w:p w:rsidR="00AE328B" w:rsidRDefault="00AE328B" w:rsidP="00763F9E">
      <w:pPr>
        <w:tabs>
          <w:tab w:val="left" w:pos="284"/>
        </w:tabs>
        <w:spacing w:after="0" w:line="240" w:lineRule="auto"/>
        <w:jc w:val="right"/>
        <w:rPr>
          <w:rFonts w:ascii="Times New Roman" w:eastAsia="Calibri" w:hAnsi="Times New Roman" w:cs="Times New Roman"/>
          <w:i/>
          <w:sz w:val="12"/>
          <w:szCs w:val="12"/>
        </w:rPr>
      </w:pPr>
    </w:p>
    <w:p w:rsidR="00763F9E" w:rsidRPr="006E02EA" w:rsidRDefault="00763F9E" w:rsidP="00763F9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63F9E" w:rsidRPr="006E02EA" w:rsidRDefault="00763F9E" w:rsidP="00763F9E">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Серноводск</w:t>
      </w:r>
    </w:p>
    <w:p w:rsidR="00763F9E" w:rsidRPr="006E02EA" w:rsidRDefault="00763F9E" w:rsidP="00763F9E">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63F9E" w:rsidRDefault="00763F9E" w:rsidP="00763F9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Pr="00AD20C9">
        <w:rPr>
          <w:rFonts w:ascii="Times New Roman" w:eastAsia="Calibri" w:hAnsi="Times New Roman" w:cs="Times New Roman"/>
          <w:i/>
          <w:sz w:val="12"/>
          <w:szCs w:val="12"/>
        </w:rPr>
        <w:t xml:space="preserve"> от “27” июля 2016 г.</w:t>
      </w:r>
    </w:p>
    <w:p w:rsidR="00763F9E" w:rsidRDefault="00763F9E" w:rsidP="00763F9E">
      <w:pPr>
        <w:tabs>
          <w:tab w:val="left" w:pos="284"/>
        </w:tabs>
        <w:spacing w:after="0" w:line="240" w:lineRule="auto"/>
        <w:jc w:val="center"/>
        <w:rPr>
          <w:rFonts w:ascii="Times New Roman" w:eastAsia="Calibri" w:hAnsi="Times New Roman" w:cs="Times New Roman"/>
          <w:b/>
          <w:sz w:val="12"/>
          <w:szCs w:val="12"/>
        </w:rPr>
      </w:pPr>
      <w:proofErr w:type="gramStart"/>
      <w:r w:rsidRPr="00763F9E">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670835" w:rsidRPr="00763F9E" w:rsidRDefault="00763F9E" w:rsidP="00763F9E">
      <w:pPr>
        <w:tabs>
          <w:tab w:val="left" w:pos="284"/>
        </w:tabs>
        <w:spacing w:after="0" w:line="240" w:lineRule="auto"/>
        <w:jc w:val="center"/>
        <w:rPr>
          <w:rFonts w:ascii="Times New Roman" w:eastAsia="Calibri" w:hAnsi="Times New Roman" w:cs="Times New Roman"/>
          <w:b/>
          <w:sz w:val="12"/>
          <w:szCs w:val="12"/>
        </w:rPr>
      </w:pPr>
      <w:r w:rsidRPr="00763F9E">
        <w:rPr>
          <w:rFonts w:ascii="Times New Roman" w:eastAsia="Calibri" w:hAnsi="Times New Roman" w:cs="Times New Roman"/>
          <w:b/>
          <w:sz w:val="12"/>
          <w:szCs w:val="12"/>
        </w:rPr>
        <w:t xml:space="preserve"> муниципального района Сергиевский и непрограммным направлениям деятельности), группам и подгруппам </w:t>
      </w:r>
      <w:proofErr w:type="gramStart"/>
      <w:r w:rsidRPr="00763F9E">
        <w:rPr>
          <w:rFonts w:ascii="Times New Roman" w:eastAsia="Calibri" w:hAnsi="Times New Roman" w:cs="Times New Roman"/>
          <w:b/>
          <w:sz w:val="12"/>
          <w:szCs w:val="12"/>
        </w:rPr>
        <w:t>видов расходов классификации расходов местного бюджета</w:t>
      </w:r>
      <w:proofErr w:type="gramEnd"/>
      <w:r w:rsidRPr="00763F9E">
        <w:rPr>
          <w:rFonts w:ascii="Times New Roman" w:eastAsia="Calibri" w:hAnsi="Times New Roman" w:cs="Times New Roman"/>
          <w:b/>
          <w:sz w:val="12"/>
          <w:szCs w:val="12"/>
        </w:rPr>
        <w:t xml:space="preserve"> на 2016 год</w:t>
      </w:r>
    </w:p>
    <w:tbl>
      <w:tblPr>
        <w:tblStyle w:val="af1"/>
        <w:tblW w:w="7513" w:type="dxa"/>
        <w:tblInd w:w="108" w:type="dxa"/>
        <w:tblLayout w:type="fixed"/>
        <w:tblLook w:val="04A0" w:firstRow="1" w:lastRow="0" w:firstColumn="1" w:lastColumn="0" w:noHBand="0" w:noVBand="1"/>
      </w:tblPr>
      <w:tblGrid>
        <w:gridCol w:w="5103"/>
        <w:gridCol w:w="851"/>
        <w:gridCol w:w="425"/>
        <w:gridCol w:w="567"/>
        <w:gridCol w:w="567"/>
      </w:tblGrid>
      <w:tr w:rsidR="00565D31" w:rsidRPr="00763F9E" w:rsidTr="009B181F">
        <w:trPr>
          <w:trHeight w:val="20"/>
        </w:trPr>
        <w:tc>
          <w:tcPr>
            <w:tcW w:w="5103" w:type="dxa"/>
            <w:vMerge w:val="restart"/>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Наименование </w:t>
            </w:r>
          </w:p>
        </w:tc>
        <w:tc>
          <w:tcPr>
            <w:tcW w:w="851" w:type="dxa"/>
            <w:vMerge w:val="restart"/>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ЦСР</w:t>
            </w:r>
          </w:p>
        </w:tc>
        <w:tc>
          <w:tcPr>
            <w:tcW w:w="425" w:type="dxa"/>
            <w:vMerge w:val="restart"/>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ВР</w:t>
            </w:r>
          </w:p>
        </w:tc>
        <w:tc>
          <w:tcPr>
            <w:tcW w:w="1134" w:type="dxa"/>
            <w:gridSpan w:val="2"/>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Сумма, тыс. рублей</w:t>
            </w:r>
          </w:p>
        </w:tc>
      </w:tr>
      <w:tr w:rsidR="00565D31" w:rsidRPr="00763F9E" w:rsidTr="009B181F">
        <w:trPr>
          <w:trHeight w:val="20"/>
        </w:trPr>
        <w:tc>
          <w:tcPr>
            <w:tcW w:w="5103" w:type="dxa"/>
            <w:vMerge/>
            <w:hideMark/>
          </w:tcPr>
          <w:p w:rsidR="00763F9E" w:rsidRPr="00763F9E" w:rsidRDefault="00763F9E" w:rsidP="00763F9E">
            <w:pPr>
              <w:tabs>
                <w:tab w:val="left" w:pos="284"/>
              </w:tabs>
              <w:rPr>
                <w:rFonts w:ascii="Times New Roman" w:eastAsia="Calibri" w:hAnsi="Times New Roman" w:cs="Times New Roman"/>
                <w:bCs/>
                <w:sz w:val="12"/>
                <w:szCs w:val="12"/>
              </w:rPr>
            </w:pPr>
          </w:p>
        </w:tc>
        <w:tc>
          <w:tcPr>
            <w:tcW w:w="851" w:type="dxa"/>
            <w:vMerge/>
            <w:hideMark/>
          </w:tcPr>
          <w:p w:rsidR="00763F9E" w:rsidRPr="00763F9E" w:rsidRDefault="00763F9E" w:rsidP="00763F9E">
            <w:pPr>
              <w:tabs>
                <w:tab w:val="left" w:pos="284"/>
              </w:tabs>
              <w:rPr>
                <w:rFonts w:ascii="Times New Roman" w:eastAsia="Calibri" w:hAnsi="Times New Roman" w:cs="Times New Roman"/>
                <w:bCs/>
                <w:sz w:val="12"/>
                <w:szCs w:val="12"/>
              </w:rPr>
            </w:pPr>
          </w:p>
        </w:tc>
        <w:tc>
          <w:tcPr>
            <w:tcW w:w="425" w:type="dxa"/>
            <w:vMerge/>
            <w:hideMark/>
          </w:tcPr>
          <w:p w:rsidR="00763F9E" w:rsidRPr="00763F9E" w:rsidRDefault="00763F9E" w:rsidP="00763F9E">
            <w:pPr>
              <w:tabs>
                <w:tab w:val="left" w:pos="284"/>
              </w:tabs>
              <w:rPr>
                <w:rFonts w:ascii="Times New Roman" w:eastAsia="Calibri" w:hAnsi="Times New Roman" w:cs="Times New Roman"/>
                <w:bCs/>
                <w:sz w:val="12"/>
                <w:szCs w:val="12"/>
              </w:rPr>
            </w:pPr>
          </w:p>
        </w:tc>
        <w:tc>
          <w:tcPr>
            <w:tcW w:w="567"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всего</w:t>
            </w:r>
          </w:p>
        </w:tc>
        <w:tc>
          <w:tcPr>
            <w:tcW w:w="567" w:type="dxa"/>
            <w:hideMark/>
          </w:tcPr>
          <w:p w:rsidR="00763F9E" w:rsidRPr="00565D31" w:rsidRDefault="00763F9E" w:rsidP="00763F9E">
            <w:pPr>
              <w:tabs>
                <w:tab w:val="left" w:pos="284"/>
              </w:tabs>
              <w:rPr>
                <w:rFonts w:ascii="Times New Roman" w:eastAsia="Calibri" w:hAnsi="Times New Roman" w:cs="Times New Roman"/>
                <w:bCs/>
                <w:sz w:val="10"/>
                <w:szCs w:val="10"/>
              </w:rPr>
            </w:pPr>
            <w:r w:rsidRPr="00565D31">
              <w:rPr>
                <w:rFonts w:ascii="Times New Roman" w:eastAsia="Calibri" w:hAnsi="Times New Roman" w:cs="Times New Roman"/>
                <w:bCs/>
                <w:sz w:val="10"/>
                <w:szCs w:val="10"/>
              </w:rPr>
              <w:t>в том числе за счет безвозмездных поступлений</w:t>
            </w:r>
          </w:p>
        </w:tc>
      </w:tr>
      <w:tr w:rsidR="00763F9E" w:rsidRPr="00763F9E" w:rsidTr="009B181F">
        <w:trPr>
          <w:trHeight w:val="20"/>
        </w:trPr>
        <w:tc>
          <w:tcPr>
            <w:tcW w:w="7513" w:type="dxa"/>
            <w:gridSpan w:val="5"/>
            <w:hideMark/>
          </w:tcPr>
          <w:p w:rsidR="00763F9E" w:rsidRPr="00763F9E" w:rsidRDefault="00763F9E" w:rsidP="00565D31">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Администрация </w:t>
            </w:r>
            <w:r w:rsidR="00565D31">
              <w:rPr>
                <w:rFonts w:ascii="Times New Roman" w:eastAsia="Calibri" w:hAnsi="Times New Roman" w:cs="Times New Roman"/>
                <w:bCs/>
                <w:sz w:val="12"/>
                <w:szCs w:val="12"/>
              </w:rPr>
              <w:t xml:space="preserve">сельского поселения Серноводск </w:t>
            </w:r>
            <w:r w:rsidRPr="00763F9E">
              <w:rPr>
                <w:rFonts w:ascii="Times New Roman" w:eastAsia="Calibri" w:hAnsi="Times New Roman" w:cs="Times New Roman"/>
                <w:bCs/>
                <w:sz w:val="12"/>
                <w:szCs w:val="12"/>
              </w:rPr>
              <w:t xml:space="preserve"> муниципального района Сергиевский Самарской области</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851"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3800000000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3253</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193</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3800000000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120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2083</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175</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3800000000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782</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17</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межбюджетные трансферты</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3800000000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540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364</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Обслуживание муниципального долга</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3800000000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730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 </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Уплата налогов, сборов и иных платежей</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3800000000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850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Серноводск муниципального района Сергиевский" </w:t>
            </w:r>
          </w:p>
        </w:tc>
        <w:tc>
          <w:tcPr>
            <w:tcW w:w="851"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3900000000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2297</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522</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3900000000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2290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522</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Уплата налогов, сборов и иных платежей</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3900000000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850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7</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Серноводск  муниципального района Сергиевский" </w:t>
            </w:r>
          </w:p>
        </w:tc>
        <w:tc>
          <w:tcPr>
            <w:tcW w:w="851"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4000000000</w:t>
            </w:r>
          </w:p>
        </w:tc>
        <w:tc>
          <w:tcPr>
            <w:tcW w:w="425"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266</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4000000000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109</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межбюджетные трансферты</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4000000000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540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156</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 </w:t>
            </w:r>
          </w:p>
        </w:tc>
        <w:tc>
          <w:tcPr>
            <w:tcW w:w="851"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4100000000</w:t>
            </w:r>
          </w:p>
        </w:tc>
        <w:tc>
          <w:tcPr>
            <w:tcW w:w="425"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176</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4100000000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176</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Муниципальная  программа "Переселение граждан из аварийного жилищного фонда  на территории сельского  поселения Серноводск муниципального  района Сергиевский Самарской области" </w:t>
            </w:r>
          </w:p>
        </w:tc>
        <w:tc>
          <w:tcPr>
            <w:tcW w:w="851"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4200000000</w:t>
            </w:r>
          </w:p>
        </w:tc>
        <w:tc>
          <w:tcPr>
            <w:tcW w:w="425"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768</w:t>
            </w:r>
          </w:p>
        </w:tc>
        <w:tc>
          <w:tcPr>
            <w:tcW w:w="567"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межбюджетные трансферты</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4200000000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540</w:t>
            </w:r>
          </w:p>
        </w:tc>
        <w:tc>
          <w:tcPr>
            <w:tcW w:w="567"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768</w:t>
            </w:r>
          </w:p>
        </w:tc>
        <w:tc>
          <w:tcPr>
            <w:tcW w:w="567"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Серноводск муниципального района Сергиевский" </w:t>
            </w:r>
          </w:p>
        </w:tc>
        <w:tc>
          <w:tcPr>
            <w:tcW w:w="851"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4300000000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2554</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межбюджетные трансферты</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4300000000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540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2554</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Серноводск муниципального района Сергиевский" </w:t>
            </w:r>
          </w:p>
        </w:tc>
        <w:tc>
          <w:tcPr>
            <w:tcW w:w="851"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4400000000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1263</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4400000000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92</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lastRenderedPageBreak/>
              <w:t>Иные межбюджетные трансферты</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4400000000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540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1171</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Муниципальная программа "Противодействия коррупции на территории сельского поселения Серноводск  муниципального района Сергиевский"</w:t>
            </w:r>
          </w:p>
        </w:tc>
        <w:tc>
          <w:tcPr>
            <w:tcW w:w="851"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4500000000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1</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4500000000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240</w:t>
            </w:r>
          </w:p>
        </w:tc>
        <w:tc>
          <w:tcPr>
            <w:tcW w:w="567"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1</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Серноводск муниципального района Сергиевский" </w:t>
            </w:r>
          </w:p>
        </w:tc>
        <w:tc>
          <w:tcPr>
            <w:tcW w:w="851"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4600000000</w:t>
            </w:r>
          </w:p>
        </w:tc>
        <w:tc>
          <w:tcPr>
            <w:tcW w:w="425"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29</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4600000000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29</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4600000000</w:t>
            </w:r>
          </w:p>
        </w:tc>
        <w:tc>
          <w:tcPr>
            <w:tcW w:w="425"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29</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Серноводск муниципального района Сергиевский Самарской области"</w:t>
            </w:r>
          </w:p>
        </w:tc>
        <w:tc>
          <w:tcPr>
            <w:tcW w:w="851"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4700000000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48</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48</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4700000000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810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48</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48</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xml:space="preserve">Муниципальная программа "Развитие физической культуры и спорта на территории сельского поселения Серноводск муниципального района Сергиевский" </w:t>
            </w:r>
          </w:p>
        </w:tc>
        <w:tc>
          <w:tcPr>
            <w:tcW w:w="851"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4800000000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938</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Иные межбюджетные трансферты</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4800000000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540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938</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9900000000</w:t>
            </w:r>
          </w:p>
        </w:tc>
        <w:tc>
          <w:tcPr>
            <w:tcW w:w="425"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10</w:t>
            </w:r>
          </w:p>
        </w:tc>
        <w:tc>
          <w:tcPr>
            <w:tcW w:w="567" w:type="dxa"/>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0</w:t>
            </w:r>
          </w:p>
        </w:tc>
      </w:tr>
      <w:tr w:rsidR="00565D31" w:rsidRPr="00763F9E" w:rsidTr="009B181F">
        <w:trPr>
          <w:trHeight w:val="20"/>
        </w:trPr>
        <w:tc>
          <w:tcPr>
            <w:tcW w:w="5103"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Резервные средства</w:t>
            </w:r>
          </w:p>
        </w:tc>
        <w:tc>
          <w:tcPr>
            <w:tcW w:w="851"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9900000000</w:t>
            </w:r>
          </w:p>
        </w:tc>
        <w:tc>
          <w:tcPr>
            <w:tcW w:w="425" w:type="dxa"/>
            <w:noWrap/>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870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10</w:t>
            </w:r>
          </w:p>
        </w:tc>
        <w:tc>
          <w:tcPr>
            <w:tcW w:w="567" w:type="dxa"/>
            <w:hideMark/>
          </w:tcPr>
          <w:p w:rsidR="00763F9E" w:rsidRPr="00763F9E" w:rsidRDefault="00763F9E" w:rsidP="00763F9E">
            <w:pPr>
              <w:tabs>
                <w:tab w:val="left" w:pos="284"/>
              </w:tabs>
              <w:rPr>
                <w:rFonts w:ascii="Times New Roman" w:eastAsia="Calibri" w:hAnsi="Times New Roman" w:cs="Times New Roman"/>
                <w:sz w:val="12"/>
                <w:szCs w:val="12"/>
              </w:rPr>
            </w:pPr>
            <w:r w:rsidRPr="00763F9E">
              <w:rPr>
                <w:rFonts w:ascii="Times New Roman" w:eastAsia="Calibri" w:hAnsi="Times New Roman" w:cs="Times New Roman"/>
                <w:sz w:val="12"/>
                <w:szCs w:val="12"/>
              </w:rPr>
              <w:t>0</w:t>
            </w:r>
          </w:p>
        </w:tc>
      </w:tr>
      <w:tr w:rsidR="00565D31" w:rsidRPr="00763F9E" w:rsidTr="009B181F">
        <w:trPr>
          <w:trHeight w:val="20"/>
        </w:trPr>
        <w:tc>
          <w:tcPr>
            <w:tcW w:w="5103" w:type="dxa"/>
            <w:noWrap/>
            <w:hideMark/>
          </w:tcPr>
          <w:p w:rsidR="00763F9E" w:rsidRPr="00763F9E" w:rsidRDefault="00763F9E" w:rsidP="00763F9E">
            <w:pPr>
              <w:tabs>
                <w:tab w:val="left" w:pos="284"/>
              </w:tabs>
              <w:rPr>
                <w:rFonts w:ascii="Times New Roman" w:eastAsia="Calibri" w:hAnsi="Times New Roman" w:cs="Times New Roman"/>
                <w:bCs/>
                <w:sz w:val="12"/>
                <w:szCs w:val="12"/>
              </w:rPr>
            </w:pPr>
            <w:proofErr w:type="gramStart"/>
            <w:r w:rsidRPr="00763F9E">
              <w:rPr>
                <w:rFonts w:ascii="Times New Roman" w:eastAsia="Calibri" w:hAnsi="Times New Roman" w:cs="Times New Roman"/>
                <w:bCs/>
                <w:sz w:val="12"/>
                <w:szCs w:val="12"/>
              </w:rPr>
              <w:t>В</w:t>
            </w:r>
            <w:proofErr w:type="gramEnd"/>
            <w:r w:rsidRPr="00763F9E">
              <w:rPr>
                <w:rFonts w:ascii="Times New Roman" w:eastAsia="Calibri" w:hAnsi="Times New Roman" w:cs="Times New Roman"/>
                <w:bCs/>
                <w:sz w:val="12"/>
                <w:szCs w:val="12"/>
              </w:rPr>
              <w:t xml:space="preserve"> С Е Г О расходов  </w:t>
            </w:r>
          </w:p>
        </w:tc>
        <w:tc>
          <w:tcPr>
            <w:tcW w:w="851"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425"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 </w:t>
            </w:r>
          </w:p>
        </w:tc>
        <w:tc>
          <w:tcPr>
            <w:tcW w:w="567"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11602</w:t>
            </w:r>
          </w:p>
        </w:tc>
        <w:tc>
          <w:tcPr>
            <w:tcW w:w="567" w:type="dxa"/>
            <w:noWrap/>
            <w:hideMark/>
          </w:tcPr>
          <w:p w:rsidR="00763F9E" w:rsidRPr="00763F9E" w:rsidRDefault="00763F9E" w:rsidP="00763F9E">
            <w:pPr>
              <w:tabs>
                <w:tab w:val="left" w:pos="284"/>
              </w:tabs>
              <w:rPr>
                <w:rFonts w:ascii="Times New Roman" w:eastAsia="Calibri" w:hAnsi="Times New Roman" w:cs="Times New Roman"/>
                <w:bCs/>
                <w:sz w:val="12"/>
                <w:szCs w:val="12"/>
              </w:rPr>
            </w:pPr>
            <w:r w:rsidRPr="00763F9E">
              <w:rPr>
                <w:rFonts w:ascii="Times New Roman" w:eastAsia="Calibri" w:hAnsi="Times New Roman" w:cs="Times New Roman"/>
                <w:bCs/>
                <w:sz w:val="12"/>
                <w:szCs w:val="12"/>
              </w:rPr>
              <w:t>763</w:t>
            </w:r>
          </w:p>
        </w:tc>
      </w:tr>
    </w:tbl>
    <w:p w:rsidR="00AE328B" w:rsidRDefault="00AE328B" w:rsidP="00565D31">
      <w:pPr>
        <w:tabs>
          <w:tab w:val="left" w:pos="284"/>
        </w:tabs>
        <w:spacing w:after="0" w:line="240" w:lineRule="auto"/>
        <w:jc w:val="right"/>
        <w:rPr>
          <w:rFonts w:ascii="Times New Roman" w:eastAsia="Calibri" w:hAnsi="Times New Roman" w:cs="Times New Roman"/>
          <w:i/>
          <w:sz w:val="12"/>
          <w:szCs w:val="12"/>
        </w:rPr>
      </w:pPr>
    </w:p>
    <w:p w:rsidR="00565D31" w:rsidRPr="006E02EA" w:rsidRDefault="00565D31" w:rsidP="00565D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565D31" w:rsidRPr="006E02EA" w:rsidRDefault="00565D31" w:rsidP="00565D31">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Серноводск</w:t>
      </w:r>
    </w:p>
    <w:p w:rsidR="00565D31" w:rsidRPr="006E02EA" w:rsidRDefault="00565D31" w:rsidP="00565D31">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565D31" w:rsidRDefault="00565D31" w:rsidP="00565D3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Pr="00AD20C9">
        <w:rPr>
          <w:rFonts w:ascii="Times New Roman" w:eastAsia="Calibri" w:hAnsi="Times New Roman" w:cs="Times New Roman"/>
          <w:i/>
          <w:sz w:val="12"/>
          <w:szCs w:val="12"/>
        </w:rPr>
        <w:t xml:space="preserve"> от “27” июля 2016 г.</w:t>
      </w:r>
    </w:p>
    <w:p w:rsidR="00670835" w:rsidRPr="00565D31" w:rsidRDefault="00565D31" w:rsidP="00565D31">
      <w:pPr>
        <w:tabs>
          <w:tab w:val="left" w:pos="284"/>
        </w:tabs>
        <w:spacing w:after="0" w:line="240" w:lineRule="auto"/>
        <w:jc w:val="center"/>
        <w:rPr>
          <w:rFonts w:ascii="Times New Roman" w:eastAsia="Calibri" w:hAnsi="Times New Roman" w:cs="Times New Roman"/>
          <w:b/>
          <w:sz w:val="12"/>
          <w:szCs w:val="12"/>
        </w:rPr>
      </w:pPr>
      <w:r w:rsidRPr="00565D31">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bCs/>
                <w:sz w:val="10"/>
                <w:szCs w:val="10"/>
              </w:rPr>
            </w:pPr>
            <w:r w:rsidRPr="009B181F">
              <w:rPr>
                <w:rFonts w:ascii="Times New Roman" w:eastAsia="Calibri" w:hAnsi="Times New Roman" w:cs="Times New Roman"/>
                <w:bCs/>
                <w:sz w:val="10"/>
                <w:szCs w:val="10"/>
              </w:rPr>
              <w:t>Код администратора</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Код</w:t>
            </w:r>
          </w:p>
        </w:tc>
        <w:tc>
          <w:tcPr>
            <w:tcW w:w="481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 xml:space="preserve">Наименование </w:t>
            </w:r>
          </w:p>
        </w:tc>
        <w:tc>
          <w:tcPr>
            <w:tcW w:w="567" w:type="dxa"/>
            <w:hideMark/>
          </w:tcPr>
          <w:p w:rsidR="009B181F" w:rsidRPr="009B181F" w:rsidRDefault="009B181F" w:rsidP="009B181F">
            <w:pPr>
              <w:tabs>
                <w:tab w:val="left" w:pos="284"/>
              </w:tabs>
              <w:rPr>
                <w:rFonts w:ascii="Times New Roman" w:eastAsia="Calibri" w:hAnsi="Times New Roman" w:cs="Times New Roman"/>
                <w:bCs/>
                <w:sz w:val="10"/>
                <w:szCs w:val="10"/>
              </w:rPr>
            </w:pPr>
            <w:r w:rsidRPr="009B181F">
              <w:rPr>
                <w:rFonts w:ascii="Times New Roman" w:eastAsia="Calibri" w:hAnsi="Times New Roman" w:cs="Times New Roman"/>
                <w:bCs/>
                <w:sz w:val="10"/>
                <w:szCs w:val="10"/>
              </w:rPr>
              <w:t>Сумма, тыс.рублей</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01 00 00 00 00 0000 000</w:t>
            </w:r>
          </w:p>
        </w:tc>
        <w:tc>
          <w:tcPr>
            <w:tcW w:w="481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1169</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01 03 00 00 00 0000 000</w:t>
            </w:r>
          </w:p>
        </w:tc>
        <w:tc>
          <w:tcPr>
            <w:tcW w:w="481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512</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01 03 01 00 00 0000 700</w:t>
            </w:r>
          </w:p>
        </w:tc>
        <w:tc>
          <w:tcPr>
            <w:tcW w:w="481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noWrap/>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01 03 01 00 10 0000 710</w:t>
            </w:r>
          </w:p>
        </w:tc>
        <w:tc>
          <w:tcPr>
            <w:tcW w:w="481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01 05 00 00 00 0000 000</w:t>
            </w:r>
          </w:p>
        </w:tc>
        <w:tc>
          <w:tcPr>
            <w:tcW w:w="481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657</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01 05 00 00 00 0000 500</w:t>
            </w:r>
          </w:p>
        </w:tc>
        <w:tc>
          <w:tcPr>
            <w:tcW w:w="481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-10944</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01 05 02 00 00 0000 500</w:t>
            </w:r>
          </w:p>
        </w:tc>
        <w:tc>
          <w:tcPr>
            <w:tcW w:w="481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Увеличение прочих остатков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-10944</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01 05 02 01 00 0000 510</w:t>
            </w:r>
          </w:p>
        </w:tc>
        <w:tc>
          <w:tcPr>
            <w:tcW w:w="481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-10944</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noWrap/>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01 05 02 01 10 0000 510</w:t>
            </w:r>
          </w:p>
        </w:tc>
        <w:tc>
          <w:tcPr>
            <w:tcW w:w="481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-10944</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01 05 00 00 00 0000 600</w:t>
            </w:r>
          </w:p>
        </w:tc>
        <w:tc>
          <w:tcPr>
            <w:tcW w:w="4819"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Уменьшение остатков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11602</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01 05 02 00 00 0000 600</w:t>
            </w:r>
          </w:p>
        </w:tc>
        <w:tc>
          <w:tcPr>
            <w:tcW w:w="481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Уменьшение прочих остатков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11602</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01 05 02 01 00 0000 610</w:t>
            </w:r>
          </w:p>
        </w:tc>
        <w:tc>
          <w:tcPr>
            <w:tcW w:w="481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11602</w:t>
            </w:r>
          </w:p>
        </w:tc>
      </w:tr>
      <w:tr w:rsidR="009B181F" w:rsidRPr="009B181F" w:rsidTr="00C00842">
        <w:trPr>
          <w:trHeight w:val="13"/>
        </w:trPr>
        <w:tc>
          <w:tcPr>
            <w:tcW w:w="70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noWrap/>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01 05 02 01 10 0000 610</w:t>
            </w:r>
          </w:p>
        </w:tc>
        <w:tc>
          <w:tcPr>
            <w:tcW w:w="481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11602</w:t>
            </w:r>
          </w:p>
        </w:tc>
      </w:tr>
    </w:tbl>
    <w:p w:rsidR="00AE328B" w:rsidRDefault="00AE328B" w:rsidP="009B181F">
      <w:pPr>
        <w:tabs>
          <w:tab w:val="left" w:pos="284"/>
        </w:tabs>
        <w:spacing w:after="0" w:line="240" w:lineRule="auto"/>
        <w:jc w:val="right"/>
        <w:rPr>
          <w:rFonts w:ascii="Times New Roman" w:eastAsia="Calibri" w:hAnsi="Times New Roman" w:cs="Times New Roman"/>
          <w:i/>
          <w:sz w:val="12"/>
          <w:szCs w:val="12"/>
        </w:rPr>
      </w:pPr>
    </w:p>
    <w:p w:rsidR="009B181F" w:rsidRPr="006E02EA" w:rsidRDefault="009B181F" w:rsidP="009B18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9B181F" w:rsidRPr="006E02EA" w:rsidRDefault="009B181F" w:rsidP="009B181F">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Серноводск</w:t>
      </w:r>
    </w:p>
    <w:p w:rsidR="009B181F" w:rsidRPr="006E02EA" w:rsidRDefault="009B181F" w:rsidP="009B181F">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9B181F" w:rsidRDefault="009B181F" w:rsidP="009B18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Pr="00AD20C9">
        <w:rPr>
          <w:rFonts w:ascii="Times New Roman" w:eastAsia="Calibri" w:hAnsi="Times New Roman" w:cs="Times New Roman"/>
          <w:i/>
          <w:sz w:val="12"/>
          <w:szCs w:val="12"/>
        </w:rPr>
        <w:t xml:space="preserve"> от “27” июля 2016 г.</w:t>
      </w:r>
    </w:p>
    <w:p w:rsidR="00670835" w:rsidRPr="009B181F" w:rsidRDefault="009B181F" w:rsidP="009B181F">
      <w:pPr>
        <w:tabs>
          <w:tab w:val="left" w:pos="284"/>
        </w:tabs>
        <w:spacing w:after="0" w:line="240" w:lineRule="auto"/>
        <w:jc w:val="center"/>
        <w:rPr>
          <w:rFonts w:ascii="Times New Roman" w:eastAsia="Calibri" w:hAnsi="Times New Roman" w:cs="Times New Roman"/>
          <w:b/>
          <w:sz w:val="12"/>
          <w:szCs w:val="12"/>
        </w:rPr>
      </w:pPr>
      <w:r w:rsidRPr="009B181F">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2017 и 2018 годов</w:t>
      </w:r>
    </w:p>
    <w:tbl>
      <w:tblPr>
        <w:tblStyle w:val="af1"/>
        <w:tblW w:w="7513" w:type="dxa"/>
        <w:tblInd w:w="108" w:type="dxa"/>
        <w:tblLayout w:type="fixed"/>
        <w:tblLook w:val="04A0" w:firstRow="1" w:lastRow="0" w:firstColumn="1" w:lastColumn="0" w:noHBand="0" w:noVBand="1"/>
      </w:tblPr>
      <w:tblGrid>
        <w:gridCol w:w="567"/>
        <w:gridCol w:w="1418"/>
        <w:gridCol w:w="4394"/>
        <w:gridCol w:w="567"/>
        <w:gridCol w:w="567"/>
      </w:tblGrid>
      <w:tr w:rsidR="009B181F" w:rsidRPr="009B181F" w:rsidTr="00C00842">
        <w:trPr>
          <w:trHeight w:val="20"/>
        </w:trPr>
        <w:tc>
          <w:tcPr>
            <w:tcW w:w="567" w:type="dxa"/>
            <w:vMerge w:val="restart"/>
            <w:hideMark/>
          </w:tcPr>
          <w:p w:rsidR="009B181F" w:rsidRPr="00C00842" w:rsidRDefault="009B181F" w:rsidP="009B181F">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Код администратора</w:t>
            </w:r>
          </w:p>
        </w:tc>
        <w:tc>
          <w:tcPr>
            <w:tcW w:w="1418" w:type="dxa"/>
            <w:vMerge w:val="restart"/>
            <w:hideMark/>
          </w:tcPr>
          <w:p w:rsidR="009B181F" w:rsidRPr="00C00842" w:rsidRDefault="009B181F" w:rsidP="009B181F">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Код</w:t>
            </w:r>
          </w:p>
        </w:tc>
        <w:tc>
          <w:tcPr>
            <w:tcW w:w="4394" w:type="dxa"/>
            <w:vMerge w:val="restart"/>
            <w:hideMark/>
          </w:tcPr>
          <w:p w:rsidR="009B181F" w:rsidRPr="00C00842" w:rsidRDefault="009B181F" w:rsidP="009B181F">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Наименование</w:t>
            </w:r>
          </w:p>
        </w:tc>
        <w:tc>
          <w:tcPr>
            <w:tcW w:w="1134" w:type="dxa"/>
            <w:gridSpan w:val="2"/>
            <w:hideMark/>
          </w:tcPr>
          <w:p w:rsidR="009B181F" w:rsidRPr="00C00842" w:rsidRDefault="009B181F" w:rsidP="009B181F">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Сумма, тыс. рублей</w:t>
            </w:r>
          </w:p>
        </w:tc>
      </w:tr>
      <w:tr w:rsidR="009B181F" w:rsidRPr="009B181F" w:rsidTr="00C00842">
        <w:trPr>
          <w:trHeight w:val="20"/>
        </w:trPr>
        <w:tc>
          <w:tcPr>
            <w:tcW w:w="567" w:type="dxa"/>
            <w:vMerge/>
            <w:hideMark/>
          </w:tcPr>
          <w:p w:rsidR="009B181F" w:rsidRPr="00C00842" w:rsidRDefault="009B181F" w:rsidP="009B181F">
            <w:pPr>
              <w:tabs>
                <w:tab w:val="left" w:pos="284"/>
              </w:tabs>
              <w:rPr>
                <w:rFonts w:ascii="Times New Roman" w:eastAsia="Calibri" w:hAnsi="Times New Roman" w:cs="Times New Roman"/>
                <w:bCs/>
                <w:sz w:val="12"/>
                <w:szCs w:val="12"/>
              </w:rPr>
            </w:pPr>
          </w:p>
        </w:tc>
        <w:tc>
          <w:tcPr>
            <w:tcW w:w="1418" w:type="dxa"/>
            <w:vMerge/>
            <w:hideMark/>
          </w:tcPr>
          <w:p w:rsidR="009B181F" w:rsidRPr="00C00842" w:rsidRDefault="009B181F" w:rsidP="009B181F">
            <w:pPr>
              <w:tabs>
                <w:tab w:val="left" w:pos="284"/>
              </w:tabs>
              <w:rPr>
                <w:rFonts w:ascii="Times New Roman" w:eastAsia="Calibri" w:hAnsi="Times New Roman" w:cs="Times New Roman"/>
                <w:bCs/>
                <w:sz w:val="12"/>
                <w:szCs w:val="12"/>
              </w:rPr>
            </w:pPr>
          </w:p>
        </w:tc>
        <w:tc>
          <w:tcPr>
            <w:tcW w:w="4394" w:type="dxa"/>
            <w:vMerge/>
            <w:hideMark/>
          </w:tcPr>
          <w:p w:rsidR="009B181F" w:rsidRPr="00C00842" w:rsidRDefault="009B181F" w:rsidP="009B181F">
            <w:pPr>
              <w:tabs>
                <w:tab w:val="left" w:pos="284"/>
              </w:tabs>
              <w:rPr>
                <w:rFonts w:ascii="Times New Roman" w:eastAsia="Calibri" w:hAnsi="Times New Roman" w:cs="Times New Roman"/>
                <w:bCs/>
                <w:sz w:val="12"/>
                <w:szCs w:val="12"/>
              </w:rPr>
            </w:pPr>
          </w:p>
        </w:tc>
        <w:tc>
          <w:tcPr>
            <w:tcW w:w="567" w:type="dxa"/>
            <w:hideMark/>
          </w:tcPr>
          <w:p w:rsidR="009B181F" w:rsidRPr="00C00842" w:rsidRDefault="009B181F" w:rsidP="009B181F">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2017 год</w:t>
            </w:r>
          </w:p>
        </w:tc>
        <w:tc>
          <w:tcPr>
            <w:tcW w:w="567" w:type="dxa"/>
            <w:hideMark/>
          </w:tcPr>
          <w:p w:rsidR="009B181F" w:rsidRPr="00C00842" w:rsidRDefault="009B181F" w:rsidP="009B181F">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2018 год</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01 00 00 00 00 0000 000</w:t>
            </w:r>
          </w:p>
        </w:tc>
        <w:tc>
          <w:tcPr>
            <w:tcW w:w="4394"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w:t>
            </w:r>
          </w:p>
        </w:tc>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01 03 00 00 00 0000 000</w:t>
            </w:r>
          </w:p>
        </w:tc>
        <w:tc>
          <w:tcPr>
            <w:tcW w:w="4394"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w:t>
            </w:r>
          </w:p>
        </w:tc>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01 03 01 00 00 0000 700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noWrap/>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01 03 01 00 10 0000 710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01 03 01 00 00 0000 800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noWrap/>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01 03 01 00 10 0000 810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Погашение бюджетами сельскими поселений кредитов от других бюджетов бюджетной системы Российской Федерации в валюте Российской Федерации</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01 05 00 00 00 0000 000</w:t>
            </w:r>
          </w:p>
        </w:tc>
        <w:tc>
          <w:tcPr>
            <w:tcW w:w="4394"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w:t>
            </w:r>
          </w:p>
        </w:tc>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01 05 00 00 00 0000 500</w:t>
            </w:r>
          </w:p>
        </w:tc>
        <w:tc>
          <w:tcPr>
            <w:tcW w:w="4394"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-8832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-9244</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01 05 02 00 00 0000 500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Увеличение прочих остатков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-8832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-9244</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01 05 02 01 00 0000 510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-8832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-9244</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noWrap/>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01 05 02 01 10 0000 510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-8832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-9244</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01 05 00 00 00 0000 600</w:t>
            </w:r>
          </w:p>
        </w:tc>
        <w:tc>
          <w:tcPr>
            <w:tcW w:w="4394" w:type="dxa"/>
            <w:hideMark/>
          </w:tcPr>
          <w:p w:rsidR="009B181F" w:rsidRPr="009B181F" w:rsidRDefault="009B181F" w:rsidP="009B181F">
            <w:pPr>
              <w:tabs>
                <w:tab w:val="left" w:pos="284"/>
              </w:tabs>
              <w:rPr>
                <w:rFonts w:ascii="Times New Roman" w:eastAsia="Calibri" w:hAnsi="Times New Roman" w:cs="Times New Roman"/>
                <w:bCs/>
                <w:sz w:val="12"/>
                <w:szCs w:val="12"/>
              </w:rPr>
            </w:pPr>
            <w:r w:rsidRPr="009B181F">
              <w:rPr>
                <w:rFonts w:ascii="Times New Roman" w:eastAsia="Calibri" w:hAnsi="Times New Roman" w:cs="Times New Roman"/>
                <w:bCs/>
                <w:sz w:val="12"/>
                <w:szCs w:val="12"/>
              </w:rPr>
              <w:t>Уменьшение остатков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8832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9244</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lastRenderedPageBreak/>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01 05 02 00 00 0000 600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Уменьшение прочих остатков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8832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9244</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01 05 02 01 00 0000 610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8832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9244</w:t>
            </w:r>
          </w:p>
        </w:tc>
      </w:tr>
      <w:tr w:rsidR="009B181F" w:rsidRPr="009B181F" w:rsidTr="00C00842">
        <w:trPr>
          <w:trHeight w:val="20"/>
        </w:trPr>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432</w:t>
            </w:r>
          </w:p>
        </w:tc>
        <w:tc>
          <w:tcPr>
            <w:tcW w:w="1418" w:type="dxa"/>
            <w:noWrap/>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01 05 02 01 10 0000 610</w:t>
            </w:r>
          </w:p>
        </w:tc>
        <w:tc>
          <w:tcPr>
            <w:tcW w:w="4394"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8832</w:t>
            </w:r>
          </w:p>
        </w:tc>
        <w:tc>
          <w:tcPr>
            <w:tcW w:w="56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9244</w:t>
            </w:r>
          </w:p>
        </w:tc>
      </w:tr>
    </w:tbl>
    <w:p w:rsidR="00AE328B" w:rsidRDefault="00AE328B" w:rsidP="009B181F">
      <w:pPr>
        <w:tabs>
          <w:tab w:val="left" w:pos="284"/>
        </w:tabs>
        <w:spacing w:after="0" w:line="240" w:lineRule="auto"/>
        <w:jc w:val="right"/>
        <w:rPr>
          <w:rFonts w:ascii="Times New Roman" w:eastAsia="Calibri" w:hAnsi="Times New Roman" w:cs="Times New Roman"/>
          <w:i/>
          <w:sz w:val="12"/>
          <w:szCs w:val="12"/>
        </w:rPr>
      </w:pPr>
    </w:p>
    <w:p w:rsidR="009B181F" w:rsidRPr="006E02EA" w:rsidRDefault="009B181F" w:rsidP="009B18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9B181F" w:rsidRPr="006E02EA" w:rsidRDefault="009B181F" w:rsidP="009B181F">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Серноводск</w:t>
      </w:r>
    </w:p>
    <w:p w:rsidR="009B181F" w:rsidRPr="006E02EA" w:rsidRDefault="009B181F" w:rsidP="009B181F">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9B181F" w:rsidRDefault="009B181F" w:rsidP="009B18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Pr="00AD20C9">
        <w:rPr>
          <w:rFonts w:ascii="Times New Roman" w:eastAsia="Calibri" w:hAnsi="Times New Roman" w:cs="Times New Roman"/>
          <w:i/>
          <w:sz w:val="12"/>
          <w:szCs w:val="12"/>
        </w:rPr>
        <w:t xml:space="preserve"> от “27” июля 2016 г.</w:t>
      </w:r>
    </w:p>
    <w:p w:rsidR="009B181F" w:rsidRDefault="009B181F" w:rsidP="009B181F">
      <w:pPr>
        <w:tabs>
          <w:tab w:val="left" w:pos="284"/>
        </w:tabs>
        <w:spacing w:after="0" w:line="240" w:lineRule="auto"/>
        <w:jc w:val="center"/>
        <w:rPr>
          <w:rFonts w:ascii="Times New Roman" w:eastAsia="Calibri" w:hAnsi="Times New Roman" w:cs="Times New Roman"/>
          <w:b/>
          <w:sz w:val="12"/>
          <w:szCs w:val="12"/>
        </w:rPr>
      </w:pPr>
      <w:r w:rsidRPr="009B181F">
        <w:rPr>
          <w:rFonts w:ascii="Times New Roman" w:eastAsia="Calibri" w:hAnsi="Times New Roman" w:cs="Times New Roman"/>
          <w:b/>
          <w:sz w:val="12"/>
          <w:szCs w:val="12"/>
        </w:rPr>
        <w:t xml:space="preserve">ПРОГРАММА МУНИЦИПАЛЬНЫХ ВНУТРЕННИХ ЗАИМСТВОВАНИЙ МЕСТНОГО БЮДЖЕТА НА 2016 ГОД И </w:t>
      </w:r>
    </w:p>
    <w:p w:rsidR="00670835" w:rsidRPr="009B181F" w:rsidRDefault="009B181F" w:rsidP="009B181F">
      <w:pPr>
        <w:tabs>
          <w:tab w:val="left" w:pos="284"/>
        </w:tabs>
        <w:spacing w:after="0" w:line="240" w:lineRule="auto"/>
        <w:jc w:val="center"/>
        <w:rPr>
          <w:rFonts w:ascii="Times New Roman" w:eastAsia="Calibri" w:hAnsi="Times New Roman" w:cs="Times New Roman"/>
          <w:b/>
          <w:sz w:val="12"/>
          <w:szCs w:val="12"/>
        </w:rPr>
      </w:pPr>
      <w:r w:rsidRPr="009B181F">
        <w:rPr>
          <w:rFonts w:ascii="Times New Roman" w:eastAsia="Calibri" w:hAnsi="Times New Roman" w:cs="Times New Roman"/>
          <w:b/>
          <w:sz w:val="12"/>
          <w:szCs w:val="12"/>
        </w:rPr>
        <w:t>ПЛАНОВЫЙ ПЕРИОД 2017</w:t>
      </w:r>
      <w:proofErr w:type="gramStart"/>
      <w:r w:rsidRPr="009B181F">
        <w:rPr>
          <w:rFonts w:ascii="Times New Roman" w:eastAsia="Calibri" w:hAnsi="Times New Roman" w:cs="Times New Roman"/>
          <w:b/>
          <w:sz w:val="12"/>
          <w:szCs w:val="12"/>
        </w:rPr>
        <w:t xml:space="preserve"> И</w:t>
      </w:r>
      <w:proofErr w:type="gramEnd"/>
      <w:r w:rsidRPr="009B181F">
        <w:rPr>
          <w:rFonts w:ascii="Times New Roman" w:eastAsia="Calibri" w:hAnsi="Times New Roman" w:cs="Times New Roman"/>
          <w:b/>
          <w:sz w:val="12"/>
          <w:szCs w:val="12"/>
        </w:rPr>
        <w:t xml:space="preserve"> 2018 ГОДОВ</w:t>
      </w:r>
    </w:p>
    <w:p w:rsidR="00670835" w:rsidRDefault="009B181F" w:rsidP="009B181F">
      <w:pPr>
        <w:tabs>
          <w:tab w:val="left" w:pos="284"/>
        </w:tabs>
        <w:spacing w:after="0" w:line="240" w:lineRule="auto"/>
        <w:jc w:val="center"/>
        <w:rPr>
          <w:rFonts w:ascii="Times New Roman" w:eastAsia="Calibri" w:hAnsi="Times New Roman" w:cs="Times New Roman"/>
          <w:sz w:val="12"/>
          <w:szCs w:val="12"/>
        </w:rPr>
      </w:pPr>
      <w:r w:rsidRPr="009B181F">
        <w:rPr>
          <w:rFonts w:ascii="Times New Roman" w:eastAsia="Calibri" w:hAnsi="Times New Roman" w:cs="Times New Roman"/>
          <w:b/>
          <w:sz w:val="12"/>
          <w:szCs w:val="12"/>
        </w:rPr>
        <w:t>Программа муниципальных внутренних заимствований местного бюджета  на 2015</w:t>
      </w:r>
      <w:r w:rsidRPr="009B181F">
        <w:rPr>
          <w:rFonts w:ascii="Times New Roman" w:eastAsia="Calibri" w:hAnsi="Times New Roman" w:cs="Times New Roman"/>
          <w:sz w:val="12"/>
          <w:szCs w:val="12"/>
        </w:rPr>
        <w:t xml:space="preserve"> </w:t>
      </w:r>
      <w:r w:rsidRPr="009B181F">
        <w:rPr>
          <w:rFonts w:ascii="Times New Roman" w:eastAsia="Calibri" w:hAnsi="Times New Roman" w:cs="Times New Roman"/>
          <w:b/>
          <w:sz w:val="12"/>
          <w:szCs w:val="12"/>
        </w:rPr>
        <w:t>год</w:t>
      </w:r>
    </w:p>
    <w:tbl>
      <w:tblPr>
        <w:tblStyle w:val="af1"/>
        <w:tblW w:w="7513" w:type="dxa"/>
        <w:tblInd w:w="108" w:type="dxa"/>
        <w:tblLook w:val="04A0" w:firstRow="1" w:lastRow="0" w:firstColumn="1" w:lastColumn="0" w:noHBand="0" w:noVBand="1"/>
      </w:tblPr>
      <w:tblGrid>
        <w:gridCol w:w="426"/>
        <w:gridCol w:w="3969"/>
        <w:gridCol w:w="1417"/>
        <w:gridCol w:w="1701"/>
      </w:tblGrid>
      <w:tr w:rsidR="009B181F" w:rsidRPr="009B181F" w:rsidTr="00C55C3D">
        <w:trPr>
          <w:trHeight w:val="138"/>
        </w:trPr>
        <w:tc>
          <w:tcPr>
            <w:tcW w:w="426" w:type="dxa"/>
            <w:vMerge w:val="restart"/>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 xml:space="preserve">№ </w:t>
            </w:r>
            <w:proofErr w:type="gramStart"/>
            <w:r w:rsidRPr="009B181F">
              <w:rPr>
                <w:rFonts w:ascii="Times New Roman" w:eastAsia="Calibri" w:hAnsi="Times New Roman" w:cs="Times New Roman"/>
                <w:sz w:val="12"/>
                <w:szCs w:val="12"/>
              </w:rPr>
              <w:t>п</w:t>
            </w:r>
            <w:proofErr w:type="gramEnd"/>
            <w:r w:rsidRPr="009B181F">
              <w:rPr>
                <w:rFonts w:ascii="Times New Roman" w:eastAsia="Calibri" w:hAnsi="Times New Roman" w:cs="Times New Roman"/>
                <w:sz w:val="12"/>
                <w:szCs w:val="12"/>
              </w:rPr>
              <w:t>/п</w:t>
            </w:r>
          </w:p>
        </w:tc>
        <w:tc>
          <w:tcPr>
            <w:tcW w:w="3969" w:type="dxa"/>
            <w:vMerge w:val="restart"/>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 xml:space="preserve">Вид и наименование заимствования </w:t>
            </w:r>
          </w:p>
        </w:tc>
        <w:tc>
          <w:tcPr>
            <w:tcW w:w="1417" w:type="dxa"/>
            <w:vMerge w:val="restart"/>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Привлечение средств в 2016 году, тыс.рублей</w:t>
            </w:r>
          </w:p>
        </w:tc>
        <w:tc>
          <w:tcPr>
            <w:tcW w:w="1701" w:type="dxa"/>
            <w:vMerge w:val="restart"/>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Погашение основного долга в 2016 году, тыс.рублей</w:t>
            </w:r>
          </w:p>
        </w:tc>
      </w:tr>
      <w:tr w:rsidR="009B181F" w:rsidRPr="009B181F" w:rsidTr="00C55C3D">
        <w:trPr>
          <w:trHeight w:val="138"/>
        </w:trPr>
        <w:tc>
          <w:tcPr>
            <w:tcW w:w="426"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3969"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1417"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1701"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r>
      <w:tr w:rsidR="009B181F" w:rsidRPr="009B181F" w:rsidTr="00C55C3D">
        <w:trPr>
          <w:trHeight w:val="138"/>
        </w:trPr>
        <w:tc>
          <w:tcPr>
            <w:tcW w:w="426"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3969"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1417"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1701"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r>
      <w:tr w:rsidR="009B181F" w:rsidRPr="009B181F" w:rsidTr="00C55C3D">
        <w:trPr>
          <w:trHeight w:val="20"/>
        </w:trPr>
        <w:tc>
          <w:tcPr>
            <w:tcW w:w="426"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w:t>
            </w:r>
          </w:p>
        </w:tc>
        <w:tc>
          <w:tcPr>
            <w:tcW w:w="396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c>
          <w:tcPr>
            <w:tcW w:w="1701"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w:t>
            </w:r>
          </w:p>
        </w:tc>
      </w:tr>
    </w:tbl>
    <w:p w:rsidR="00670835" w:rsidRPr="009B181F" w:rsidRDefault="009B181F" w:rsidP="009B181F">
      <w:pPr>
        <w:tabs>
          <w:tab w:val="left" w:pos="284"/>
        </w:tabs>
        <w:spacing w:after="0" w:line="240" w:lineRule="auto"/>
        <w:jc w:val="center"/>
        <w:rPr>
          <w:rFonts w:ascii="Times New Roman" w:eastAsia="Calibri" w:hAnsi="Times New Roman" w:cs="Times New Roman"/>
          <w:b/>
          <w:sz w:val="12"/>
          <w:szCs w:val="12"/>
        </w:rPr>
      </w:pPr>
      <w:r w:rsidRPr="009B181F">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7513" w:type="dxa"/>
        <w:tblInd w:w="108" w:type="dxa"/>
        <w:tblLook w:val="04A0" w:firstRow="1" w:lastRow="0" w:firstColumn="1" w:lastColumn="0" w:noHBand="0" w:noVBand="1"/>
      </w:tblPr>
      <w:tblGrid>
        <w:gridCol w:w="426"/>
        <w:gridCol w:w="3969"/>
        <w:gridCol w:w="1417"/>
        <w:gridCol w:w="1701"/>
      </w:tblGrid>
      <w:tr w:rsidR="009B181F" w:rsidRPr="009B181F" w:rsidTr="00C55C3D">
        <w:trPr>
          <w:trHeight w:val="138"/>
        </w:trPr>
        <w:tc>
          <w:tcPr>
            <w:tcW w:w="426" w:type="dxa"/>
            <w:vMerge w:val="restart"/>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 xml:space="preserve">№ </w:t>
            </w:r>
            <w:proofErr w:type="gramStart"/>
            <w:r w:rsidRPr="009B181F">
              <w:rPr>
                <w:rFonts w:ascii="Times New Roman" w:eastAsia="Calibri" w:hAnsi="Times New Roman" w:cs="Times New Roman"/>
                <w:sz w:val="12"/>
                <w:szCs w:val="12"/>
              </w:rPr>
              <w:t>п</w:t>
            </w:r>
            <w:proofErr w:type="gramEnd"/>
            <w:r w:rsidRPr="009B181F">
              <w:rPr>
                <w:rFonts w:ascii="Times New Roman" w:eastAsia="Calibri" w:hAnsi="Times New Roman" w:cs="Times New Roman"/>
                <w:sz w:val="12"/>
                <w:szCs w:val="12"/>
              </w:rPr>
              <w:t>/п</w:t>
            </w:r>
          </w:p>
        </w:tc>
        <w:tc>
          <w:tcPr>
            <w:tcW w:w="3969" w:type="dxa"/>
            <w:vMerge w:val="restart"/>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 xml:space="preserve">Вид и наименование заимствования </w:t>
            </w:r>
          </w:p>
        </w:tc>
        <w:tc>
          <w:tcPr>
            <w:tcW w:w="1417" w:type="dxa"/>
            <w:vMerge w:val="restart"/>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Привлечение средств в 2017 году, тыс.рублей</w:t>
            </w:r>
          </w:p>
        </w:tc>
        <w:tc>
          <w:tcPr>
            <w:tcW w:w="1701" w:type="dxa"/>
            <w:vMerge w:val="restart"/>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Погашение основного долга в 2017 году, тыс.рублей</w:t>
            </w:r>
          </w:p>
        </w:tc>
      </w:tr>
      <w:tr w:rsidR="009B181F" w:rsidRPr="009B181F" w:rsidTr="00C55C3D">
        <w:trPr>
          <w:trHeight w:val="138"/>
        </w:trPr>
        <w:tc>
          <w:tcPr>
            <w:tcW w:w="426"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3969"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1417"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1701"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r>
      <w:tr w:rsidR="009B181F" w:rsidRPr="009B181F" w:rsidTr="00C55C3D">
        <w:trPr>
          <w:trHeight w:val="138"/>
        </w:trPr>
        <w:tc>
          <w:tcPr>
            <w:tcW w:w="426"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3969"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1417"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c>
          <w:tcPr>
            <w:tcW w:w="1701" w:type="dxa"/>
            <w:vMerge/>
            <w:hideMark/>
          </w:tcPr>
          <w:p w:rsidR="009B181F" w:rsidRPr="009B181F" w:rsidRDefault="009B181F" w:rsidP="009B181F">
            <w:pPr>
              <w:tabs>
                <w:tab w:val="left" w:pos="284"/>
              </w:tabs>
              <w:rPr>
                <w:rFonts w:ascii="Times New Roman" w:eastAsia="Calibri" w:hAnsi="Times New Roman" w:cs="Times New Roman"/>
                <w:sz w:val="12"/>
                <w:szCs w:val="12"/>
              </w:rPr>
            </w:pPr>
          </w:p>
        </w:tc>
      </w:tr>
      <w:tr w:rsidR="009B181F" w:rsidRPr="009B181F" w:rsidTr="00C55C3D">
        <w:trPr>
          <w:trHeight w:val="20"/>
        </w:trPr>
        <w:tc>
          <w:tcPr>
            <w:tcW w:w="426"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w:t>
            </w:r>
          </w:p>
        </w:tc>
        <w:tc>
          <w:tcPr>
            <w:tcW w:w="3969"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c>
          <w:tcPr>
            <w:tcW w:w="1701" w:type="dxa"/>
            <w:hideMark/>
          </w:tcPr>
          <w:p w:rsidR="009B181F" w:rsidRPr="009B181F" w:rsidRDefault="009B181F" w:rsidP="009B181F">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r>
    </w:tbl>
    <w:p w:rsidR="00670835" w:rsidRPr="009B181F" w:rsidRDefault="009B181F" w:rsidP="009B181F">
      <w:pPr>
        <w:tabs>
          <w:tab w:val="left" w:pos="284"/>
        </w:tabs>
        <w:spacing w:after="0" w:line="240" w:lineRule="auto"/>
        <w:jc w:val="center"/>
        <w:rPr>
          <w:rFonts w:ascii="Times New Roman" w:eastAsia="Calibri" w:hAnsi="Times New Roman" w:cs="Times New Roman"/>
          <w:b/>
          <w:sz w:val="12"/>
          <w:szCs w:val="12"/>
        </w:rPr>
      </w:pPr>
      <w:r w:rsidRPr="009B181F">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7513" w:type="dxa"/>
        <w:tblInd w:w="108" w:type="dxa"/>
        <w:tblLayout w:type="fixed"/>
        <w:tblLook w:val="04A0" w:firstRow="1" w:lastRow="0" w:firstColumn="1" w:lastColumn="0" w:noHBand="0" w:noVBand="1"/>
      </w:tblPr>
      <w:tblGrid>
        <w:gridCol w:w="426"/>
        <w:gridCol w:w="3969"/>
        <w:gridCol w:w="1417"/>
        <w:gridCol w:w="1701"/>
      </w:tblGrid>
      <w:tr w:rsidR="00DE7467" w:rsidRPr="009B181F" w:rsidTr="00C55C3D">
        <w:trPr>
          <w:trHeight w:val="138"/>
        </w:trPr>
        <w:tc>
          <w:tcPr>
            <w:tcW w:w="426" w:type="dxa"/>
            <w:vMerge w:val="restart"/>
            <w:hideMark/>
          </w:tcPr>
          <w:p w:rsidR="009B181F" w:rsidRPr="009B181F" w:rsidRDefault="009B181F" w:rsidP="00DE7467">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 xml:space="preserve">№ </w:t>
            </w:r>
            <w:proofErr w:type="gramStart"/>
            <w:r w:rsidRPr="009B181F">
              <w:rPr>
                <w:rFonts w:ascii="Times New Roman" w:eastAsia="Calibri" w:hAnsi="Times New Roman" w:cs="Times New Roman"/>
                <w:sz w:val="12"/>
                <w:szCs w:val="12"/>
              </w:rPr>
              <w:t>п</w:t>
            </w:r>
            <w:proofErr w:type="gramEnd"/>
            <w:r w:rsidRPr="009B181F">
              <w:rPr>
                <w:rFonts w:ascii="Times New Roman" w:eastAsia="Calibri" w:hAnsi="Times New Roman" w:cs="Times New Roman"/>
                <w:sz w:val="12"/>
                <w:szCs w:val="12"/>
              </w:rPr>
              <w:t>/п</w:t>
            </w:r>
          </w:p>
        </w:tc>
        <w:tc>
          <w:tcPr>
            <w:tcW w:w="3969" w:type="dxa"/>
            <w:vMerge w:val="restart"/>
            <w:hideMark/>
          </w:tcPr>
          <w:p w:rsidR="009B181F" w:rsidRPr="009B181F" w:rsidRDefault="009B181F" w:rsidP="00DE7467">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 xml:space="preserve">Вид и наименование заимствования </w:t>
            </w:r>
          </w:p>
        </w:tc>
        <w:tc>
          <w:tcPr>
            <w:tcW w:w="1417" w:type="dxa"/>
            <w:vMerge w:val="restart"/>
            <w:hideMark/>
          </w:tcPr>
          <w:p w:rsidR="009B181F" w:rsidRPr="009B181F" w:rsidRDefault="009B181F" w:rsidP="00DE7467">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Привлечение средств в 2018 году, тыс.рублей</w:t>
            </w:r>
          </w:p>
        </w:tc>
        <w:tc>
          <w:tcPr>
            <w:tcW w:w="1701" w:type="dxa"/>
            <w:vMerge w:val="restart"/>
            <w:hideMark/>
          </w:tcPr>
          <w:p w:rsidR="009B181F" w:rsidRPr="009B181F" w:rsidRDefault="009B181F" w:rsidP="00DE7467">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Погашение основного долга в 2018 году, тыс.рублей</w:t>
            </w:r>
          </w:p>
        </w:tc>
      </w:tr>
      <w:tr w:rsidR="00736369" w:rsidRPr="009B181F" w:rsidTr="00C55C3D">
        <w:trPr>
          <w:trHeight w:val="138"/>
        </w:trPr>
        <w:tc>
          <w:tcPr>
            <w:tcW w:w="426" w:type="dxa"/>
            <w:vMerge/>
            <w:hideMark/>
          </w:tcPr>
          <w:p w:rsidR="009B181F" w:rsidRPr="009B181F" w:rsidRDefault="009B181F" w:rsidP="00DE7467">
            <w:pPr>
              <w:tabs>
                <w:tab w:val="left" w:pos="284"/>
              </w:tabs>
              <w:rPr>
                <w:rFonts w:ascii="Times New Roman" w:eastAsia="Calibri" w:hAnsi="Times New Roman" w:cs="Times New Roman"/>
                <w:sz w:val="12"/>
                <w:szCs w:val="12"/>
              </w:rPr>
            </w:pPr>
          </w:p>
        </w:tc>
        <w:tc>
          <w:tcPr>
            <w:tcW w:w="3969" w:type="dxa"/>
            <w:vMerge/>
            <w:hideMark/>
          </w:tcPr>
          <w:p w:rsidR="009B181F" w:rsidRPr="009B181F" w:rsidRDefault="009B181F" w:rsidP="00DE7467">
            <w:pPr>
              <w:tabs>
                <w:tab w:val="left" w:pos="284"/>
              </w:tabs>
              <w:rPr>
                <w:rFonts w:ascii="Times New Roman" w:eastAsia="Calibri" w:hAnsi="Times New Roman" w:cs="Times New Roman"/>
                <w:sz w:val="12"/>
                <w:szCs w:val="12"/>
              </w:rPr>
            </w:pPr>
          </w:p>
        </w:tc>
        <w:tc>
          <w:tcPr>
            <w:tcW w:w="1417" w:type="dxa"/>
            <w:vMerge/>
            <w:hideMark/>
          </w:tcPr>
          <w:p w:rsidR="009B181F" w:rsidRPr="009B181F" w:rsidRDefault="009B181F" w:rsidP="00DE7467">
            <w:pPr>
              <w:tabs>
                <w:tab w:val="left" w:pos="284"/>
              </w:tabs>
              <w:rPr>
                <w:rFonts w:ascii="Times New Roman" w:eastAsia="Calibri" w:hAnsi="Times New Roman" w:cs="Times New Roman"/>
                <w:sz w:val="12"/>
                <w:szCs w:val="12"/>
              </w:rPr>
            </w:pPr>
          </w:p>
        </w:tc>
        <w:tc>
          <w:tcPr>
            <w:tcW w:w="1701" w:type="dxa"/>
            <w:vMerge/>
            <w:hideMark/>
          </w:tcPr>
          <w:p w:rsidR="009B181F" w:rsidRPr="009B181F" w:rsidRDefault="009B181F" w:rsidP="00DE7467">
            <w:pPr>
              <w:tabs>
                <w:tab w:val="left" w:pos="284"/>
              </w:tabs>
              <w:rPr>
                <w:rFonts w:ascii="Times New Roman" w:eastAsia="Calibri" w:hAnsi="Times New Roman" w:cs="Times New Roman"/>
                <w:sz w:val="12"/>
                <w:szCs w:val="12"/>
              </w:rPr>
            </w:pPr>
          </w:p>
        </w:tc>
      </w:tr>
      <w:tr w:rsidR="00736369" w:rsidRPr="009B181F" w:rsidTr="00C55C3D">
        <w:trPr>
          <w:trHeight w:val="138"/>
        </w:trPr>
        <w:tc>
          <w:tcPr>
            <w:tcW w:w="426" w:type="dxa"/>
            <w:vMerge/>
            <w:hideMark/>
          </w:tcPr>
          <w:p w:rsidR="009B181F" w:rsidRPr="009B181F" w:rsidRDefault="009B181F" w:rsidP="00DE7467">
            <w:pPr>
              <w:tabs>
                <w:tab w:val="left" w:pos="284"/>
              </w:tabs>
              <w:rPr>
                <w:rFonts w:ascii="Times New Roman" w:eastAsia="Calibri" w:hAnsi="Times New Roman" w:cs="Times New Roman"/>
                <w:sz w:val="12"/>
                <w:szCs w:val="12"/>
              </w:rPr>
            </w:pPr>
          </w:p>
        </w:tc>
        <w:tc>
          <w:tcPr>
            <w:tcW w:w="3969" w:type="dxa"/>
            <w:vMerge/>
            <w:hideMark/>
          </w:tcPr>
          <w:p w:rsidR="009B181F" w:rsidRPr="009B181F" w:rsidRDefault="009B181F" w:rsidP="00DE7467">
            <w:pPr>
              <w:tabs>
                <w:tab w:val="left" w:pos="284"/>
              </w:tabs>
              <w:rPr>
                <w:rFonts w:ascii="Times New Roman" w:eastAsia="Calibri" w:hAnsi="Times New Roman" w:cs="Times New Roman"/>
                <w:sz w:val="12"/>
                <w:szCs w:val="12"/>
              </w:rPr>
            </w:pPr>
          </w:p>
        </w:tc>
        <w:tc>
          <w:tcPr>
            <w:tcW w:w="1417" w:type="dxa"/>
            <w:vMerge/>
            <w:hideMark/>
          </w:tcPr>
          <w:p w:rsidR="009B181F" w:rsidRPr="009B181F" w:rsidRDefault="009B181F" w:rsidP="00DE7467">
            <w:pPr>
              <w:tabs>
                <w:tab w:val="left" w:pos="284"/>
              </w:tabs>
              <w:rPr>
                <w:rFonts w:ascii="Times New Roman" w:eastAsia="Calibri" w:hAnsi="Times New Roman" w:cs="Times New Roman"/>
                <w:sz w:val="12"/>
                <w:szCs w:val="12"/>
              </w:rPr>
            </w:pPr>
          </w:p>
        </w:tc>
        <w:tc>
          <w:tcPr>
            <w:tcW w:w="1701" w:type="dxa"/>
            <w:vMerge/>
            <w:hideMark/>
          </w:tcPr>
          <w:p w:rsidR="009B181F" w:rsidRPr="009B181F" w:rsidRDefault="009B181F" w:rsidP="00DE7467">
            <w:pPr>
              <w:tabs>
                <w:tab w:val="left" w:pos="284"/>
              </w:tabs>
              <w:rPr>
                <w:rFonts w:ascii="Times New Roman" w:eastAsia="Calibri" w:hAnsi="Times New Roman" w:cs="Times New Roman"/>
                <w:sz w:val="12"/>
                <w:szCs w:val="12"/>
              </w:rPr>
            </w:pPr>
          </w:p>
        </w:tc>
      </w:tr>
      <w:tr w:rsidR="00DE7467" w:rsidRPr="009B181F" w:rsidTr="00C55C3D">
        <w:trPr>
          <w:trHeight w:val="20"/>
        </w:trPr>
        <w:tc>
          <w:tcPr>
            <w:tcW w:w="426" w:type="dxa"/>
            <w:hideMark/>
          </w:tcPr>
          <w:p w:rsidR="009B181F" w:rsidRPr="009B181F" w:rsidRDefault="009B181F" w:rsidP="00DE7467">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1.</w:t>
            </w:r>
          </w:p>
        </w:tc>
        <w:tc>
          <w:tcPr>
            <w:tcW w:w="3969" w:type="dxa"/>
            <w:hideMark/>
          </w:tcPr>
          <w:p w:rsidR="009B181F" w:rsidRPr="009B181F" w:rsidRDefault="009B181F" w:rsidP="00DE7467">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9B181F" w:rsidRPr="009B181F" w:rsidRDefault="009B181F" w:rsidP="00DE7467">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c>
          <w:tcPr>
            <w:tcW w:w="1701" w:type="dxa"/>
            <w:hideMark/>
          </w:tcPr>
          <w:p w:rsidR="009B181F" w:rsidRPr="009B181F" w:rsidRDefault="009B181F" w:rsidP="00DE7467">
            <w:pPr>
              <w:tabs>
                <w:tab w:val="left" w:pos="284"/>
              </w:tabs>
              <w:rPr>
                <w:rFonts w:ascii="Times New Roman" w:eastAsia="Calibri" w:hAnsi="Times New Roman" w:cs="Times New Roman"/>
                <w:sz w:val="12"/>
                <w:szCs w:val="12"/>
              </w:rPr>
            </w:pPr>
            <w:r w:rsidRPr="009B181F">
              <w:rPr>
                <w:rFonts w:ascii="Times New Roman" w:eastAsia="Calibri" w:hAnsi="Times New Roman" w:cs="Times New Roman"/>
                <w:sz w:val="12"/>
                <w:szCs w:val="12"/>
              </w:rPr>
              <w:t>512</w:t>
            </w:r>
          </w:p>
        </w:tc>
      </w:tr>
    </w:tbl>
    <w:p w:rsidR="00CF734E" w:rsidRDefault="00CF734E" w:rsidP="00736369">
      <w:pPr>
        <w:tabs>
          <w:tab w:val="left" w:pos="284"/>
          <w:tab w:val="left" w:pos="3828"/>
        </w:tabs>
        <w:spacing w:after="0" w:line="240" w:lineRule="auto"/>
        <w:jc w:val="center"/>
        <w:rPr>
          <w:rFonts w:ascii="Times New Roman" w:eastAsia="Calibri" w:hAnsi="Times New Roman" w:cs="Times New Roman"/>
          <w:b/>
          <w:sz w:val="12"/>
          <w:szCs w:val="12"/>
        </w:rPr>
      </w:pPr>
    </w:p>
    <w:p w:rsidR="00736369" w:rsidRDefault="00736369" w:rsidP="0073636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736369" w:rsidRDefault="00736369" w:rsidP="0073636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736369" w:rsidRPr="00C32133" w:rsidRDefault="00736369" w:rsidP="00736369">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736369" w:rsidRPr="00C32133" w:rsidRDefault="00736369" w:rsidP="00736369">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736369" w:rsidRPr="00C32133" w:rsidRDefault="00736369" w:rsidP="00736369">
      <w:pPr>
        <w:tabs>
          <w:tab w:val="left" w:pos="284"/>
        </w:tabs>
        <w:spacing w:after="0" w:line="240" w:lineRule="auto"/>
        <w:jc w:val="center"/>
        <w:rPr>
          <w:rFonts w:ascii="Times New Roman" w:eastAsia="Calibri" w:hAnsi="Times New Roman" w:cs="Times New Roman"/>
          <w:sz w:val="12"/>
          <w:szCs w:val="12"/>
        </w:rPr>
      </w:pPr>
    </w:p>
    <w:p w:rsidR="00736369" w:rsidRPr="00C32133" w:rsidRDefault="00736369" w:rsidP="0073636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736369" w:rsidRPr="00C32133" w:rsidRDefault="00736369" w:rsidP="0073636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21</w:t>
      </w:r>
    </w:p>
    <w:p w:rsidR="00736369" w:rsidRPr="00736369" w:rsidRDefault="00736369" w:rsidP="00736369">
      <w:pPr>
        <w:tabs>
          <w:tab w:val="left" w:pos="284"/>
        </w:tabs>
        <w:spacing w:after="0" w:line="240" w:lineRule="auto"/>
        <w:jc w:val="center"/>
        <w:rPr>
          <w:rFonts w:ascii="Times New Roman" w:eastAsia="Calibri" w:hAnsi="Times New Roman" w:cs="Times New Roman"/>
          <w:b/>
          <w:bCs/>
          <w:sz w:val="12"/>
          <w:szCs w:val="12"/>
          <w:lang w:val="x-none"/>
        </w:rPr>
      </w:pPr>
      <w:r w:rsidRPr="00736369">
        <w:rPr>
          <w:rFonts w:ascii="Times New Roman" w:eastAsia="Calibri" w:hAnsi="Times New Roman" w:cs="Times New Roman"/>
          <w:b/>
          <w:bCs/>
          <w:sz w:val="12"/>
          <w:szCs w:val="12"/>
          <w:lang w:val="x-none"/>
        </w:rPr>
        <w:t>О внесении изменений и дополнений в бюджет</w:t>
      </w:r>
      <w:r>
        <w:rPr>
          <w:rFonts w:ascii="Times New Roman" w:eastAsia="Calibri" w:hAnsi="Times New Roman" w:cs="Times New Roman"/>
          <w:b/>
          <w:bCs/>
          <w:sz w:val="12"/>
          <w:szCs w:val="12"/>
        </w:rPr>
        <w:t xml:space="preserve"> </w:t>
      </w:r>
      <w:r w:rsidRPr="00736369">
        <w:rPr>
          <w:rFonts w:ascii="Times New Roman" w:eastAsia="Calibri" w:hAnsi="Times New Roman" w:cs="Times New Roman"/>
          <w:b/>
          <w:bCs/>
          <w:sz w:val="12"/>
          <w:szCs w:val="12"/>
          <w:lang w:val="x-none"/>
        </w:rPr>
        <w:t>сельского  поселения  Сургут</w:t>
      </w:r>
    </w:p>
    <w:p w:rsidR="00736369" w:rsidRDefault="00736369" w:rsidP="00736369">
      <w:pPr>
        <w:tabs>
          <w:tab w:val="left" w:pos="284"/>
        </w:tabs>
        <w:spacing w:after="0" w:line="240" w:lineRule="auto"/>
        <w:jc w:val="center"/>
        <w:rPr>
          <w:rFonts w:ascii="Times New Roman" w:eastAsia="Calibri" w:hAnsi="Times New Roman" w:cs="Times New Roman"/>
          <w:b/>
          <w:bCs/>
          <w:sz w:val="12"/>
          <w:szCs w:val="12"/>
        </w:rPr>
      </w:pPr>
      <w:r w:rsidRPr="00736369">
        <w:rPr>
          <w:rFonts w:ascii="Times New Roman" w:eastAsia="Calibri" w:hAnsi="Times New Roman" w:cs="Times New Roman"/>
          <w:b/>
          <w:bCs/>
          <w:sz w:val="12"/>
          <w:szCs w:val="12"/>
          <w:lang w:val="x-none"/>
        </w:rPr>
        <w:t>на 2016 год и на плановый период 2017 и 2018 годов</w:t>
      </w:r>
    </w:p>
    <w:p w:rsidR="00AE328B" w:rsidRPr="00AE328B" w:rsidRDefault="00AE328B" w:rsidP="00736369">
      <w:pPr>
        <w:tabs>
          <w:tab w:val="left" w:pos="284"/>
        </w:tabs>
        <w:spacing w:after="0" w:line="240" w:lineRule="auto"/>
        <w:jc w:val="center"/>
        <w:rPr>
          <w:rFonts w:ascii="Times New Roman" w:eastAsia="Calibri" w:hAnsi="Times New Roman" w:cs="Times New Roman"/>
          <w:b/>
          <w:bCs/>
          <w:sz w:val="12"/>
          <w:szCs w:val="12"/>
        </w:rPr>
      </w:pPr>
    </w:p>
    <w:p w:rsidR="00736369" w:rsidRPr="00736369" w:rsidRDefault="00736369" w:rsidP="00736369">
      <w:pPr>
        <w:tabs>
          <w:tab w:val="left" w:pos="284"/>
        </w:tabs>
        <w:spacing w:after="0" w:line="240" w:lineRule="auto"/>
        <w:ind w:firstLine="284"/>
        <w:jc w:val="both"/>
        <w:rPr>
          <w:rFonts w:ascii="Times New Roman" w:eastAsia="Calibri" w:hAnsi="Times New Roman" w:cs="Times New Roman"/>
          <w:sz w:val="12"/>
          <w:szCs w:val="12"/>
        </w:rPr>
      </w:pPr>
      <w:r w:rsidRPr="00736369">
        <w:rPr>
          <w:rFonts w:ascii="Times New Roman" w:eastAsia="Calibri" w:hAnsi="Times New Roman" w:cs="Times New Roman"/>
          <w:bCs/>
          <w:sz w:val="12"/>
          <w:szCs w:val="12"/>
        </w:rPr>
        <w:t>Принято Собранием Представителей сельского поселения Сургут</w:t>
      </w:r>
    </w:p>
    <w:p w:rsidR="00736369" w:rsidRPr="00736369" w:rsidRDefault="00736369" w:rsidP="00736369">
      <w:pPr>
        <w:tabs>
          <w:tab w:val="left" w:pos="284"/>
        </w:tabs>
        <w:spacing w:after="0" w:line="240" w:lineRule="auto"/>
        <w:ind w:firstLine="284"/>
        <w:jc w:val="both"/>
        <w:rPr>
          <w:rFonts w:ascii="Times New Roman" w:eastAsia="Calibri" w:hAnsi="Times New Roman" w:cs="Times New Roman"/>
          <w:sz w:val="12"/>
          <w:szCs w:val="12"/>
          <w:lang w:val="x-none"/>
        </w:rPr>
      </w:pPr>
      <w:r w:rsidRPr="00736369">
        <w:rPr>
          <w:rFonts w:ascii="Times New Roman" w:eastAsia="Calibri" w:hAnsi="Times New Roman" w:cs="Times New Roman"/>
          <w:sz w:val="12"/>
          <w:szCs w:val="12"/>
          <w:lang w:val="x-none"/>
        </w:rPr>
        <w:t>Рассмотрев представленный Администрацией сельского поселения Сургут бюджет сельского поселения Сургут на 2016 год и на плановый период 2017 и 2018 годов, Собрание Представителей сельского поселения Сургут.</w:t>
      </w:r>
    </w:p>
    <w:p w:rsidR="00736369" w:rsidRPr="00736369" w:rsidRDefault="00736369" w:rsidP="00736369">
      <w:pPr>
        <w:tabs>
          <w:tab w:val="left" w:pos="284"/>
        </w:tabs>
        <w:spacing w:after="0" w:line="240" w:lineRule="auto"/>
        <w:ind w:firstLine="284"/>
        <w:jc w:val="both"/>
        <w:rPr>
          <w:rFonts w:ascii="Times New Roman" w:eastAsia="Calibri" w:hAnsi="Times New Roman" w:cs="Times New Roman"/>
          <w:b/>
          <w:sz w:val="12"/>
          <w:szCs w:val="12"/>
          <w:lang w:val="x-none"/>
        </w:rPr>
      </w:pPr>
      <w:r w:rsidRPr="00736369">
        <w:rPr>
          <w:rFonts w:ascii="Times New Roman" w:eastAsia="Calibri" w:hAnsi="Times New Roman" w:cs="Times New Roman"/>
          <w:b/>
          <w:sz w:val="12"/>
          <w:szCs w:val="12"/>
          <w:lang w:val="x-none"/>
        </w:rPr>
        <w:t>РЕШИЛО:</w:t>
      </w:r>
    </w:p>
    <w:p w:rsidR="00736369" w:rsidRPr="00736369" w:rsidRDefault="00736369" w:rsidP="00736369">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 </w:t>
      </w:r>
      <w:r w:rsidRPr="00736369">
        <w:rPr>
          <w:rFonts w:ascii="Times New Roman" w:eastAsia="Calibri" w:hAnsi="Times New Roman" w:cs="Times New Roman"/>
          <w:sz w:val="12"/>
          <w:szCs w:val="12"/>
          <w:lang w:val="x-none"/>
        </w:rPr>
        <w:t>Внести в решение Собрания Представителей сельского поселения Сургут от 23.12.2015 г. № 18 «О бюджете сельского поселения Сургут на 2016 год и плановый период 2017 и 2018 годов» следующие изменения и дополнения:</w:t>
      </w:r>
    </w:p>
    <w:p w:rsidR="00736369" w:rsidRPr="00736369" w:rsidRDefault="00736369" w:rsidP="00736369">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1.1. </w:t>
      </w:r>
      <w:r w:rsidRPr="00736369">
        <w:rPr>
          <w:rFonts w:ascii="Times New Roman" w:eastAsia="Calibri" w:hAnsi="Times New Roman" w:cs="Times New Roman"/>
          <w:sz w:val="12"/>
          <w:szCs w:val="12"/>
          <w:lang w:val="x-none"/>
        </w:rPr>
        <w:t>В статье 1 в пункте 1 сумму «17 172» заменить суммой «17 174»; сумму «17 272» заменить суммой «17 655»; сумму «100» заменить суммой «481».</w:t>
      </w:r>
    </w:p>
    <w:p w:rsidR="00736369" w:rsidRPr="00736369" w:rsidRDefault="00736369" w:rsidP="00736369">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2. </w:t>
      </w:r>
      <w:r w:rsidRPr="00736369">
        <w:rPr>
          <w:rFonts w:ascii="Times New Roman" w:eastAsia="Calibri" w:hAnsi="Times New Roman" w:cs="Times New Roman"/>
          <w:sz w:val="12"/>
          <w:szCs w:val="12"/>
          <w:lang w:val="x-none"/>
        </w:rPr>
        <w:t>Приложения 4,6,8  изложить в новой редакции (прилагаются).</w:t>
      </w:r>
    </w:p>
    <w:p w:rsidR="00736369" w:rsidRPr="00736369" w:rsidRDefault="00736369" w:rsidP="00736369">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3. </w:t>
      </w:r>
      <w:r w:rsidRPr="00736369">
        <w:rPr>
          <w:rFonts w:ascii="Times New Roman" w:eastAsia="Calibri" w:hAnsi="Times New Roman" w:cs="Times New Roman"/>
          <w:sz w:val="12"/>
          <w:szCs w:val="12"/>
          <w:lang w:val="x-none"/>
        </w:rPr>
        <w:t>Настоящее решение опубликовать в газете «Сергиевский вестник».</w:t>
      </w:r>
    </w:p>
    <w:p w:rsidR="00736369" w:rsidRPr="00736369" w:rsidRDefault="00736369" w:rsidP="00736369">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4. </w:t>
      </w:r>
      <w:r w:rsidRPr="00736369">
        <w:rPr>
          <w:rFonts w:ascii="Times New Roman" w:eastAsia="Calibri" w:hAnsi="Times New Roman" w:cs="Times New Roman"/>
          <w:sz w:val="12"/>
          <w:szCs w:val="12"/>
          <w:lang w:val="x-none"/>
        </w:rPr>
        <w:t>Настоящее решение вступает в сил</w:t>
      </w:r>
      <w:r>
        <w:rPr>
          <w:rFonts w:ascii="Times New Roman" w:eastAsia="Calibri" w:hAnsi="Times New Roman" w:cs="Times New Roman"/>
          <w:sz w:val="12"/>
          <w:szCs w:val="12"/>
          <w:lang w:val="x-none"/>
        </w:rPr>
        <w:t xml:space="preserve">у со дня его официального  </w:t>
      </w:r>
      <w:r w:rsidRPr="00736369">
        <w:rPr>
          <w:rFonts w:ascii="Times New Roman" w:eastAsia="Calibri" w:hAnsi="Times New Roman" w:cs="Times New Roman"/>
          <w:sz w:val="12"/>
          <w:szCs w:val="12"/>
          <w:lang w:val="x-none"/>
        </w:rPr>
        <w:t>опубликования.</w:t>
      </w:r>
    </w:p>
    <w:p w:rsidR="00736369" w:rsidRPr="00736369" w:rsidRDefault="00736369" w:rsidP="00736369">
      <w:pPr>
        <w:tabs>
          <w:tab w:val="left" w:pos="284"/>
        </w:tabs>
        <w:spacing w:after="0" w:line="240" w:lineRule="auto"/>
        <w:jc w:val="right"/>
        <w:rPr>
          <w:rFonts w:ascii="Times New Roman" w:eastAsia="Calibri" w:hAnsi="Times New Roman" w:cs="Times New Roman"/>
          <w:sz w:val="12"/>
          <w:szCs w:val="12"/>
          <w:lang w:val="x-none"/>
        </w:rPr>
      </w:pPr>
      <w:r w:rsidRPr="00736369">
        <w:rPr>
          <w:rFonts w:ascii="Times New Roman" w:eastAsia="Calibri" w:hAnsi="Times New Roman" w:cs="Times New Roman"/>
          <w:sz w:val="12"/>
          <w:szCs w:val="12"/>
          <w:lang w:val="x-none"/>
        </w:rPr>
        <w:t>Председатель собрания представителей</w:t>
      </w:r>
      <w:r>
        <w:rPr>
          <w:rFonts w:ascii="Times New Roman" w:eastAsia="Calibri" w:hAnsi="Times New Roman" w:cs="Times New Roman"/>
          <w:sz w:val="12"/>
          <w:szCs w:val="12"/>
        </w:rPr>
        <w:t xml:space="preserve"> </w:t>
      </w:r>
      <w:r w:rsidRPr="00736369">
        <w:rPr>
          <w:rFonts w:ascii="Times New Roman" w:eastAsia="Calibri" w:hAnsi="Times New Roman" w:cs="Times New Roman"/>
          <w:sz w:val="12"/>
          <w:szCs w:val="12"/>
          <w:lang w:val="x-none"/>
        </w:rPr>
        <w:t>сельского поселения Сургут</w:t>
      </w:r>
    </w:p>
    <w:p w:rsidR="00736369" w:rsidRDefault="00736369" w:rsidP="00736369">
      <w:pPr>
        <w:tabs>
          <w:tab w:val="left" w:pos="284"/>
        </w:tabs>
        <w:spacing w:after="0" w:line="240" w:lineRule="auto"/>
        <w:jc w:val="right"/>
        <w:rPr>
          <w:rFonts w:ascii="Times New Roman" w:eastAsia="Calibri" w:hAnsi="Times New Roman" w:cs="Times New Roman"/>
          <w:sz w:val="12"/>
          <w:szCs w:val="12"/>
        </w:rPr>
      </w:pPr>
      <w:r w:rsidRPr="00736369">
        <w:rPr>
          <w:rFonts w:ascii="Times New Roman" w:eastAsia="Calibri" w:hAnsi="Times New Roman" w:cs="Times New Roman"/>
          <w:sz w:val="12"/>
          <w:szCs w:val="12"/>
          <w:lang w:val="x-none"/>
        </w:rPr>
        <w:t>муниципального района Сергиевский</w:t>
      </w:r>
    </w:p>
    <w:p w:rsidR="00736369" w:rsidRPr="00736369" w:rsidRDefault="00736369" w:rsidP="00736369">
      <w:pPr>
        <w:tabs>
          <w:tab w:val="left" w:pos="284"/>
        </w:tabs>
        <w:spacing w:after="0" w:line="240" w:lineRule="auto"/>
        <w:jc w:val="right"/>
        <w:rPr>
          <w:rFonts w:ascii="Times New Roman" w:eastAsia="Calibri" w:hAnsi="Times New Roman" w:cs="Times New Roman"/>
          <w:sz w:val="12"/>
          <w:szCs w:val="12"/>
          <w:lang w:val="x-none"/>
        </w:rPr>
      </w:pPr>
      <w:r w:rsidRPr="00736369">
        <w:rPr>
          <w:rFonts w:ascii="Times New Roman" w:eastAsia="Calibri" w:hAnsi="Times New Roman" w:cs="Times New Roman"/>
          <w:sz w:val="12"/>
          <w:szCs w:val="12"/>
          <w:lang w:val="x-none"/>
        </w:rPr>
        <w:t>А.Б. Александров</w:t>
      </w:r>
    </w:p>
    <w:p w:rsidR="00736369" w:rsidRPr="00736369" w:rsidRDefault="00736369" w:rsidP="00736369">
      <w:pPr>
        <w:tabs>
          <w:tab w:val="left" w:pos="284"/>
        </w:tabs>
        <w:spacing w:after="0" w:line="240" w:lineRule="auto"/>
        <w:jc w:val="right"/>
        <w:rPr>
          <w:rFonts w:ascii="Times New Roman" w:eastAsia="Calibri" w:hAnsi="Times New Roman" w:cs="Times New Roman"/>
          <w:sz w:val="12"/>
          <w:szCs w:val="12"/>
          <w:lang w:val="x-none"/>
        </w:rPr>
      </w:pPr>
    </w:p>
    <w:p w:rsidR="00736369" w:rsidRPr="00736369" w:rsidRDefault="00736369" w:rsidP="00736369">
      <w:pPr>
        <w:tabs>
          <w:tab w:val="left" w:pos="284"/>
        </w:tabs>
        <w:spacing w:after="0" w:line="240" w:lineRule="auto"/>
        <w:jc w:val="right"/>
        <w:rPr>
          <w:rFonts w:ascii="Times New Roman" w:eastAsia="Calibri" w:hAnsi="Times New Roman" w:cs="Times New Roman"/>
          <w:sz w:val="12"/>
          <w:szCs w:val="12"/>
          <w:lang w:val="x-none"/>
        </w:rPr>
      </w:pPr>
      <w:r w:rsidRPr="00736369">
        <w:rPr>
          <w:rFonts w:ascii="Times New Roman" w:eastAsia="Calibri" w:hAnsi="Times New Roman" w:cs="Times New Roman"/>
          <w:sz w:val="12"/>
          <w:szCs w:val="12"/>
          <w:lang w:val="x-none"/>
        </w:rPr>
        <w:t>Глава сельского поселения Сургут</w:t>
      </w:r>
    </w:p>
    <w:p w:rsidR="00736369" w:rsidRDefault="00736369" w:rsidP="00736369">
      <w:pPr>
        <w:tabs>
          <w:tab w:val="left" w:pos="284"/>
        </w:tabs>
        <w:spacing w:after="0" w:line="240" w:lineRule="auto"/>
        <w:jc w:val="right"/>
        <w:rPr>
          <w:rFonts w:ascii="Times New Roman" w:eastAsia="Calibri" w:hAnsi="Times New Roman" w:cs="Times New Roman"/>
          <w:sz w:val="12"/>
          <w:szCs w:val="12"/>
        </w:rPr>
      </w:pPr>
      <w:r w:rsidRPr="00736369">
        <w:rPr>
          <w:rFonts w:ascii="Times New Roman" w:eastAsia="Calibri" w:hAnsi="Times New Roman" w:cs="Times New Roman"/>
          <w:sz w:val="12"/>
          <w:szCs w:val="12"/>
          <w:lang w:val="x-none"/>
        </w:rPr>
        <w:t>муниципального района Сергиевский</w:t>
      </w:r>
    </w:p>
    <w:p w:rsidR="00736369" w:rsidRPr="00736369" w:rsidRDefault="00736369" w:rsidP="00736369">
      <w:pPr>
        <w:tabs>
          <w:tab w:val="left" w:pos="284"/>
        </w:tabs>
        <w:spacing w:after="0" w:line="240" w:lineRule="auto"/>
        <w:jc w:val="right"/>
        <w:rPr>
          <w:rFonts w:ascii="Times New Roman" w:eastAsia="Calibri" w:hAnsi="Times New Roman" w:cs="Times New Roman"/>
          <w:sz w:val="12"/>
          <w:szCs w:val="12"/>
          <w:lang w:val="x-none"/>
        </w:rPr>
      </w:pPr>
      <w:r w:rsidRPr="00736369">
        <w:rPr>
          <w:rFonts w:ascii="Times New Roman" w:eastAsia="Calibri" w:hAnsi="Times New Roman" w:cs="Times New Roman"/>
          <w:sz w:val="12"/>
          <w:szCs w:val="12"/>
          <w:lang w:val="x-none"/>
        </w:rPr>
        <w:t>С.А.</w:t>
      </w:r>
      <w:r w:rsidRPr="00736369">
        <w:rPr>
          <w:rFonts w:ascii="Times New Roman" w:eastAsia="Calibri" w:hAnsi="Times New Roman" w:cs="Times New Roman"/>
          <w:sz w:val="12"/>
          <w:szCs w:val="12"/>
        </w:rPr>
        <w:t xml:space="preserve"> </w:t>
      </w:r>
      <w:r w:rsidRPr="00736369">
        <w:rPr>
          <w:rFonts w:ascii="Times New Roman" w:eastAsia="Calibri" w:hAnsi="Times New Roman" w:cs="Times New Roman"/>
          <w:sz w:val="12"/>
          <w:szCs w:val="12"/>
          <w:lang w:val="x-none"/>
        </w:rPr>
        <w:t>С</w:t>
      </w:r>
      <w:r w:rsidRPr="00736369">
        <w:rPr>
          <w:rFonts w:ascii="Times New Roman" w:eastAsia="Calibri" w:hAnsi="Times New Roman" w:cs="Times New Roman"/>
          <w:sz w:val="12"/>
          <w:szCs w:val="12"/>
        </w:rPr>
        <w:t>о</w:t>
      </w:r>
      <w:r w:rsidRPr="00736369">
        <w:rPr>
          <w:rFonts w:ascii="Times New Roman" w:eastAsia="Calibri" w:hAnsi="Times New Roman" w:cs="Times New Roman"/>
          <w:sz w:val="12"/>
          <w:szCs w:val="12"/>
          <w:lang w:val="x-none"/>
        </w:rPr>
        <w:t>домов</w:t>
      </w:r>
    </w:p>
    <w:p w:rsidR="00D003C7" w:rsidRDefault="00D003C7" w:rsidP="00736369">
      <w:pPr>
        <w:tabs>
          <w:tab w:val="left" w:pos="284"/>
        </w:tabs>
        <w:spacing w:after="0" w:line="240" w:lineRule="auto"/>
        <w:jc w:val="right"/>
        <w:rPr>
          <w:rFonts w:ascii="Times New Roman" w:eastAsia="Calibri" w:hAnsi="Times New Roman" w:cs="Times New Roman"/>
          <w:sz w:val="12"/>
          <w:szCs w:val="12"/>
        </w:rPr>
      </w:pPr>
    </w:p>
    <w:p w:rsidR="00736369" w:rsidRPr="006E02EA" w:rsidRDefault="00736369" w:rsidP="0073636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36369" w:rsidRPr="006E02EA" w:rsidRDefault="00736369" w:rsidP="00736369">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Сургут</w:t>
      </w:r>
    </w:p>
    <w:p w:rsidR="00736369" w:rsidRPr="006E02EA" w:rsidRDefault="00736369" w:rsidP="00736369">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36369" w:rsidRDefault="00736369" w:rsidP="0073636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№21</w:t>
      </w:r>
      <w:r w:rsidRPr="00AD20C9">
        <w:rPr>
          <w:rFonts w:ascii="Times New Roman" w:eastAsia="Calibri" w:hAnsi="Times New Roman" w:cs="Times New Roman"/>
          <w:i/>
          <w:sz w:val="12"/>
          <w:szCs w:val="12"/>
        </w:rPr>
        <w:t xml:space="preserve"> от “27” июля 2016 г.</w:t>
      </w:r>
    </w:p>
    <w:p w:rsidR="00736369" w:rsidRDefault="00736369" w:rsidP="00736369">
      <w:pPr>
        <w:tabs>
          <w:tab w:val="left" w:pos="284"/>
        </w:tabs>
        <w:spacing w:after="0" w:line="240" w:lineRule="auto"/>
        <w:jc w:val="center"/>
        <w:rPr>
          <w:rFonts w:ascii="Times New Roman" w:eastAsia="Calibri" w:hAnsi="Times New Roman" w:cs="Times New Roman"/>
          <w:b/>
          <w:sz w:val="12"/>
          <w:szCs w:val="12"/>
        </w:rPr>
      </w:pPr>
      <w:r w:rsidRPr="00736369">
        <w:rPr>
          <w:rFonts w:ascii="Times New Roman" w:eastAsia="Calibri" w:hAnsi="Times New Roman" w:cs="Times New Roman"/>
          <w:b/>
          <w:sz w:val="12"/>
          <w:szCs w:val="12"/>
        </w:rPr>
        <w:t xml:space="preserve">Ведомственная структура расходов бюджета сельского поселения Сургут </w:t>
      </w:r>
    </w:p>
    <w:p w:rsidR="00736369" w:rsidRPr="00736369" w:rsidRDefault="00736369" w:rsidP="00736369">
      <w:pPr>
        <w:tabs>
          <w:tab w:val="left" w:pos="284"/>
        </w:tabs>
        <w:spacing w:after="0" w:line="240" w:lineRule="auto"/>
        <w:jc w:val="center"/>
        <w:rPr>
          <w:rFonts w:ascii="Times New Roman" w:eastAsia="Calibri" w:hAnsi="Times New Roman" w:cs="Times New Roman"/>
          <w:b/>
          <w:sz w:val="12"/>
          <w:szCs w:val="12"/>
        </w:rPr>
      </w:pPr>
      <w:r w:rsidRPr="00736369">
        <w:rPr>
          <w:rFonts w:ascii="Times New Roman" w:eastAsia="Calibri" w:hAnsi="Times New Roman" w:cs="Times New Roman"/>
          <w:b/>
          <w:sz w:val="12"/>
          <w:szCs w:val="12"/>
        </w:rPr>
        <w:t xml:space="preserve">  муниципального района Сергиевский Самарской области на 2016 год</w:t>
      </w:r>
    </w:p>
    <w:tbl>
      <w:tblPr>
        <w:tblStyle w:val="af1"/>
        <w:tblW w:w="7513" w:type="dxa"/>
        <w:tblInd w:w="108" w:type="dxa"/>
        <w:tblLayout w:type="fixed"/>
        <w:tblLook w:val="04A0" w:firstRow="1" w:lastRow="0" w:firstColumn="1" w:lastColumn="0" w:noHBand="0" w:noVBand="1"/>
      </w:tblPr>
      <w:tblGrid>
        <w:gridCol w:w="567"/>
        <w:gridCol w:w="3686"/>
        <w:gridCol w:w="425"/>
        <w:gridCol w:w="425"/>
        <w:gridCol w:w="851"/>
        <w:gridCol w:w="425"/>
        <w:gridCol w:w="567"/>
        <w:gridCol w:w="567"/>
      </w:tblGrid>
      <w:tr w:rsidR="00736369" w:rsidRPr="00736369" w:rsidTr="00736369">
        <w:trPr>
          <w:trHeight w:val="20"/>
        </w:trPr>
        <w:tc>
          <w:tcPr>
            <w:tcW w:w="567" w:type="dxa"/>
            <w:vMerge w:val="restart"/>
            <w:hideMark/>
          </w:tcPr>
          <w:p w:rsidR="00736369" w:rsidRPr="00736369" w:rsidRDefault="00736369" w:rsidP="00736369">
            <w:pPr>
              <w:tabs>
                <w:tab w:val="left" w:pos="284"/>
              </w:tabs>
              <w:rPr>
                <w:rFonts w:ascii="Times New Roman" w:eastAsia="Calibri" w:hAnsi="Times New Roman" w:cs="Times New Roman"/>
                <w:bCs/>
                <w:sz w:val="10"/>
                <w:szCs w:val="10"/>
              </w:rPr>
            </w:pPr>
            <w:r w:rsidRPr="00736369">
              <w:rPr>
                <w:rFonts w:ascii="Times New Roman" w:eastAsia="Calibri" w:hAnsi="Times New Roman" w:cs="Times New Roman"/>
                <w:bCs/>
                <w:sz w:val="10"/>
                <w:szCs w:val="10"/>
              </w:rPr>
              <w:t xml:space="preserve">Код главного распорядителя бюджетных средств </w:t>
            </w:r>
          </w:p>
        </w:tc>
        <w:tc>
          <w:tcPr>
            <w:tcW w:w="3686" w:type="dxa"/>
            <w:vMerge w:val="restart"/>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Рз</w:t>
            </w:r>
          </w:p>
        </w:tc>
        <w:tc>
          <w:tcPr>
            <w:tcW w:w="425" w:type="dxa"/>
            <w:vMerge w:val="restart"/>
            <w:hideMark/>
          </w:tcPr>
          <w:p w:rsidR="00736369" w:rsidRPr="00736369" w:rsidRDefault="00736369" w:rsidP="00736369">
            <w:pPr>
              <w:tabs>
                <w:tab w:val="left" w:pos="284"/>
              </w:tabs>
              <w:rPr>
                <w:rFonts w:ascii="Times New Roman" w:eastAsia="Calibri" w:hAnsi="Times New Roman" w:cs="Times New Roman"/>
                <w:bCs/>
                <w:sz w:val="12"/>
                <w:szCs w:val="12"/>
              </w:rPr>
            </w:pPr>
            <w:proofErr w:type="gramStart"/>
            <w:r w:rsidRPr="00736369">
              <w:rPr>
                <w:rFonts w:ascii="Times New Roman" w:eastAsia="Calibri" w:hAnsi="Times New Roman" w:cs="Times New Roman"/>
                <w:bCs/>
                <w:sz w:val="12"/>
                <w:szCs w:val="12"/>
              </w:rPr>
              <w:t>ПР</w:t>
            </w:r>
            <w:proofErr w:type="gramEnd"/>
          </w:p>
        </w:tc>
        <w:tc>
          <w:tcPr>
            <w:tcW w:w="851" w:type="dxa"/>
            <w:vMerge w:val="restart"/>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ЦСР</w:t>
            </w:r>
          </w:p>
        </w:tc>
        <w:tc>
          <w:tcPr>
            <w:tcW w:w="425" w:type="dxa"/>
            <w:vMerge w:val="restart"/>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ВР</w:t>
            </w:r>
          </w:p>
        </w:tc>
        <w:tc>
          <w:tcPr>
            <w:tcW w:w="1134" w:type="dxa"/>
            <w:gridSpan w:val="2"/>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Сумма, тыс. рублей</w:t>
            </w:r>
          </w:p>
        </w:tc>
      </w:tr>
      <w:tr w:rsidR="00736369" w:rsidRPr="00736369" w:rsidTr="00736369">
        <w:trPr>
          <w:trHeight w:val="20"/>
        </w:trPr>
        <w:tc>
          <w:tcPr>
            <w:tcW w:w="567" w:type="dxa"/>
            <w:vMerge/>
            <w:hideMark/>
          </w:tcPr>
          <w:p w:rsidR="00736369" w:rsidRPr="00736369" w:rsidRDefault="00736369" w:rsidP="00736369">
            <w:pPr>
              <w:tabs>
                <w:tab w:val="left" w:pos="284"/>
              </w:tabs>
              <w:rPr>
                <w:rFonts w:ascii="Times New Roman" w:eastAsia="Calibri" w:hAnsi="Times New Roman" w:cs="Times New Roman"/>
                <w:bCs/>
                <w:sz w:val="12"/>
                <w:szCs w:val="12"/>
              </w:rPr>
            </w:pPr>
          </w:p>
        </w:tc>
        <w:tc>
          <w:tcPr>
            <w:tcW w:w="3686" w:type="dxa"/>
            <w:vMerge/>
            <w:hideMark/>
          </w:tcPr>
          <w:p w:rsidR="00736369" w:rsidRPr="00736369" w:rsidRDefault="00736369" w:rsidP="00736369">
            <w:pPr>
              <w:tabs>
                <w:tab w:val="left" w:pos="284"/>
              </w:tabs>
              <w:rPr>
                <w:rFonts w:ascii="Times New Roman" w:eastAsia="Calibri" w:hAnsi="Times New Roman" w:cs="Times New Roman"/>
                <w:bCs/>
                <w:sz w:val="12"/>
                <w:szCs w:val="12"/>
              </w:rPr>
            </w:pPr>
          </w:p>
        </w:tc>
        <w:tc>
          <w:tcPr>
            <w:tcW w:w="425" w:type="dxa"/>
            <w:vMerge/>
            <w:hideMark/>
          </w:tcPr>
          <w:p w:rsidR="00736369" w:rsidRPr="00736369" w:rsidRDefault="00736369" w:rsidP="00736369">
            <w:pPr>
              <w:tabs>
                <w:tab w:val="left" w:pos="284"/>
              </w:tabs>
              <w:rPr>
                <w:rFonts w:ascii="Times New Roman" w:eastAsia="Calibri" w:hAnsi="Times New Roman" w:cs="Times New Roman"/>
                <w:bCs/>
                <w:sz w:val="12"/>
                <w:szCs w:val="12"/>
              </w:rPr>
            </w:pPr>
          </w:p>
        </w:tc>
        <w:tc>
          <w:tcPr>
            <w:tcW w:w="425" w:type="dxa"/>
            <w:vMerge/>
            <w:hideMark/>
          </w:tcPr>
          <w:p w:rsidR="00736369" w:rsidRPr="00736369" w:rsidRDefault="00736369" w:rsidP="00736369">
            <w:pPr>
              <w:tabs>
                <w:tab w:val="left" w:pos="284"/>
              </w:tabs>
              <w:rPr>
                <w:rFonts w:ascii="Times New Roman" w:eastAsia="Calibri" w:hAnsi="Times New Roman" w:cs="Times New Roman"/>
                <w:bCs/>
                <w:sz w:val="12"/>
                <w:szCs w:val="12"/>
              </w:rPr>
            </w:pPr>
          </w:p>
        </w:tc>
        <w:tc>
          <w:tcPr>
            <w:tcW w:w="851" w:type="dxa"/>
            <w:vMerge/>
            <w:hideMark/>
          </w:tcPr>
          <w:p w:rsidR="00736369" w:rsidRPr="00736369" w:rsidRDefault="00736369" w:rsidP="00736369">
            <w:pPr>
              <w:tabs>
                <w:tab w:val="left" w:pos="284"/>
              </w:tabs>
              <w:rPr>
                <w:rFonts w:ascii="Times New Roman" w:eastAsia="Calibri" w:hAnsi="Times New Roman" w:cs="Times New Roman"/>
                <w:bCs/>
                <w:sz w:val="12"/>
                <w:szCs w:val="12"/>
              </w:rPr>
            </w:pPr>
          </w:p>
        </w:tc>
        <w:tc>
          <w:tcPr>
            <w:tcW w:w="425" w:type="dxa"/>
            <w:vMerge/>
            <w:hideMark/>
          </w:tcPr>
          <w:p w:rsidR="00736369" w:rsidRPr="00736369" w:rsidRDefault="00736369" w:rsidP="00736369">
            <w:pPr>
              <w:tabs>
                <w:tab w:val="left" w:pos="284"/>
              </w:tabs>
              <w:rPr>
                <w:rFonts w:ascii="Times New Roman" w:eastAsia="Calibri" w:hAnsi="Times New Roman" w:cs="Times New Roman"/>
                <w:bCs/>
                <w:sz w:val="12"/>
                <w:szCs w:val="12"/>
              </w:rPr>
            </w:pPr>
          </w:p>
        </w:tc>
        <w:tc>
          <w:tcPr>
            <w:tcW w:w="567"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всего</w:t>
            </w:r>
          </w:p>
        </w:tc>
        <w:tc>
          <w:tcPr>
            <w:tcW w:w="567" w:type="dxa"/>
            <w:hideMark/>
          </w:tcPr>
          <w:p w:rsidR="00736369" w:rsidRPr="00736369" w:rsidRDefault="00736369" w:rsidP="00736369">
            <w:pPr>
              <w:tabs>
                <w:tab w:val="left" w:pos="284"/>
              </w:tabs>
              <w:rPr>
                <w:rFonts w:ascii="Times New Roman" w:eastAsia="Calibri" w:hAnsi="Times New Roman" w:cs="Times New Roman"/>
                <w:bCs/>
                <w:sz w:val="10"/>
                <w:szCs w:val="10"/>
              </w:rPr>
            </w:pPr>
            <w:r w:rsidRPr="00736369">
              <w:rPr>
                <w:rFonts w:ascii="Times New Roman" w:eastAsia="Calibri" w:hAnsi="Times New Roman" w:cs="Times New Roman"/>
                <w:bCs/>
                <w:sz w:val="10"/>
                <w:szCs w:val="10"/>
              </w:rPr>
              <w:t xml:space="preserve">в том числе за счет безвозмездных </w:t>
            </w:r>
            <w:r w:rsidRPr="00736369">
              <w:rPr>
                <w:rFonts w:ascii="Times New Roman" w:eastAsia="Calibri" w:hAnsi="Times New Roman" w:cs="Times New Roman"/>
                <w:bCs/>
                <w:sz w:val="10"/>
                <w:szCs w:val="10"/>
              </w:rPr>
              <w:lastRenderedPageBreak/>
              <w:t>поступлений</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lastRenderedPageBreak/>
              <w:t>433</w:t>
            </w:r>
          </w:p>
        </w:tc>
        <w:tc>
          <w:tcPr>
            <w:tcW w:w="6946" w:type="dxa"/>
            <w:gridSpan w:val="7"/>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Администра</w:t>
            </w:r>
            <w:r>
              <w:rPr>
                <w:rFonts w:ascii="Times New Roman" w:eastAsia="Calibri" w:hAnsi="Times New Roman" w:cs="Times New Roman"/>
                <w:bCs/>
                <w:sz w:val="12"/>
                <w:szCs w:val="12"/>
              </w:rPr>
              <w:t xml:space="preserve">ция сельского поселения Сургут </w:t>
            </w:r>
            <w:r w:rsidRPr="00736369">
              <w:rPr>
                <w:rFonts w:ascii="Times New Roman" w:eastAsia="Calibri" w:hAnsi="Times New Roman" w:cs="Times New Roman"/>
                <w:bCs/>
                <w:sz w:val="12"/>
                <w:szCs w:val="12"/>
              </w:rPr>
              <w:t xml:space="preserve"> муниципального района Сергиевский Самарской области</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02</w:t>
            </w:r>
          </w:p>
        </w:tc>
        <w:tc>
          <w:tcPr>
            <w:tcW w:w="851"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718</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02</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718</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02</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120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718</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Функционирование местных администраций</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04</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2003</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1794</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120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1223</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97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Уплата налогов, сборов и иных платежей</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850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4000000000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209</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4000000000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209</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06</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223</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06</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223</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06</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223</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Резервные фонды</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11</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10</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11</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9900000000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Резервные средства</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11</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9900000000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870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Другие общегосударственные вопросы</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1993</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704</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528</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176</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4000000000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448</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4000000000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448</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4600000000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841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4600000000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841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432</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02</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03</w:t>
            </w:r>
          </w:p>
        </w:tc>
        <w:tc>
          <w:tcPr>
            <w:tcW w:w="851"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193</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193</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432</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02</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193</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193</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432</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02</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120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175</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175</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432</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02</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17</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03</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09</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137</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09</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4100000000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09</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4100000000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430</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03</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14</w:t>
            </w:r>
          </w:p>
        </w:tc>
        <w:tc>
          <w:tcPr>
            <w:tcW w:w="851"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430</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Муниципальная программа ""Противодействия коррупции на территории сельского поселения Сургут муниципального района Сергиевский"" на 2016-2018гг</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14</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4500000000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430</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14</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4500000000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lastRenderedPageBreak/>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Сельское хозяйство и рыболовство</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04</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05</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30</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30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Сургут муниципального района Сергиевский Самарской области"</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05</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4700000000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05</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4700000000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810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Дорожное хозяйство (дорожные фонды)</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09</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1697</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Сургут муниципального района Сергиевский" </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09</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1697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04</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09</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1697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Коммунальное хозяйство</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05</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02</w:t>
            </w:r>
          </w:p>
        </w:tc>
        <w:tc>
          <w:tcPr>
            <w:tcW w:w="851"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1389</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05</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02</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1389</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05</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02</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810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1389</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Благоустройство</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05</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6071</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942</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05</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3042</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942</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05</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3042</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942</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"Содержание улично-дорожной сети сельского (городского) поселения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05</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3030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05</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3030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06</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95</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06</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95</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06</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Уплата налогов, сборов и иных платежей</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06</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03</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850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14</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Молодежная политика и оздоровление детей</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07</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07</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41</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07</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07</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07</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07</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Культура</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08</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01</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874</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08</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874</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08</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108</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08</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766</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Физическая культура</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11</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01</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2181</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xml:space="preserve"> Муниципальная программа "Развитие физической культуры и спорта на территории сельского поселения Сургут муниципального района Сергиевский" </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4800000000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2181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433</w:t>
            </w:r>
          </w:p>
        </w:tc>
        <w:tc>
          <w:tcPr>
            <w:tcW w:w="3686"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11</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01</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4800000000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2181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736369">
        <w:trPr>
          <w:trHeight w:val="20"/>
        </w:trPr>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3686" w:type="dxa"/>
            <w:noWrap/>
            <w:hideMark/>
          </w:tcPr>
          <w:p w:rsidR="00736369" w:rsidRPr="00736369" w:rsidRDefault="00736369" w:rsidP="00736369">
            <w:pPr>
              <w:tabs>
                <w:tab w:val="left" w:pos="284"/>
              </w:tabs>
              <w:rPr>
                <w:rFonts w:ascii="Times New Roman" w:eastAsia="Calibri" w:hAnsi="Times New Roman" w:cs="Times New Roman"/>
                <w:bCs/>
                <w:sz w:val="12"/>
                <w:szCs w:val="12"/>
              </w:rPr>
            </w:pPr>
            <w:proofErr w:type="gramStart"/>
            <w:r w:rsidRPr="00736369">
              <w:rPr>
                <w:rFonts w:ascii="Times New Roman" w:eastAsia="Calibri" w:hAnsi="Times New Roman" w:cs="Times New Roman"/>
                <w:bCs/>
                <w:sz w:val="12"/>
                <w:szCs w:val="12"/>
              </w:rPr>
              <w:t>В</w:t>
            </w:r>
            <w:proofErr w:type="gramEnd"/>
            <w:r w:rsidRPr="00736369">
              <w:rPr>
                <w:rFonts w:ascii="Times New Roman" w:eastAsia="Calibri" w:hAnsi="Times New Roman" w:cs="Times New Roman"/>
                <w:bCs/>
                <w:sz w:val="12"/>
                <w:szCs w:val="12"/>
              </w:rPr>
              <w:t xml:space="preserve"> С Е Г О расходов  </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851"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17655</w:t>
            </w:r>
          </w:p>
        </w:tc>
        <w:tc>
          <w:tcPr>
            <w:tcW w:w="567"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1165</w:t>
            </w:r>
          </w:p>
        </w:tc>
      </w:tr>
    </w:tbl>
    <w:p w:rsidR="00AE328B" w:rsidRDefault="00AE328B" w:rsidP="00736369">
      <w:pPr>
        <w:tabs>
          <w:tab w:val="left" w:pos="284"/>
        </w:tabs>
        <w:spacing w:after="0" w:line="240" w:lineRule="auto"/>
        <w:jc w:val="right"/>
        <w:rPr>
          <w:rFonts w:ascii="Times New Roman" w:eastAsia="Calibri" w:hAnsi="Times New Roman" w:cs="Times New Roman"/>
          <w:i/>
          <w:sz w:val="12"/>
          <w:szCs w:val="12"/>
        </w:rPr>
      </w:pPr>
    </w:p>
    <w:p w:rsidR="00736369" w:rsidRPr="006E02EA" w:rsidRDefault="00736369" w:rsidP="0073636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36369" w:rsidRPr="006E02EA" w:rsidRDefault="00736369" w:rsidP="00736369">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Сургут</w:t>
      </w:r>
    </w:p>
    <w:p w:rsidR="00736369" w:rsidRPr="006E02EA" w:rsidRDefault="00736369" w:rsidP="00736369">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36369" w:rsidRDefault="00736369" w:rsidP="0073636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№21</w:t>
      </w:r>
      <w:r w:rsidRPr="00AD20C9">
        <w:rPr>
          <w:rFonts w:ascii="Times New Roman" w:eastAsia="Calibri" w:hAnsi="Times New Roman" w:cs="Times New Roman"/>
          <w:i/>
          <w:sz w:val="12"/>
          <w:szCs w:val="12"/>
        </w:rPr>
        <w:t xml:space="preserve"> от “27” июля 2016 г.</w:t>
      </w:r>
    </w:p>
    <w:p w:rsidR="00736369" w:rsidRDefault="00736369" w:rsidP="00736369">
      <w:pPr>
        <w:tabs>
          <w:tab w:val="left" w:pos="284"/>
        </w:tabs>
        <w:spacing w:after="0" w:line="240" w:lineRule="auto"/>
        <w:jc w:val="center"/>
        <w:rPr>
          <w:rFonts w:ascii="Times New Roman" w:eastAsia="Calibri" w:hAnsi="Times New Roman" w:cs="Times New Roman"/>
          <w:b/>
          <w:sz w:val="12"/>
          <w:szCs w:val="12"/>
        </w:rPr>
      </w:pPr>
      <w:proofErr w:type="gramStart"/>
      <w:r w:rsidRPr="00736369">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736369" w:rsidRPr="00736369" w:rsidRDefault="00736369" w:rsidP="00736369">
      <w:pPr>
        <w:tabs>
          <w:tab w:val="left" w:pos="284"/>
        </w:tabs>
        <w:spacing w:after="0" w:line="240" w:lineRule="auto"/>
        <w:jc w:val="center"/>
        <w:rPr>
          <w:rFonts w:ascii="Times New Roman" w:eastAsia="Calibri" w:hAnsi="Times New Roman" w:cs="Times New Roman"/>
          <w:b/>
          <w:sz w:val="12"/>
          <w:szCs w:val="12"/>
        </w:rPr>
      </w:pPr>
      <w:r w:rsidRPr="00736369">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736369">
        <w:rPr>
          <w:rFonts w:ascii="Times New Roman" w:eastAsia="Calibri" w:hAnsi="Times New Roman" w:cs="Times New Roman"/>
          <w:b/>
          <w:sz w:val="12"/>
          <w:szCs w:val="12"/>
        </w:rPr>
        <w:t>видов расходов классификации расходов местного бюджета</w:t>
      </w:r>
      <w:proofErr w:type="gramEnd"/>
      <w:r w:rsidRPr="00736369">
        <w:rPr>
          <w:rFonts w:ascii="Times New Roman" w:eastAsia="Calibri" w:hAnsi="Times New Roman" w:cs="Times New Roman"/>
          <w:b/>
          <w:sz w:val="12"/>
          <w:szCs w:val="12"/>
        </w:rPr>
        <w:t xml:space="preserve"> на 2016 год</w:t>
      </w:r>
    </w:p>
    <w:tbl>
      <w:tblPr>
        <w:tblStyle w:val="af1"/>
        <w:tblW w:w="7513" w:type="dxa"/>
        <w:tblInd w:w="108" w:type="dxa"/>
        <w:tblLayout w:type="fixed"/>
        <w:tblLook w:val="04A0" w:firstRow="1" w:lastRow="0" w:firstColumn="1" w:lastColumn="0" w:noHBand="0" w:noVBand="1"/>
      </w:tblPr>
      <w:tblGrid>
        <w:gridCol w:w="5103"/>
        <w:gridCol w:w="851"/>
        <w:gridCol w:w="425"/>
        <w:gridCol w:w="567"/>
        <w:gridCol w:w="567"/>
      </w:tblGrid>
      <w:tr w:rsidR="00736369" w:rsidRPr="00736369" w:rsidTr="004F3660">
        <w:trPr>
          <w:trHeight w:val="20"/>
        </w:trPr>
        <w:tc>
          <w:tcPr>
            <w:tcW w:w="5103" w:type="dxa"/>
            <w:vMerge w:val="restart"/>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xml:space="preserve">Наименование </w:t>
            </w:r>
          </w:p>
        </w:tc>
        <w:tc>
          <w:tcPr>
            <w:tcW w:w="851" w:type="dxa"/>
            <w:vMerge w:val="restart"/>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ЦСР</w:t>
            </w:r>
          </w:p>
        </w:tc>
        <w:tc>
          <w:tcPr>
            <w:tcW w:w="425" w:type="dxa"/>
            <w:vMerge w:val="restart"/>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ВР</w:t>
            </w:r>
          </w:p>
        </w:tc>
        <w:tc>
          <w:tcPr>
            <w:tcW w:w="1134" w:type="dxa"/>
            <w:gridSpan w:val="2"/>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Сумма, тыс. рублей</w:t>
            </w:r>
          </w:p>
        </w:tc>
      </w:tr>
      <w:tr w:rsidR="00736369" w:rsidRPr="00736369" w:rsidTr="004F3660">
        <w:trPr>
          <w:trHeight w:val="20"/>
        </w:trPr>
        <w:tc>
          <w:tcPr>
            <w:tcW w:w="5103" w:type="dxa"/>
            <w:vMerge/>
            <w:hideMark/>
          </w:tcPr>
          <w:p w:rsidR="00736369" w:rsidRPr="00736369" w:rsidRDefault="00736369" w:rsidP="00736369">
            <w:pPr>
              <w:tabs>
                <w:tab w:val="left" w:pos="284"/>
              </w:tabs>
              <w:rPr>
                <w:rFonts w:ascii="Times New Roman" w:eastAsia="Calibri" w:hAnsi="Times New Roman" w:cs="Times New Roman"/>
                <w:bCs/>
                <w:sz w:val="12"/>
                <w:szCs w:val="12"/>
              </w:rPr>
            </w:pPr>
          </w:p>
        </w:tc>
        <w:tc>
          <w:tcPr>
            <w:tcW w:w="851" w:type="dxa"/>
            <w:vMerge/>
            <w:hideMark/>
          </w:tcPr>
          <w:p w:rsidR="00736369" w:rsidRPr="00736369" w:rsidRDefault="00736369" w:rsidP="00736369">
            <w:pPr>
              <w:tabs>
                <w:tab w:val="left" w:pos="284"/>
              </w:tabs>
              <w:rPr>
                <w:rFonts w:ascii="Times New Roman" w:eastAsia="Calibri" w:hAnsi="Times New Roman" w:cs="Times New Roman"/>
                <w:bCs/>
                <w:sz w:val="12"/>
                <w:szCs w:val="12"/>
              </w:rPr>
            </w:pPr>
          </w:p>
        </w:tc>
        <w:tc>
          <w:tcPr>
            <w:tcW w:w="425" w:type="dxa"/>
            <w:vMerge/>
            <w:hideMark/>
          </w:tcPr>
          <w:p w:rsidR="00736369" w:rsidRPr="00736369" w:rsidRDefault="00736369" w:rsidP="00736369">
            <w:pPr>
              <w:tabs>
                <w:tab w:val="left" w:pos="284"/>
              </w:tabs>
              <w:rPr>
                <w:rFonts w:ascii="Times New Roman" w:eastAsia="Calibri" w:hAnsi="Times New Roman" w:cs="Times New Roman"/>
                <w:bCs/>
                <w:sz w:val="12"/>
                <w:szCs w:val="12"/>
              </w:rPr>
            </w:pPr>
          </w:p>
        </w:tc>
        <w:tc>
          <w:tcPr>
            <w:tcW w:w="567"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всего</w:t>
            </w:r>
          </w:p>
        </w:tc>
        <w:tc>
          <w:tcPr>
            <w:tcW w:w="567" w:type="dxa"/>
            <w:hideMark/>
          </w:tcPr>
          <w:p w:rsidR="00736369" w:rsidRPr="004F3660" w:rsidRDefault="00736369" w:rsidP="00736369">
            <w:pPr>
              <w:tabs>
                <w:tab w:val="left" w:pos="284"/>
              </w:tabs>
              <w:rPr>
                <w:rFonts w:ascii="Times New Roman" w:eastAsia="Calibri" w:hAnsi="Times New Roman" w:cs="Times New Roman"/>
                <w:bCs/>
                <w:sz w:val="10"/>
                <w:szCs w:val="10"/>
              </w:rPr>
            </w:pPr>
            <w:r w:rsidRPr="004F3660">
              <w:rPr>
                <w:rFonts w:ascii="Times New Roman" w:eastAsia="Calibri" w:hAnsi="Times New Roman" w:cs="Times New Roman"/>
                <w:bCs/>
                <w:sz w:val="10"/>
                <w:szCs w:val="10"/>
              </w:rPr>
              <w:t>в том числе за счет безвозмездных поступлений</w:t>
            </w:r>
          </w:p>
        </w:tc>
      </w:tr>
      <w:tr w:rsidR="00736369" w:rsidRPr="00736369" w:rsidTr="004F3660">
        <w:trPr>
          <w:trHeight w:val="20"/>
        </w:trPr>
        <w:tc>
          <w:tcPr>
            <w:tcW w:w="7513" w:type="dxa"/>
            <w:gridSpan w:val="5"/>
            <w:hideMark/>
          </w:tcPr>
          <w:p w:rsidR="00736369" w:rsidRPr="00736369" w:rsidRDefault="00736369" w:rsidP="00885084">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851"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3800000000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3631</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193</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lastRenderedPageBreak/>
              <w:t>Расходы на выплаты персоналу государственных (муниципальных органов)</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120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2117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175</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975</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17</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495</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Уплата налогов, сборов и иных платежей</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3800000000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850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Сургут муниципального района Сергиевский" </w:t>
            </w:r>
          </w:p>
        </w:tc>
        <w:tc>
          <w:tcPr>
            <w:tcW w:w="851"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3900000000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4525</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942</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3122</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942</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810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1389</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Уплата налогов, сборов и иных платежей</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3900000000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850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14</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Сургут  муниципального района Сергиевский" </w:t>
            </w:r>
          </w:p>
        </w:tc>
        <w:tc>
          <w:tcPr>
            <w:tcW w:w="851"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4000000000</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657</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4000000000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448</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4000000000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209</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 </w:t>
            </w:r>
          </w:p>
        </w:tc>
        <w:tc>
          <w:tcPr>
            <w:tcW w:w="851"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4100000000</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137</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4100000000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137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Сургут муниципального района Сергиевский" </w:t>
            </w:r>
          </w:p>
        </w:tc>
        <w:tc>
          <w:tcPr>
            <w:tcW w:w="851"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4300000000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4727</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4300000000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4727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Сургут муниципального района Сергиевский" </w:t>
            </w:r>
          </w:p>
        </w:tc>
        <w:tc>
          <w:tcPr>
            <w:tcW w:w="851"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4400000000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915</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108</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4400000000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807</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Муниципальная программа "Противодействия коррупции на территории сельского поселения Сургут муниципального района Сергиевский"</w:t>
            </w:r>
          </w:p>
        </w:tc>
        <w:tc>
          <w:tcPr>
            <w:tcW w:w="851"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4500000000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4500000000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Сургут муниципального района Сергиевский" </w:t>
            </w:r>
          </w:p>
        </w:tc>
        <w:tc>
          <w:tcPr>
            <w:tcW w:w="851"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4600000000</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841</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4600000000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841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4600000000</w:t>
            </w:r>
          </w:p>
        </w:tc>
        <w:tc>
          <w:tcPr>
            <w:tcW w:w="425"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841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Сургут муниципального района Сергиевский Самарской области"</w:t>
            </w:r>
          </w:p>
        </w:tc>
        <w:tc>
          <w:tcPr>
            <w:tcW w:w="851"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4700000000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30</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30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4700000000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810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30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xml:space="preserve">Муниципальная программа "Развитие физической культуры и спорта на территории сельского поселения Сургут муниципального района Сергиевский" </w:t>
            </w:r>
          </w:p>
        </w:tc>
        <w:tc>
          <w:tcPr>
            <w:tcW w:w="851"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4800000000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2181</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Иные межбюджетные трансферты</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4800000000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540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2181</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9900000000</w:t>
            </w:r>
          </w:p>
        </w:tc>
        <w:tc>
          <w:tcPr>
            <w:tcW w:w="425"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10</w:t>
            </w:r>
          </w:p>
        </w:tc>
        <w:tc>
          <w:tcPr>
            <w:tcW w:w="567" w:type="dxa"/>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0</w:t>
            </w:r>
          </w:p>
        </w:tc>
      </w:tr>
      <w:tr w:rsidR="00736369" w:rsidRPr="00736369" w:rsidTr="004F3660">
        <w:trPr>
          <w:trHeight w:val="20"/>
        </w:trPr>
        <w:tc>
          <w:tcPr>
            <w:tcW w:w="5103"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Резервные средства</w:t>
            </w:r>
          </w:p>
        </w:tc>
        <w:tc>
          <w:tcPr>
            <w:tcW w:w="851"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9900000000</w:t>
            </w:r>
          </w:p>
        </w:tc>
        <w:tc>
          <w:tcPr>
            <w:tcW w:w="425" w:type="dxa"/>
            <w:noWrap/>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870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10</w:t>
            </w:r>
          </w:p>
        </w:tc>
        <w:tc>
          <w:tcPr>
            <w:tcW w:w="567" w:type="dxa"/>
            <w:hideMark/>
          </w:tcPr>
          <w:p w:rsidR="00736369" w:rsidRPr="00736369" w:rsidRDefault="00736369" w:rsidP="00736369">
            <w:pPr>
              <w:tabs>
                <w:tab w:val="left" w:pos="284"/>
              </w:tabs>
              <w:rPr>
                <w:rFonts w:ascii="Times New Roman" w:eastAsia="Calibri" w:hAnsi="Times New Roman" w:cs="Times New Roman"/>
                <w:sz w:val="12"/>
                <w:szCs w:val="12"/>
              </w:rPr>
            </w:pPr>
            <w:r w:rsidRPr="00736369">
              <w:rPr>
                <w:rFonts w:ascii="Times New Roman" w:eastAsia="Calibri" w:hAnsi="Times New Roman" w:cs="Times New Roman"/>
                <w:sz w:val="12"/>
                <w:szCs w:val="12"/>
              </w:rPr>
              <w:t>0</w:t>
            </w:r>
          </w:p>
        </w:tc>
      </w:tr>
      <w:tr w:rsidR="00736369" w:rsidRPr="00736369" w:rsidTr="004F3660">
        <w:trPr>
          <w:trHeight w:val="20"/>
        </w:trPr>
        <w:tc>
          <w:tcPr>
            <w:tcW w:w="5103" w:type="dxa"/>
            <w:noWrap/>
            <w:hideMark/>
          </w:tcPr>
          <w:p w:rsidR="00736369" w:rsidRPr="00736369" w:rsidRDefault="00736369" w:rsidP="00736369">
            <w:pPr>
              <w:tabs>
                <w:tab w:val="left" w:pos="284"/>
              </w:tabs>
              <w:rPr>
                <w:rFonts w:ascii="Times New Roman" w:eastAsia="Calibri" w:hAnsi="Times New Roman" w:cs="Times New Roman"/>
                <w:bCs/>
                <w:sz w:val="12"/>
                <w:szCs w:val="12"/>
              </w:rPr>
            </w:pPr>
            <w:proofErr w:type="gramStart"/>
            <w:r w:rsidRPr="00736369">
              <w:rPr>
                <w:rFonts w:ascii="Times New Roman" w:eastAsia="Calibri" w:hAnsi="Times New Roman" w:cs="Times New Roman"/>
                <w:bCs/>
                <w:sz w:val="12"/>
                <w:szCs w:val="12"/>
              </w:rPr>
              <w:t>В</w:t>
            </w:r>
            <w:proofErr w:type="gramEnd"/>
            <w:r w:rsidRPr="00736369">
              <w:rPr>
                <w:rFonts w:ascii="Times New Roman" w:eastAsia="Calibri" w:hAnsi="Times New Roman" w:cs="Times New Roman"/>
                <w:bCs/>
                <w:sz w:val="12"/>
                <w:szCs w:val="12"/>
              </w:rPr>
              <w:t xml:space="preserve"> С Е Г О расходов  </w:t>
            </w:r>
          </w:p>
        </w:tc>
        <w:tc>
          <w:tcPr>
            <w:tcW w:w="851"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425"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 </w:t>
            </w:r>
          </w:p>
        </w:tc>
        <w:tc>
          <w:tcPr>
            <w:tcW w:w="567"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17655</w:t>
            </w:r>
          </w:p>
        </w:tc>
        <w:tc>
          <w:tcPr>
            <w:tcW w:w="567" w:type="dxa"/>
            <w:noWrap/>
            <w:hideMark/>
          </w:tcPr>
          <w:p w:rsidR="00736369" w:rsidRPr="00736369" w:rsidRDefault="00736369" w:rsidP="00736369">
            <w:pPr>
              <w:tabs>
                <w:tab w:val="left" w:pos="284"/>
              </w:tabs>
              <w:rPr>
                <w:rFonts w:ascii="Times New Roman" w:eastAsia="Calibri" w:hAnsi="Times New Roman" w:cs="Times New Roman"/>
                <w:bCs/>
                <w:sz w:val="12"/>
                <w:szCs w:val="12"/>
              </w:rPr>
            </w:pPr>
            <w:r w:rsidRPr="00736369">
              <w:rPr>
                <w:rFonts w:ascii="Times New Roman" w:eastAsia="Calibri" w:hAnsi="Times New Roman" w:cs="Times New Roman"/>
                <w:bCs/>
                <w:sz w:val="12"/>
                <w:szCs w:val="12"/>
              </w:rPr>
              <w:t>1165</w:t>
            </w:r>
          </w:p>
        </w:tc>
      </w:tr>
    </w:tbl>
    <w:p w:rsidR="00AE328B" w:rsidRDefault="00AE328B" w:rsidP="004F3660">
      <w:pPr>
        <w:tabs>
          <w:tab w:val="left" w:pos="284"/>
        </w:tabs>
        <w:spacing w:after="0" w:line="240" w:lineRule="auto"/>
        <w:jc w:val="right"/>
        <w:rPr>
          <w:rFonts w:ascii="Times New Roman" w:eastAsia="Calibri" w:hAnsi="Times New Roman" w:cs="Times New Roman"/>
          <w:i/>
          <w:sz w:val="12"/>
          <w:szCs w:val="12"/>
        </w:rPr>
      </w:pPr>
    </w:p>
    <w:p w:rsidR="004F3660" w:rsidRPr="006E02EA" w:rsidRDefault="004F3660" w:rsidP="004F36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4F3660" w:rsidRPr="006E02EA" w:rsidRDefault="004F3660" w:rsidP="004F3660">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Сургут</w:t>
      </w:r>
    </w:p>
    <w:p w:rsidR="004F3660" w:rsidRPr="006E02EA" w:rsidRDefault="004F3660" w:rsidP="004F3660">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4F3660" w:rsidRDefault="004F3660" w:rsidP="004F366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№21</w:t>
      </w:r>
      <w:r w:rsidRPr="00AD20C9">
        <w:rPr>
          <w:rFonts w:ascii="Times New Roman" w:eastAsia="Calibri" w:hAnsi="Times New Roman" w:cs="Times New Roman"/>
          <w:i/>
          <w:sz w:val="12"/>
          <w:szCs w:val="12"/>
        </w:rPr>
        <w:t xml:space="preserve"> от “27” июля 2016 г.</w:t>
      </w:r>
    </w:p>
    <w:p w:rsidR="00736369" w:rsidRPr="004F3660" w:rsidRDefault="004F3660" w:rsidP="004F3660">
      <w:pPr>
        <w:tabs>
          <w:tab w:val="left" w:pos="284"/>
        </w:tabs>
        <w:spacing w:after="0" w:line="240" w:lineRule="auto"/>
        <w:jc w:val="center"/>
        <w:rPr>
          <w:rFonts w:ascii="Times New Roman" w:eastAsia="Calibri" w:hAnsi="Times New Roman" w:cs="Times New Roman"/>
          <w:b/>
          <w:sz w:val="12"/>
          <w:szCs w:val="12"/>
        </w:rPr>
      </w:pPr>
      <w:r w:rsidRPr="004F3660">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bCs/>
                <w:sz w:val="10"/>
                <w:szCs w:val="10"/>
              </w:rPr>
            </w:pPr>
            <w:r w:rsidRPr="004F3660">
              <w:rPr>
                <w:rFonts w:ascii="Times New Roman" w:eastAsia="Calibri" w:hAnsi="Times New Roman" w:cs="Times New Roman"/>
                <w:bCs/>
                <w:sz w:val="10"/>
                <w:szCs w:val="10"/>
              </w:rPr>
              <w:t>Код администратора</w:t>
            </w:r>
          </w:p>
        </w:tc>
        <w:tc>
          <w:tcPr>
            <w:tcW w:w="1418"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Код</w:t>
            </w:r>
          </w:p>
        </w:tc>
        <w:tc>
          <w:tcPr>
            <w:tcW w:w="481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 xml:space="preserve">Наименование </w:t>
            </w:r>
          </w:p>
        </w:tc>
        <w:tc>
          <w:tcPr>
            <w:tcW w:w="567" w:type="dxa"/>
            <w:hideMark/>
          </w:tcPr>
          <w:p w:rsidR="004F3660" w:rsidRPr="004F3660" w:rsidRDefault="004F3660" w:rsidP="004F3660">
            <w:pPr>
              <w:tabs>
                <w:tab w:val="left" w:pos="284"/>
              </w:tabs>
              <w:rPr>
                <w:rFonts w:ascii="Times New Roman" w:eastAsia="Calibri" w:hAnsi="Times New Roman" w:cs="Times New Roman"/>
                <w:bCs/>
                <w:sz w:val="10"/>
                <w:szCs w:val="10"/>
              </w:rPr>
            </w:pPr>
            <w:r w:rsidRPr="004F3660">
              <w:rPr>
                <w:rFonts w:ascii="Times New Roman" w:eastAsia="Calibri" w:hAnsi="Times New Roman" w:cs="Times New Roman"/>
                <w:bCs/>
                <w:sz w:val="10"/>
                <w:szCs w:val="10"/>
              </w:rPr>
              <w:t>Сумма, тыс.рублей</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433</w:t>
            </w:r>
          </w:p>
        </w:tc>
        <w:tc>
          <w:tcPr>
            <w:tcW w:w="1418"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01 00 00 00 00 0000 000</w:t>
            </w:r>
          </w:p>
        </w:tc>
        <w:tc>
          <w:tcPr>
            <w:tcW w:w="481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481</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433</w:t>
            </w:r>
          </w:p>
        </w:tc>
        <w:tc>
          <w:tcPr>
            <w:tcW w:w="1418"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01 03 00 00 00 0000 000</w:t>
            </w:r>
          </w:p>
        </w:tc>
        <w:tc>
          <w:tcPr>
            <w:tcW w:w="481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0</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433</w:t>
            </w:r>
          </w:p>
        </w:tc>
        <w:tc>
          <w:tcPr>
            <w:tcW w:w="1418"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01 03 01 00 00 0000 700</w:t>
            </w:r>
          </w:p>
        </w:tc>
        <w:tc>
          <w:tcPr>
            <w:tcW w:w="481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433</w:t>
            </w:r>
          </w:p>
        </w:tc>
        <w:tc>
          <w:tcPr>
            <w:tcW w:w="1418" w:type="dxa"/>
            <w:noWrap/>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01 03 01 00 10 0000 710</w:t>
            </w:r>
          </w:p>
        </w:tc>
        <w:tc>
          <w:tcPr>
            <w:tcW w:w="481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433</w:t>
            </w:r>
          </w:p>
        </w:tc>
        <w:tc>
          <w:tcPr>
            <w:tcW w:w="1418"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01 05 01 00 00 0000 000</w:t>
            </w:r>
          </w:p>
        </w:tc>
        <w:tc>
          <w:tcPr>
            <w:tcW w:w="481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481</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433</w:t>
            </w:r>
          </w:p>
        </w:tc>
        <w:tc>
          <w:tcPr>
            <w:tcW w:w="1418"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01 05 00 00 00 0000 500</w:t>
            </w:r>
          </w:p>
        </w:tc>
        <w:tc>
          <w:tcPr>
            <w:tcW w:w="481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-17174</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433</w:t>
            </w:r>
          </w:p>
        </w:tc>
        <w:tc>
          <w:tcPr>
            <w:tcW w:w="1418"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01 05 02 00 00 0000 500</w:t>
            </w:r>
          </w:p>
        </w:tc>
        <w:tc>
          <w:tcPr>
            <w:tcW w:w="481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Увеличение прочих остатков средств бюджетов</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-17174</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433</w:t>
            </w:r>
          </w:p>
        </w:tc>
        <w:tc>
          <w:tcPr>
            <w:tcW w:w="1418"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01 05 02 01 00 0000 510</w:t>
            </w:r>
          </w:p>
        </w:tc>
        <w:tc>
          <w:tcPr>
            <w:tcW w:w="481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-17174</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433</w:t>
            </w:r>
          </w:p>
        </w:tc>
        <w:tc>
          <w:tcPr>
            <w:tcW w:w="1418" w:type="dxa"/>
            <w:noWrap/>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01 05 02 01 10 0000 510</w:t>
            </w:r>
          </w:p>
        </w:tc>
        <w:tc>
          <w:tcPr>
            <w:tcW w:w="481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-17174</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433</w:t>
            </w:r>
          </w:p>
        </w:tc>
        <w:tc>
          <w:tcPr>
            <w:tcW w:w="1418"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01 05 00 00 00 0000 600</w:t>
            </w:r>
          </w:p>
        </w:tc>
        <w:tc>
          <w:tcPr>
            <w:tcW w:w="4819" w:type="dxa"/>
            <w:hideMark/>
          </w:tcPr>
          <w:p w:rsidR="004F3660" w:rsidRPr="004F3660" w:rsidRDefault="004F3660" w:rsidP="004F3660">
            <w:pPr>
              <w:tabs>
                <w:tab w:val="left" w:pos="284"/>
              </w:tabs>
              <w:rPr>
                <w:rFonts w:ascii="Times New Roman" w:eastAsia="Calibri" w:hAnsi="Times New Roman" w:cs="Times New Roman"/>
                <w:bCs/>
                <w:sz w:val="12"/>
                <w:szCs w:val="12"/>
              </w:rPr>
            </w:pPr>
            <w:r w:rsidRPr="004F3660">
              <w:rPr>
                <w:rFonts w:ascii="Times New Roman" w:eastAsia="Calibri" w:hAnsi="Times New Roman" w:cs="Times New Roman"/>
                <w:bCs/>
                <w:sz w:val="12"/>
                <w:szCs w:val="12"/>
              </w:rPr>
              <w:t>Уменьшение остатков средств бюджетов</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17655</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433</w:t>
            </w:r>
          </w:p>
        </w:tc>
        <w:tc>
          <w:tcPr>
            <w:tcW w:w="1418"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01 05 02 00 00 0000 600</w:t>
            </w:r>
          </w:p>
        </w:tc>
        <w:tc>
          <w:tcPr>
            <w:tcW w:w="481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Уменьшение прочих остатков средств бюджетов</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17655</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lastRenderedPageBreak/>
              <w:t>433</w:t>
            </w:r>
          </w:p>
        </w:tc>
        <w:tc>
          <w:tcPr>
            <w:tcW w:w="1418"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01 05 02 01 00 0000 610</w:t>
            </w:r>
          </w:p>
        </w:tc>
        <w:tc>
          <w:tcPr>
            <w:tcW w:w="481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17655</w:t>
            </w:r>
          </w:p>
        </w:tc>
      </w:tr>
      <w:tr w:rsidR="004F3660" w:rsidRPr="004F3660" w:rsidTr="00C00842">
        <w:trPr>
          <w:trHeight w:val="20"/>
        </w:trPr>
        <w:tc>
          <w:tcPr>
            <w:tcW w:w="70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433</w:t>
            </w:r>
          </w:p>
        </w:tc>
        <w:tc>
          <w:tcPr>
            <w:tcW w:w="1418" w:type="dxa"/>
            <w:noWrap/>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01 05 02 01 10 0000 610</w:t>
            </w:r>
          </w:p>
        </w:tc>
        <w:tc>
          <w:tcPr>
            <w:tcW w:w="4819"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4F3660" w:rsidRPr="004F3660" w:rsidRDefault="004F3660" w:rsidP="004F3660">
            <w:pPr>
              <w:tabs>
                <w:tab w:val="left" w:pos="284"/>
              </w:tabs>
              <w:rPr>
                <w:rFonts w:ascii="Times New Roman" w:eastAsia="Calibri" w:hAnsi="Times New Roman" w:cs="Times New Roman"/>
                <w:sz w:val="12"/>
                <w:szCs w:val="12"/>
              </w:rPr>
            </w:pPr>
            <w:r w:rsidRPr="004F3660">
              <w:rPr>
                <w:rFonts w:ascii="Times New Roman" w:eastAsia="Calibri" w:hAnsi="Times New Roman" w:cs="Times New Roman"/>
                <w:sz w:val="12"/>
                <w:szCs w:val="12"/>
              </w:rPr>
              <w:t>17655</w:t>
            </w:r>
          </w:p>
        </w:tc>
      </w:tr>
    </w:tbl>
    <w:p w:rsidR="00736369" w:rsidRDefault="00736369" w:rsidP="006D4521">
      <w:pPr>
        <w:tabs>
          <w:tab w:val="left" w:pos="284"/>
        </w:tabs>
        <w:spacing w:after="0" w:line="240" w:lineRule="auto"/>
        <w:jc w:val="both"/>
        <w:rPr>
          <w:rFonts w:ascii="Times New Roman" w:eastAsia="Calibri" w:hAnsi="Times New Roman" w:cs="Times New Roman"/>
          <w:sz w:val="12"/>
          <w:szCs w:val="12"/>
        </w:rPr>
      </w:pPr>
    </w:p>
    <w:p w:rsidR="00CF734E" w:rsidRDefault="00CF734E" w:rsidP="00CF734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CF734E" w:rsidRDefault="00CF734E" w:rsidP="00CF734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CF734E" w:rsidRPr="00C32133" w:rsidRDefault="00CF734E" w:rsidP="00CF734E">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CF734E" w:rsidRPr="00C32133" w:rsidRDefault="00CF734E" w:rsidP="00CF734E">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CF734E" w:rsidRPr="00C32133" w:rsidRDefault="00CF734E" w:rsidP="00CF734E">
      <w:pPr>
        <w:tabs>
          <w:tab w:val="left" w:pos="284"/>
        </w:tabs>
        <w:spacing w:after="0" w:line="240" w:lineRule="auto"/>
        <w:jc w:val="center"/>
        <w:rPr>
          <w:rFonts w:ascii="Times New Roman" w:eastAsia="Calibri" w:hAnsi="Times New Roman" w:cs="Times New Roman"/>
          <w:sz w:val="12"/>
          <w:szCs w:val="12"/>
        </w:rPr>
      </w:pPr>
    </w:p>
    <w:p w:rsidR="00CF734E" w:rsidRPr="00C32133" w:rsidRDefault="00CF734E" w:rsidP="00CF734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736369" w:rsidRDefault="00CF734E" w:rsidP="00CF73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19</w:t>
      </w:r>
    </w:p>
    <w:p w:rsidR="004F3660" w:rsidRPr="004F3660" w:rsidRDefault="004F3660" w:rsidP="00CF734E">
      <w:pPr>
        <w:tabs>
          <w:tab w:val="left" w:pos="284"/>
        </w:tabs>
        <w:spacing w:after="0" w:line="240" w:lineRule="auto"/>
        <w:jc w:val="center"/>
        <w:rPr>
          <w:rFonts w:ascii="Times New Roman" w:eastAsia="Calibri" w:hAnsi="Times New Roman" w:cs="Times New Roman"/>
          <w:b/>
          <w:bCs/>
          <w:sz w:val="12"/>
          <w:szCs w:val="12"/>
        </w:rPr>
      </w:pPr>
      <w:r w:rsidRPr="004F3660">
        <w:rPr>
          <w:rFonts w:ascii="Times New Roman" w:eastAsia="Calibri" w:hAnsi="Times New Roman" w:cs="Times New Roman"/>
          <w:b/>
          <w:bCs/>
          <w:sz w:val="12"/>
          <w:szCs w:val="12"/>
          <w:lang w:val="x-none"/>
        </w:rPr>
        <w:t>О внесении изменений и дополнений в бюджет</w:t>
      </w:r>
      <w:r w:rsidR="00CF734E">
        <w:rPr>
          <w:rFonts w:ascii="Times New Roman" w:eastAsia="Calibri" w:hAnsi="Times New Roman" w:cs="Times New Roman"/>
          <w:b/>
          <w:bCs/>
          <w:sz w:val="12"/>
          <w:szCs w:val="12"/>
        </w:rPr>
        <w:t xml:space="preserve"> </w:t>
      </w:r>
      <w:r w:rsidRPr="004F3660">
        <w:rPr>
          <w:rFonts w:ascii="Times New Roman" w:eastAsia="Calibri" w:hAnsi="Times New Roman" w:cs="Times New Roman"/>
          <w:b/>
          <w:bCs/>
          <w:sz w:val="12"/>
          <w:szCs w:val="12"/>
        </w:rPr>
        <w:t>городского</w:t>
      </w:r>
      <w:r w:rsidRPr="004F3660">
        <w:rPr>
          <w:rFonts w:ascii="Times New Roman" w:eastAsia="Calibri" w:hAnsi="Times New Roman" w:cs="Times New Roman"/>
          <w:b/>
          <w:bCs/>
          <w:sz w:val="12"/>
          <w:szCs w:val="12"/>
          <w:lang w:val="x-none"/>
        </w:rPr>
        <w:t xml:space="preserve"> поселения  </w:t>
      </w:r>
      <w:r w:rsidRPr="004F3660">
        <w:rPr>
          <w:rFonts w:ascii="Times New Roman" w:eastAsia="Calibri" w:hAnsi="Times New Roman" w:cs="Times New Roman"/>
          <w:b/>
          <w:bCs/>
          <w:sz w:val="12"/>
          <w:szCs w:val="12"/>
        </w:rPr>
        <w:t>Суходол</w:t>
      </w:r>
    </w:p>
    <w:p w:rsidR="004F3660" w:rsidRDefault="004F3660" w:rsidP="00CF734E">
      <w:pPr>
        <w:tabs>
          <w:tab w:val="left" w:pos="284"/>
        </w:tabs>
        <w:spacing w:after="0" w:line="240" w:lineRule="auto"/>
        <w:jc w:val="center"/>
        <w:rPr>
          <w:rFonts w:ascii="Times New Roman" w:eastAsia="Calibri" w:hAnsi="Times New Roman" w:cs="Times New Roman"/>
          <w:b/>
          <w:bCs/>
          <w:sz w:val="12"/>
          <w:szCs w:val="12"/>
        </w:rPr>
      </w:pPr>
      <w:r w:rsidRPr="004F3660">
        <w:rPr>
          <w:rFonts w:ascii="Times New Roman" w:eastAsia="Calibri" w:hAnsi="Times New Roman" w:cs="Times New Roman"/>
          <w:b/>
          <w:bCs/>
          <w:sz w:val="12"/>
          <w:szCs w:val="12"/>
          <w:lang w:val="x-none"/>
        </w:rPr>
        <w:t>на 201</w:t>
      </w:r>
      <w:r w:rsidRPr="004F3660">
        <w:rPr>
          <w:rFonts w:ascii="Times New Roman" w:eastAsia="Calibri" w:hAnsi="Times New Roman" w:cs="Times New Roman"/>
          <w:b/>
          <w:bCs/>
          <w:sz w:val="12"/>
          <w:szCs w:val="12"/>
        </w:rPr>
        <w:t>6</w:t>
      </w:r>
      <w:r w:rsidRPr="004F3660">
        <w:rPr>
          <w:rFonts w:ascii="Times New Roman" w:eastAsia="Calibri" w:hAnsi="Times New Roman" w:cs="Times New Roman"/>
          <w:b/>
          <w:bCs/>
          <w:sz w:val="12"/>
          <w:szCs w:val="12"/>
          <w:lang w:val="x-none"/>
        </w:rPr>
        <w:t xml:space="preserve"> год и на плановый период 201</w:t>
      </w:r>
      <w:r w:rsidRPr="004F3660">
        <w:rPr>
          <w:rFonts w:ascii="Times New Roman" w:eastAsia="Calibri" w:hAnsi="Times New Roman" w:cs="Times New Roman"/>
          <w:b/>
          <w:bCs/>
          <w:sz w:val="12"/>
          <w:szCs w:val="12"/>
        </w:rPr>
        <w:t>7</w:t>
      </w:r>
      <w:r w:rsidRPr="004F3660">
        <w:rPr>
          <w:rFonts w:ascii="Times New Roman" w:eastAsia="Calibri" w:hAnsi="Times New Roman" w:cs="Times New Roman"/>
          <w:b/>
          <w:bCs/>
          <w:sz w:val="12"/>
          <w:szCs w:val="12"/>
          <w:lang w:val="x-none"/>
        </w:rPr>
        <w:t xml:space="preserve"> и 201</w:t>
      </w:r>
      <w:r w:rsidRPr="004F3660">
        <w:rPr>
          <w:rFonts w:ascii="Times New Roman" w:eastAsia="Calibri" w:hAnsi="Times New Roman" w:cs="Times New Roman"/>
          <w:b/>
          <w:bCs/>
          <w:sz w:val="12"/>
          <w:szCs w:val="12"/>
        </w:rPr>
        <w:t>8</w:t>
      </w:r>
      <w:r w:rsidRPr="004F3660">
        <w:rPr>
          <w:rFonts w:ascii="Times New Roman" w:eastAsia="Calibri" w:hAnsi="Times New Roman" w:cs="Times New Roman"/>
          <w:b/>
          <w:bCs/>
          <w:sz w:val="12"/>
          <w:szCs w:val="12"/>
          <w:lang w:val="x-none"/>
        </w:rPr>
        <w:t xml:space="preserve"> годов</w:t>
      </w:r>
    </w:p>
    <w:p w:rsidR="00AE328B" w:rsidRPr="00AE328B" w:rsidRDefault="00AE328B" w:rsidP="00CF734E">
      <w:pPr>
        <w:tabs>
          <w:tab w:val="left" w:pos="284"/>
        </w:tabs>
        <w:spacing w:after="0" w:line="240" w:lineRule="auto"/>
        <w:jc w:val="center"/>
        <w:rPr>
          <w:rFonts w:ascii="Times New Roman" w:eastAsia="Calibri" w:hAnsi="Times New Roman" w:cs="Times New Roman"/>
          <w:b/>
          <w:bCs/>
          <w:sz w:val="12"/>
          <w:szCs w:val="12"/>
        </w:rPr>
      </w:pPr>
    </w:p>
    <w:p w:rsidR="004F3660" w:rsidRPr="004F3660" w:rsidRDefault="004F3660" w:rsidP="00CF734E">
      <w:pPr>
        <w:tabs>
          <w:tab w:val="left" w:pos="284"/>
        </w:tabs>
        <w:spacing w:after="0" w:line="240" w:lineRule="auto"/>
        <w:ind w:firstLine="284"/>
        <w:jc w:val="both"/>
        <w:rPr>
          <w:rFonts w:ascii="Times New Roman" w:eastAsia="Calibri" w:hAnsi="Times New Roman" w:cs="Times New Roman"/>
          <w:sz w:val="12"/>
          <w:szCs w:val="12"/>
        </w:rPr>
      </w:pPr>
      <w:r w:rsidRPr="004F3660">
        <w:rPr>
          <w:rFonts w:ascii="Times New Roman" w:eastAsia="Calibri" w:hAnsi="Times New Roman" w:cs="Times New Roman"/>
          <w:bCs/>
          <w:sz w:val="12"/>
          <w:szCs w:val="12"/>
        </w:rPr>
        <w:t>Принято Собранием Представителей городского поселения Суходол</w:t>
      </w:r>
    </w:p>
    <w:p w:rsidR="004F3660" w:rsidRPr="004F3660" w:rsidRDefault="004F3660" w:rsidP="00CF734E">
      <w:pPr>
        <w:tabs>
          <w:tab w:val="left" w:pos="284"/>
        </w:tabs>
        <w:spacing w:after="0" w:line="240" w:lineRule="auto"/>
        <w:ind w:firstLine="284"/>
        <w:jc w:val="both"/>
        <w:rPr>
          <w:rFonts w:ascii="Times New Roman" w:eastAsia="Calibri" w:hAnsi="Times New Roman" w:cs="Times New Roman"/>
          <w:sz w:val="12"/>
          <w:szCs w:val="12"/>
        </w:rPr>
      </w:pPr>
      <w:r w:rsidRPr="004F3660">
        <w:rPr>
          <w:rFonts w:ascii="Times New Roman" w:eastAsia="Calibri" w:hAnsi="Times New Roman" w:cs="Times New Roman"/>
          <w:sz w:val="12"/>
          <w:szCs w:val="12"/>
        </w:rPr>
        <w:t>Рассмотрев представленный Администрацией городского поселения Суходол бюджет городского поселения Суходол на 2016 год и на плановый период 2017 и 2018 годов, Собрание Представителей сельского поселения Суходол.</w:t>
      </w:r>
    </w:p>
    <w:p w:rsidR="004F3660" w:rsidRPr="00CF734E" w:rsidRDefault="004F3660" w:rsidP="00CF734E">
      <w:pPr>
        <w:tabs>
          <w:tab w:val="left" w:pos="284"/>
        </w:tabs>
        <w:spacing w:after="0" w:line="240" w:lineRule="auto"/>
        <w:ind w:firstLine="284"/>
        <w:jc w:val="both"/>
        <w:rPr>
          <w:rFonts w:ascii="Times New Roman" w:eastAsia="Calibri" w:hAnsi="Times New Roman" w:cs="Times New Roman"/>
          <w:b/>
          <w:sz w:val="12"/>
          <w:szCs w:val="12"/>
        </w:rPr>
      </w:pPr>
      <w:r w:rsidRPr="00CF734E">
        <w:rPr>
          <w:rFonts w:ascii="Times New Roman" w:eastAsia="Calibri" w:hAnsi="Times New Roman" w:cs="Times New Roman"/>
          <w:b/>
          <w:sz w:val="12"/>
          <w:szCs w:val="12"/>
        </w:rPr>
        <w:t>РЕШИЛО:</w:t>
      </w:r>
    </w:p>
    <w:p w:rsidR="004F3660" w:rsidRPr="004F3660" w:rsidRDefault="00CF734E" w:rsidP="00CF73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4F3660" w:rsidRPr="004F3660">
        <w:rPr>
          <w:rFonts w:ascii="Times New Roman" w:eastAsia="Calibri" w:hAnsi="Times New Roman" w:cs="Times New Roman"/>
          <w:sz w:val="12"/>
          <w:szCs w:val="12"/>
        </w:rPr>
        <w:t>Внести в решение Собрания Представителей городского поселения Суходол  от 23.12.2015 г. № 17 «О бюджете городского поселения Суходол  на 2016 год и плановый период 2017 и 2018 годов» следующие изменения и дополнения:</w:t>
      </w:r>
    </w:p>
    <w:p w:rsidR="004F3660" w:rsidRPr="004F3660" w:rsidRDefault="00CF734E" w:rsidP="00CF73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4F3660" w:rsidRPr="004F3660">
        <w:rPr>
          <w:rFonts w:ascii="Times New Roman" w:eastAsia="Calibri" w:hAnsi="Times New Roman" w:cs="Times New Roman"/>
          <w:sz w:val="12"/>
          <w:szCs w:val="12"/>
        </w:rPr>
        <w:t>В статье 1 в пункте 1   сумму «72 936» заменить суммой «73 500»;  сумму «75 448» заменить суммой «75 528»; сумму «2 512» заменить суммой «2 028».</w:t>
      </w:r>
    </w:p>
    <w:p w:rsidR="004F3660" w:rsidRPr="004F3660" w:rsidRDefault="00CF734E" w:rsidP="00CF73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4F3660" w:rsidRPr="004F3660">
        <w:rPr>
          <w:rFonts w:ascii="Times New Roman" w:eastAsia="Calibri" w:hAnsi="Times New Roman" w:cs="Times New Roman"/>
          <w:sz w:val="12"/>
          <w:szCs w:val="12"/>
        </w:rPr>
        <w:t>В статье  14 сумму «1 500» заменить суммой «978»; сумму «1 500» заменить суммой «978»; сумму «1 500» заменить суммой «978»; сумму «1 500» заменить суммой «978»; сумму «3 000» заменить суммой «1 956»; сумму «3 000» заменить суммой «1 956».</w:t>
      </w:r>
    </w:p>
    <w:p w:rsidR="004F3660" w:rsidRPr="004F3660" w:rsidRDefault="00CF734E" w:rsidP="00CF73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F3660" w:rsidRPr="004F3660">
        <w:rPr>
          <w:rFonts w:ascii="Times New Roman" w:eastAsia="Calibri" w:hAnsi="Times New Roman" w:cs="Times New Roman"/>
          <w:sz w:val="12"/>
          <w:szCs w:val="12"/>
        </w:rPr>
        <w:t>Приложения 1,4,6,8,9,10  изложить в новой редакции (прилагаются).</w:t>
      </w:r>
    </w:p>
    <w:p w:rsidR="004F3660" w:rsidRPr="004F3660" w:rsidRDefault="00CF734E" w:rsidP="00CF73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F3660" w:rsidRPr="004F3660">
        <w:rPr>
          <w:rFonts w:ascii="Times New Roman" w:eastAsia="Calibri" w:hAnsi="Times New Roman" w:cs="Times New Roman"/>
          <w:sz w:val="12"/>
          <w:szCs w:val="12"/>
        </w:rPr>
        <w:t>Настоящее решение опубликовать в газете «Сергиевский вестник».</w:t>
      </w:r>
    </w:p>
    <w:p w:rsidR="004F3660" w:rsidRPr="004F3660" w:rsidRDefault="00CF734E" w:rsidP="00CF73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4F3660" w:rsidRPr="004F3660">
        <w:rPr>
          <w:rFonts w:ascii="Times New Roman" w:eastAsia="Calibri" w:hAnsi="Times New Roman" w:cs="Times New Roman"/>
          <w:sz w:val="12"/>
          <w:szCs w:val="12"/>
        </w:rPr>
        <w:t>Настоящее решение вступает в силу со дня его официального  опубликования.</w:t>
      </w:r>
    </w:p>
    <w:p w:rsidR="004F3660" w:rsidRPr="004F3660" w:rsidRDefault="004F3660" w:rsidP="00CF734E">
      <w:pPr>
        <w:tabs>
          <w:tab w:val="left" w:pos="284"/>
        </w:tabs>
        <w:spacing w:after="0" w:line="240" w:lineRule="auto"/>
        <w:jc w:val="right"/>
        <w:rPr>
          <w:rFonts w:ascii="Times New Roman" w:eastAsia="Calibri" w:hAnsi="Times New Roman" w:cs="Times New Roman"/>
          <w:sz w:val="12"/>
          <w:szCs w:val="12"/>
        </w:rPr>
      </w:pPr>
      <w:r w:rsidRPr="004F3660">
        <w:rPr>
          <w:rFonts w:ascii="Times New Roman" w:eastAsia="Calibri" w:hAnsi="Times New Roman" w:cs="Times New Roman"/>
          <w:sz w:val="12"/>
          <w:szCs w:val="12"/>
        </w:rPr>
        <w:t>Председатель собрания представителей</w:t>
      </w:r>
      <w:r w:rsidR="00CF734E">
        <w:rPr>
          <w:rFonts w:ascii="Times New Roman" w:eastAsia="Calibri" w:hAnsi="Times New Roman" w:cs="Times New Roman"/>
          <w:sz w:val="12"/>
          <w:szCs w:val="12"/>
        </w:rPr>
        <w:t xml:space="preserve"> </w:t>
      </w:r>
      <w:r w:rsidRPr="004F3660">
        <w:rPr>
          <w:rFonts w:ascii="Times New Roman" w:eastAsia="Calibri" w:hAnsi="Times New Roman" w:cs="Times New Roman"/>
          <w:sz w:val="12"/>
          <w:szCs w:val="12"/>
        </w:rPr>
        <w:t xml:space="preserve">городского поселения </w:t>
      </w:r>
      <w:r w:rsidRPr="004F3660">
        <w:rPr>
          <w:rFonts w:ascii="Times New Roman" w:eastAsia="Calibri" w:hAnsi="Times New Roman" w:cs="Times New Roman"/>
          <w:bCs/>
          <w:sz w:val="12"/>
          <w:szCs w:val="12"/>
        </w:rPr>
        <w:t>Суходол</w:t>
      </w:r>
    </w:p>
    <w:p w:rsidR="00CF734E" w:rsidRDefault="004F3660" w:rsidP="00CF734E">
      <w:pPr>
        <w:tabs>
          <w:tab w:val="left" w:pos="284"/>
        </w:tabs>
        <w:spacing w:after="0" w:line="240" w:lineRule="auto"/>
        <w:jc w:val="right"/>
        <w:rPr>
          <w:rFonts w:ascii="Times New Roman" w:eastAsia="Calibri" w:hAnsi="Times New Roman" w:cs="Times New Roman"/>
          <w:sz w:val="12"/>
          <w:szCs w:val="12"/>
        </w:rPr>
      </w:pPr>
      <w:r w:rsidRPr="004F3660">
        <w:rPr>
          <w:rFonts w:ascii="Times New Roman" w:eastAsia="Calibri" w:hAnsi="Times New Roman" w:cs="Times New Roman"/>
          <w:sz w:val="12"/>
          <w:szCs w:val="12"/>
        </w:rPr>
        <w:t xml:space="preserve">муниципального района </w:t>
      </w:r>
      <w:r w:rsidRPr="004F3660">
        <w:rPr>
          <w:rFonts w:ascii="Times New Roman" w:eastAsia="Calibri" w:hAnsi="Times New Roman" w:cs="Times New Roman"/>
          <w:sz w:val="12"/>
          <w:szCs w:val="12"/>
        </w:rPr>
        <w:fldChar w:fldCharType="begin"/>
      </w:r>
      <w:r w:rsidRPr="004F3660">
        <w:rPr>
          <w:rFonts w:ascii="Times New Roman" w:eastAsia="Calibri" w:hAnsi="Times New Roman" w:cs="Times New Roman"/>
          <w:sz w:val="12"/>
          <w:szCs w:val="12"/>
        </w:rPr>
        <w:instrText xml:space="preserve"> MERGEFIELD "Название_района" </w:instrText>
      </w:r>
      <w:r w:rsidRPr="004F3660">
        <w:rPr>
          <w:rFonts w:ascii="Times New Roman" w:eastAsia="Calibri" w:hAnsi="Times New Roman" w:cs="Times New Roman"/>
          <w:sz w:val="12"/>
          <w:szCs w:val="12"/>
        </w:rPr>
        <w:fldChar w:fldCharType="separate"/>
      </w:r>
      <w:r w:rsidRPr="004F3660">
        <w:rPr>
          <w:rFonts w:ascii="Times New Roman" w:eastAsia="Calibri" w:hAnsi="Times New Roman" w:cs="Times New Roman"/>
          <w:sz w:val="12"/>
          <w:szCs w:val="12"/>
        </w:rPr>
        <w:t>Сергиевский</w:t>
      </w:r>
      <w:r w:rsidRPr="004F3660">
        <w:rPr>
          <w:rFonts w:ascii="Times New Roman" w:eastAsia="Calibri" w:hAnsi="Times New Roman" w:cs="Times New Roman"/>
          <w:sz w:val="12"/>
          <w:szCs w:val="12"/>
        </w:rPr>
        <w:fldChar w:fldCharType="end"/>
      </w:r>
    </w:p>
    <w:p w:rsidR="004F3660" w:rsidRPr="004F3660" w:rsidRDefault="004F3660" w:rsidP="00CF734E">
      <w:pPr>
        <w:tabs>
          <w:tab w:val="left" w:pos="284"/>
        </w:tabs>
        <w:spacing w:after="0" w:line="240" w:lineRule="auto"/>
        <w:jc w:val="right"/>
        <w:rPr>
          <w:rFonts w:ascii="Times New Roman" w:eastAsia="Calibri" w:hAnsi="Times New Roman" w:cs="Times New Roman"/>
          <w:sz w:val="12"/>
          <w:szCs w:val="12"/>
        </w:rPr>
      </w:pPr>
      <w:r w:rsidRPr="004F3660">
        <w:rPr>
          <w:rFonts w:ascii="Times New Roman" w:eastAsia="Calibri" w:hAnsi="Times New Roman" w:cs="Times New Roman"/>
          <w:sz w:val="12"/>
          <w:szCs w:val="12"/>
        </w:rPr>
        <w:t>С.И. Баранов</w:t>
      </w:r>
    </w:p>
    <w:p w:rsidR="004F3660" w:rsidRPr="004F3660" w:rsidRDefault="004F3660" w:rsidP="00CF734E">
      <w:pPr>
        <w:tabs>
          <w:tab w:val="left" w:pos="284"/>
        </w:tabs>
        <w:spacing w:after="0" w:line="240" w:lineRule="auto"/>
        <w:jc w:val="right"/>
        <w:rPr>
          <w:rFonts w:ascii="Times New Roman" w:eastAsia="Calibri" w:hAnsi="Times New Roman" w:cs="Times New Roman"/>
          <w:sz w:val="12"/>
          <w:szCs w:val="12"/>
        </w:rPr>
      </w:pPr>
    </w:p>
    <w:p w:rsidR="004F3660" w:rsidRPr="004F3660" w:rsidRDefault="004F3660" w:rsidP="00CF734E">
      <w:pPr>
        <w:tabs>
          <w:tab w:val="left" w:pos="284"/>
        </w:tabs>
        <w:spacing w:after="0" w:line="240" w:lineRule="auto"/>
        <w:jc w:val="right"/>
        <w:rPr>
          <w:rFonts w:ascii="Times New Roman" w:eastAsia="Calibri" w:hAnsi="Times New Roman" w:cs="Times New Roman"/>
          <w:sz w:val="12"/>
          <w:szCs w:val="12"/>
        </w:rPr>
      </w:pPr>
      <w:r w:rsidRPr="004F3660">
        <w:rPr>
          <w:rFonts w:ascii="Times New Roman" w:eastAsia="Calibri" w:hAnsi="Times New Roman" w:cs="Times New Roman"/>
          <w:sz w:val="12"/>
          <w:szCs w:val="12"/>
        </w:rPr>
        <w:t>Глава городского поселения Суходол</w:t>
      </w:r>
    </w:p>
    <w:p w:rsidR="00CF734E" w:rsidRDefault="004F3660" w:rsidP="00CF734E">
      <w:pPr>
        <w:tabs>
          <w:tab w:val="left" w:pos="284"/>
        </w:tabs>
        <w:spacing w:after="0" w:line="240" w:lineRule="auto"/>
        <w:jc w:val="right"/>
        <w:rPr>
          <w:rFonts w:ascii="Times New Roman" w:eastAsia="Calibri" w:hAnsi="Times New Roman" w:cs="Times New Roman"/>
          <w:sz w:val="12"/>
          <w:szCs w:val="12"/>
        </w:rPr>
      </w:pPr>
      <w:r w:rsidRPr="004F3660">
        <w:rPr>
          <w:rFonts w:ascii="Times New Roman" w:eastAsia="Calibri" w:hAnsi="Times New Roman" w:cs="Times New Roman"/>
          <w:sz w:val="12"/>
          <w:szCs w:val="12"/>
        </w:rPr>
        <w:t>муниципального района Сергиевский</w:t>
      </w:r>
    </w:p>
    <w:p w:rsidR="004F3660" w:rsidRDefault="004F3660" w:rsidP="00CF734E">
      <w:pPr>
        <w:tabs>
          <w:tab w:val="left" w:pos="284"/>
        </w:tabs>
        <w:spacing w:after="0" w:line="240" w:lineRule="auto"/>
        <w:jc w:val="right"/>
        <w:rPr>
          <w:rFonts w:ascii="Times New Roman" w:eastAsia="Calibri" w:hAnsi="Times New Roman" w:cs="Times New Roman"/>
          <w:sz w:val="12"/>
          <w:szCs w:val="12"/>
        </w:rPr>
      </w:pPr>
      <w:r w:rsidRPr="004F3660">
        <w:rPr>
          <w:rFonts w:ascii="Times New Roman" w:eastAsia="Calibri" w:hAnsi="Times New Roman" w:cs="Times New Roman"/>
          <w:sz w:val="12"/>
          <w:szCs w:val="12"/>
        </w:rPr>
        <w:t>А.Н. Малышев</w:t>
      </w:r>
    </w:p>
    <w:p w:rsidR="00CF734E" w:rsidRPr="004F3660" w:rsidRDefault="00CF734E" w:rsidP="00CF734E">
      <w:pPr>
        <w:tabs>
          <w:tab w:val="left" w:pos="284"/>
        </w:tabs>
        <w:spacing w:after="0" w:line="240" w:lineRule="auto"/>
        <w:jc w:val="right"/>
        <w:rPr>
          <w:rFonts w:ascii="Times New Roman" w:eastAsia="Calibri" w:hAnsi="Times New Roman" w:cs="Times New Roman"/>
          <w:sz w:val="12"/>
          <w:szCs w:val="12"/>
        </w:rPr>
      </w:pPr>
    </w:p>
    <w:p w:rsidR="00CF734E" w:rsidRPr="006E02EA" w:rsidRDefault="00CF734E" w:rsidP="00CF734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CF734E" w:rsidRPr="006E02EA" w:rsidRDefault="00CF734E" w:rsidP="00CF734E">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w:t>
      </w:r>
      <w:r>
        <w:rPr>
          <w:rFonts w:ascii="Times New Roman" w:eastAsia="Calibri" w:hAnsi="Times New Roman" w:cs="Times New Roman"/>
          <w:i/>
          <w:sz w:val="12"/>
          <w:szCs w:val="12"/>
        </w:rPr>
        <w:t>городск</w:t>
      </w:r>
      <w:r w:rsidRPr="006E02EA">
        <w:rPr>
          <w:rFonts w:ascii="Times New Roman" w:eastAsia="Calibri" w:hAnsi="Times New Roman" w:cs="Times New Roman"/>
          <w:i/>
          <w:sz w:val="12"/>
          <w:szCs w:val="12"/>
        </w:rPr>
        <w:t xml:space="preserve">ого поселения </w:t>
      </w:r>
      <w:r>
        <w:rPr>
          <w:rFonts w:ascii="Times New Roman" w:eastAsia="Calibri" w:hAnsi="Times New Roman" w:cs="Times New Roman"/>
          <w:i/>
          <w:sz w:val="12"/>
          <w:szCs w:val="12"/>
        </w:rPr>
        <w:t>Суходол</w:t>
      </w:r>
    </w:p>
    <w:p w:rsidR="00CF734E" w:rsidRPr="006E02EA" w:rsidRDefault="00CF734E" w:rsidP="00CF734E">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CF734E" w:rsidRDefault="00CF734E" w:rsidP="00CF734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Pr="00AD20C9">
        <w:rPr>
          <w:rFonts w:ascii="Times New Roman" w:eastAsia="Calibri" w:hAnsi="Times New Roman" w:cs="Times New Roman"/>
          <w:i/>
          <w:sz w:val="12"/>
          <w:szCs w:val="12"/>
        </w:rPr>
        <w:t xml:space="preserve"> от “27” июля 2016 г.</w:t>
      </w:r>
    </w:p>
    <w:p w:rsidR="00736369" w:rsidRDefault="00CF734E" w:rsidP="00CF734E">
      <w:pPr>
        <w:tabs>
          <w:tab w:val="left" w:pos="284"/>
        </w:tabs>
        <w:spacing w:after="0" w:line="240" w:lineRule="auto"/>
        <w:jc w:val="center"/>
        <w:rPr>
          <w:rFonts w:ascii="Times New Roman" w:eastAsia="Calibri" w:hAnsi="Times New Roman" w:cs="Times New Roman"/>
          <w:sz w:val="12"/>
          <w:szCs w:val="12"/>
        </w:rPr>
      </w:pPr>
      <w:r w:rsidRPr="00CF734E">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7538" w:type="dxa"/>
        <w:tblInd w:w="108" w:type="dxa"/>
        <w:tblLayout w:type="fixed"/>
        <w:tblLook w:val="04A0" w:firstRow="1" w:lastRow="0" w:firstColumn="1" w:lastColumn="0" w:noHBand="0" w:noVBand="1"/>
      </w:tblPr>
      <w:tblGrid>
        <w:gridCol w:w="426"/>
        <w:gridCol w:w="1417"/>
        <w:gridCol w:w="5695"/>
      </w:tblGrid>
      <w:tr w:rsidR="007B219A" w:rsidRPr="00CF734E" w:rsidTr="00D16688">
        <w:trPr>
          <w:trHeight w:val="138"/>
        </w:trPr>
        <w:tc>
          <w:tcPr>
            <w:tcW w:w="426" w:type="dxa"/>
            <w:vMerge w:val="restart"/>
            <w:hideMark/>
          </w:tcPr>
          <w:p w:rsidR="00CF734E" w:rsidRPr="007B219A" w:rsidRDefault="00BA7347" w:rsidP="00CF734E">
            <w:pPr>
              <w:tabs>
                <w:tab w:val="left" w:pos="284"/>
              </w:tabs>
              <w:rPr>
                <w:rFonts w:ascii="Times New Roman" w:eastAsia="Calibri" w:hAnsi="Times New Roman" w:cs="Times New Roman"/>
                <w:bCs/>
                <w:sz w:val="10"/>
                <w:szCs w:val="10"/>
              </w:rPr>
            </w:pPr>
            <w:r>
              <w:rPr>
                <w:rFonts w:ascii="Times New Roman" w:eastAsia="Calibri" w:hAnsi="Times New Roman" w:cs="Times New Roman"/>
                <w:bCs/>
                <w:sz w:val="10"/>
                <w:szCs w:val="10"/>
              </w:rPr>
              <w:t>Код главного администра</w:t>
            </w:r>
            <w:r w:rsidR="00CF734E" w:rsidRPr="007B219A">
              <w:rPr>
                <w:rFonts w:ascii="Times New Roman" w:eastAsia="Calibri" w:hAnsi="Times New Roman" w:cs="Times New Roman"/>
                <w:bCs/>
                <w:sz w:val="10"/>
                <w:szCs w:val="10"/>
              </w:rPr>
              <w:t>тора</w:t>
            </w:r>
          </w:p>
        </w:tc>
        <w:tc>
          <w:tcPr>
            <w:tcW w:w="1417" w:type="dxa"/>
            <w:vMerge w:val="restart"/>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Код доходов</w:t>
            </w:r>
          </w:p>
        </w:tc>
        <w:tc>
          <w:tcPr>
            <w:tcW w:w="5695" w:type="dxa"/>
            <w:vMerge w:val="restart"/>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7B219A" w:rsidRPr="00CF734E" w:rsidTr="00D16688">
        <w:trPr>
          <w:trHeight w:val="138"/>
        </w:trPr>
        <w:tc>
          <w:tcPr>
            <w:tcW w:w="426" w:type="dxa"/>
            <w:vMerge/>
            <w:hideMark/>
          </w:tcPr>
          <w:p w:rsidR="00CF734E" w:rsidRPr="00CF734E" w:rsidRDefault="00CF734E" w:rsidP="00CF734E">
            <w:pPr>
              <w:tabs>
                <w:tab w:val="left" w:pos="284"/>
              </w:tabs>
              <w:rPr>
                <w:rFonts w:ascii="Times New Roman" w:eastAsia="Calibri" w:hAnsi="Times New Roman" w:cs="Times New Roman"/>
                <w:bCs/>
                <w:sz w:val="12"/>
                <w:szCs w:val="12"/>
              </w:rPr>
            </w:pPr>
          </w:p>
        </w:tc>
        <w:tc>
          <w:tcPr>
            <w:tcW w:w="1417" w:type="dxa"/>
            <w:vMerge/>
            <w:hideMark/>
          </w:tcPr>
          <w:p w:rsidR="00CF734E" w:rsidRPr="00CF734E" w:rsidRDefault="00CF734E" w:rsidP="00CF734E">
            <w:pPr>
              <w:tabs>
                <w:tab w:val="left" w:pos="284"/>
              </w:tabs>
              <w:rPr>
                <w:rFonts w:ascii="Times New Roman" w:eastAsia="Calibri" w:hAnsi="Times New Roman" w:cs="Times New Roman"/>
                <w:bCs/>
                <w:sz w:val="12"/>
                <w:szCs w:val="12"/>
              </w:rPr>
            </w:pPr>
          </w:p>
        </w:tc>
        <w:tc>
          <w:tcPr>
            <w:tcW w:w="5695" w:type="dxa"/>
            <w:vMerge/>
            <w:hideMark/>
          </w:tcPr>
          <w:p w:rsidR="00CF734E" w:rsidRPr="00CF734E" w:rsidRDefault="00CF734E" w:rsidP="00CF734E">
            <w:pPr>
              <w:tabs>
                <w:tab w:val="left" w:pos="284"/>
              </w:tabs>
              <w:rPr>
                <w:rFonts w:ascii="Times New Roman" w:eastAsia="Calibri" w:hAnsi="Times New Roman" w:cs="Times New Roman"/>
                <w:bCs/>
                <w:sz w:val="12"/>
                <w:szCs w:val="12"/>
              </w:rPr>
            </w:pPr>
          </w:p>
        </w:tc>
      </w:tr>
      <w:tr w:rsidR="007B219A" w:rsidRPr="00CF734E" w:rsidTr="00D16688">
        <w:trPr>
          <w:trHeight w:val="20"/>
        </w:trPr>
        <w:tc>
          <w:tcPr>
            <w:tcW w:w="426" w:type="dxa"/>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100</w:t>
            </w:r>
          </w:p>
        </w:tc>
        <w:tc>
          <w:tcPr>
            <w:tcW w:w="1417" w:type="dxa"/>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 </w:t>
            </w:r>
          </w:p>
        </w:tc>
        <w:tc>
          <w:tcPr>
            <w:tcW w:w="5695" w:type="dxa"/>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r>
      <w:tr w:rsidR="007B219A" w:rsidRPr="00CF734E" w:rsidTr="00D16688">
        <w:trPr>
          <w:trHeight w:val="20"/>
        </w:trPr>
        <w:tc>
          <w:tcPr>
            <w:tcW w:w="426"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100</w:t>
            </w:r>
          </w:p>
        </w:tc>
        <w:tc>
          <w:tcPr>
            <w:tcW w:w="1417"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1 03 02230 01 0000 110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 </w:t>
            </w:r>
          </w:p>
        </w:tc>
      </w:tr>
      <w:tr w:rsidR="007B219A" w:rsidRPr="00CF734E" w:rsidTr="00D16688">
        <w:trPr>
          <w:trHeight w:val="20"/>
        </w:trPr>
        <w:tc>
          <w:tcPr>
            <w:tcW w:w="426"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100</w:t>
            </w:r>
          </w:p>
        </w:tc>
        <w:tc>
          <w:tcPr>
            <w:tcW w:w="1417"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1 03 02240 01 0000 110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 </w:t>
            </w:r>
          </w:p>
        </w:tc>
      </w:tr>
      <w:tr w:rsidR="007B219A" w:rsidRPr="00CF734E" w:rsidTr="00D16688">
        <w:trPr>
          <w:trHeight w:val="20"/>
        </w:trPr>
        <w:tc>
          <w:tcPr>
            <w:tcW w:w="426"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100</w:t>
            </w:r>
          </w:p>
        </w:tc>
        <w:tc>
          <w:tcPr>
            <w:tcW w:w="1417"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1 03 02250 01 0000 110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xml:space="preserve">Доходы от уплаты акцизов на автомобильный бензин,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бюджеты&lt;2&gt; </w:t>
            </w:r>
          </w:p>
        </w:tc>
      </w:tr>
      <w:tr w:rsidR="007B219A" w:rsidRPr="00CF734E" w:rsidTr="00D16688">
        <w:trPr>
          <w:trHeight w:val="20"/>
        </w:trPr>
        <w:tc>
          <w:tcPr>
            <w:tcW w:w="426"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100</w:t>
            </w:r>
          </w:p>
        </w:tc>
        <w:tc>
          <w:tcPr>
            <w:tcW w:w="1417"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1 03 02260 01 0000 110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бюджеты&lt;2&gt; </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 </w:t>
            </w:r>
          </w:p>
        </w:tc>
        <w:tc>
          <w:tcPr>
            <w:tcW w:w="5695" w:type="dxa"/>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Управление Федеральной налоговой службы по Самарской области</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1 01 02010 01 0000 110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CF734E">
              <w:rPr>
                <w:rFonts w:ascii="Times New Roman" w:eastAsia="Calibri" w:hAnsi="Times New Roman" w:cs="Times New Roman"/>
                <w:sz w:val="12"/>
                <w:szCs w:val="12"/>
                <w:vertAlign w:val="superscript"/>
              </w:rPr>
              <w:t>1</w:t>
            </w:r>
            <w:r w:rsidRPr="00CF734E">
              <w:rPr>
                <w:rFonts w:ascii="Times New Roman" w:eastAsia="Calibri" w:hAnsi="Times New Roman" w:cs="Times New Roman"/>
                <w:sz w:val="12"/>
                <w:szCs w:val="12"/>
              </w:rPr>
              <w:t xml:space="preserve"> и 228 Налогового кодекса Российской Федерации&lt;2&gt; </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1 01 02020 01 0000 110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Федерации&lt;2&gt; </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1 01 02030 01 0000 110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Федерации&lt;2&gt; </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1 01 02040 01 0000 110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CF734E">
              <w:rPr>
                <w:rFonts w:ascii="Times New Roman" w:eastAsia="Calibri" w:hAnsi="Times New Roman" w:cs="Times New Roman"/>
                <w:sz w:val="12"/>
                <w:szCs w:val="12"/>
                <w:vertAlign w:val="superscript"/>
              </w:rPr>
              <w:t>1</w:t>
            </w:r>
            <w:r w:rsidRPr="00CF734E">
              <w:rPr>
                <w:rFonts w:ascii="Times New Roman" w:eastAsia="Calibri" w:hAnsi="Times New Roman" w:cs="Times New Roman"/>
                <w:sz w:val="12"/>
                <w:szCs w:val="12"/>
              </w:rPr>
              <w:t xml:space="preserve"> Налогового кодекса Российской Федерации&lt;2&gt; </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lastRenderedPageBreak/>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1 05 03010 01 0000 110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xml:space="preserve">Единый сельскохозяйственный налог&lt;2&gt; </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1 05 03020 01 0000 110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xml:space="preserve">Единый сельскохозяйственный налог (за налоговые периоды, истекшие до 1 января 2011 года)&lt;2&gt; </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1 06 01030 13 0000 110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1 06 06033 13 0000 110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городских поселений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1 06 06043 13 0000 110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Земельный налог с физических лиц,</w:t>
            </w:r>
            <w:r w:rsidR="00BA7347">
              <w:rPr>
                <w:rFonts w:ascii="Times New Roman" w:eastAsia="Calibri" w:hAnsi="Times New Roman" w:cs="Times New Roman"/>
                <w:sz w:val="12"/>
                <w:szCs w:val="12"/>
              </w:rPr>
              <w:t xml:space="preserve"> </w:t>
            </w:r>
            <w:r w:rsidRPr="00CF734E">
              <w:rPr>
                <w:rFonts w:ascii="Times New Roman" w:eastAsia="Calibri" w:hAnsi="Times New Roman" w:cs="Times New Roman"/>
                <w:sz w:val="12"/>
                <w:szCs w:val="12"/>
              </w:rPr>
              <w:t>обладающих земельным участком, расположенным в границах городских поселений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182</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1 09 04053 13 0000 110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Земельный налог (по обязательствам, возникшим до 1 января 2006 года), мобилизуемый на территориях городских поселений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418</w:t>
            </w:r>
          </w:p>
        </w:tc>
        <w:tc>
          <w:tcPr>
            <w:tcW w:w="1417" w:type="dxa"/>
            <w:noWrap/>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 </w:t>
            </w:r>
          </w:p>
        </w:tc>
        <w:tc>
          <w:tcPr>
            <w:tcW w:w="5695" w:type="dxa"/>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Администрация городского поселения Суходол муниципального района Сергиевский Самарской области</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418</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1 13 02065 13 0000 130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городских поселений.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418</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1 17 01050 13 0000 180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Невыясненные поступления, зачисляемые в бюджеты городских поселений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418</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1 17 05050 13 0000 180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Прочие неналоговые доходы бюджетов городских поселений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608</w:t>
            </w:r>
          </w:p>
        </w:tc>
        <w:tc>
          <w:tcPr>
            <w:tcW w:w="1417" w:type="dxa"/>
            <w:noWrap/>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 </w:t>
            </w:r>
          </w:p>
        </w:tc>
        <w:tc>
          <w:tcPr>
            <w:tcW w:w="5695" w:type="dxa"/>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608</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1 11 05013 13 0000 120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608</w:t>
            </w:r>
          </w:p>
        </w:tc>
        <w:tc>
          <w:tcPr>
            <w:tcW w:w="1417"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1 11 05035 13 0000 120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608</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1 11 09045 13 0000 120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608</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1 14 06013 13 0000 430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608</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1 14 06025 13 0000 430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718</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w:t>
            </w:r>
          </w:p>
        </w:tc>
        <w:tc>
          <w:tcPr>
            <w:tcW w:w="5695" w:type="dxa"/>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Департамент управления делами Губернатора Самарской области и Правительства Самарской области</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718</w:t>
            </w:r>
          </w:p>
        </w:tc>
        <w:tc>
          <w:tcPr>
            <w:tcW w:w="1417" w:type="dxa"/>
            <w:noWrap/>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1 16 33050 13 0000 140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поселений</w:t>
            </w:r>
          </w:p>
        </w:tc>
      </w:tr>
      <w:tr w:rsidR="007B219A" w:rsidRPr="00CF734E" w:rsidTr="00D16688">
        <w:trPr>
          <w:trHeight w:val="20"/>
        </w:trPr>
        <w:tc>
          <w:tcPr>
            <w:tcW w:w="426" w:type="dxa"/>
            <w:noWrap/>
            <w:hideMark/>
          </w:tcPr>
          <w:p w:rsidR="00CF734E" w:rsidRPr="00CF734E" w:rsidRDefault="00CF734E" w:rsidP="00CF734E">
            <w:pPr>
              <w:tabs>
                <w:tab w:val="left" w:pos="284"/>
              </w:tabs>
              <w:rPr>
                <w:rFonts w:ascii="Times New Roman" w:eastAsia="Calibri" w:hAnsi="Times New Roman" w:cs="Times New Roman"/>
                <w:bCs/>
                <w:sz w:val="12"/>
                <w:szCs w:val="12"/>
              </w:rPr>
            </w:pPr>
            <w:r w:rsidRPr="00CF734E">
              <w:rPr>
                <w:rFonts w:ascii="Times New Roman" w:eastAsia="Calibri" w:hAnsi="Times New Roman" w:cs="Times New Roman"/>
                <w:bCs/>
                <w:sz w:val="12"/>
                <w:szCs w:val="12"/>
              </w:rPr>
              <w:t> </w:t>
            </w:r>
          </w:p>
        </w:tc>
        <w:tc>
          <w:tcPr>
            <w:tcW w:w="1417"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2 00 00000 00 0000 000</w:t>
            </w:r>
          </w:p>
        </w:tc>
        <w:tc>
          <w:tcPr>
            <w:tcW w:w="5695" w:type="dxa"/>
            <w:hideMark/>
          </w:tcPr>
          <w:p w:rsidR="00CF734E" w:rsidRPr="00CF734E" w:rsidRDefault="00CF734E"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Безвозмездные поступления &lt;1&gt;, &lt;2&gt;</w:t>
            </w:r>
          </w:p>
        </w:tc>
      </w:tr>
      <w:tr w:rsidR="002209F6" w:rsidRPr="00CF734E" w:rsidTr="000C32A7">
        <w:trPr>
          <w:trHeight w:val="1124"/>
        </w:trPr>
        <w:tc>
          <w:tcPr>
            <w:tcW w:w="7538" w:type="dxa"/>
            <w:gridSpan w:val="3"/>
            <w:hideMark/>
          </w:tcPr>
          <w:p w:rsidR="002209F6" w:rsidRPr="00CF734E" w:rsidRDefault="002209F6" w:rsidP="00CF734E">
            <w:pPr>
              <w:tabs>
                <w:tab w:val="left" w:pos="284"/>
              </w:tabs>
              <w:rPr>
                <w:rFonts w:ascii="Times New Roman" w:eastAsia="Calibri" w:hAnsi="Times New Roman" w:cs="Times New Roman"/>
                <w:sz w:val="12"/>
                <w:szCs w:val="12"/>
              </w:rPr>
            </w:pPr>
            <w:proofErr w:type="gramStart"/>
            <w:r w:rsidRPr="00CF734E">
              <w:rPr>
                <w:rFonts w:ascii="Times New Roman" w:eastAsia="Calibri" w:hAnsi="Times New Roman" w:cs="Times New Roman"/>
                <w:sz w:val="12"/>
                <w:szCs w:val="12"/>
              </w:rPr>
              <w:t>&lt;1&gt; Администраторами доходов местного бюджета по статьям, подстатьям, подгруппам группы доходов 2 00 00000 00 0000 000 "Безвозмездные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местный бюджет) являются органы местного самоуправления, а также подведомственные им бюджетные учреждения, предоставившие соответствующие субсидии, субвенции и иные межбюджетные</w:t>
            </w:r>
            <w:proofErr w:type="gramEnd"/>
            <w:r w:rsidRPr="00CF734E">
              <w:rPr>
                <w:rFonts w:ascii="Times New Roman" w:eastAsia="Calibri" w:hAnsi="Times New Roman" w:cs="Times New Roman"/>
                <w:sz w:val="12"/>
                <w:szCs w:val="12"/>
              </w:rPr>
              <w:t xml:space="preserve"> трансферты.</w:t>
            </w:r>
          </w:p>
          <w:p w:rsidR="002209F6" w:rsidRPr="00CF734E" w:rsidRDefault="002209F6"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Администраторами доходов местного бюджета по статьям, подстатьям, подгруппам группы доходов 2 00 00000 00 0000 000 "Безвозмездные поступления" являются органы местного самоуправления, а также подведомственные им бюджетные учреждения, являющиеся получателями указанных средств.</w:t>
            </w:r>
          </w:p>
          <w:p w:rsidR="002209F6" w:rsidRPr="00CF734E" w:rsidRDefault="002209F6" w:rsidP="00CF734E">
            <w:pPr>
              <w:tabs>
                <w:tab w:val="left" w:pos="284"/>
              </w:tabs>
              <w:rPr>
                <w:rFonts w:ascii="Times New Roman" w:eastAsia="Calibri" w:hAnsi="Times New Roman" w:cs="Times New Roman"/>
                <w:sz w:val="12"/>
                <w:szCs w:val="12"/>
              </w:rPr>
            </w:pPr>
            <w:r w:rsidRPr="00CF734E">
              <w:rPr>
                <w:rFonts w:ascii="Times New Roman" w:eastAsia="Calibri" w:hAnsi="Times New Roman" w:cs="Times New Roman"/>
                <w:sz w:val="12"/>
                <w:szCs w:val="12"/>
              </w:rPr>
              <w:t xml:space="preserve"> &lt;2</w:t>
            </w:r>
            <w:proofErr w:type="gramStart"/>
            <w:r w:rsidRPr="00CF734E">
              <w:rPr>
                <w:rFonts w:ascii="Times New Roman" w:eastAsia="Calibri" w:hAnsi="Times New Roman" w:cs="Times New Roman"/>
                <w:sz w:val="12"/>
                <w:szCs w:val="12"/>
              </w:rPr>
              <w:t>&gt;В</w:t>
            </w:r>
            <w:proofErr w:type="gramEnd"/>
            <w:r w:rsidRPr="00CF734E">
              <w:rPr>
                <w:rFonts w:ascii="Times New Roman" w:eastAsia="Calibri" w:hAnsi="Times New Roman" w:cs="Times New Roman"/>
                <w:sz w:val="12"/>
                <w:szCs w:val="12"/>
              </w:rPr>
              <w:t xml:space="preserve"> части, зачисляемой в местный бюджет.</w:t>
            </w:r>
          </w:p>
        </w:tc>
      </w:tr>
    </w:tbl>
    <w:p w:rsidR="00AE328B" w:rsidRDefault="00AE328B" w:rsidP="007B219A">
      <w:pPr>
        <w:tabs>
          <w:tab w:val="left" w:pos="284"/>
        </w:tabs>
        <w:spacing w:after="0" w:line="240" w:lineRule="auto"/>
        <w:jc w:val="right"/>
        <w:rPr>
          <w:rFonts w:ascii="Times New Roman" w:eastAsia="Calibri" w:hAnsi="Times New Roman" w:cs="Times New Roman"/>
          <w:i/>
          <w:sz w:val="12"/>
          <w:szCs w:val="12"/>
        </w:rPr>
      </w:pPr>
    </w:p>
    <w:p w:rsidR="007B219A" w:rsidRPr="006E02EA" w:rsidRDefault="007B219A" w:rsidP="007B219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B219A" w:rsidRPr="006E02EA" w:rsidRDefault="007B219A" w:rsidP="007B219A">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w:t>
      </w:r>
      <w:r>
        <w:rPr>
          <w:rFonts w:ascii="Times New Roman" w:eastAsia="Calibri" w:hAnsi="Times New Roman" w:cs="Times New Roman"/>
          <w:i/>
          <w:sz w:val="12"/>
          <w:szCs w:val="12"/>
        </w:rPr>
        <w:t>городск</w:t>
      </w:r>
      <w:r w:rsidRPr="006E02EA">
        <w:rPr>
          <w:rFonts w:ascii="Times New Roman" w:eastAsia="Calibri" w:hAnsi="Times New Roman" w:cs="Times New Roman"/>
          <w:i/>
          <w:sz w:val="12"/>
          <w:szCs w:val="12"/>
        </w:rPr>
        <w:t xml:space="preserve">ого поселения </w:t>
      </w:r>
      <w:r>
        <w:rPr>
          <w:rFonts w:ascii="Times New Roman" w:eastAsia="Calibri" w:hAnsi="Times New Roman" w:cs="Times New Roman"/>
          <w:i/>
          <w:sz w:val="12"/>
          <w:szCs w:val="12"/>
        </w:rPr>
        <w:t>Суходол</w:t>
      </w:r>
    </w:p>
    <w:p w:rsidR="007B219A" w:rsidRPr="006E02EA" w:rsidRDefault="007B219A" w:rsidP="007B219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B219A" w:rsidRPr="007B219A" w:rsidRDefault="007B219A" w:rsidP="007B219A">
      <w:pPr>
        <w:tabs>
          <w:tab w:val="left" w:pos="284"/>
        </w:tabs>
        <w:spacing w:after="0" w:line="240" w:lineRule="auto"/>
        <w:jc w:val="right"/>
        <w:rPr>
          <w:rFonts w:ascii="Times New Roman" w:eastAsia="Calibri" w:hAnsi="Times New Roman" w:cs="Times New Roman"/>
          <w:sz w:val="12"/>
          <w:szCs w:val="12"/>
        </w:rPr>
      </w:pPr>
      <w:r w:rsidRPr="007B219A">
        <w:rPr>
          <w:rFonts w:ascii="Times New Roman" w:eastAsia="Calibri" w:hAnsi="Times New Roman" w:cs="Times New Roman"/>
          <w:i/>
          <w:sz w:val="12"/>
          <w:szCs w:val="12"/>
        </w:rPr>
        <w:t>№19 от “27” июля 2016 г.</w:t>
      </w:r>
    </w:p>
    <w:p w:rsidR="007B219A" w:rsidRDefault="007B219A" w:rsidP="007B219A">
      <w:pPr>
        <w:tabs>
          <w:tab w:val="left" w:pos="284"/>
        </w:tabs>
        <w:spacing w:after="0" w:line="240" w:lineRule="auto"/>
        <w:jc w:val="center"/>
        <w:rPr>
          <w:rFonts w:ascii="Times New Roman" w:eastAsia="Calibri" w:hAnsi="Times New Roman" w:cs="Times New Roman"/>
          <w:b/>
          <w:sz w:val="12"/>
          <w:szCs w:val="12"/>
        </w:rPr>
      </w:pPr>
      <w:r w:rsidRPr="007B219A">
        <w:rPr>
          <w:rFonts w:ascii="Times New Roman" w:eastAsia="Calibri" w:hAnsi="Times New Roman" w:cs="Times New Roman"/>
          <w:b/>
          <w:sz w:val="12"/>
          <w:szCs w:val="12"/>
        </w:rPr>
        <w:t>Ведомственная структура расходов бюджета гор</w:t>
      </w:r>
      <w:r>
        <w:rPr>
          <w:rFonts w:ascii="Times New Roman" w:eastAsia="Calibri" w:hAnsi="Times New Roman" w:cs="Times New Roman"/>
          <w:b/>
          <w:sz w:val="12"/>
          <w:szCs w:val="12"/>
        </w:rPr>
        <w:t>одского поселения Суходол</w:t>
      </w:r>
    </w:p>
    <w:p w:rsidR="00736369" w:rsidRPr="007B219A" w:rsidRDefault="007B219A" w:rsidP="007B219A">
      <w:pPr>
        <w:tabs>
          <w:tab w:val="left" w:pos="284"/>
        </w:tabs>
        <w:spacing w:after="0" w:line="240" w:lineRule="auto"/>
        <w:jc w:val="center"/>
        <w:rPr>
          <w:rFonts w:ascii="Times New Roman" w:eastAsia="Calibri" w:hAnsi="Times New Roman" w:cs="Times New Roman"/>
          <w:b/>
          <w:sz w:val="12"/>
          <w:szCs w:val="12"/>
        </w:rPr>
      </w:pPr>
      <w:r w:rsidRPr="007B219A">
        <w:rPr>
          <w:rFonts w:ascii="Times New Roman" w:eastAsia="Calibri" w:hAnsi="Times New Roman" w:cs="Times New Roman"/>
          <w:b/>
          <w:sz w:val="12"/>
          <w:szCs w:val="12"/>
        </w:rPr>
        <w:t xml:space="preserve">  муниципального района Сергиевский Самарской области на 2016 год</w:t>
      </w:r>
    </w:p>
    <w:tbl>
      <w:tblPr>
        <w:tblStyle w:val="af1"/>
        <w:tblW w:w="7513" w:type="dxa"/>
        <w:tblInd w:w="108" w:type="dxa"/>
        <w:tblLayout w:type="fixed"/>
        <w:tblLook w:val="04A0" w:firstRow="1" w:lastRow="0" w:firstColumn="1" w:lastColumn="0" w:noHBand="0" w:noVBand="1"/>
      </w:tblPr>
      <w:tblGrid>
        <w:gridCol w:w="567"/>
        <w:gridCol w:w="3686"/>
        <w:gridCol w:w="425"/>
        <w:gridCol w:w="425"/>
        <w:gridCol w:w="851"/>
        <w:gridCol w:w="425"/>
        <w:gridCol w:w="567"/>
        <w:gridCol w:w="567"/>
      </w:tblGrid>
      <w:tr w:rsidR="007B219A" w:rsidRPr="007B219A" w:rsidTr="007B219A">
        <w:trPr>
          <w:trHeight w:val="20"/>
        </w:trPr>
        <w:tc>
          <w:tcPr>
            <w:tcW w:w="567" w:type="dxa"/>
            <w:vMerge w:val="restart"/>
            <w:hideMark/>
          </w:tcPr>
          <w:p w:rsidR="007B219A" w:rsidRPr="007B219A" w:rsidRDefault="007B219A" w:rsidP="007B219A">
            <w:pPr>
              <w:tabs>
                <w:tab w:val="left" w:pos="284"/>
              </w:tabs>
              <w:rPr>
                <w:rFonts w:ascii="Times New Roman" w:eastAsia="Calibri" w:hAnsi="Times New Roman" w:cs="Times New Roman"/>
                <w:bCs/>
                <w:sz w:val="10"/>
                <w:szCs w:val="10"/>
              </w:rPr>
            </w:pPr>
            <w:r w:rsidRPr="007B219A">
              <w:rPr>
                <w:rFonts w:ascii="Times New Roman" w:eastAsia="Calibri" w:hAnsi="Times New Roman" w:cs="Times New Roman"/>
                <w:bCs/>
                <w:sz w:val="10"/>
                <w:szCs w:val="10"/>
              </w:rPr>
              <w:t xml:space="preserve">Код главного распорядителя бюджетных средств </w:t>
            </w:r>
          </w:p>
        </w:tc>
        <w:tc>
          <w:tcPr>
            <w:tcW w:w="3686" w:type="dxa"/>
            <w:vMerge w:val="restart"/>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Рз</w:t>
            </w:r>
          </w:p>
        </w:tc>
        <w:tc>
          <w:tcPr>
            <w:tcW w:w="425" w:type="dxa"/>
            <w:vMerge w:val="restart"/>
            <w:hideMark/>
          </w:tcPr>
          <w:p w:rsidR="007B219A" w:rsidRPr="007B219A" w:rsidRDefault="007B219A" w:rsidP="007B219A">
            <w:pPr>
              <w:tabs>
                <w:tab w:val="left" w:pos="284"/>
              </w:tabs>
              <w:rPr>
                <w:rFonts w:ascii="Times New Roman" w:eastAsia="Calibri" w:hAnsi="Times New Roman" w:cs="Times New Roman"/>
                <w:bCs/>
                <w:sz w:val="12"/>
                <w:szCs w:val="12"/>
              </w:rPr>
            </w:pPr>
            <w:proofErr w:type="gramStart"/>
            <w:r w:rsidRPr="007B219A">
              <w:rPr>
                <w:rFonts w:ascii="Times New Roman" w:eastAsia="Calibri" w:hAnsi="Times New Roman" w:cs="Times New Roman"/>
                <w:bCs/>
                <w:sz w:val="12"/>
                <w:szCs w:val="12"/>
              </w:rPr>
              <w:t>ПР</w:t>
            </w:r>
            <w:proofErr w:type="gramEnd"/>
          </w:p>
        </w:tc>
        <w:tc>
          <w:tcPr>
            <w:tcW w:w="851" w:type="dxa"/>
            <w:vMerge w:val="restart"/>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ЦСР</w:t>
            </w:r>
          </w:p>
        </w:tc>
        <w:tc>
          <w:tcPr>
            <w:tcW w:w="425" w:type="dxa"/>
            <w:vMerge w:val="restart"/>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ВР</w:t>
            </w:r>
          </w:p>
        </w:tc>
        <w:tc>
          <w:tcPr>
            <w:tcW w:w="1134" w:type="dxa"/>
            <w:gridSpan w:val="2"/>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Сумма, тыс. рублей</w:t>
            </w:r>
          </w:p>
        </w:tc>
      </w:tr>
      <w:tr w:rsidR="007B219A" w:rsidRPr="007B219A" w:rsidTr="007B219A">
        <w:trPr>
          <w:trHeight w:val="20"/>
        </w:trPr>
        <w:tc>
          <w:tcPr>
            <w:tcW w:w="567" w:type="dxa"/>
            <w:vMerge/>
            <w:hideMark/>
          </w:tcPr>
          <w:p w:rsidR="007B219A" w:rsidRPr="007B219A" w:rsidRDefault="007B219A" w:rsidP="007B219A">
            <w:pPr>
              <w:tabs>
                <w:tab w:val="left" w:pos="284"/>
              </w:tabs>
              <w:rPr>
                <w:rFonts w:ascii="Times New Roman" w:eastAsia="Calibri" w:hAnsi="Times New Roman" w:cs="Times New Roman"/>
                <w:bCs/>
                <w:sz w:val="12"/>
                <w:szCs w:val="12"/>
              </w:rPr>
            </w:pPr>
          </w:p>
        </w:tc>
        <w:tc>
          <w:tcPr>
            <w:tcW w:w="3686" w:type="dxa"/>
            <w:vMerge/>
            <w:hideMark/>
          </w:tcPr>
          <w:p w:rsidR="007B219A" w:rsidRPr="007B219A" w:rsidRDefault="007B219A" w:rsidP="007B219A">
            <w:pPr>
              <w:tabs>
                <w:tab w:val="left" w:pos="284"/>
              </w:tabs>
              <w:rPr>
                <w:rFonts w:ascii="Times New Roman" w:eastAsia="Calibri" w:hAnsi="Times New Roman" w:cs="Times New Roman"/>
                <w:bCs/>
                <w:sz w:val="12"/>
                <w:szCs w:val="12"/>
              </w:rPr>
            </w:pPr>
          </w:p>
        </w:tc>
        <w:tc>
          <w:tcPr>
            <w:tcW w:w="425" w:type="dxa"/>
            <w:vMerge/>
            <w:hideMark/>
          </w:tcPr>
          <w:p w:rsidR="007B219A" w:rsidRPr="007B219A" w:rsidRDefault="007B219A" w:rsidP="007B219A">
            <w:pPr>
              <w:tabs>
                <w:tab w:val="left" w:pos="284"/>
              </w:tabs>
              <w:rPr>
                <w:rFonts w:ascii="Times New Roman" w:eastAsia="Calibri" w:hAnsi="Times New Roman" w:cs="Times New Roman"/>
                <w:bCs/>
                <w:sz w:val="12"/>
                <w:szCs w:val="12"/>
              </w:rPr>
            </w:pPr>
          </w:p>
        </w:tc>
        <w:tc>
          <w:tcPr>
            <w:tcW w:w="425" w:type="dxa"/>
            <w:vMerge/>
            <w:hideMark/>
          </w:tcPr>
          <w:p w:rsidR="007B219A" w:rsidRPr="007B219A" w:rsidRDefault="007B219A" w:rsidP="007B219A">
            <w:pPr>
              <w:tabs>
                <w:tab w:val="left" w:pos="284"/>
              </w:tabs>
              <w:rPr>
                <w:rFonts w:ascii="Times New Roman" w:eastAsia="Calibri" w:hAnsi="Times New Roman" w:cs="Times New Roman"/>
                <w:bCs/>
                <w:sz w:val="12"/>
                <w:szCs w:val="12"/>
              </w:rPr>
            </w:pPr>
          </w:p>
        </w:tc>
        <w:tc>
          <w:tcPr>
            <w:tcW w:w="851" w:type="dxa"/>
            <w:vMerge/>
            <w:hideMark/>
          </w:tcPr>
          <w:p w:rsidR="007B219A" w:rsidRPr="007B219A" w:rsidRDefault="007B219A" w:rsidP="007B219A">
            <w:pPr>
              <w:tabs>
                <w:tab w:val="left" w:pos="284"/>
              </w:tabs>
              <w:rPr>
                <w:rFonts w:ascii="Times New Roman" w:eastAsia="Calibri" w:hAnsi="Times New Roman" w:cs="Times New Roman"/>
                <w:bCs/>
                <w:sz w:val="12"/>
                <w:szCs w:val="12"/>
              </w:rPr>
            </w:pPr>
          </w:p>
        </w:tc>
        <w:tc>
          <w:tcPr>
            <w:tcW w:w="425" w:type="dxa"/>
            <w:vMerge/>
            <w:hideMark/>
          </w:tcPr>
          <w:p w:rsidR="007B219A" w:rsidRPr="007B219A" w:rsidRDefault="007B219A" w:rsidP="007B219A">
            <w:pPr>
              <w:tabs>
                <w:tab w:val="left" w:pos="284"/>
              </w:tabs>
              <w:rPr>
                <w:rFonts w:ascii="Times New Roman" w:eastAsia="Calibri" w:hAnsi="Times New Roman" w:cs="Times New Roman"/>
                <w:bCs/>
                <w:sz w:val="12"/>
                <w:szCs w:val="12"/>
              </w:rPr>
            </w:pPr>
          </w:p>
        </w:tc>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всего</w:t>
            </w:r>
          </w:p>
        </w:tc>
        <w:tc>
          <w:tcPr>
            <w:tcW w:w="567" w:type="dxa"/>
            <w:hideMark/>
          </w:tcPr>
          <w:p w:rsidR="007B219A" w:rsidRPr="007B219A" w:rsidRDefault="007B219A" w:rsidP="007B219A">
            <w:pPr>
              <w:tabs>
                <w:tab w:val="left" w:pos="284"/>
              </w:tabs>
              <w:rPr>
                <w:rFonts w:ascii="Times New Roman" w:eastAsia="Calibri" w:hAnsi="Times New Roman" w:cs="Times New Roman"/>
                <w:bCs/>
                <w:sz w:val="10"/>
                <w:szCs w:val="10"/>
              </w:rPr>
            </w:pPr>
            <w:r w:rsidRPr="007B219A">
              <w:rPr>
                <w:rFonts w:ascii="Times New Roman" w:eastAsia="Calibri" w:hAnsi="Times New Roman" w:cs="Times New Roman"/>
                <w:bCs/>
                <w:sz w:val="10"/>
                <w:szCs w:val="10"/>
              </w:rPr>
              <w:t>в том числе за счет безвозмездных поступлений</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6946" w:type="dxa"/>
            <w:gridSpan w:val="7"/>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Администраци</w:t>
            </w:r>
            <w:r>
              <w:rPr>
                <w:rFonts w:ascii="Times New Roman" w:eastAsia="Calibri" w:hAnsi="Times New Roman" w:cs="Times New Roman"/>
                <w:bCs/>
                <w:sz w:val="12"/>
                <w:szCs w:val="12"/>
              </w:rPr>
              <w:t>я городского поселения Суходол</w:t>
            </w:r>
            <w:r w:rsidRPr="007B219A">
              <w:rPr>
                <w:rFonts w:ascii="Times New Roman" w:eastAsia="Calibri" w:hAnsi="Times New Roman" w:cs="Times New Roman"/>
                <w:bCs/>
                <w:sz w:val="12"/>
                <w:szCs w:val="12"/>
              </w:rPr>
              <w:t xml:space="preserve">  муниципального района Сергиевский Самарской области</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02</w:t>
            </w:r>
          </w:p>
        </w:tc>
        <w:tc>
          <w:tcPr>
            <w:tcW w:w="851"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1174</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"Совершенствование муниципального управления городского поселения Суходол  муниципального района Сергиевский "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02</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1174</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02</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120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1174</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Функционирование местных администраций</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5180</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"Совершенствование муниципального управления городского поселения Суходол  муниципального района Сергиевский "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4565</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120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3611</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720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lastRenderedPageBreak/>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228</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Уплата налогов, сборов и иных платежей</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850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4000000000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614</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4000000000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614</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06</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657</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"Совершенствование муниципального управления городского поселения Суходол  муниципального района Сергиевский "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06</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657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06</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657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Резервные фонды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10</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9900000000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Резервные средства</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9900000000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870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Другие общегосударственные вопросы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1708</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"Совершенствование муниципального управления городского поселения Суходол  муниципального района Сергиевский "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1316</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800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516</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4000000000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4000000000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4600000000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312</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4600000000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312</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02</w:t>
            </w:r>
          </w:p>
        </w:tc>
        <w:tc>
          <w:tcPr>
            <w:tcW w:w="425"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03</w:t>
            </w:r>
          </w:p>
        </w:tc>
        <w:tc>
          <w:tcPr>
            <w:tcW w:w="851"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425"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577</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577</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"Совершенствование муниципального управления городского поселения Суходол  муниципального района Сергиевский "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02</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577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577</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02</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120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525</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525</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02</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52</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52</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09</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183</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09</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4100000000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183</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09</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4100000000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183</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03</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14</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425"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Муниципальная программа ""Противодействия коррупции на территории городского поселения Суходол  муниципального района Сергиевский"" на 2016-2018гг</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14</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4500000000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14</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4500000000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Дорожное хозяйство (дорожные фонды)</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09</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24546</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19789</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Муниципальная программа "Содержание улично-дорожной сети городского поселения Суходол муниципального района Сергиевский"</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09</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4300000000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24546</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19789</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04</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09</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4300000000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24546</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19789</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Жилищное хозяйство</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13897</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"Переселение граждан из аварийного жилищного фонда  на территории городского  поселения Суходол муниципального  района Сергиевский Самарской области"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4200000000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13897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4200000000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13897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Коммунальное хозяйство</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05</w:t>
            </w:r>
          </w:p>
        </w:tc>
        <w:tc>
          <w:tcPr>
            <w:tcW w:w="425"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02</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1390</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"Благоустройство территории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02</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1390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02</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810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1390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lastRenderedPageBreak/>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Благоустройство</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20294</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"Благоустройство территории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7746</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7746</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"Содержание улично-дорожной сети городского поселения Суходол муниципального района Сергиевский" </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4300000000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12548</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05</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4300000000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12548</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06</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39</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"Благоустройство территории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06</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06</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32</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Уплата налогов, сборов и иных платежей</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06</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03</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850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Молодежная политика и оздоровление детей</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07</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07</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119</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07</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07</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4400000000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119</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07</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07</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4400000000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119</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Культура</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08</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1645</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08</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4400000000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1645</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08</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4400000000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170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08</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4400000000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1475</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Физическая культура</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4048</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 Муниципальная программа "Развитие физической культуры и спорта на территории городского поселения Суходол муниципального района Сергиевский"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4048</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11</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4048</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13</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01</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60</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Муниципальная программа "Совершенствование муниципального управления городского поселения Суходол  муниципального района Сергиевский " </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60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418</w:t>
            </w:r>
          </w:p>
        </w:tc>
        <w:tc>
          <w:tcPr>
            <w:tcW w:w="3686"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Обслуживание муниципального долга</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01</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730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60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7B219A">
        <w:trPr>
          <w:trHeight w:val="20"/>
        </w:trPr>
        <w:tc>
          <w:tcPr>
            <w:tcW w:w="567"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3686" w:type="dxa"/>
            <w:noWrap/>
            <w:hideMark/>
          </w:tcPr>
          <w:p w:rsidR="007B219A" w:rsidRPr="007B219A" w:rsidRDefault="007B219A" w:rsidP="007B219A">
            <w:pPr>
              <w:tabs>
                <w:tab w:val="left" w:pos="284"/>
              </w:tabs>
              <w:rPr>
                <w:rFonts w:ascii="Times New Roman" w:eastAsia="Calibri" w:hAnsi="Times New Roman" w:cs="Times New Roman"/>
                <w:bCs/>
                <w:sz w:val="12"/>
                <w:szCs w:val="12"/>
              </w:rPr>
            </w:pPr>
            <w:proofErr w:type="gramStart"/>
            <w:r w:rsidRPr="007B219A">
              <w:rPr>
                <w:rFonts w:ascii="Times New Roman" w:eastAsia="Calibri" w:hAnsi="Times New Roman" w:cs="Times New Roman"/>
                <w:bCs/>
                <w:sz w:val="12"/>
                <w:szCs w:val="12"/>
              </w:rPr>
              <w:t>В</w:t>
            </w:r>
            <w:proofErr w:type="gramEnd"/>
            <w:r w:rsidRPr="007B219A">
              <w:rPr>
                <w:rFonts w:ascii="Times New Roman" w:eastAsia="Calibri" w:hAnsi="Times New Roman" w:cs="Times New Roman"/>
                <w:bCs/>
                <w:sz w:val="12"/>
                <w:szCs w:val="12"/>
              </w:rPr>
              <w:t xml:space="preserve"> С Е Г О расходов  </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851"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75528</w:t>
            </w:r>
          </w:p>
        </w:tc>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20367</w:t>
            </w:r>
          </w:p>
        </w:tc>
      </w:tr>
    </w:tbl>
    <w:p w:rsidR="00AE328B" w:rsidRDefault="00AE328B" w:rsidP="007B219A">
      <w:pPr>
        <w:tabs>
          <w:tab w:val="left" w:pos="284"/>
        </w:tabs>
        <w:spacing w:after="0" w:line="240" w:lineRule="auto"/>
        <w:jc w:val="right"/>
        <w:rPr>
          <w:rFonts w:ascii="Times New Roman" w:eastAsia="Calibri" w:hAnsi="Times New Roman" w:cs="Times New Roman"/>
          <w:i/>
          <w:sz w:val="12"/>
          <w:szCs w:val="12"/>
        </w:rPr>
      </w:pPr>
    </w:p>
    <w:p w:rsidR="007B219A" w:rsidRPr="006E02EA" w:rsidRDefault="007B219A" w:rsidP="007B219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B219A" w:rsidRPr="006E02EA" w:rsidRDefault="007B219A" w:rsidP="007B219A">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w:t>
      </w:r>
      <w:r>
        <w:rPr>
          <w:rFonts w:ascii="Times New Roman" w:eastAsia="Calibri" w:hAnsi="Times New Roman" w:cs="Times New Roman"/>
          <w:i/>
          <w:sz w:val="12"/>
          <w:szCs w:val="12"/>
        </w:rPr>
        <w:t>городск</w:t>
      </w:r>
      <w:r w:rsidRPr="006E02EA">
        <w:rPr>
          <w:rFonts w:ascii="Times New Roman" w:eastAsia="Calibri" w:hAnsi="Times New Roman" w:cs="Times New Roman"/>
          <w:i/>
          <w:sz w:val="12"/>
          <w:szCs w:val="12"/>
        </w:rPr>
        <w:t xml:space="preserve">ого поселения </w:t>
      </w:r>
      <w:r>
        <w:rPr>
          <w:rFonts w:ascii="Times New Roman" w:eastAsia="Calibri" w:hAnsi="Times New Roman" w:cs="Times New Roman"/>
          <w:i/>
          <w:sz w:val="12"/>
          <w:szCs w:val="12"/>
        </w:rPr>
        <w:t>Суходол</w:t>
      </w:r>
    </w:p>
    <w:p w:rsidR="007B219A" w:rsidRPr="006E02EA" w:rsidRDefault="007B219A" w:rsidP="007B219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B219A" w:rsidRPr="007B219A" w:rsidRDefault="007B219A" w:rsidP="007B219A">
      <w:pPr>
        <w:tabs>
          <w:tab w:val="left" w:pos="284"/>
        </w:tabs>
        <w:spacing w:after="0" w:line="240" w:lineRule="auto"/>
        <w:jc w:val="right"/>
        <w:rPr>
          <w:rFonts w:ascii="Times New Roman" w:eastAsia="Calibri" w:hAnsi="Times New Roman" w:cs="Times New Roman"/>
          <w:sz w:val="12"/>
          <w:szCs w:val="12"/>
        </w:rPr>
      </w:pPr>
      <w:r w:rsidRPr="007B219A">
        <w:rPr>
          <w:rFonts w:ascii="Times New Roman" w:eastAsia="Calibri" w:hAnsi="Times New Roman" w:cs="Times New Roman"/>
          <w:i/>
          <w:sz w:val="12"/>
          <w:szCs w:val="12"/>
        </w:rPr>
        <w:t>№19 от “27” июля 2016 г.</w:t>
      </w:r>
    </w:p>
    <w:p w:rsidR="007B219A" w:rsidRDefault="007B219A" w:rsidP="007B219A">
      <w:pPr>
        <w:tabs>
          <w:tab w:val="left" w:pos="284"/>
        </w:tabs>
        <w:spacing w:after="0" w:line="240" w:lineRule="auto"/>
        <w:jc w:val="center"/>
        <w:rPr>
          <w:rFonts w:ascii="Times New Roman" w:eastAsia="Calibri" w:hAnsi="Times New Roman" w:cs="Times New Roman"/>
          <w:b/>
          <w:sz w:val="12"/>
          <w:szCs w:val="12"/>
        </w:rPr>
      </w:pPr>
      <w:proofErr w:type="gramStart"/>
      <w:r w:rsidRPr="007B219A">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736369" w:rsidRPr="007B219A" w:rsidRDefault="007B219A" w:rsidP="007B219A">
      <w:pPr>
        <w:tabs>
          <w:tab w:val="left" w:pos="284"/>
        </w:tabs>
        <w:spacing w:after="0" w:line="240" w:lineRule="auto"/>
        <w:jc w:val="center"/>
        <w:rPr>
          <w:rFonts w:ascii="Times New Roman" w:eastAsia="Calibri" w:hAnsi="Times New Roman" w:cs="Times New Roman"/>
          <w:b/>
          <w:sz w:val="12"/>
          <w:szCs w:val="12"/>
        </w:rPr>
      </w:pPr>
      <w:r w:rsidRPr="007B219A">
        <w:rPr>
          <w:rFonts w:ascii="Times New Roman" w:eastAsia="Calibri" w:hAnsi="Times New Roman" w:cs="Times New Roman"/>
          <w:b/>
          <w:sz w:val="12"/>
          <w:szCs w:val="12"/>
        </w:rPr>
        <w:t xml:space="preserve"> муниципального района Сергиевский и непрограммным направлениям деятельности), группам и подгруппам </w:t>
      </w:r>
      <w:proofErr w:type="gramStart"/>
      <w:r w:rsidRPr="007B219A">
        <w:rPr>
          <w:rFonts w:ascii="Times New Roman" w:eastAsia="Calibri" w:hAnsi="Times New Roman" w:cs="Times New Roman"/>
          <w:b/>
          <w:sz w:val="12"/>
          <w:szCs w:val="12"/>
        </w:rPr>
        <w:t>видов расходов классификации расходов местного бюджета</w:t>
      </w:r>
      <w:proofErr w:type="gramEnd"/>
      <w:r w:rsidRPr="007B219A">
        <w:rPr>
          <w:rFonts w:ascii="Times New Roman" w:eastAsia="Calibri" w:hAnsi="Times New Roman" w:cs="Times New Roman"/>
          <w:b/>
          <w:sz w:val="12"/>
          <w:szCs w:val="12"/>
        </w:rPr>
        <w:t xml:space="preserve"> на 2016 год</w:t>
      </w:r>
    </w:p>
    <w:tbl>
      <w:tblPr>
        <w:tblStyle w:val="af1"/>
        <w:tblW w:w="7513" w:type="dxa"/>
        <w:tblInd w:w="108" w:type="dxa"/>
        <w:tblLayout w:type="fixed"/>
        <w:tblLook w:val="04A0" w:firstRow="1" w:lastRow="0" w:firstColumn="1" w:lastColumn="0" w:noHBand="0" w:noVBand="1"/>
      </w:tblPr>
      <w:tblGrid>
        <w:gridCol w:w="5103"/>
        <w:gridCol w:w="851"/>
        <w:gridCol w:w="425"/>
        <w:gridCol w:w="567"/>
        <w:gridCol w:w="567"/>
      </w:tblGrid>
      <w:tr w:rsidR="007B219A" w:rsidRPr="007B219A" w:rsidTr="00C00842">
        <w:trPr>
          <w:trHeight w:val="20"/>
        </w:trPr>
        <w:tc>
          <w:tcPr>
            <w:tcW w:w="5103" w:type="dxa"/>
            <w:vMerge w:val="restart"/>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xml:space="preserve">Наименование </w:t>
            </w:r>
          </w:p>
        </w:tc>
        <w:tc>
          <w:tcPr>
            <w:tcW w:w="851" w:type="dxa"/>
            <w:vMerge w:val="restart"/>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ЦСР</w:t>
            </w:r>
          </w:p>
        </w:tc>
        <w:tc>
          <w:tcPr>
            <w:tcW w:w="425" w:type="dxa"/>
            <w:vMerge w:val="restart"/>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ВР</w:t>
            </w:r>
          </w:p>
        </w:tc>
        <w:tc>
          <w:tcPr>
            <w:tcW w:w="1134" w:type="dxa"/>
            <w:gridSpan w:val="2"/>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Сумма, тыс. рублей</w:t>
            </w:r>
          </w:p>
        </w:tc>
      </w:tr>
      <w:tr w:rsidR="007B219A" w:rsidRPr="007B219A" w:rsidTr="00C00842">
        <w:trPr>
          <w:trHeight w:val="20"/>
        </w:trPr>
        <w:tc>
          <w:tcPr>
            <w:tcW w:w="5103" w:type="dxa"/>
            <w:vMerge/>
            <w:hideMark/>
          </w:tcPr>
          <w:p w:rsidR="007B219A" w:rsidRPr="007B219A" w:rsidRDefault="007B219A" w:rsidP="007B219A">
            <w:pPr>
              <w:tabs>
                <w:tab w:val="left" w:pos="284"/>
              </w:tabs>
              <w:rPr>
                <w:rFonts w:ascii="Times New Roman" w:eastAsia="Calibri" w:hAnsi="Times New Roman" w:cs="Times New Roman"/>
                <w:bCs/>
                <w:sz w:val="12"/>
                <w:szCs w:val="12"/>
              </w:rPr>
            </w:pPr>
          </w:p>
        </w:tc>
        <w:tc>
          <w:tcPr>
            <w:tcW w:w="851" w:type="dxa"/>
            <w:vMerge/>
            <w:hideMark/>
          </w:tcPr>
          <w:p w:rsidR="007B219A" w:rsidRPr="007B219A" w:rsidRDefault="007B219A" w:rsidP="007B219A">
            <w:pPr>
              <w:tabs>
                <w:tab w:val="left" w:pos="284"/>
              </w:tabs>
              <w:rPr>
                <w:rFonts w:ascii="Times New Roman" w:eastAsia="Calibri" w:hAnsi="Times New Roman" w:cs="Times New Roman"/>
                <w:bCs/>
                <w:sz w:val="12"/>
                <w:szCs w:val="12"/>
              </w:rPr>
            </w:pPr>
          </w:p>
        </w:tc>
        <w:tc>
          <w:tcPr>
            <w:tcW w:w="425" w:type="dxa"/>
            <w:vMerge/>
            <w:hideMark/>
          </w:tcPr>
          <w:p w:rsidR="007B219A" w:rsidRPr="007B219A" w:rsidRDefault="007B219A" w:rsidP="007B219A">
            <w:pPr>
              <w:tabs>
                <w:tab w:val="left" w:pos="284"/>
              </w:tabs>
              <w:rPr>
                <w:rFonts w:ascii="Times New Roman" w:eastAsia="Calibri" w:hAnsi="Times New Roman" w:cs="Times New Roman"/>
                <w:bCs/>
                <w:sz w:val="12"/>
                <w:szCs w:val="12"/>
              </w:rPr>
            </w:pPr>
          </w:p>
        </w:tc>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всего</w:t>
            </w:r>
          </w:p>
        </w:tc>
        <w:tc>
          <w:tcPr>
            <w:tcW w:w="567" w:type="dxa"/>
            <w:hideMark/>
          </w:tcPr>
          <w:p w:rsidR="007B219A" w:rsidRPr="007B219A" w:rsidRDefault="007B219A" w:rsidP="007B219A">
            <w:pPr>
              <w:tabs>
                <w:tab w:val="left" w:pos="284"/>
              </w:tabs>
              <w:rPr>
                <w:rFonts w:ascii="Times New Roman" w:eastAsia="Calibri" w:hAnsi="Times New Roman" w:cs="Times New Roman"/>
                <w:bCs/>
                <w:sz w:val="10"/>
                <w:szCs w:val="10"/>
              </w:rPr>
            </w:pPr>
            <w:r w:rsidRPr="007B219A">
              <w:rPr>
                <w:rFonts w:ascii="Times New Roman" w:eastAsia="Calibri" w:hAnsi="Times New Roman" w:cs="Times New Roman"/>
                <w:bCs/>
                <w:sz w:val="10"/>
                <w:szCs w:val="10"/>
              </w:rPr>
              <w:t>в том числе за счет безвозмездных поступлений</w:t>
            </w:r>
          </w:p>
        </w:tc>
      </w:tr>
      <w:tr w:rsidR="007B219A" w:rsidRPr="007B219A" w:rsidTr="007B219A">
        <w:trPr>
          <w:trHeight w:val="20"/>
        </w:trPr>
        <w:tc>
          <w:tcPr>
            <w:tcW w:w="7513" w:type="dxa"/>
            <w:gridSpan w:val="5"/>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Администрация</w:t>
            </w:r>
            <w:r>
              <w:rPr>
                <w:rFonts w:ascii="Times New Roman" w:eastAsia="Calibri" w:hAnsi="Times New Roman" w:cs="Times New Roman"/>
                <w:bCs/>
                <w:sz w:val="12"/>
                <w:szCs w:val="12"/>
              </w:rPr>
              <w:t xml:space="preserve"> городского поселения Суходол </w:t>
            </w:r>
            <w:r w:rsidRPr="007B219A">
              <w:rPr>
                <w:rFonts w:ascii="Times New Roman" w:eastAsia="Calibri" w:hAnsi="Times New Roman" w:cs="Times New Roman"/>
                <w:bCs/>
                <w:sz w:val="12"/>
                <w:szCs w:val="12"/>
              </w:rPr>
              <w:t xml:space="preserve"> муниципального района Сергиевский Самарской области</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xml:space="preserve">Муниципальная программа "Совершенствование муниципального управления городского поселения Суходол  муниципального района Сергиевский " </w:t>
            </w:r>
          </w:p>
        </w:tc>
        <w:tc>
          <w:tcPr>
            <w:tcW w:w="851"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3800000000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8350</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577</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120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5310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525</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1572</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52</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1401</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Обслуживание муниципального долга</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730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60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Уплата налогов, сборов и иных платежей</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850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Муниципальная программа "Благоустройство территории городского  поселения Суходол муниципального района Сергиевский"</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3900000000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9175</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7778</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xml:space="preserve">Субсидии юридическим лицам (кроме некоммерческих организаций), индивидуальным </w:t>
            </w:r>
            <w:r w:rsidRPr="007B219A">
              <w:rPr>
                <w:rFonts w:ascii="Times New Roman" w:eastAsia="Calibri" w:hAnsi="Times New Roman" w:cs="Times New Roman"/>
                <w:sz w:val="12"/>
                <w:szCs w:val="12"/>
              </w:rPr>
              <w:lastRenderedPageBreak/>
              <w:t>предпринимателям, физическим лицам - производителям товаров, работ, услуг</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810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1390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Уплата налогов, сборов и иных платежей</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3900000000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850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городского  поселения  Суходол  муниципального района Сергиевский" </w:t>
            </w:r>
          </w:p>
        </w:tc>
        <w:tc>
          <w:tcPr>
            <w:tcW w:w="851"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4000000000</w:t>
            </w:r>
          </w:p>
        </w:tc>
        <w:tc>
          <w:tcPr>
            <w:tcW w:w="425"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694</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4000000000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4000000000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614</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 </w:t>
            </w:r>
          </w:p>
        </w:tc>
        <w:tc>
          <w:tcPr>
            <w:tcW w:w="851"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4100000000</w:t>
            </w:r>
          </w:p>
        </w:tc>
        <w:tc>
          <w:tcPr>
            <w:tcW w:w="425"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183</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4100000000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183</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xml:space="preserve">Муниципальная  программа "Переселение граждан из аварийного жилищного фонда  на территории городского  поселения Суходол муниципального  района Сергиевский Самарской области" </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4200000000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13897</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4200000000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13897</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Муниципальная программа "Содержание улично-дорожной сети городского поселения Суходол муниципального района Сергиевский"</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4300000000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37094</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19789</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4300000000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37094</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19789</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городского   поселения Суходол муниципального района Сергиевский" </w:t>
            </w:r>
          </w:p>
        </w:tc>
        <w:tc>
          <w:tcPr>
            <w:tcW w:w="851"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4400000000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1764</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4400000000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170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4400000000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1594</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Муниципальная программа "Противодействия коррупции на территории городского поселения Суходол  муниципального района Сергиевский"</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4500000000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Прочая закупка товаров, работ и услуг для обеспечения государственных (муниципальных) нужд</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4500000000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городского поселения Суходол муниципального района Сергиевский" </w:t>
            </w:r>
          </w:p>
        </w:tc>
        <w:tc>
          <w:tcPr>
            <w:tcW w:w="851"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4600000000</w:t>
            </w:r>
          </w:p>
        </w:tc>
        <w:tc>
          <w:tcPr>
            <w:tcW w:w="425"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312</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4600000000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312</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4600000000</w:t>
            </w:r>
          </w:p>
        </w:tc>
        <w:tc>
          <w:tcPr>
            <w:tcW w:w="425"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240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312</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xml:space="preserve">Муниципальная программа "Развитие физической культуры и спорта на территории городского поселения Суходол муниципального района Сергиевский" </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4048</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Иные межбюджетные трансферты</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4800000000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540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4048</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9900000000</w:t>
            </w:r>
          </w:p>
        </w:tc>
        <w:tc>
          <w:tcPr>
            <w:tcW w:w="425"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10</w:t>
            </w:r>
          </w:p>
        </w:tc>
        <w:tc>
          <w:tcPr>
            <w:tcW w:w="567" w:type="dxa"/>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0</w:t>
            </w:r>
          </w:p>
        </w:tc>
      </w:tr>
      <w:tr w:rsidR="007B219A" w:rsidRPr="007B219A" w:rsidTr="00C00842">
        <w:trPr>
          <w:trHeight w:val="20"/>
        </w:trPr>
        <w:tc>
          <w:tcPr>
            <w:tcW w:w="5103"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Резервные средства</w:t>
            </w:r>
          </w:p>
        </w:tc>
        <w:tc>
          <w:tcPr>
            <w:tcW w:w="851"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9900000000</w:t>
            </w:r>
          </w:p>
        </w:tc>
        <w:tc>
          <w:tcPr>
            <w:tcW w:w="425" w:type="dxa"/>
            <w:noWrap/>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870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10</w:t>
            </w:r>
          </w:p>
        </w:tc>
        <w:tc>
          <w:tcPr>
            <w:tcW w:w="567" w:type="dxa"/>
            <w:hideMark/>
          </w:tcPr>
          <w:p w:rsidR="007B219A" w:rsidRPr="007B219A" w:rsidRDefault="007B219A" w:rsidP="007B219A">
            <w:pPr>
              <w:tabs>
                <w:tab w:val="left" w:pos="284"/>
              </w:tabs>
              <w:rPr>
                <w:rFonts w:ascii="Times New Roman" w:eastAsia="Calibri" w:hAnsi="Times New Roman" w:cs="Times New Roman"/>
                <w:sz w:val="12"/>
                <w:szCs w:val="12"/>
              </w:rPr>
            </w:pPr>
            <w:r w:rsidRPr="007B219A">
              <w:rPr>
                <w:rFonts w:ascii="Times New Roman" w:eastAsia="Calibri" w:hAnsi="Times New Roman" w:cs="Times New Roman"/>
                <w:sz w:val="12"/>
                <w:szCs w:val="12"/>
              </w:rPr>
              <w:t>0</w:t>
            </w:r>
          </w:p>
        </w:tc>
      </w:tr>
      <w:tr w:rsidR="007B219A" w:rsidRPr="007B219A" w:rsidTr="00C00842">
        <w:trPr>
          <w:trHeight w:val="20"/>
        </w:trPr>
        <w:tc>
          <w:tcPr>
            <w:tcW w:w="5103" w:type="dxa"/>
            <w:noWrap/>
            <w:hideMark/>
          </w:tcPr>
          <w:p w:rsidR="007B219A" w:rsidRPr="007B219A" w:rsidRDefault="007B219A" w:rsidP="007B219A">
            <w:pPr>
              <w:tabs>
                <w:tab w:val="left" w:pos="284"/>
              </w:tabs>
              <w:rPr>
                <w:rFonts w:ascii="Times New Roman" w:eastAsia="Calibri" w:hAnsi="Times New Roman" w:cs="Times New Roman"/>
                <w:bCs/>
                <w:sz w:val="12"/>
                <w:szCs w:val="12"/>
              </w:rPr>
            </w:pPr>
            <w:proofErr w:type="gramStart"/>
            <w:r w:rsidRPr="007B219A">
              <w:rPr>
                <w:rFonts w:ascii="Times New Roman" w:eastAsia="Calibri" w:hAnsi="Times New Roman" w:cs="Times New Roman"/>
                <w:bCs/>
                <w:sz w:val="12"/>
                <w:szCs w:val="12"/>
              </w:rPr>
              <w:t>В</w:t>
            </w:r>
            <w:proofErr w:type="gramEnd"/>
            <w:r w:rsidRPr="007B219A">
              <w:rPr>
                <w:rFonts w:ascii="Times New Roman" w:eastAsia="Calibri" w:hAnsi="Times New Roman" w:cs="Times New Roman"/>
                <w:bCs/>
                <w:sz w:val="12"/>
                <w:szCs w:val="12"/>
              </w:rPr>
              <w:t xml:space="preserve"> С Е Г О расходов  </w:t>
            </w:r>
          </w:p>
        </w:tc>
        <w:tc>
          <w:tcPr>
            <w:tcW w:w="851"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425"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 </w:t>
            </w:r>
          </w:p>
        </w:tc>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75528</w:t>
            </w:r>
          </w:p>
        </w:tc>
        <w:tc>
          <w:tcPr>
            <w:tcW w:w="567" w:type="dxa"/>
            <w:noWrap/>
            <w:hideMark/>
          </w:tcPr>
          <w:p w:rsidR="007B219A" w:rsidRPr="007B219A" w:rsidRDefault="007B219A" w:rsidP="007B219A">
            <w:pPr>
              <w:tabs>
                <w:tab w:val="left" w:pos="284"/>
              </w:tabs>
              <w:rPr>
                <w:rFonts w:ascii="Times New Roman" w:eastAsia="Calibri" w:hAnsi="Times New Roman" w:cs="Times New Roman"/>
                <w:bCs/>
                <w:sz w:val="12"/>
                <w:szCs w:val="12"/>
              </w:rPr>
            </w:pPr>
            <w:r w:rsidRPr="007B219A">
              <w:rPr>
                <w:rFonts w:ascii="Times New Roman" w:eastAsia="Calibri" w:hAnsi="Times New Roman" w:cs="Times New Roman"/>
                <w:bCs/>
                <w:sz w:val="12"/>
                <w:szCs w:val="12"/>
              </w:rPr>
              <w:t>20367</w:t>
            </w:r>
          </w:p>
        </w:tc>
      </w:tr>
    </w:tbl>
    <w:p w:rsidR="00AE328B" w:rsidRDefault="00AE328B" w:rsidP="007B219A">
      <w:pPr>
        <w:tabs>
          <w:tab w:val="left" w:pos="284"/>
        </w:tabs>
        <w:spacing w:after="0" w:line="240" w:lineRule="auto"/>
        <w:jc w:val="right"/>
        <w:rPr>
          <w:rFonts w:ascii="Times New Roman" w:eastAsia="Calibri" w:hAnsi="Times New Roman" w:cs="Times New Roman"/>
          <w:i/>
          <w:sz w:val="12"/>
          <w:szCs w:val="12"/>
        </w:rPr>
      </w:pPr>
    </w:p>
    <w:p w:rsidR="007B219A" w:rsidRPr="006E02EA" w:rsidRDefault="007B219A" w:rsidP="007B219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7B219A" w:rsidRPr="006E02EA" w:rsidRDefault="007B219A" w:rsidP="007B219A">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w:t>
      </w:r>
      <w:r>
        <w:rPr>
          <w:rFonts w:ascii="Times New Roman" w:eastAsia="Calibri" w:hAnsi="Times New Roman" w:cs="Times New Roman"/>
          <w:i/>
          <w:sz w:val="12"/>
          <w:szCs w:val="12"/>
        </w:rPr>
        <w:t>городск</w:t>
      </w:r>
      <w:r w:rsidRPr="006E02EA">
        <w:rPr>
          <w:rFonts w:ascii="Times New Roman" w:eastAsia="Calibri" w:hAnsi="Times New Roman" w:cs="Times New Roman"/>
          <w:i/>
          <w:sz w:val="12"/>
          <w:szCs w:val="12"/>
        </w:rPr>
        <w:t xml:space="preserve">ого поселения </w:t>
      </w:r>
      <w:r>
        <w:rPr>
          <w:rFonts w:ascii="Times New Roman" w:eastAsia="Calibri" w:hAnsi="Times New Roman" w:cs="Times New Roman"/>
          <w:i/>
          <w:sz w:val="12"/>
          <w:szCs w:val="12"/>
        </w:rPr>
        <w:t>Суходол</w:t>
      </w:r>
    </w:p>
    <w:p w:rsidR="007B219A" w:rsidRPr="006E02EA" w:rsidRDefault="007B219A" w:rsidP="007B219A">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B219A" w:rsidRPr="007B219A" w:rsidRDefault="007B219A" w:rsidP="007B219A">
      <w:pPr>
        <w:tabs>
          <w:tab w:val="left" w:pos="284"/>
        </w:tabs>
        <w:spacing w:after="0" w:line="240" w:lineRule="auto"/>
        <w:jc w:val="right"/>
        <w:rPr>
          <w:rFonts w:ascii="Times New Roman" w:eastAsia="Calibri" w:hAnsi="Times New Roman" w:cs="Times New Roman"/>
          <w:sz w:val="12"/>
          <w:szCs w:val="12"/>
        </w:rPr>
      </w:pPr>
      <w:r w:rsidRPr="007B219A">
        <w:rPr>
          <w:rFonts w:ascii="Times New Roman" w:eastAsia="Calibri" w:hAnsi="Times New Roman" w:cs="Times New Roman"/>
          <w:i/>
          <w:sz w:val="12"/>
          <w:szCs w:val="12"/>
        </w:rPr>
        <w:t>№19 от “27” июля 2016 г.</w:t>
      </w:r>
    </w:p>
    <w:p w:rsidR="00736369" w:rsidRPr="007B219A" w:rsidRDefault="007B219A" w:rsidP="007B219A">
      <w:pPr>
        <w:tabs>
          <w:tab w:val="left" w:pos="284"/>
        </w:tabs>
        <w:spacing w:after="0" w:line="240" w:lineRule="auto"/>
        <w:jc w:val="center"/>
        <w:rPr>
          <w:rFonts w:ascii="Times New Roman" w:eastAsia="Calibri" w:hAnsi="Times New Roman" w:cs="Times New Roman"/>
          <w:b/>
          <w:sz w:val="12"/>
          <w:szCs w:val="12"/>
        </w:rPr>
      </w:pPr>
      <w:r w:rsidRPr="007B219A">
        <w:rPr>
          <w:rFonts w:ascii="Times New Roman" w:eastAsia="Calibri" w:hAnsi="Times New Roman" w:cs="Times New Roman"/>
          <w:b/>
          <w:sz w:val="12"/>
          <w:szCs w:val="12"/>
        </w:rPr>
        <w:t>Источники внутреннего финансирования дефицита местного бюджета  на 2016 год</w:t>
      </w:r>
    </w:p>
    <w:tbl>
      <w:tblPr>
        <w:tblStyle w:val="af1"/>
        <w:tblW w:w="7513" w:type="dxa"/>
        <w:tblInd w:w="108" w:type="dxa"/>
        <w:tblLayout w:type="fixed"/>
        <w:tblLook w:val="04A0" w:firstRow="1" w:lastRow="0" w:firstColumn="1" w:lastColumn="0" w:noHBand="0" w:noVBand="1"/>
      </w:tblPr>
      <w:tblGrid>
        <w:gridCol w:w="709"/>
        <w:gridCol w:w="1418"/>
        <w:gridCol w:w="4819"/>
        <w:gridCol w:w="567"/>
      </w:tblGrid>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bCs/>
                <w:sz w:val="10"/>
                <w:szCs w:val="10"/>
              </w:rPr>
            </w:pPr>
            <w:r w:rsidRPr="00DA4F93">
              <w:rPr>
                <w:rFonts w:ascii="Times New Roman" w:eastAsia="Calibri" w:hAnsi="Times New Roman" w:cs="Times New Roman"/>
                <w:bCs/>
                <w:sz w:val="10"/>
                <w:szCs w:val="10"/>
              </w:rPr>
              <w:t>Код администратора</w:t>
            </w:r>
          </w:p>
        </w:tc>
        <w:tc>
          <w:tcPr>
            <w:tcW w:w="1418"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Код</w:t>
            </w:r>
          </w:p>
        </w:tc>
        <w:tc>
          <w:tcPr>
            <w:tcW w:w="481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 xml:space="preserve">Наименование </w:t>
            </w:r>
          </w:p>
        </w:tc>
        <w:tc>
          <w:tcPr>
            <w:tcW w:w="567" w:type="dxa"/>
            <w:hideMark/>
          </w:tcPr>
          <w:p w:rsidR="007B219A" w:rsidRPr="00DA4F93" w:rsidRDefault="007B219A" w:rsidP="00DA4F93">
            <w:pPr>
              <w:tabs>
                <w:tab w:val="left" w:pos="284"/>
              </w:tabs>
              <w:rPr>
                <w:rFonts w:ascii="Times New Roman" w:eastAsia="Calibri" w:hAnsi="Times New Roman" w:cs="Times New Roman"/>
                <w:bCs/>
                <w:sz w:val="10"/>
                <w:szCs w:val="10"/>
              </w:rPr>
            </w:pPr>
            <w:r w:rsidRPr="00DA4F93">
              <w:rPr>
                <w:rFonts w:ascii="Times New Roman" w:eastAsia="Calibri" w:hAnsi="Times New Roman" w:cs="Times New Roman"/>
                <w:bCs/>
                <w:sz w:val="10"/>
                <w:szCs w:val="10"/>
              </w:rPr>
              <w:t>Сумма, тыс.рублей</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01 00 00 00 00 0000 000</w:t>
            </w:r>
          </w:p>
        </w:tc>
        <w:tc>
          <w:tcPr>
            <w:tcW w:w="481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2028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01 03 00 00 00 0000 000</w:t>
            </w:r>
          </w:p>
        </w:tc>
        <w:tc>
          <w:tcPr>
            <w:tcW w:w="481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978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01 03 01 00 00 0000 700</w:t>
            </w:r>
          </w:p>
        </w:tc>
        <w:tc>
          <w:tcPr>
            <w:tcW w:w="481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978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418</w:t>
            </w:r>
          </w:p>
        </w:tc>
        <w:tc>
          <w:tcPr>
            <w:tcW w:w="1418" w:type="dxa"/>
            <w:noWrap/>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01 03 01 00 13 0000 710</w:t>
            </w:r>
          </w:p>
        </w:tc>
        <w:tc>
          <w:tcPr>
            <w:tcW w:w="481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городских поселений в валюте Российской Федерации</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978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01 05 00 00 00 0000 000</w:t>
            </w:r>
          </w:p>
        </w:tc>
        <w:tc>
          <w:tcPr>
            <w:tcW w:w="481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1050</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01 05 00 00 00 0000 500</w:t>
            </w:r>
          </w:p>
        </w:tc>
        <w:tc>
          <w:tcPr>
            <w:tcW w:w="481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-74478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01 05 02 00 00 0000 500</w:t>
            </w:r>
          </w:p>
        </w:tc>
        <w:tc>
          <w:tcPr>
            <w:tcW w:w="481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Увеличение прочих остатков средств бюджетов</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-74478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01 05 02 01 00 0000 510</w:t>
            </w:r>
          </w:p>
        </w:tc>
        <w:tc>
          <w:tcPr>
            <w:tcW w:w="481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-74478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418</w:t>
            </w:r>
          </w:p>
        </w:tc>
        <w:tc>
          <w:tcPr>
            <w:tcW w:w="1418" w:type="dxa"/>
            <w:noWrap/>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01 05 02 01 13 0000 510</w:t>
            </w:r>
          </w:p>
        </w:tc>
        <w:tc>
          <w:tcPr>
            <w:tcW w:w="481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Увеличение прочих остатков денежных средств бюджетов городских поселений</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-74478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01 05 00 00 00 0000 600</w:t>
            </w:r>
          </w:p>
        </w:tc>
        <w:tc>
          <w:tcPr>
            <w:tcW w:w="4819" w:type="dxa"/>
            <w:hideMark/>
          </w:tcPr>
          <w:p w:rsidR="007B219A" w:rsidRPr="00DA4F93" w:rsidRDefault="007B219A" w:rsidP="00DA4F93">
            <w:pPr>
              <w:tabs>
                <w:tab w:val="left" w:pos="284"/>
              </w:tabs>
              <w:rPr>
                <w:rFonts w:ascii="Times New Roman" w:eastAsia="Calibri" w:hAnsi="Times New Roman" w:cs="Times New Roman"/>
                <w:bCs/>
                <w:sz w:val="12"/>
                <w:szCs w:val="12"/>
              </w:rPr>
            </w:pPr>
            <w:r w:rsidRPr="00DA4F93">
              <w:rPr>
                <w:rFonts w:ascii="Times New Roman" w:eastAsia="Calibri" w:hAnsi="Times New Roman" w:cs="Times New Roman"/>
                <w:bCs/>
                <w:sz w:val="12"/>
                <w:szCs w:val="12"/>
              </w:rPr>
              <w:t>Уменьшение остатков средств бюджетов</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75528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01 05 02 00 00 0000 600</w:t>
            </w:r>
          </w:p>
        </w:tc>
        <w:tc>
          <w:tcPr>
            <w:tcW w:w="481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Уменьшение прочих остатков средств бюджетов</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75528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418</w:t>
            </w:r>
          </w:p>
        </w:tc>
        <w:tc>
          <w:tcPr>
            <w:tcW w:w="1418"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01 05 02 01 00 0000 610</w:t>
            </w:r>
          </w:p>
        </w:tc>
        <w:tc>
          <w:tcPr>
            <w:tcW w:w="481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75528</w:t>
            </w:r>
          </w:p>
        </w:tc>
      </w:tr>
      <w:tr w:rsidR="00DA4F93" w:rsidRPr="007B219A" w:rsidTr="00C00842">
        <w:trPr>
          <w:trHeight w:val="20"/>
        </w:trPr>
        <w:tc>
          <w:tcPr>
            <w:tcW w:w="70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418</w:t>
            </w:r>
          </w:p>
        </w:tc>
        <w:tc>
          <w:tcPr>
            <w:tcW w:w="1418" w:type="dxa"/>
            <w:noWrap/>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01 05 02 01 13 0000 610</w:t>
            </w:r>
          </w:p>
        </w:tc>
        <w:tc>
          <w:tcPr>
            <w:tcW w:w="4819"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Уменьшение прочих остатков денежных средств бюджетов городских поселений</w:t>
            </w:r>
          </w:p>
        </w:tc>
        <w:tc>
          <w:tcPr>
            <w:tcW w:w="567" w:type="dxa"/>
            <w:hideMark/>
          </w:tcPr>
          <w:p w:rsidR="007B219A" w:rsidRPr="00DA4F93" w:rsidRDefault="007B219A" w:rsidP="00DA4F93">
            <w:pPr>
              <w:tabs>
                <w:tab w:val="left" w:pos="284"/>
              </w:tabs>
              <w:rPr>
                <w:rFonts w:ascii="Times New Roman" w:eastAsia="Calibri" w:hAnsi="Times New Roman" w:cs="Times New Roman"/>
                <w:sz w:val="12"/>
                <w:szCs w:val="12"/>
              </w:rPr>
            </w:pPr>
            <w:r w:rsidRPr="00DA4F93">
              <w:rPr>
                <w:rFonts w:ascii="Times New Roman" w:eastAsia="Calibri" w:hAnsi="Times New Roman" w:cs="Times New Roman"/>
                <w:sz w:val="12"/>
                <w:szCs w:val="12"/>
              </w:rPr>
              <w:t>75528</w:t>
            </w:r>
          </w:p>
        </w:tc>
      </w:tr>
    </w:tbl>
    <w:p w:rsidR="00AE328B" w:rsidRDefault="00AE328B" w:rsidP="00DA4F93">
      <w:pPr>
        <w:tabs>
          <w:tab w:val="left" w:pos="284"/>
        </w:tabs>
        <w:spacing w:after="0" w:line="240" w:lineRule="auto"/>
        <w:jc w:val="right"/>
        <w:rPr>
          <w:rFonts w:ascii="Times New Roman" w:eastAsia="Calibri" w:hAnsi="Times New Roman" w:cs="Times New Roman"/>
          <w:i/>
          <w:sz w:val="12"/>
          <w:szCs w:val="12"/>
        </w:rPr>
      </w:pPr>
    </w:p>
    <w:p w:rsidR="00DA4F93" w:rsidRPr="006E02EA" w:rsidRDefault="00DA4F93" w:rsidP="00DA4F9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000114A5">
        <w:rPr>
          <w:rFonts w:ascii="Times New Roman" w:eastAsia="Calibri" w:hAnsi="Times New Roman" w:cs="Times New Roman"/>
          <w:i/>
          <w:sz w:val="12"/>
          <w:szCs w:val="12"/>
        </w:rPr>
        <w:t>9</w:t>
      </w:r>
    </w:p>
    <w:p w:rsidR="00DA4F93" w:rsidRPr="006E02EA" w:rsidRDefault="00DA4F93" w:rsidP="00DA4F93">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w:t>
      </w:r>
      <w:r>
        <w:rPr>
          <w:rFonts w:ascii="Times New Roman" w:eastAsia="Calibri" w:hAnsi="Times New Roman" w:cs="Times New Roman"/>
          <w:i/>
          <w:sz w:val="12"/>
          <w:szCs w:val="12"/>
        </w:rPr>
        <w:t>городск</w:t>
      </w:r>
      <w:r w:rsidRPr="006E02EA">
        <w:rPr>
          <w:rFonts w:ascii="Times New Roman" w:eastAsia="Calibri" w:hAnsi="Times New Roman" w:cs="Times New Roman"/>
          <w:i/>
          <w:sz w:val="12"/>
          <w:szCs w:val="12"/>
        </w:rPr>
        <w:t xml:space="preserve">ого поселения </w:t>
      </w:r>
      <w:r>
        <w:rPr>
          <w:rFonts w:ascii="Times New Roman" w:eastAsia="Calibri" w:hAnsi="Times New Roman" w:cs="Times New Roman"/>
          <w:i/>
          <w:sz w:val="12"/>
          <w:szCs w:val="12"/>
        </w:rPr>
        <w:t>Суходол</w:t>
      </w:r>
    </w:p>
    <w:p w:rsidR="00DA4F93" w:rsidRPr="006E02EA" w:rsidRDefault="00DA4F93" w:rsidP="00DA4F93">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DA4F93" w:rsidRPr="007B219A" w:rsidRDefault="00DA4F93" w:rsidP="00DA4F93">
      <w:pPr>
        <w:tabs>
          <w:tab w:val="left" w:pos="284"/>
        </w:tabs>
        <w:spacing w:after="0" w:line="240" w:lineRule="auto"/>
        <w:jc w:val="right"/>
        <w:rPr>
          <w:rFonts w:ascii="Times New Roman" w:eastAsia="Calibri" w:hAnsi="Times New Roman" w:cs="Times New Roman"/>
          <w:sz w:val="12"/>
          <w:szCs w:val="12"/>
        </w:rPr>
      </w:pPr>
      <w:r w:rsidRPr="007B219A">
        <w:rPr>
          <w:rFonts w:ascii="Times New Roman" w:eastAsia="Calibri" w:hAnsi="Times New Roman" w:cs="Times New Roman"/>
          <w:i/>
          <w:sz w:val="12"/>
          <w:szCs w:val="12"/>
        </w:rPr>
        <w:t>№19 от “27” июля 2016 г.</w:t>
      </w:r>
    </w:p>
    <w:p w:rsidR="00736369" w:rsidRPr="000114A5" w:rsidRDefault="000114A5" w:rsidP="000114A5">
      <w:pPr>
        <w:tabs>
          <w:tab w:val="left" w:pos="284"/>
        </w:tabs>
        <w:spacing w:after="0" w:line="240" w:lineRule="auto"/>
        <w:jc w:val="center"/>
        <w:rPr>
          <w:rFonts w:ascii="Times New Roman" w:eastAsia="Calibri" w:hAnsi="Times New Roman" w:cs="Times New Roman"/>
          <w:b/>
          <w:sz w:val="12"/>
          <w:szCs w:val="12"/>
        </w:rPr>
      </w:pPr>
      <w:r w:rsidRPr="000114A5">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2017 и 2018 годов</w:t>
      </w:r>
    </w:p>
    <w:tbl>
      <w:tblPr>
        <w:tblStyle w:val="af1"/>
        <w:tblW w:w="7513" w:type="dxa"/>
        <w:tblInd w:w="108" w:type="dxa"/>
        <w:tblLayout w:type="fixed"/>
        <w:tblLook w:val="04A0" w:firstRow="1" w:lastRow="0" w:firstColumn="1" w:lastColumn="0" w:noHBand="0" w:noVBand="1"/>
      </w:tblPr>
      <w:tblGrid>
        <w:gridCol w:w="567"/>
        <w:gridCol w:w="1418"/>
        <w:gridCol w:w="4394"/>
        <w:gridCol w:w="567"/>
        <w:gridCol w:w="567"/>
      </w:tblGrid>
      <w:tr w:rsidR="000114A5" w:rsidRPr="000114A5" w:rsidTr="00C00842">
        <w:trPr>
          <w:trHeight w:val="20"/>
        </w:trPr>
        <w:tc>
          <w:tcPr>
            <w:tcW w:w="567" w:type="dxa"/>
            <w:vMerge w:val="restart"/>
            <w:hideMark/>
          </w:tcPr>
          <w:p w:rsidR="000114A5" w:rsidRPr="00C00842" w:rsidRDefault="000114A5" w:rsidP="000114A5">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Код админ</w:t>
            </w:r>
            <w:r w:rsidRPr="00C00842">
              <w:rPr>
                <w:rFonts w:ascii="Times New Roman" w:eastAsia="Calibri" w:hAnsi="Times New Roman" w:cs="Times New Roman"/>
                <w:bCs/>
                <w:sz w:val="12"/>
                <w:szCs w:val="12"/>
              </w:rPr>
              <w:lastRenderedPageBreak/>
              <w:t>истратора</w:t>
            </w:r>
          </w:p>
        </w:tc>
        <w:tc>
          <w:tcPr>
            <w:tcW w:w="1418" w:type="dxa"/>
            <w:vMerge w:val="restart"/>
            <w:hideMark/>
          </w:tcPr>
          <w:p w:rsidR="000114A5" w:rsidRPr="00C00842" w:rsidRDefault="000114A5" w:rsidP="000114A5">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lastRenderedPageBreak/>
              <w:t>Код</w:t>
            </w:r>
          </w:p>
        </w:tc>
        <w:tc>
          <w:tcPr>
            <w:tcW w:w="4394" w:type="dxa"/>
            <w:vMerge w:val="restart"/>
            <w:hideMark/>
          </w:tcPr>
          <w:p w:rsidR="000114A5" w:rsidRPr="00C00842" w:rsidRDefault="000114A5" w:rsidP="000114A5">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 xml:space="preserve">Наименование </w:t>
            </w:r>
          </w:p>
        </w:tc>
        <w:tc>
          <w:tcPr>
            <w:tcW w:w="1134" w:type="dxa"/>
            <w:gridSpan w:val="2"/>
            <w:hideMark/>
          </w:tcPr>
          <w:p w:rsidR="000114A5" w:rsidRPr="00C00842" w:rsidRDefault="000114A5" w:rsidP="000114A5">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Сумма, тыс. рублей</w:t>
            </w:r>
          </w:p>
        </w:tc>
      </w:tr>
      <w:tr w:rsidR="000114A5" w:rsidRPr="000114A5" w:rsidTr="00C00842">
        <w:trPr>
          <w:trHeight w:val="20"/>
        </w:trPr>
        <w:tc>
          <w:tcPr>
            <w:tcW w:w="567" w:type="dxa"/>
            <w:vMerge/>
            <w:hideMark/>
          </w:tcPr>
          <w:p w:rsidR="000114A5" w:rsidRPr="00C00842" w:rsidRDefault="000114A5" w:rsidP="000114A5">
            <w:pPr>
              <w:tabs>
                <w:tab w:val="left" w:pos="284"/>
              </w:tabs>
              <w:rPr>
                <w:rFonts w:ascii="Times New Roman" w:eastAsia="Calibri" w:hAnsi="Times New Roman" w:cs="Times New Roman"/>
                <w:bCs/>
                <w:sz w:val="12"/>
                <w:szCs w:val="12"/>
              </w:rPr>
            </w:pPr>
          </w:p>
        </w:tc>
        <w:tc>
          <w:tcPr>
            <w:tcW w:w="1418" w:type="dxa"/>
            <w:vMerge/>
            <w:hideMark/>
          </w:tcPr>
          <w:p w:rsidR="000114A5" w:rsidRPr="00C00842" w:rsidRDefault="000114A5" w:rsidP="000114A5">
            <w:pPr>
              <w:tabs>
                <w:tab w:val="left" w:pos="284"/>
              </w:tabs>
              <w:rPr>
                <w:rFonts w:ascii="Times New Roman" w:eastAsia="Calibri" w:hAnsi="Times New Roman" w:cs="Times New Roman"/>
                <w:bCs/>
                <w:sz w:val="12"/>
                <w:szCs w:val="12"/>
              </w:rPr>
            </w:pPr>
          </w:p>
        </w:tc>
        <w:tc>
          <w:tcPr>
            <w:tcW w:w="4394" w:type="dxa"/>
            <w:vMerge/>
            <w:hideMark/>
          </w:tcPr>
          <w:p w:rsidR="000114A5" w:rsidRPr="00C00842" w:rsidRDefault="000114A5" w:rsidP="000114A5">
            <w:pPr>
              <w:tabs>
                <w:tab w:val="left" w:pos="284"/>
              </w:tabs>
              <w:rPr>
                <w:rFonts w:ascii="Times New Roman" w:eastAsia="Calibri" w:hAnsi="Times New Roman" w:cs="Times New Roman"/>
                <w:bCs/>
                <w:sz w:val="12"/>
                <w:szCs w:val="12"/>
              </w:rPr>
            </w:pPr>
          </w:p>
        </w:tc>
        <w:tc>
          <w:tcPr>
            <w:tcW w:w="567" w:type="dxa"/>
            <w:hideMark/>
          </w:tcPr>
          <w:p w:rsidR="000114A5" w:rsidRPr="00C00842" w:rsidRDefault="000114A5" w:rsidP="000114A5">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2017 год</w:t>
            </w:r>
          </w:p>
        </w:tc>
        <w:tc>
          <w:tcPr>
            <w:tcW w:w="567" w:type="dxa"/>
            <w:hideMark/>
          </w:tcPr>
          <w:p w:rsidR="000114A5" w:rsidRPr="00C00842" w:rsidRDefault="000114A5" w:rsidP="000114A5">
            <w:pPr>
              <w:tabs>
                <w:tab w:val="left" w:pos="284"/>
              </w:tabs>
              <w:rPr>
                <w:rFonts w:ascii="Times New Roman" w:eastAsia="Calibri" w:hAnsi="Times New Roman" w:cs="Times New Roman"/>
                <w:bCs/>
                <w:sz w:val="12"/>
                <w:szCs w:val="12"/>
              </w:rPr>
            </w:pPr>
            <w:r w:rsidRPr="00C00842">
              <w:rPr>
                <w:rFonts w:ascii="Times New Roman" w:eastAsia="Calibri" w:hAnsi="Times New Roman" w:cs="Times New Roman"/>
                <w:bCs/>
                <w:sz w:val="12"/>
                <w:szCs w:val="12"/>
              </w:rPr>
              <w:t>2018 год</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lastRenderedPageBreak/>
              <w:t>418</w:t>
            </w:r>
          </w:p>
        </w:tc>
        <w:tc>
          <w:tcPr>
            <w:tcW w:w="1418"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01 00 00 00 00 0000 000</w:t>
            </w:r>
          </w:p>
        </w:tc>
        <w:tc>
          <w:tcPr>
            <w:tcW w:w="4394"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w:t>
            </w:r>
          </w:p>
        </w:tc>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01 03 00 00 00 0000 000</w:t>
            </w:r>
          </w:p>
        </w:tc>
        <w:tc>
          <w:tcPr>
            <w:tcW w:w="4394"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w:t>
            </w:r>
          </w:p>
        </w:tc>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01 03 01 00 00 0000 700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noWrap/>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01 03 01 00 13 0000 710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городских поселений в валюте Российской Федерации</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01 03 01 00 00 0000 800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noWrap/>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01 03 01 00 13 0000 810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01 05 00 00 00 0000 000</w:t>
            </w:r>
          </w:p>
        </w:tc>
        <w:tc>
          <w:tcPr>
            <w:tcW w:w="4394"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w:t>
            </w:r>
          </w:p>
        </w:tc>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01 05 00 00 00 0000 500</w:t>
            </w:r>
          </w:p>
        </w:tc>
        <w:tc>
          <w:tcPr>
            <w:tcW w:w="4394"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-50142</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-53461</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01 05 02 00 00 0000 500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Увеличение прочих остатков средств бюджетов</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-50142</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-53461</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01 05 02 01 00 0000 510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-50142</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-53461</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noWrap/>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01 05 02 01 13 0000 510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Увеличение прочих остатков денежных средств бюджетов городских поселений</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-50142</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-53461</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01 05 00 00 00 0000 600</w:t>
            </w:r>
          </w:p>
        </w:tc>
        <w:tc>
          <w:tcPr>
            <w:tcW w:w="4394" w:type="dxa"/>
            <w:hideMark/>
          </w:tcPr>
          <w:p w:rsidR="000114A5" w:rsidRPr="000114A5" w:rsidRDefault="000114A5" w:rsidP="000114A5">
            <w:pPr>
              <w:tabs>
                <w:tab w:val="left" w:pos="284"/>
              </w:tabs>
              <w:rPr>
                <w:rFonts w:ascii="Times New Roman" w:eastAsia="Calibri" w:hAnsi="Times New Roman" w:cs="Times New Roman"/>
                <w:bCs/>
                <w:sz w:val="12"/>
                <w:szCs w:val="12"/>
              </w:rPr>
            </w:pPr>
            <w:r w:rsidRPr="000114A5">
              <w:rPr>
                <w:rFonts w:ascii="Times New Roman" w:eastAsia="Calibri" w:hAnsi="Times New Roman" w:cs="Times New Roman"/>
                <w:bCs/>
                <w:sz w:val="12"/>
                <w:szCs w:val="12"/>
              </w:rPr>
              <w:t>Уменьшение остатков средств бюджетов</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50142</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53461</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01 05 02 00 00 0000 600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Уменьшение прочих остатков средств бюджетов</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50142</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53461</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01 05 02 01 00 0000 610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50142</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53461</w:t>
            </w:r>
          </w:p>
        </w:tc>
      </w:tr>
      <w:tr w:rsidR="000114A5" w:rsidRPr="000114A5" w:rsidTr="00C00842">
        <w:trPr>
          <w:trHeight w:val="20"/>
        </w:trPr>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418</w:t>
            </w:r>
          </w:p>
        </w:tc>
        <w:tc>
          <w:tcPr>
            <w:tcW w:w="1418" w:type="dxa"/>
            <w:noWrap/>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01 05 02 01 13 0000 610</w:t>
            </w:r>
          </w:p>
        </w:tc>
        <w:tc>
          <w:tcPr>
            <w:tcW w:w="4394"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Уменьшение прочих остатков денежных средств бюджетов городских поселений</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50142</w:t>
            </w:r>
          </w:p>
        </w:tc>
        <w:tc>
          <w:tcPr>
            <w:tcW w:w="567"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53461</w:t>
            </w:r>
          </w:p>
        </w:tc>
      </w:tr>
    </w:tbl>
    <w:p w:rsidR="00AE328B" w:rsidRDefault="00AE328B" w:rsidP="000114A5">
      <w:pPr>
        <w:tabs>
          <w:tab w:val="left" w:pos="284"/>
        </w:tabs>
        <w:spacing w:after="0" w:line="240" w:lineRule="auto"/>
        <w:jc w:val="right"/>
        <w:rPr>
          <w:rFonts w:ascii="Times New Roman" w:eastAsia="Calibri" w:hAnsi="Times New Roman" w:cs="Times New Roman"/>
          <w:i/>
          <w:sz w:val="12"/>
          <w:szCs w:val="12"/>
        </w:rPr>
      </w:pPr>
    </w:p>
    <w:p w:rsidR="000114A5" w:rsidRPr="006E02EA" w:rsidRDefault="000114A5" w:rsidP="000114A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0114A5" w:rsidRPr="006E02EA" w:rsidRDefault="000114A5" w:rsidP="000114A5">
      <w:pPr>
        <w:tabs>
          <w:tab w:val="left" w:pos="284"/>
        </w:tabs>
        <w:spacing w:after="0" w:line="240" w:lineRule="auto"/>
        <w:jc w:val="right"/>
        <w:rPr>
          <w:rFonts w:ascii="Times New Roman" w:eastAsia="Calibri" w:hAnsi="Times New Roman" w:cs="Times New Roman"/>
          <w:i/>
          <w:sz w:val="12"/>
          <w:szCs w:val="12"/>
        </w:rPr>
      </w:pPr>
      <w:r w:rsidRPr="006E02EA">
        <w:rPr>
          <w:rFonts w:ascii="Times New Roman" w:eastAsia="Calibri" w:hAnsi="Times New Roman" w:cs="Times New Roman"/>
          <w:i/>
          <w:sz w:val="12"/>
          <w:szCs w:val="12"/>
        </w:rPr>
        <w:t xml:space="preserve">к решению Собрания Представителей </w:t>
      </w:r>
      <w:r>
        <w:rPr>
          <w:rFonts w:ascii="Times New Roman" w:eastAsia="Calibri" w:hAnsi="Times New Roman" w:cs="Times New Roman"/>
          <w:i/>
          <w:sz w:val="12"/>
          <w:szCs w:val="12"/>
        </w:rPr>
        <w:t>городск</w:t>
      </w:r>
      <w:r w:rsidRPr="006E02EA">
        <w:rPr>
          <w:rFonts w:ascii="Times New Roman" w:eastAsia="Calibri" w:hAnsi="Times New Roman" w:cs="Times New Roman"/>
          <w:i/>
          <w:sz w:val="12"/>
          <w:szCs w:val="12"/>
        </w:rPr>
        <w:t xml:space="preserve">ого поселения </w:t>
      </w:r>
      <w:r>
        <w:rPr>
          <w:rFonts w:ascii="Times New Roman" w:eastAsia="Calibri" w:hAnsi="Times New Roman" w:cs="Times New Roman"/>
          <w:i/>
          <w:sz w:val="12"/>
          <w:szCs w:val="12"/>
        </w:rPr>
        <w:t>Суходол</w:t>
      </w:r>
    </w:p>
    <w:p w:rsidR="000114A5" w:rsidRPr="006E02EA" w:rsidRDefault="000114A5" w:rsidP="000114A5">
      <w:pPr>
        <w:tabs>
          <w:tab w:val="left" w:pos="284"/>
        </w:tabs>
        <w:spacing w:after="0" w:line="240" w:lineRule="auto"/>
        <w:jc w:val="right"/>
        <w:rPr>
          <w:rFonts w:ascii="Times New Roman" w:eastAsia="Calibri" w:hAnsi="Times New Roman" w:cs="Times New Roman"/>
          <w:sz w:val="12"/>
          <w:szCs w:val="12"/>
        </w:rPr>
      </w:pPr>
      <w:r w:rsidRPr="006E02EA">
        <w:rPr>
          <w:rFonts w:ascii="Times New Roman" w:eastAsia="Calibri" w:hAnsi="Times New Roman" w:cs="Times New Roman"/>
          <w:i/>
          <w:sz w:val="12"/>
          <w:szCs w:val="12"/>
        </w:rPr>
        <w:t>муниципального района Сергиевский Самарской области</w:t>
      </w:r>
    </w:p>
    <w:p w:rsidR="00736369" w:rsidRDefault="000114A5" w:rsidP="000114A5">
      <w:pPr>
        <w:tabs>
          <w:tab w:val="left" w:pos="284"/>
        </w:tabs>
        <w:spacing w:after="0" w:line="240" w:lineRule="auto"/>
        <w:jc w:val="right"/>
        <w:rPr>
          <w:rFonts w:ascii="Times New Roman" w:eastAsia="Calibri" w:hAnsi="Times New Roman" w:cs="Times New Roman"/>
          <w:sz w:val="12"/>
          <w:szCs w:val="12"/>
        </w:rPr>
      </w:pPr>
      <w:r w:rsidRPr="007B219A">
        <w:rPr>
          <w:rFonts w:ascii="Times New Roman" w:eastAsia="Calibri" w:hAnsi="Times New Roman" w:cs="Times New Roman"/>
          <w:i/>
          <w:sz w:val="12"/>
          <w:szCs w:val="12"/>
        </w:rPr>
        <w:t>№19 от “27” июля 2016 г.</w:t>
      </w:r>
    </w:p>
    <w:p w:rsidR="00736369" w:rsidRPr="000114A5" w:rsidRDefault="000114A5" w:rsidP="000114A5">
      <w:pPr>
        <w:tabs>
          <w:tab w:val="left" w:pos="284"/>
        </w:tabs>
        <w:spacing w:after="0" w:line="240" w:lineRule="auto"/>
        <w:jc w:val="center"/>
        <w:rPr>
          <w:rFonts w:ascii="Times New Roman" w:eastAsia="Calibri" w:hAnsi="Times New Roman" w:cs="Times New Roman"/>
          <w:b/>
          <w:sz w:val="12"/>
          <w:szCs w:val="12"/>
        </w:rPr>
      </w:pPr>
      <w:r w:rsidRPr="000114A5">
        <w:rPr>
          <w:rFonts w:ascii="Times New Roman" w:eastAsia="Calibri" w:hAnsi="Times New Roman" w:cs="Times New Roman"/>
          <w:b/>
          <w:sz w:val="12"/>
          <w:szCs w:val="12"/>
        </w:rPr>
        <w:t>ПРОГРАММА МУНИЦИПАЛЬНЫХ ВНУТРЕННИХ ЗАИМСТВОВАНИЙ МЕСТНОГО БЮДЖЕТА НА 2016 ГОД И ПЛАНОВЫЙ ПЕРИОД 2017</w:t>
      </w:r>
      <w:proofErr w:type="gramStart"/>
      <w:r w:rsidRPr="000114A5">
        <w:rPr>
          <w:rFonts w:ascii="Times New Roman" w:eastAsia="Calibri" w:hAnsi="Times New Roman" w:cs="Times New Roman"/>
          <w:b/>
          <w:sz w:val="12"/>
          <w:szCs w:val="12"/>
        </w:rPr>
        <w:t xml:space="preserve"> И</w:t>
      </w:r>
      <w:proofErr w:type="gramEnd"/>
      <w:r w:rsidRPr="000114A5">
        <w:rPr>
          <w:rFonts w:ascii="Times New Roman" w:eastAsia="Calibri" w:hAnsi="Times New Roman" w:cs="Times New Roman"/>
          <w:b/>
          <w:sz w:val="12"/>
          <w:szCs w:val="12"/>
        </w:rPr>
        <w:t xml:space="preserve"> 2018 ГОДОВ</w:t>
      </w:r>
    </w:p>
    <w:p w:rsidR="00736369" w:rsidRPr="000114A5" w:rsidRDefault="000114A5" w:rsidP="000114A5">
      <w:pPr>
        <w:tabs>
          <w:tab w:val="left" w:pos="284"/>
        </w:tabs>
        <w:spacing w:after="0" w:line="240" w:lineRule="auto"/>
        <w:jc w:val="center"/>
        <w:rPr>
          <w:rFonts w:ascii="Times New Roman" w:eastAsia="Calibri" w:hAnsi="Times New Roman" w:cs="Times New Roman"/>
          <w:b/>
          <w:sz w:val="12"/>
          <w:szCs w:val="12"/>
        </w:rPr>
      </w:pPr>
      <w:r w:rsidRPr="000114A5">
        <w:rPr>
          <w:rFonts w:ascii="Times New Roman" w:eastAsia="Calibri" w:hAnsi="Times New Roman" w:cs="Times New Roman"/>
          <w:b/>
          <w:sz w:val="12"/>
          <w:szCs w:val="12"/>
        </w:rPr>
        <w:t>Программа муниципальных внутренних заимствований местного бюджета  на 2015 год</w:t>
      </w:r>
    </w:p>
    <w:tbl>
      <w:tblPr>
        <w:tblStyle w:val="af1"/>
        <w:tblW w:w="7513" w:type="dxa"/>
        <w:tblInd w:w="108" w:type="dxa"/>
        <w:tblLayout w:type="fixed"/>
        <w:tblLook w:val="04A0" w:firstRow="1" w:lastRow="0" w:firstColumn="1" w:lastColumn="0" w:noHBand="0" w:noVBand="1"/>
      </w:tblPr>
      <w:tblGrid>
        <w:gridCol w:w="426"/>
        <w:gridCol w:w="3685"/>
        <w:gridCol w:w="1559"/>
        <w:gridCol w:w="1843"/>
      </w:tblGrid>
      <w:tr w:rsidR="000114A5" w:rsidRPr="000114A5" w:rsidTr="00C43C58">
        <w:trPr>
          <w:trHeight w:val="138"/>
        </w:trPr>
        <w:tc>
          <w:tcPr>
            <w:tcW w:w="426"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 xml:space="preserve">№ </w:t>
            </w:r>
            <w:proofErr w:type="gramStart"/>
            <w:r w:rsidRPr="000114A5">
              <w:rPr>
                <w:rFonts w:ascii="Times New Roman" w:eastAsia="Calibri" w:hAnsi="Times New Roman" w:cs="Times New Roman"/>
                <w:sz w:val="12"/>
                <w:szCs w:val="12"/>
              </w:rPr>
              <w:t>п</w:t>
            </w:r>
            <w:proofErr w:type="gramEnd"/>
            <w:r w:rsidRPr="000114A5">
              <w:rPr>
                <w:rFonts w:ascii="Times New Roman" w:eastAsia="Calibri" w:hAnsi="Times New Roman" w:cs="Times New Roman"/>
                <w:sz w:val="12"/>
                <w:szCs w:val="12"/>
              </w:rPr>
              <w:t>/п</w:t>
            </w:r>
          </w:p>
        </w:tc>
        <w:tc>
          <w:tcPr>
            <w:tcW w:w="3685"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 xml:space="preserve">Вид и наименование заимствования </w:t>
            </w:r>
          </w:p>
        </w:tc>
        <w:tc>
          <w:tcPr>
            <w:tcW w:w="1559"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Привлечение средств в 2016 году, тыс.рублей</w:t>
            </w:r>
          </w:p>
        </w:tc>
        <w:tc>
          <w:tcPr>
            <w:tcW w:w="1843"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Погашение основного долга в 2016 году, тыс.рублей</w:t>
            </w:r>
          </w:p>
        </w:tc>
      </w:tr>
      <w:tr w:rsidR="000114A5" w:rsidRPr="000114A5" w:rsidTr="00C43C58">
        <w:trPr>
          <w:trHeight w:val="138"/>
        </w:trPr>
        <w:tc>
          <w:tcPr>
            <w:tcW w:w="426"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3685"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559"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843"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r>
      <w:tr w:rsidR="000114A5" w:rsidRPr="000114A5" w:rsidTr="00C43C58">
        <w:trPr>
          <w:trHeight w:val="138"/>
        </w:trPr>
        <w:tc>
          <w:tcPr>
            <w:tcW w:w="426"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3685"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559"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843"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r>
      <w:tr w:rsidR="000114A5" w:rsidRPr="000114A5" w:rsidTr="00C43C58">
        <w:trPr>
          <w:trHeight w:val="20"/>
        </w:trPr>
        <w:tc>
          <w:tcPr>
            <w:tcW w:w="426"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1.</w:t>
            </w:r>
          </w:p>
        </w:tc>
        <w:tc>
          <w:tcPr>
            <w:tcW w:w="3685"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Кредиты, привлекаемые городским поселением муниципального района Сергиевский от других бюджетов бюджетной системы Российской Федерации</w:t>
            </w:r>
          </w:p>
        </w:tc>
        <w:tc>
          <w:tcPr>
            <w:tcW w:w="1559"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c>
          <w:tcPr>
            <w:tcW w:w="1843"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w:t>
            </w:r>
          </w:p>
        </w:tc>
      </w:tr>
    </w:tbl>
    <w:p w:rsidR="00736369" w:rsidRPr="000114A5" w:rsidRDefault="000114A5" w:rsidP="000114A5">
      <w:pPr>
        <w:tabs>
          <w:tab w:val="left" w:pos="284"/>
        </w:tabs>
        <w:spacing w:after="0" w:line="240" w:lineRule="auto"/>
        <w:jc w:val="center"/>
        <w:rPr>
          <w:rFonts w:ascii="Times New Roman" w:eastAsia="Calibri" w:hAnsi="Times New Roman" w:cs="Times New Roman"/>
          <w:b/>
          <w:sz w:val="12"/>
          <w:szCs w:val="12"/>
        </w:rPr>
      </w:pPr>
      <w:r w:rsidRPr="000114A5">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7513" w:type="dxa"/>
        <w:tblInd w:w="108" w:type="dxa"/>
        <w:tblLayout w:type="fixed"/>
        <w:tblLook w:val="04A0" w:firstRow="1" w:lastRow="0" w:firstColumn="1" w:lastColumn="0" w:noHBand="0" w:noVBand="1"/>
      </w:tblPr>
      <w:tblGrid>
        <w:gridCol w:w="426"/>
        <w:gridCol w:w="3685"/>
        <w:gridCol w:w="1559"/>
        <w:gridCol w:w="1843"/>
      </w:tblGrid>
      <w:tr w:rsidR="000114A5" w:rsidRPr="000114A5" w:rsidTr="00C43C58">
        <w:trPr>
          <w:trHeight w:val="138"/>
        </w:trPr>
        <w:tc>
          <w:tcPr>
            <w:tcW w:w="426"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 xml:space="preserve">№ </w:t>
            </w:r>
            <w:proofErr w:type="gramStart"/>
            <w:r w:rsidRPr="000114A5">
              <w:rPr>
                <w:rFonts w:ascii="Times New Roman" w:eastAsia="Calibri" w:hAnsi="Times New Roman" w:cs="Times New Roman"/>
                <w:sz w:val="12"/>
                <w:szCs w:val="12"/>
              </w:rPr>
              <w:t>п</w:t>
            </w:r>
            <w:proofErr w:type="gramEnd"/>
            <w:r w:rsidRPr="000114A5">
              <w:rPr>
                <w:rFonts w:ascii="Times New Roman" w:eastAsia="Calibri" w:hAnsi="Times New Roman" w:cs="Times New Roman"/>
                <w:sz w:val="12"/>
                <w:szCs w:val="12"/>
              </w:rPr>
              <w:t>/п</w:t>
            </w:r>
          </w:p>
        </w:tc>
        <w:tc>
          <w:tcPr>
            <w:tcW w:w="3685"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 xml:space="preserve">Вид и наименование заимствования </w:t>
            </w:r>
          </w:p>
        </w:tc>
        <w:tc>
          <w:tcPr>
            <w:tcW w:w="1559"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Привлечение средств в 2017 году, тыс.рублей</w:t>
            </w:r>
          </w:p>
        </w:tc>
        <w:tc>
          <w:tcPr>
            <w:tcW w:w="1843"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Погашение основного долга в 2017 году, тыс.рублей</w:t>
            </w:r>
          </w:p>
        </w:tc>
      </w:tr>
      <w:tr w:rsidR="000114A5" w:rsidRPr="000114A5" w:rsidTr="00C43C58">
        <w:trPr>
          <w:trHeight w:val="138"/>
        </w:trPr>
        <w:tc>
          <w:tcPr>
            <w:tcW w:w="426"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3685"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559"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843"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r>
      <w:tr w:rsidR="000114A5" w:rsidRPr="000114A5" w:rsidTr="00C43C58">
        <w:trPr>
          <w:trHeight w:val="138"/>
        </w:trPr>
        <w:tc>
          <w:tcPr>
            <w:tcW w:w="426"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3685"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559"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843"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r>
      <w:tr w:rsidR="000114A5" w:rsidRPr="000114A5" w:rsidTr="00C43C58">
        <w:trPr>
          <w:trHeight w:val="20"/>
        </w:trPr>
        <w:tc>
          <w:tcPr>
            <w:tcW w:w="426"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1.</w:t>
            </w:r>
          </w:p>
        </w:tc>
        <w:tc>
          <w:tcPr>
            <w:tcW w:w="3685"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Кредиты, привлекаемые городским поселением муниципального района Сергиевский от других бюджетов бюджетной системы Российской Федерации</w:t>
            </w:r>
          </w:p>
        </w:tc>
        <w:tc>
          <w:tcPr>
            <w:tcW w:w="1559"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c>
          <w:tcPr>
            <w:tcW w:w="1843"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r>
    </w:tbl>
    <w:p w:rsidR="00736369" w:rsidRPr="000114A5" w:rsidRDefault="000114A5" w:rsidP="000114A5">
      <w:pPr>
        <w:tabs>
          <w:tab w:val="left" w:pos="284"/>
        </w:tabs>
        <w:spacing w:after="0" w:line="240" w:lineRule="auto"/>
        <w:jc w:val="center"/>
        <w:rPr>
          <w:rFonts w:ascii="Times New Roman" w:eastAsia="Calibri" w:hAnsi="Times New Roman" w:cs="Times New Roman"/>
          <w:b/>
          <w:sz w:val="12"/>
          <w:szCs w:val="12"/>
        </w:rPr>
      </w:pPr>
      <w:r w:rsidRPr="000114A5">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7513" w:type="dxa"/>
        <w:tblInd w:w="108" w:type="dxa"/>
        <w:tblLook w:val="04A0" w:firstRow="1" w:lastRow="0" w:firstColumn="1" w:lastColumn="0" w:noHBand="0" w:noVBand="1"/>
      </w:tblPr>
      <w:tblGrid>
        <w:gridCol w:w="426"/>
        <w:gridCol w:w="3685"/>
        <w:gridCol w:w="1559"/>
        <w:gridCol w:w="1843"/>
      </w:tblGrid>
      <w:tr w:rsidR="000114A5" w:rsidRPr="000114A5" w:rsidTr="00C43C58">
        <w:trPr>
          <w:trHeight w:val="138"/>
        </w:trPr>
        <w:tc>
          <w:tcPr>
            <w:tcW w:w="426"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 xml:space="preserve">№ </w:t>
            </w:r>
            <w:proofErr w:type="gramStart"/>
            <w:r w:rsidRPr="000114A5">
              <w:rPr>
                <w:rFonts w:ascii="Times New Roman" w:eastAsia="Calibri" w:hAnsi="Times New Roman" w:cs="Times New Roman"/>
                <w:sz w:val="12"/>
                <w:szCs w:val="12"/>
              </w:rPr>
              <w:t>п</w:t>
            </w:r>
            <w:proofErr w:type="gramEnd"/>
            <w:r w:rsidRPr="000114A5">
              <w:rPr>
                <w:rFonts w:ascii="Times New Roman" w:eastAsia="Calibri" w:hAnsi="Times New Roman" w:cs="Times New Roman"/>
                <w:sz w:val="12"/>
                <w:szCs w:val="12"/>
              </w:rPr>
              <w:t>/п</w:t>
            </w:r>
          </w:p>
        </w:tc>
        <w:tc>
          <w:tcPr>
            <w:tcW w:w="3685"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 xml:space="preserve">Вид и наименование заимствования </w:t>
            </w:r>
          </w:p>
        </w:tc>
        <w:tc>
          <w:tcPr>
            <w:tcW w:w="1559"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Привлечение средств в 2018 году, тыс.рублей</w:t>
            </w:r>
          </w:p>
        </w:tc>
        <w:tc>
          <w:tcPr>
            <w:tcW w:w="1843" w:type="dxa"/>
            <w:vMerge w:val="restart"/>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Погашение основного долга в 2018 году, тыс.рублей</w:t>
            </w:r>
          </w:p>
        </w:tc>
      </w:tr>
      <w:tr w:rsidR="000114A5" w:rsidRPr="000114A5" w:rsidTr="00C43C58">
        <w:trPr>
          <w:trHeight w:val="138"/>
        </w:trPr>
        <w:tc>
          <w:tcPr>
            <w:tcW w:w="426"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3685"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559"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843"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r>
      <w:tr w:rsidR="000114A5" w:rsidRPr="000114A5" w:rsidTr="00C43C58">
        <w:trPr>
          <w:trHeight w:val="138"/>
        </w:trPr>
        <w:tc>
          <w:tcPr>
            <w:tcW w:w="426"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3685"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559"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c>
          <w:tcPr>
            <w:tcW w:w="1843" w:type="dxa"/>
            <w:vMerge/>
            <w:hideMark/>
          </w:tcPr>
          <w:p w:rsidR="000114A5" w:rsidRPr="000114A5" w:rsidRDefault="000114A5" w:rsidP="000114A5">
            <w:pPr>
              <w:tabs>
                <w:tab w:val="left" w:pos="284"/>
              </w:tabs>
              <w:rPr>
                <w:rFonts w:ascii="Times New Roman" w:eastAsia="Calibri" w:hAnsi="Times New Roman" w:cs="Times New Roman"/>
                <w:sz w:val="12"/>
                <w:szCs w:val="12"/>
              </w:rPr>
            </w:pPr>
          </w:p>
        </w:tc>
      </w:tr>
      <w:tr w:rsidR="000114A5" w:rsidRPr="000114A5" w:rsidTr="00C43C58">
        <w:trPr>
          <w:trHeight w:val="20"/>
        </w:trPr>
        <w:tc>
          <w:tcPr>
            <w:tcW w:w="426"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1.</w:t>
            </w:r>
          </w:p>
        </w:tc>
        <w:tc>
          <w:tcPr>
            <w:tcW w:w="3685"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Кредиты, привлекаемые городским поселением муниципального района Сергиевский от других бюджетов бюджетной системы Российской Федерации</w:t>
            </w:r>
          </w:p>
        </w:tc>
        <w:tc>
          <w:tcPr>
            <w:tcW w:w="1559"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c>
          <w:tcPr>
            <w:tcW w:w="1843" w:type="dxa"/>
            <w:hideMark/>
          </w:tcPr>
          <w:p w:rsidR="000114A5" w:rsidRPr="000114A5" w:rsidRDefault="000114A5" w:rsidP="000114A5">
            <w:pPr>
              <w:tabs>
                <w:tab w:val="left" w:pos="284"/>
              </w:tabs>
              <w:rPr>
                <w:rFonts w:ascii="Times New Roman" w:eastAsia="Calibri" w:hAnsi="Times New Roman" w:cs="Times New Roman"/>
                <w:sz w:val="12"/>
                <w:szCs w:val="12"/>
              </w:rPr>
            </w:pPr>
            <w:r w:rsidRPr="000114A5">
              <w:rPr>
                <w:rFonts w:ascii="Times New Roman" w:eastAsia="Calibri" w:hAnsi="Times New Roman" w:cs="Times New Roman"/>
                <w:sz w:val="12"/>
                <w:szCs w:val="12"/>
              </w:rPr>
              <w:t>978</w:t>
            </w:r>
          </w:p>
        </w:tc>
      </w:tr>
    </w:tbl>
    <w:p w:rsidR="00736369" w:rsidRDefault="00736369" w:rsidP="006D4521">
      <w:pPr>
        <w:tabs>
          <w:tab w:val="left" w:pos="284"/>
        </w:tabs>
        <w:spacing w:after="0" w:line="240" w:lineRule="auto"/>
        <w:jc w:val="both"/>
        <w:rPr>
          <w:rFonts w:ascii="Times New Roman" w:eastAsia="Calibri" w:hAnsi="Times New Roman" w:cs="Times New Roman"/>
          <w:sz w:val="12"/>
          <w:szCs w:val="12"/>
        </w:rPr>
      </w:pPr>
    </w:p>
    <w:p w:rsidR="000C32A7" w:rsidRDefault="000C32A7" w:rsidP="000C32A7">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0C32A7" w:rsidRPr="00C32133" w:rsidRDefault="000C32A7" w:rsidP="000C32A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0C32A7" w:rsidRPr="00C32133" w:rsidRDefault="000C32A7" w:rsidP="000C32A7">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0C32A7" w:rsidRPr="00C32133" w:rsidRDefault="000C32A7" w:rsidP="000C32A7">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0C32A7" w:rsidRPr="00C32133" w:rsidRDefault="000C32A7" w:rsidP="000C32A7">
      <w:pPr>
        <w:tabs>
          <w:tab w:val="left" w:pos="284"/>
        </w:tabs>
        <w:spacing w:after="0" w:line="240" w:lineRule="auto"/>
        <w:jc w:val="center"/>
        <w:rPr>
          <w:rFonts w:ascii="Times New Roman" w:eastAsia="Calibri" w:hAnsi="Times New Roman" w:cs="Times New Roman"/>
          <w:sz w:val="12"/>
          <w:szCs w:val="12"/>
        </w:rPr>
      </w:pPr>
    </w:p>
    <w:p w:rsidR="000C32A7" w:rsidRPr="00C32133" w:rsidRDefault="000C32A7" w:rsidP="000C32A7">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0C32A7" w:rsidRPr="00C32133" w:rsidRDefault="000C32A7" w:rsidP="000C32A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35</w:t>
      </w:r>
    </w:p>
    <w:p w:rsidR="000C32A7" w:rsidRDefault="000C32A7" w:rsidP="000C32A7">
      <w:pPr>
        <w:tabs>
          <w:tab w:val="left" w:pos="284"/>
        </w:tabs>
        <w:spacing w:after="0" w:line="240" w:lineRule="auto"/>
        <w:jc w:val="center"/>
        <w:rPr>
          <w:rFonts w:ascii="Times New Roman" w:eastAsia="Calibri" w:hAnsi="Times New Roman" w:cs="Times New Roman"/>
          <w:b/>
          <w:sz w:val="12"/>
          <w:szCs w:val="12"/>
        </w:rPr>
      </w:pPr>
      <w:r w:rsidRPr="000C32A7">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Сергиевск </w:t>
      </w:r>
    </w:p>
    <w:p w:rsidR="000C32A7" w:rsidRDefault="000C32A7" w:rsidP="000C32A7">
      <w:pPr>
        <w:tabs>
          <w:tab w:val="left" w:pos="284"/>
        </w:tabs>
        <w:spacing w:after="0" w:line="240" w:lineRule="auto"/>
        <w:jc w:val="center"/>
        <w:rPr>
          <w:rFonts w:ascii="Times New Roman" w:eastAsia="Calibri" w:hAnsi="Times New Roman" w:cs="Times New Roman"/>
          <w:b/>
          <w:sz w:val="12"/>
          <w:szCs w:val="12"/>
        </w:rPr>
      </w:pPr>
      <w:r w:rsidRPr="000C32A7">
        <w:rPr>
          <w:rFonts w:ascii="Times New Roman" w:eastAsia="Calibri" w:hAnsi="Times New Roman" w:cs="Times New Roman"/>
          <w:b/>
          <w:sz w:val="12"/>
          <w:szCs w:val="12"/>
        </w:rPr>
        <w:t>муниципального района Сергиевский от 20.11.2013 г. №54 «Об утверждении схемы</w:t>
      </w:r>
      <w:r>
        <w:rPr>
          <w:rFonts w:ascii="Times New Roman" w:eastAsia="Calibri" w:hAnsi="Times New Roman" w:cs="Times New Roman"/>
          <w:b/>
          <w:sz w:val="12"/>
          <w:szCs w:val="12"/>
        </w:rPr>
        <w:t xml:space="preserve"> водоснабжения</w:t>
      </w:r>
    </w:p>
    <w:p w:rsidR="000C32A7" w:rsidRPr="000C32A7" w:rsidRDefault="000C32A7" w:rsidP="000C32A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C32A7">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736369" w:rsidRDefault="00736369" w:rsidP="000C32A7">
      <w:pPr>
        <w:tabs>
          <w:tab w:val="left" w:pos="284"/>
        </w:tabs>
        <w:spacing w:after="0" w:line="240" w:lineRule="auto"/>
        <w:jc w:val="center"/>
        <w:rPr>
          <w:rFonts w:ascii="Times New Roman" w:eastAsia="Calibri" w:hAnsi="Times New Roman" w:cs="Times New Roman"/>
          <w:sz w:val="12"/>
          <w:szCs w:val="12"/>
        </w:rPr>
      </w:pPr>
    </w:p>
    <w:p w:rsidR="00F111CD" w:rsidRPr="00F111CD" w:rsidRDefault="00F111CD" w:rsidP="00F111CD">
      <w:pPr>
        <w:tabs>
          <w:tab w:val="left" w:pos="284"/>
        </w:tabs>
        <w:spacing w:after="0" w:line="240" w:lineRule="auto"/>
        <w:ind w:firstLine="284"/>
        <w:jc w:val="both"/>
        <w:rPr>
          <w:rFonts w:ascii="Times New Roman" w:eastAsia="Calibri" w:hAnsi="Times New Roman" w:cs="Times New Roman"/>
          <w:sz w:val="12"/>
          <w:szCs w:val="12"/>
        </w:rPr>
      </w:pPr>
      <w:proofErr w:type="gramStart"/>
      <w:r w:rsidRPr="00F111CD">
        <w:rPr>
          <w:rFonts w:ascii="Times New Roman" w:eastAsia="Calibri" w:hAnsi="Times New Roman" w:cs="Times New Roman"/>
          <w:sz w:val="12"/>
          <w:szCs w:val="12"/>
        </w:rPr>
        <w:t>В соответствии с Федеральным Законом от 07.12.2011 г. №416-ФЗ «О водоснабжении и водоотведении», Федеральным законом от 6 октября 2003 года №131-ФЗ «Об общих принципах организации местного самоуправления в Российском Федерации», согласно требованиям, утвержденным постановлением Правительства Российской Федерации от 22.02.2012 г. №154 «О требованиях к схемам теплоснабжения, порядку их разработки и утверждения», правилам, утвержденным постановлением Правительства Российской Федерации от 05.09.2013 г</w:t>
      </w:r>
      <w:proofErr w:type="gramEnd"/>
      <w:r w:rsidRPr="00F111CD">
        <w:rPr>
          <w:rFonts w:ascii="Times New Roman" w:eastAsia="Calibri" w:hAnsi="Times New Roman" w:cs="Times New Roman"/>
          <w:sz w:val="12"/>
          <w:szCs w:val="12"/>
        </w:rPr>
        <w:t>. №782 «О схемах водоснабжения и водоотведения», руководствуясь Уставом сельского  поселения Сергиевск  муниципального района Сергиевский  Самарской  области, в целях актуализации схемы водоснабжения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w:t>
      </w:r>
    </w:p>
    <w:p w:rsidR="00F111CD" w:rsidRPr="00F111CD" w:rsidRDefault="00F111CD" w:rsidP="00F111CD">
      <w:pPr>
        <w:tabs>
          <w:tab w:val="left" w:pos="284"/>
        </w:tabs>
        <w:spacing w:after="0" w:line="240" w:lineRule="auto"/>
        <w:ind w:firstLine="284"/>
        <w:jc w:val="both"/>
        <w:rPr>
          <w:rFonts w:ascii="Times New Roman" w:eastAsia="Calibri" w:hAnsi="Times New Roman" w:cs="Times New Roman"/>
          <w:b/>
          <w:sz w:val="12"/>
          <w:szCs w:val="12"/>
        </w:rPr>
      </w:pPr>
      <w:r w:rsidRPr="00F111CD">
        <w:rPr>
          <w:rFonts w:ascii="Times New Roman" w:eastAsia="Calibri" w:hAnsi="Times New Roman" w:cs="Times New Roman"/>
          <w:b/>
          <w:sz w:val="12"/>
          <w:szCs w:val="12"/>
        </w:rPr>
        <w:t>ПОСТАНОВЛЯЕТ:</w:t>
      </w:r>
    </w:p>
    <w:p w:rsidR="00F111CD" w:rsidRPr="00F111CD" w:rsidRDefault="00F111CD" w:rsidP="00F111C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w:t>
      </w:r>
      <w:r w:rsidRPr="00F111CD">
        <w:rPr>
          <w:rFonts w:ascii="Times New Roman" w:eastAsia="Calibri" w:hAnsi="Times New Roman" w:cs="Times New Roman"/>
          <w:sz w:val="12"/>
          <w:szCs w:val="12"/>
        </w:rPr>
        <w:t xml:space="preserve"> Внести в постановление Администрации сельского поселения Сергиевск муниципального района Сергиевский от 20.11.2013 г. №54  «Об утверждении схемы водоснабжения  сельского поселения Сергиевск муниципального района Сергиевский Самарской области» (далее - Постановление) изменения и дополнения следующего содержания: </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F111CD">
        <w:rPr>
          <w:rFonts w:ascii="Times New Roman" w:eastAsia="Calibri" w:hAnsi="Times New Roman" w:cs="Times New Roman"/>
          <w:sz w:val="12"/>
          <w:szCs w:val="12"/>
        </w:rPr>
        <w:t>Приложение  к Постановлению изложить в редакции, согласно приложению к настоящему постановлению.</w:t>
      </w:r>
    </w:p>
    <w:p w:rsidR="00F111CD" w:rsidRPr="00F111CD" w:rsidRDefault="00F111CD" w:rsidP="00F111CD">
      <w:pPr>
        <w:tabs>
          <w:tab w:val="left" w:pos="284"/>
        </w:tabs>
        <w:spacing w:after="0" w:line="240" w:lineRule="auto"/>
        <w:ind w:firstLine="284"/>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w:t>
      </w:r>
      <w:r>
        <w:rPr>
          <w:rFonts w:ascii="Times New Roman" w:eastAsia="Calibri" w:hAnsi="Times New Roman" w:cs="Times New Roman"/>
          <w:sz w:val="12"/>
          <w:szCs w:val="12"/>
        </w:rPr>
        <w:t>.</w:t>
      </w:r>
      <w:r w:rsidRPr="00F111CD">
        <w:rPr>
          <w:rFonts w:ascii="Times New Roman" w:eastAsia="Calibri" w:hAnsi="Times New Roman" w:cs="Times New Roman"/>
          <w:sz w:val="12"/>
          <w:szCs w:val="12"/>
        </w:rPr>
        <w:t xml:space="preserve"> Признать   утратившим  силу  постановление  Администрации сельского поселения Сергиевск муниципального района Сергиевский от 29.06.2016 г. №31  «О внесении изменений и дополнений в постановление Администрации сельского поселения Сергиевск муниципального района Сергиевский от  20.11.2013 г.  №54 «Об утверждении схемы водоснабжения сельского поселения Сергиевск муниципального района Сергиевский Самарской области».</w:t>
      </w:r>
    </w:p>
    <w:p w:rsidR="00F111CD" w:rsidRPr="00F111CD" w:rsidRDefault="00F111CD" w:rsidP="00F111CD">
      <w:pPr>
        <w:tabs>
          <w:tab w:val="left" w:pos="284"/>
        </w:tabs>
        <w:spacing w:after="0" w:line="240" w:lineRule="auto"/>
        <w:ind w:firstLine="284"/>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3. Опубликовать настоящее Постановление в газете «Сергиевский вестник».</w:t>
      </w:r>
    </w:p>
    <w:p w:rsidR="00F111CD" w:rsidRPr="00F111CD" w:rsidRDefault="00F111CD" w:rsidP="00F111CD">
      <w:pPr>
        <w:tabs>
          <w:tab w:val="left" w:pos="284"/>
        </w:tabs>
        <w:spacing w:after="0" w:line="240" w:lineRule="auto"/>
        <w:ind w:firstLine="284"/>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F111CD" w:rsidRPr="00F111CD" w:rsidRDefault="00F111CD" w:rsidP="00F111CD">
      <w:pPr>
        <w:tabs>
          <w:tab w:val="left" w:pos="284"/>
        </w:tabs>
        <w:spacing w:after="0" w:line="240" w:lineRule="auto"/>
        <w:ind w:firstLine="284"/>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F111CD">
        <w:rPr>
          <w:rFonts w:ascii="Times New Roman" w:eastAsia="Calibri" w:hAnsi="Times New Roman" w:cs="Times New Roman"/>
          <w:sz w:val="12"/>
          <w:szCs w:val="12"/>
        </w:rPr>
        <w:t>Контроль за</w:t>
      </w:r>
      <w:proofErr w:type="gramEnd"/>
      <w:r w:rsidRPr="00F111CD">
        <w:rPr>
          <w:rFonts w:ascii="Times New Roman" w:eastAsia="Calibri" w:hAnsi="Times New Roman" w:cs="Times New Roman"/>
          <w:sz w:val="12"/>
          <w:szCs w:val="12"/>
        </w:rPr>
        <w:t xml:space="preserve"> выполнением настоящего Постановления оставляю за собой.</w:t>
      </w:r>
    </w:p>
    <w:p w:rsidR="00F111CD" w:rsidRPr="00F111CD" w:rsidRDefault="00F111CD" w:rsidP="00F111CD">
      <w:pPr>
        <w:tabs>
          <w:tab w:val="left" w:pos="284"/>
        </w:tabs>
        <w:spacing w:after="0" w:line="240" w:lineRule="auto"/>
        <w:jc w:val="right"/>
        <w:rPr>
          <w:rFonts w:ascii="Times New Roman" w:eastAsia="Calibri" w:hAnsi="Times New Roman" w:cs="Times New Roman"/>
          <w:sz w:val="12"/>
          <w:szCs w:val="12"/>
        </w:rPr>
      </w:pPr>
      <w:r w:rsidRPr="00F111CD">
        <w:rPr>
          <w:rFonts w:ascii="Times New Roman" w:eastAsia="Calibri" w:hAnsi="Times New Roman" w:cs="Times New Roman"/>
          <w:sz w:val="12"/>
          <w:szCs w:val="12"/>
        </w:rPr>
        <w:t>Глава сельского поселения Сергиевск</w:t>
      </w:r>
    </w:p>
    <w:p w:rsidR="00F111CD" w:rsidRDefault="00F111CD" w:rsidP="00F111CD">
      <w:pPr>
        <w:tabs>
          <w:tab w:val="left" w:pos="284"/>
        </w:tabs>
        <w:spacing w:after="0" w:line="240" w:lineRule="auto"/>
        <w:jc w:val="right"/>
        <w:rPr>
          <w:rFonts w:ascii="Times New Roman" w:eastAsia="Calibri" w:hAnsi="Times New Roman" w:cs="Times New Roman"/>
          <w:sz w:val="12"/>
          <w:szCs w:val="12"/>
        </w:rPr>
      </w:pPr>
      <w:r w:rsidRPr="00F111CD">
        <w:rPr>
          <w:rFonts w:ascii="Times New Roman" w:eastAsia="Calibri" w:hAnsi="Times New Roman" w:cs="Times New Roman"/>
          <w:sz w:val="12"/>
          <w:szCs w:val="12"/>
        </w:rPr>
        <w:t>муниципального района Сергиевский</w:t>
      </w:r>
    </w:p>
    <w:p w:rsidR="00F111CD" w:rsidRPr="00F111CD" w:rsidRDefault="00F111CD" w:rsidP="00F111CD">
      <w:pPr>
        <w:tabs>
          <w:tab w:val="left" w:pos="284"/>
        </w:tabs>
        <w:spacing w:after="0" w:line="240" w:lineRule="auto"/>
        <w:jc w:val="right"/>
        <w:rPr>
          <w:rFonts w:ascii="Times New Roman" w:eastAsia="Calibri" w:hAnsi="Times New Roman" w:cs="Times New Roman"/>
          <w:sz w:val="12"/>
          <w:szCs w:val="12"/>
        </w:rPr>
      </w:pPr>
      <w:r w:rsidRPr="00F111CD">
        <w:rPr>
          <w:rFonts w:ascii="Times New Roman" w:eastAsia="Calibri" w:hAnsi="Times New Roman" w:cs="Times New Roman"/>
          <w:sz w:val="12"/>
          <w:szCs w:val="12"/>
        </w:rPr>
        <w:t>М.М. Арчибасов</w:t>
      </w:r>
    </w:p>
    <w:p w:rsidR="00736369" w:rsidRDefault="00736369" w:rsidP="00F111CD">
      <w:pPr>
        <w:tabs>
          <w:tab w:val="left" w:pos="284"/>
        </w:tabs>
        <w:spacing w:after="0" w:line="240" w:lineRule="auto"/>
        <w:jc w:val="right"/>
        <w:rPr>
          <w:rFonts w:ascii="Times New Roman" w:eastAsia="Calibri" w:hAnsi="Times New Roman" w:cs="Times New Roman"/>
          <w:sz w:val="12"/>
          <w:szCs w:val="12"/>
        </w:rPr>
      </w:pPr>
    </w:p>
    <w:p w:rsidR="00F111CD" w:rsidRPr="00E500D7" w:rsidRDefault="00F111CD" w:rsidP="00F111CD">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r>
        <w:rPr>
          <w:rFonts w:ascii="Times New Roman" w:hAnsi="Times New Roman"/>
          <w:i/>
          <w:sz w:val="12"/>
          <w:szCs w:val="12"/>
        </w:rPr>
        <w:t xml:space="preserve"> </w:t>
      </w:r>
    </w:p>
    <w:p w:rsidR="00F111CD" w:rsidRPr="00E500D7" w:rsidRDefault="00F111CD" w:rsidP="00F111CD">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п</w:t>
      </w:r>
      <w:r w:rsidRPr="00E500D7">
        <w:rPr>
          <w:rFonts w:ascii="Times New Roman" w:hAnsi="Times New Roman"/>
          <w:i/>
          <w:sz w:val="12"/>
          <w:szCs w:val="12"/>
        </w:rPr>
        <w:t xml:space="preserve">остановлению </w:t>
      </w:r>
      <w:r>
        <w:rPr>
          <w:rFonts w:ascii="Times New Roman" w:hAnsi="Times New Roman"/>
          <w:i/>
          <w:sz w:val="12"/>
          <w:szCs w:val="12"/>
        </w:rPr>
        <w:t>а</w:t>
      </w:r>
      <w:r w:rsidRPr="00E500D7">
        <w:rPr>
          <w:rFonts w:ascii="Times New Roman" w:hAnsi="Times New Roman"/>
          <w:i/>
          <w:sz w:val="12"/>
          <w:szCs w:val="12"/>
        </w:rPr>
        <w:t>дминистрации</w:t>
      </w:r>
      <w:r>
        <w:rPr>
          <w:rFonts w:ascii="Times New Roman" w:hAnsi="Times New Roman"/>
          <w:i/>
          <w:sz w:val="12"/>
          <w:szCs w:val="12"/>
        </w:rPr>
        <w:t xml:space="preserve"> сельского поселения Сергиевск</w:t>
      </w:r>
    </w:p>
    <w:p w:rsidR="00F111CD" w:rsidRPr="00E500D7" w:rsidRDefault="00F111CD" w:rsidP="00F111CD">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муниципального района Сергиевский </w:t>
      </w:r>
    </w:p>
    <w:p w:rsidR="00F111CD" w:rsidRPr="00250FBD" w:rsidRDefault="00F111CD" w:rsidP="00F111CD">
      <w:pPr>
        <w:tabs>
          <w:tab w:val="left" w:pos="284"/>
        </w:tabs>
        <w:spacing w:after="0" w:line="240" w:lineRule="auto"/>
        <w:jc w:val="right"/>
        <w:rPr>
          <w:rFonts w:ascii="Times New Roman" w:eastAsia="Calibri" w:hAnsi="Times New Roman" w:cs="Times New Roman"/>
          <w:sz w:val="12"/>
          <w:szCs w:val="12"/>
        </w:rPr>
      </w:pPr>
      <w:r w:rsidRPr="00E500D7">
        <w:rPr>
          <w:rFonts w:ascii="Times New Roman" w:hAnsi="Times New Roman"/>
          <w:i/>
          <w:sz w:val="12"/>
          <w:szCs w:val="12"/>
        </w:rPr>
        <w:t>№</w:t>
      </w:r>
      <w:r>
        <w:rPr>
          <w:rFonts w:ascii="Times New Roman" w:hAnsi="Times New Roman"/>
          <w:i/>
          <w:sz w:val="12"/>
          <w:szCs w:val="12"/>
        </w:rPr>
        <w:t>35</w:t>
      </w:r>
      <w:r w:rsidRPr="00E500D7">
        <w:rPr>
          <w:rFonts w:ascii="Times New Roman" w:hAnsi="Times New Roman"/>
          <w:i/>
          <w:sz w:val="12"/>
          <w:szCs w:val="12"/>
        </w:rPr>
        <w:t xml:space="preserve"> от “</w:t>
      </w:r>
      <w:r>
        <w:rPr>
          <w:rFonts w:ascii="Times New Roman" w:hAnsi="Times New Roman"/>
          <w:i/>
          <w:sz w:val="12"/>
          <w:szCs w:val="12"/>
        </w:rPr>
        <w:t>27</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F111CD" w:rsidRPr="00F111CD" w:rsidRDefault="00F111CD" w:rsidP="00F111CD">
      <w:pPr>
        <w:tabs>
          <w:tab w:val="left" w:pos="284"/>
        </w:tabs>
        <w:spacing w:after="0" w:line="240" w:lineRule="auto"/>
        <w:jc w:val="center"/>
        <w:rPr>
          <w:rFonts w:ascii="Times New Roman" w:eastAsia="Calibri" w:hAnsi="Times New Roman" w:cs="Times New Roman"/>
          <w:sz w:val="12"/>
          <w:szCs w:val="12"/>
        </w:rPr>
      </w:pPr>
      <w:r w:rsidRPr="00F111CD">
        <w:rPr>
          <w:rFonts w:ascii="Times New Roman" w:eastAsia="Calibri" w:hAnsi="Times New Roman" w:cs="Times New Roman"/>
          <w:sz w:val="12"/>
          <w:szCs w:val="12"/>
        </w:rPr>
        <w:t>Оглавление</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 xml:space="preserve">Паспорт Схемы водоснабжения </w:t>
      </w:r>
      <w:r>
        <w:rPr>
          <w:rFonts w:ascii="Times New Roman" w:eastAsia="Calibri" w:hAnsi="Times New Roman" w:cs="Times New Roman"/>
          <w:sz w:val="12"/>
          <w:szCs w:val="12"/>
        </w:rPr>
        <w:t>……………………………………………………………………………………………………………………………….</w:t>
      </w:r>
      <w:r w:rsidRPr="00F111CD">
        <w:rPr>
          <w:rFonts w:ascii="Times New Roman" w:eastAsia="Calibri" w:hAnsi="Times New Roman" w:cs="Times New Roman"/>
          <w:sz w:val="12"/>
          <w:szCs w:val="12"/>
        </w:rPr>
        <w:t>4</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Введение</w:t>
      </w:r>
      <w:r>
        <w:rPr>
          <w:rFonts w:ascii="Times New Roman" w:eastAsia="Calibri" w:hAnsi="Times New Roman" w:cs="Times New Roman"/>
          <w:sz w:val="12"/>
          <w:szCs w:val="12"/>
        </w:rPr>
        <w:t>…………………………………………………………………………………………………………………………………………………………</w:t>
      </w:r>
      <w:r w:rsidRPr="00F111CD">
        <w:rPr>
          <w:rFonts w:ascii="Times New Roman" w:eastAsia="Calibri" w:hAnsi="Times New Roman" w:cs="Times New Roman"/>
          <w:sz w:val="12"/>
          <w:szCs w:val="12"/>
        </w:rPr>
        <w:t>7</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1.Общее положение и показатели социально-экономического развития и градостроения  сельского поселения Сергиевск ……………</w:t>
      </w:r>
      <w:r>
        <w:rPr>
          <w:rFonts w:ascii="Times New Roman" w:eastAsia="Calibri" w:hAnsi="Times New Roman" w:cs="Times New Roman"/>
          <w:sz w:val="12"/>
          <w:szCs w:val="12"/>
        </w:rPr>
        <w:t>……..</w:t>
      </w:r>
      <w:r w:rsidRPr="00F111CD">
        <w:rPr>
          <w:rFonts w:ascii="Times New Roman" w:eastAsia="Calibri" w:hAnsi="Times New Roman" w:cs="Times New Roman"/>
          <w:sz w:val="12"/>
          <w:szCs w:val="12"/>
        </w:rPr>
        <w:t>……...8</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 Схема водоснабжения сельского поселения Сергиевск</w:t>
      </w:r>
      <w:r w:rsidR="00C55BB2">
        <w:rPr>
          <w:rFonts w:ascii="Times New Roman" w:eastAsia="Calibri" w:hAnsi="Times New Roman" w:cs="Times New Roman"/>
          <w:sz w:val="12"/>
          <w:szCs w:val="12"/>
        </w:rPr>
        <w:t>.</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22</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2.1.Технико-экономическое состояние централизованных систем водоснабжения сельского поселения Сергиевск</w:t>
      </w:r>
      <w:r w:rsidR="0050081E">
        <w:rPr>
          <w:rFonts w:ascii="Times New Roman" w:eastAsia="Calibri" w:hAnsi="Times New Roman" w:cs="Times New Roman"/>
          <w:sz w:val="12"/>
          <w:szCs w:val="12"/>
        </w:rPr>
        <w:t>…………………………………2</w:t>
      </w:r>
      <w:r w:rsidRPr="00F111CD">
        <w:rPr>
          <w:rFonts w:ascii="Times New Roman" w:eastAsia="Calibri" w:hAnsi="Times New Roman" w:cs="Times New Roman"/>
          <w:sz w:val="12"/>
          <w:szCs w:val="12"/>
        </w:rPr>
        <w:t>2</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2.1.1.Описание системы и структуры водоснабжения сельского поселения Сергиевск</w:t>
      </w:r>
      <w:r w:rsidR="00C55BB2">
        <w:rPr>
          <w:rFonts w:ascii="Times New Roman" w:eastAsia="Calibri" w:hAnsi="Times New Roman" w:cs="Times New Roman"/>
          <w:sz w:val="12"/>
          <w:szCs w:val="12"/>
        </w:rPr>
        <w:t>...</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.22</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2.1.2.Описание территорий сельского поседения Сергиевск, не охваченных централизованными системами водоснабжения………………………………………</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32</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2.1.3.Описание результатов технического обследования централизованных систем</w:t>
      </w:r>
      <w:r>
        <w:rPr>
          <w:rFonts w:ascii="Times New Roman" w:eastAsia="Calibri" w:hAnsi="Times New Roman" w:cs="Times New Roman"/>
          <w:sz w:val="12"/>
          <w:szCs w:val="12"/>
        </w:rPr>
        <w:t xml:space="preserve"> </w:t>
      </w:r>
      <w:r w:rsidRPr="00F111CD">
        <w:rPr>
          <w:rFonts w:ascii="Times New Roman" w:eastAsia="Calibri" w:hAnsi="Times New Roman" w:cs="Times New Roman"/>
          <w:sz w:val="12"/>
          <w:szCs w:val="12"/>
        </w:rPr>
        <w:t>водоснабжения</w:t>
      </w:r>
      <w:r w:rsidR="0050081E">
        <w:rPr>
          <w:rFonts w:ascii="Times New Roman" w:eastAsia="Calibri" w:hAnsi="Times New Roman" w:cs="Times New Roman"/>
          <w:sz w:val="12"/>
          <w:szCs w:val="12"/>
        </w:rPr>
        <w:t>………………………………………………….33</w:t>
      </w:r>
    </w:p>
    <w:p w:rsidR="0050081E"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2.1.4.Перечень лиц, владеющих на праве собственности или другом законном основании</w:t>
      </w:r>
      <w:r>
        <w:rPr>
          <w:rFonts w:ascii="Times New Roman" w:eastAsia="Calibri" w:hAnsi="Times New Roman" w:cs="Times New Roman"/>
          <w:sz w:val="12"/>
          <w:szCs w:val="12"/>
        </w:rPr>
        <w:t xml:space="preserve"> </w:t>
      </w:r>
      <w:r w:rsidRPr="00F111CD">
        <w:rPr>
          <w:rFonts w:ascii="Times New Roman" w:eastAsia="Calibri" w:hAnsi="Times New Roman" w:cs="Times New Roman"/>
          <w:sz w:val="12"/>
          <w:szCs w:val="12"/>
        </w:rPr>
        <w:t>объектами централизованной системы водоснабжения, с указанием принадлежащих этим лицам таких объектов…………</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w:t>
      </w:r>
      <w:r w:rsidR="0050081E">
        <w:rPr>
          <w:rFonts w:ascii="Times New Roman" w:eastAsia="Calibri" w:hAnsi="Times New Roman" w:cs="Times New Roman"/>
          <w:sz w:val="12"/>
          <w:szCs w:val="12"/>
        </w:rPr>
        <w:t>………………….………………….…………….…42</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2.2.Направления развития централизованных систем водоснабжения</w:t>
      </w:r>
      <w:r w:rsidRPr="00F111CD">
        <w:rPr>
          <w:rFonts w:ascii="Times New Roman" w:eastAsia="Calibri" w:hAnsi="Times New Roman" w:cs="Times New Roman"/>
          <w:sz w:val="12"/>
          <w:szCs w:val="12"/>
        </w:rPr>
        <w:tab/>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43</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2.2.1.Основные направления, принципы, задачи и целевые показатели развития</w:t>
      </w:r>
      <w:r>
        <w:rPr>
          <w:rFonts w:ascii="Times New Roman" w:eastAsia="Calibri" w:hAnsi="Times New Roman" w:cs="Times New Roman"/>
          <w:sz w:val="12"/>
          <w:szCs w:val="12"/>
        </w:rPr>
        <w:t xml:space="preserve"> </w:t>
      </w:r>
      <w:r w:rsidRPr="00F111CD">
        <w:rPr>
          <w:rFonts w:ascii="Times New Roman" w:eastAsia="Calibri" w:hAnsi="Times New Roman" w:cs="Times New Roman"/>
          <w:sz w:val="12"/>
          <w:szCs w:val="12"/>
        </w:rPr>
        <w:t>централизованных систем водоснабжения</w:t>
      </w:r>
      <w:r w:rsidR="0050081E">
        <w:rPr>
          <w:rFonts w:ascii="Times New Roman" w:eastAsia="Calibri" w:hAnsi="Times New Roman" w:cs="Times New Roman"/>
          <w:sz w:val="12"/>
          <w:szCs w:val="12"/>
        </w:rPr>
        <w:t>……………………….4</w:t>
      </w:r>
      <w:r w:rsidRPr="00F111CD">
        <w:rPr>
          <w:rFonts w:ascii="Times New Roman" w:eastAsia="Calibri" w:hAnsi="Times New Roman" w:cs="Times New Roman"/>
          <w:sz w:val="12"/>
          <w:szCs w:val="12"/>
        </w:rPr>
        <w:t>3</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2.2.2.Различные сценарии развития централизованных систем водоснабжения в зависимости от различных сценариев развития городского округа……………………</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...45</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2.3.Баланс водоснабжения и потребления воды</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45</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2.3.1.Общий баланс подачи и реализации воды, включая анализ и оценку структурных</w:t>
      </w:r>
      <w:r w:rsidR="0050081E">
        <w:rPr>
          <w:rFonts w:ascii="Times New Roman" w:eastAsia="Calibri" w:hAnsi="Times New Roman" w:cs="Times New Roman"/>
          <w:sz w:val="12"/>
          <w:szCs w:val="12"/>
        </w:rPr>
        <w:t xml:space="preserve"> </w:t>
      </w:r>
      <w:r w:rsidRPr="00F111CD">
        <w:rPr>
          <w:rFonts w:ascii="Times New Roman" w:eastAsia="Calibri" w:hAnsi="Times New Roman" w:cs="Times New Roman"/>
          <w:sz w:val="12"/>
          <w:szCs w:val="12"/>
        </w:rPr>
        <w:t>составляющих потерь питьевой, технической воды при ее производстве и транспортировке</w:t>
      </w:r>
      <w:r w:rsidR="0050081E">
        <w:rPr>
          <w:rFonts w:ascii="Times New Roman" w:eastAsia="Calibri" w:hAnsi="Times New Roman" w:cs="Times New Roman"/>
          <w:sz w:val="12"/>
          <w:szCs w:val="12"/>
        </w:rPr>
        <w:t>………………………………………………………………………………………………………………………</w:t>
      </w:r>
      <w:r w:rsidR="009C5D16">
        <w:rPr>
          <w:rFonts w:ascii="Times New Roman" w:eastAsia="Calibri" w:hAnsi="Times New Roman" w:cs="Times New Roman"/>
          <w:sz w:val="12"/>
          <w:szCs w:val="12"/>
        </w:rPr>
        <w:t>.</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45</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2.3.2.Территориальный баланс подачи воды по технологическим зонам водоснабжения</w:t>
      </w:r>
      <w:r w:rsidR="0050081E">
        <w:rPr>
          <w:rFonts w:ascii="Times New Roman" w:eastAsia="Calibri" w:hAnsi="Times New Roman" w:cs="Times New Roman"/>
          <w:sz w:val="12"/>
          <w:szCs w:val="12"/>
        </w:rPr>
        <w:t>……………………………………………………………….4</w:t>
      </w:r>
      <w:r w:rsidRPr="00F111CD">
        <w:rPr>
          <w:rFonts w:ascii="Times New Roman" w:eastAsia="Calibri" w:hAnsi="Times New Roman" w:cs="Times New Roman"/>
          <w:sz w:val="12"/>
          <w:szCs w:val="12"/>
        </w:rPr>
        <w:t>7</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2.3.3.Структурный баланс реализации воды группам абонентов</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49</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2.3.4.Сведения о фактическом потреблении населением воды исходя из статистических и</w:t>
      </w:r>
      <w:r w:rsidR="0050081E">
        <w:rPr>
          <w:rFonts w:ascii="Times New Roman" w:eastAsia="Calibri" w:hAnsi="Times New Roman" w:cs="Times New Roman"/>
          <w:sz w:val="12"/>
          <w:szCs w:val="12"/>
        </w:rPr>
        <w:t xml:space="preserve"> </w:t>
      </w:r>
      <w:r w:rsidRPr="00F111CD">
        <w:rPr>
          <w:rFonts w:ascii="Times New Roman" w:eastAsia="Calibri" w:hAnsi="Times New Roman" w:cs="Times New Roman"/>
          <w:sz w:val="12"/>
          <w:szCs w:val="12"/>
        </w:rPr>
        <w:t>расчетных данных и сведений о действующих нормативах потребления коммунальных услуг</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50</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2.3.5.Описание существующей системы коммерческого учета воды и планов по установке</w:t>
      </w:r>
      <w:r w:rsidR="0050081E">
        <w:rPr>
          <w:rFonts w:ascii="Times New Roman" w:eastAsia="Calibri" w:hAnsi="Times New Roman" w:cs="Times New Roman"/>
          <w:sz w:val="12"/>
          <w:szCs w:val="12"/>
        </w:rPr>
        <w:t xml:space="preserve"> </w:t>
      </w:r>
      <w:r w:rsidR="009C5D16">
        <w:rPr>
          <w:rFonts w:ascii="Times New Roman" w:eastAsia="Calibri" w:hAnsi="Times New Roman" w:cs="Times New Roman"/>
          <w:sz w:val="12"/>
          <w:szCs w:val="12"/>
        </w:rPr>
        <w:t>приборов учета…...</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52</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2.3.6.Анализ резервов и дефицитов производственных мощностей системы водоснабжения</w:t>
      </w:r>
      <w:r w:rsidR="0050081E">
        <w:rPr>
          <w:rFonts w:ascii="Times New Roman" w:eastAsia="Calibri" w:hAnsi="Times New Roman" w:cs="Times New Roman"/>
          <w:sz w:val="12"/>
          <w:szCs w:val="12"/>
        </w:rPr>
        <w:t xml:space="preserve"> </w:t>
      </w:r>
      <w:r w:rsidRPr="00F111CD">
        <w:rPr>
          <w:rFonts w:ascii="Times New Roman" w:eastAsia="Calibri" w:hAnsi="Times New Roman" w:cs="Times New Roman"/>
          <w:sz w:val="12"/>
          <w:szCs w:val="12"/>
        </w:rPr>
        <w:t>городского округа</w:t>
      </w:r>
      <w:r w:rsidRPr="00F111CD">
        <w:rPr>
          <w:rFonts w:ascii="Times New Roman" w:eastAsia="Calibri" w:hAnsi="Times New Roman" w:cs="Times New Roman"/>
          <w:sz w:val="12"/>
          <w:szCs w:val="12"/>
        </w:rPr>
        <w:tab/>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53</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2.3.7.Прогнозные балансы потре</w:t>
      </w:r>
      <w:r w:rsidR="009C5D16">
        <w:rPr>
          <w:rFonts w:ascii="Times New Roman" w:eastAsia="Calibri" w:hAnsi="Times New Roman" w:cs="Times New Roman"/>
          <w:sz w:val="12"/>
          <w:szCs w:val="12"/>
        </w:rPr>
        <w:t>бления воды на срок до 2025года…..</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53</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2.3.8.Сведения о фактическом и ожидаемом потреблении воды (годовое, среднесуточное,</w:t>
      </w:r>
      <w:r w:rsidR="0050081E">
        <w:rPr>
          <w:rFonts w:ascii="Times New Roman" w:eastAsia="Calibri" w:hAnsi="Times New Roman" w:cs="Times New Roman"/>
          <w:sz w:val="12"/>
          <w:szCs w:val="12"/>
        </w:rPr>
        <w:t xml:space="preserve"> </w:t>
      </w:r>
      <w:r w:rsidRPr="00F111CD">
        <w:rPr>
          <w:rFonts w:ascii="Times New Roman" w:eastAsia="Calibri" w:hAnsi="Times New Roman" w:cs="Times New Roman"/>
          <w:sz w:val="12"/>
          <w:szCs w:val="12"/>
        </w:rPr>
        <w:t>максимальное суточное)</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54</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2.3.9.Прогноз распределения расходов воды на водоснабжение по типам абонентов</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55</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2.3.10.Сведения о фактических и планируемых потерях воды при ее транспортировке (годовые, сред</w:t>
      </w:r>
      <w:r w:rsidR="0050081E">
        <w:rPr>
          <w:rFonts w:ascii="Times New Roman" w:eastAsia="Calibri" w:hAnsi="Times New Roman" w:cs="Times New Roman"/>
          <w:sz w:val="12"/>
          <w:szCs w:val="12"/>
        </w:rPr>
        <w:t>несуточные значения)……………………....</w:t>
      </w:r>
      <w:r w:rsidRPr="00F111CD">
        <w:rPr>
          <w:rFonts w:ascii="Times New Roman" w:eastAsia="Calibri" w:hAnsi="Times New Roman" w:cs="Times New Roman"/>
          <w:sz w:val="12"/>
          <w:szCs w:val="12"/>
        </w:rPr>
        <w:t>55</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2.3.11.Расчет требуемой мощности водозаборных и очистных сооружений</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56</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2.3.12.Наименование организации, которая наделена статусом гарантирующей организации</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56</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2.4.Предложения по строительству, реконструкции и модернизации объектов центра</w:t>
      </w:r>
      <w:r w:rsidR="0050081E">
        <w:rPr>
          <w:rFonts w:ascii="Times New Roman" w:eastAsia="Calibri" w:hAnsi="Times New Roman" w:cs="Times New Roman"/>
          <w:sz w:val="12"/>
          <w:szCs w:val="12"/>
        </w:rPr>
        <w:t>лизованных систем водоснабжения………………………....</w:t>
      </w:r>
      <w:r w:rsidRPr="00F111CD">
        <w:rPr>
          <w:rFonts w:ascii="Times New Roman" w:eastAsia="Calibri" w:hAnsi="Times New Roman" w:cs="Times New Roman"/>
          <w:sz w:val="12"/>
          <w:szCs w:val="12"/>
        </w:rPr>
        <w:t>57</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2.4.1.Перечень основных мероприятий по реализации схем водоснабжения с разбивкой по год</w:t>
      </w:r>
      <w:r w:rsidR="0050081E">
        <w:rPr>
          <w:rFonts w:ascii="Times New Roman" w:eastAsia="Calibri" w:hAnsi="Times New Roman" w:cs="Times New Roman"/>
          <w:sz w:val="12"/>
          <w:szCs w:val="12"/>
        </w:rPr>
        <w:t>ам……………………………………………………</w:t>
      </w:r>
      <w:r w:rsidRPr="00F111CD">
        <w:rPr>
          <w:rFonts w:ascii="Times New Roman" w:eastAsia="Calibri" w:hAnsi="Times New Roman" w:cs="Times New Roman"/>
          <w:sz w:val="12"/>
          <w:szCs w:val="12"/>
        </w:rPr>
        <w:t>57</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2.4.2.Технические обоснования основных мероприятий по реализации схем водоснабжения</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58</w:t>
      </w:r>
    </w:p>
    <w:p w:rsidR="00F111CD" w:rsidRPr="00F111CD" w:rsidRDefault="009C5D16" w:rsidP="00F111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2.4.3.</w:t>
      </w:r>
      <w:r w:rsidR="00F111CD" w:rsidRPr="00F111CD">
        <w:rPr>
          <w:rFonts w:ascii="Times New Roman" w:eastAsia="Calibri" w:hAnsi="Times New Roman" w:cs="Times New Roman"/>
          <w:sz w:val="12"/>
          <w:szCs w:val="12"/>
        </w:rPr>
        <w:t>Сведения о вновь строящихся, реконструируемых и предлагаемых к выводу из эксплуатации объектах сист</w:t>
      </w:r>
      <w:r w:rsidR="0050081E">
        <w:rPr>
          <w:rFonts w:ascii="Times New Roman" w:eastAsia="Calibri" w:hAnsi="Times New Roman" w:cs="Times New Roman"/>
          <w:sz w:val="12"/>
          <w:szCs w:val="12"/>
        </w:rPr>
        <w:t>емы водоснабжения……….</w:t>
      </w:r>
      <w:r w:rsidR="00F111CD" w:rsidRPr="00F111CD">
        <w:rPr>
          <w:rFonts w:ascii="Times New Roman" w:eastAsia="Calibri" w:hAnsi="Times New Roman" w:cs="Times New Roman"/>
          <w:sz w:val="12"/>
          <w:szCs w:val="12"/>
        </w:rPr>
        <w:t>….60</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2.4.4.Сведения о развитии систем диспетчеризации, телемеханизации и систем управления</w:t>
      </w:r>
      <w:r w:rsidR="0050081E">
        <w:rPr>
          <w:rFonts w:ascii="Times New Roman" w:eastAsia="Calibri" w:hAnsi="Times New Roman" w:cs="Times New Roman"/>
          <w:sz w:val="12"/>
          <w:szCs w:val="12"/>
        </w:rPr>
        <w:t xml:space="preserve"> </w:t>
      </w:r>
      <w:r w:rsidRPr="00F111CD">
        <w:rPr>
          <w:rFonts w:ascii="Times New Roman" w:eastAsia="Calibri" w:hAnsi="Times New Roman" w:cs="Times New Roman"/>
          <w:sz w:val="12"/>
          <w:szCs w:val="12"/>
        </w:rPr>
        <w:t>режимами водоснабжения на объектах организаций, осуществляющих водоснабжение</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60</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2.4.5.Сведения об оснащенности зданий, строений, сооружений приборами учета воды и их применении при осуществлении расчетов за потребленную воду…………</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…………...61</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2.4.6.Описание вариантов маршрутов прохождения трубопроводов (трасс) по территории</w:t>
      </w:r>
      <w:r w:rsidR="0050081E">
        <w:rPr>
          <w:rFonts w:ascii="Times New Roman" w:eastAsia="Calibri" w:hAnsi="Times New Roman" w:cs="Times New Roman"/>
          <w:sz w:val="12"/>
          <w:szCs w:val="12"/>
        </w:rPr>
        <w:t xml:space="preserve"> </w:t>
      </w:r>
      <w:r w:rsidR="009C5D16">
        <w:rPr>
          <w:rFonts w:ascii="Times New Roman" w:eastAsia="Calibri" w:hAnsi="Times New Roman" w:cs="Times New Roman"/>
          <w:sz w:val="12"/>
          <w:szCs w:val="12"/>
        </w:rPr>
        <w:t>городского округа...</w:t>
      </w:r>
      <w:r w:rsidR="0050081E">
        <w:rPr>
          <w:rFonts w:ascii="Times New Roman" w:eastAsia="Calibri" w:hAnsi="Times New Roman" w:cs="Times New Roman"/>
          <w:sz w:val="12"/>
          <w:szCs w:val="12"/>
        </w:rPr>
        <w:t>…………………………………….</w:t>
      </w:r>
      <w:r w:rsidRPr="00F111CD">
        <w:rPr>
          <w:rFonts w:ascii="Times New Roman" w:eastAsia="Calibri" w:hAnsi="Times New Roman" w:cs="Times New Roman"/>
          <w:sz w:val="12"/>
          <w:szCs w:val="12"/>
        </w:rPr>
        <w:t>61</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2.4.7.Рекомендации о месте размещения насосных станций, резервуаров, водонапорных башен ……</w:t>
      </w:r>
      <w:r w:rsidR="009C5D16">
        <w:rPr>
          <w:rFonts w:ascii="Times New Roman" w:eastAsia="Calibri" w:hAnsi="Times New Roman" w:cs="Times New Roman"/>
          <w:sz w:val="12"/>
          <w:szCs w:val="12"/>
        </w:rPr>
        <w:t>……………………………………………...</w:t>
      </w:r>
      <w:r w:rsidRPr="00F111CD">
        <w:rPr>
          <w:rFonts w:ascii="Times New Roman" w:eastAsia="Calibri" w:hAnsi="Times New Roman" w:cs="Times New Roman"/>
          <w:sz w:val="12"/>
          <w:szCs w:val="12"/>
        </w:rPr>
        <w:t>…61</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2.4.8.Границы планируемых зон размещения объектов централизованных систем холодного водоснабжени</w:t>
      </w:r>
      <w:r w:rsidR="009C5D16">
        <w:rPr>
          <w:rFonts w:ascii="Times New Roman" w:eastAsia="Calibri" w:hAnsi="Times New Roman" w:cs="Times New Roman"/>
          <w:sz w:val="12"/>
          <w:szCs w:val="12"/>
        </w:rPr>
        <w:t>я………………………...……………..61</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2.5.Экологические аспекты мероприятий по строительству, реконструкции и модернизации объектов централизованных с</w:t>
      </w:r>
      <w:r w:rsidR="009C5D16">
        <w:rPr>
          <w:rFonts w:ascii="Times New Roman" w:eastAsia="Calibri" w:hAnsi="Times New Roman" w:cs="Times New Roman"/>
          <w:sz w:val="12"/>
          <w:szCs w:val="12"/>
        </w:rPr>
        <w:t>истем водоснабжения……………………………………………………………………………………………………………………………………………...….62</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2.5.1.На окружающую среду при реализации мероприятий по снабжению и хранению химических  реагентов, используемых в водоподготовке (хлор и др.)…………</w:t>
      </w:r>
      <w:r w:rsidR="009C5D16">
        <w:rPr>
          <w:rFonts w:ascii="Times New Roman" w:eastAsia="Calibri" w:hAnsi="Times New Roman" w:cs="Times New Roman"/>
          <w:sz w:val="12"/>
          <w:szCs w:val="12"/>
        </w:rPr>
        <w:t>………………………………………………………………………………………………………………………………</w:t>
      </w:r>
      <w:r w:rsidRPr="00F111CD">
        <w:rPr>
          <w:rFonts w:ascii="Times New Roman" w:eastAsia="Calibri" w:hAnsi="Times New Roman" w:cs="Times New Roman"/>
          <w:sz w:val="12"/>
          <w:szCs w:val="12"/>
        </w:rPr>
        <w:t>………..…62</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2.6.Оценка объемов капитальных вложений в строительство, реконструкцию и модернизацию объектов централизованных систем водоснабжения (без НДС)………</w:t>
      </w:r>
      <w:r w:rsidR="009C5D16">
        <w:rPr>
          <w:rFonts w:ascii="Times New Roman" w:eastAsia="Calibri" w:hAnsi="Times New Roman" w:cs="Times New Roman"/>
          <w:sz w:val="12"/>
          <w:szCs w:val="12"/>
        </w:rPr>
        <w:t>…………………………………………………………………………………………………...……………………</w:t>
      </w:r>
      <w:r w:rsidRPr="00F111CD">
        <w:rPr>
          <w:rFonts w:ascii="Times New Roman" w:eastAsia="Calibri" w:hAnsi="Times New Roman" w:cs="Times New Roman"/>
          <w:sz w:val="12"/>
          <w:szCs w:val="12"/>
        </w:rPr>
        <w:t>…..63</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2.7.Целевые показатели развития централизованных систем водоснабжения………</w:t>
      </w:r>
      <w:r w:rsidR="009C5D16">
        <w:rPr>
          <w:rFonts w:ascii="Times New Roman" w:eastAsia="Calibri" w:hAnsi="Times New Roman" w:cs="Times New Roman"/>
          <w:sz w:val="12"/>
          <w:szCs w:val="12"/>
        </w:rPr>
        <w:t>……………………………………………………………...…....</w:t>
      </w:r>
      <w:r w:rsidRPr="00F111CD">
        <w:rPr>
          <w:rFonts w:ascii="Times New Roman" w:eastAsia="Calibri" w:hAnsi="Times New Roman" w:cs="Times New Roman"/>
          <w:sz w:val="12"/>
          <w:szCs w:val="12"/>
        </w:rPr>
        <w:t>.65</w:t>
      </w:r>
    </w:p>
    <w:p w:rsidR="00F111CD" w:rsidRPr="00F111CD"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Приложение 1…………………………………………………………………………</w:t>
      </w:r>
      <w:r w:rsidR="009C5D16">
        <w:rPr>
          <w:rFonts w:ascii="Times New Roman" w:eastAsia="Calibri" w:hAnsi="Times New Roman" w:cs="Times New Roman"/>
          <w:sz w:val="12"/>
          <w:szCs w:val="12"/>
        </w:rPr>
        <w:t>………………………………………………………………….</w:t>
      </w:r>
      <w:r w:rsidRPr="00F111CD">
        <w:rPr>
          <w:rFonts w:ascii="Times New Roman" w:eastAsia="Calibri" w:hAnsi="Times New Roman" w:cs="Times New Roman"/>
          <w:sz w:val="12"/>
          <w:szCs w:val="12"/>
        </w:rPr>
        <w:t>……66</w:t>
      </w:r>
    </w:p>
    <w:p w:rsidR="00736369" w:rsidRDefault="00F111CD" w:rsidP="00F111CD">
      <w:pPr>
        <w:tabs>
          <w:tab w:val="left" w:pos="284"/>
        </w:tabs>
        <w:spacing w:after="0" w:line="240" w:lineRule="auto"/>
        <w:jc w:val="both"/>
        <w:rPr>
          <w:rFonts w:ascii="Times New Roman" w:eastAsia="Calibri" w:hAnsi="Times New Roman" w:cs="Times New Roman"/>
          <w:sz w:val="12"/>
          <w:szCs w:val="12"/>
        </w:rPr>
      </w:pPr>
      <w:r w:rsidRPr="00F111CD">
        <w:rPr>
          <w:rFonts w:ascii="Times New Roman" w:eastAsia="Calibri" w:hAnsi="Times New Roman" w:cs="Times New Roman"/>
          <w:sz w:val="12"/>
          <w:szCs w:val="12"/>
        </w:rPr>
        <w:t>Приложение 2 …………………………………………………………………</w:t>
      </w:r>
      <w:r w:rsidR="009C5D16">
        <w:rPr>
          <w:rFonts w:ascii="Times New Roman" w:eastAsia="Calibri" w:hAnsi="Times New Roman" w:cs="Times New Roman"/>
          <w:sz w:val="12"/>
          <w:szCs w:val="12"/>
        </w:rPr>
        <w:t>………………………………………………………………….</w:t>
      </w:r>
      <w:r w:rsidRPr="00F111CD">
        <w:rPr>
          <w:rFonts w:ascii="Times New Roman" w:eastAsia="Calibri" w:hAnsi="Times New Roman" w:cs="Times New Roman"/>
          <w:sz w:val="12"/>
          <w:szCs w:val="12"/>
        </w:rPr>
        <w:t>…………...67</w:t>
      </w:r>
    </w:p>
    <w:p w:rsidR="00F111CD" w:rsidRDefault="00F111CD" w:rsidP="006D4521">
      <w:pPr>
        <w:tabs>
          <w:tab w:val="left" w:pos="284"/>
        </w:tabs>
        <w:spacing w:after="0" w:line="240" w:lineRule="auto"/>
        <w:jc w:val="both"/>
        <w:rPr>
          <w:rFonts w:ascii="Times New Roman" w:eastAsia="Calibri" w:hAnsi="Times New Roman" w:cs="Times New Roman"/>
          <w:sz w:val="12"/>
          <w:szCs w:val="12"/>
        </w:rPr>
      </w:pPr>
    </w:p>
    <w:p w:rsidR="004D1402" w:rsidRPr="004D1402" w:rsidRDefault="004D1402" w:rsidP="004D1402">
      <w:pPr>
        <w:tabs>
          <w:tab w:val="left" w:pos="284"/>
        </w:tabs>
        <w:spacing w:after="0" w:line="240" w:lineRule="auto"/>
        <w:jc w:val="center"/>
        <w:rPr>
          <w:rFonts w:ascii="Times New Roman" w:eastAsia="Calibri" w:hAnsi="Times New Roman" w:cs="Times New Roman"/>
          <w:b/>
          <w:bCs/>
          <w:sz w:val="12"/>
          <w:szCs w:val="12"/>
        </w:rPr>
      </w:pPr>
      <w:r w:rsidRPr="004D1402">
        <w:rPr>
          <w:rFonts w:ascii="Times New Roman" w:eastAsia="Calibri" w:hAnsi="Times New Roman" w:cs="Times New Roman"/>
          <w:b/>
          <w:bCs/>
          <w:sz w:val="12"/>
          <w:szCs w:val="12"/>
        </w:rPr>
        <w:t>Паспорт Схемы водоснабжения и водоотведения</w:t>
      </w:r>
    </w:p>
    <w:tbl>
      <w:tblPr>
        <w:tblStyle w:val="af1"/>
        <w:tblW w:w="7513" w:type="dxa"/>
        <w:tblInd w:w="108" w:type="dxa"/>
        <w:tblLayout w:type="fixed"/>
        <w:tblLook w:val="01E0" w:firstRow="1" w:lastRow="1" w:firstColumn="1" w:lastColumn="1" w:noHBand="0" w:noVBand="0"/>
      </w:tblPr>
      <w:tblGrid>
        <w:gridCol w:w="1476"/>
        <w:gridCol w:w="592"/>
        <w:gridCol w:w="59"/>
        <w:gridCol w:w="2126"/>
        <w:gridCol w:w="709"/>
        <w:gridCol w:w="708"/>
        <w:gridCol w:w="709"/>
        <w:gridCol w:w="567"/>
        <w:gridCol w:w="567"/>
      </w:tblGrid>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noProof/>
                <w:sz w:val="12"/>
                <w:szCs w:val="12"/>
                <w:lang w:eastAsia="ru-RU"/>
              </w:rPr>
              <w:drawing>
                <wp:anchor distT="0" distB="0" distL="114300" distR="114300" simplePos="0" relativeHeight="251659264" behindDoc="1" locked="0" layoutInCell="0" allowOverlap="1" wp14:anchorId="25BE7A1B" wp14:editId="175F1C87">
                  <wp:simplePos x="0" y="0"/>
                  <wp:positionH relativeFrom="column">
                    <wp:posOffset>1267460</wp:posOffset>
                  </wp:positionH>
                  <wp:positionV relativeFrom="paragraph">
                    <wp:posOffset>-7646035</wp:posOffset>
                  </wp:positionV>
                  <wp:extent cx="103505" cy="13716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137160"/>
                          </a:xfrm>
                          <a:prstGeom prst="rect">
                            <a:avLst/>
                          </a:prstGeom>
                          <a:noFill/>
                        </pic:spPr>
                      </pic:pic>
                    </a:graphicData>
                  </a:graphic>
                  <wp14:sizeRelH relativeFrom="page">
                    <wp14:pctWidth>0</wp14:pctWidth>
                  </wp14:sizeRelH>
                  <wp14:sizeRelV relativeFrom="page">
                    <wp14:pctHeight>0</wp14:pctHeight>
                  </wp14:sizeRelV>
                </wp:anchor>
              </w:drawing>
            </w:r>
            <w:r w:rsidRPr="004D1402">
              <w:rPr>
                <w:rFonts w:ascii="Times New Roman" w:eastAsia="Calibri" w:hAnsi="Times New Roman" w:cs="Times New Roman"/>
                <w:noProof/>
                <w:sz w:val="12"/>
                <w:szCs w:val="12"/>
                <w:lang w:eastAsia="ru-RU"/>
              </w:rPr>
              <w:drawing>
                <wp:anchor distT="0" distB="0" distL="114300" distR="114300" simplePos="0" relativeHeight="251660288" behindDoc="1" locked="0" layoutInCell="0" allowOverlap="1" wp14:anchorId="36D61BCB" wp14:editId="4EF50FCA">
                  <wp:simplePos x="0" y="0"/>
                  <wp:positionH relativeFrom="column">
                    <wp:posOffset>1267460</wp:posOffset>
                  </wp:positionH>
                  <wp:positionV relativeFrom="paragraph">
                    <wp:posOffset>-7378065</wp:posOffset>
                  </wp:positionV>
                  <wp:extent cx="103505" cy="14033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05" cy="140335"/>
                          </a:xfrm>
                          <a:prstGeom prst="rect">
                            <a:avLst/>
                          </a:prstGeom>
                          <a:noFill/>
                        </pic:spPr>
                      </pic:pic>
                    </a:graphicData>
                  </a:graphic>
                  <wp14:sizeRelH relativeFrom="page">
                    <wp14:pctWidth>0</wp14:pctWidth>
                  </wp14:sizeRelH>
                  <wp14:sizeRelV relativeFrom="page">
                    <wp14:pctHeight>0</wp14:pctHeight>
                  </wp14:sizeRelV>
                </wp:anchor>
              </w:drawing>
            </w:r>
            <w:r w:rsidRPr="004D1402">
              <w:rPr>
                <w:rFonts w:ascii="Times New Roman" w:eastAsia="Calibri" w:hAnsi="Times New Roman" w:cs="Times New Roman"/>
                <w:noProof/>
                <w:sz w:val="12"/>
                <w:szCs w:val="12"/>
                <w:lang w:eastAsia="ru-RU"/>
              </w:rPr>
              <w:drawing>
                <wp:anchor distT="0" distB="0" distL="114300" distR="114300" simplePos="0" relativeHeight="251661312" behindDoc="1" locked="0" layoutInCell="0" allowOverlap="1" wp14:anchorId="2A6B9871" wp14:editId="7CC3FBA4">
                  <wp:simplePos x="0" y="0"/>
                  <wp:positionH relativeFrom="column">
                    <wp:posOffset>1267460</wp:posOffset>
                  </wp:positionH>
                  <wp:positionV relativeFrom="paragraph">
                    <wp:posOffset>-7106920</wp:posOffset>
                  </wp:positionV>
                  <wp:extent cx="103505" cy="14033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05" cy="140335"/>
                          </a:xfrm>
                          <a:prstGeom prst="rect">
                            <a:avLst/>
                          </a:prstGeom>
                          <a:noFill/>
                        </pic:spPr>
                      </pic:pic>
                    </a:graphicData>
                  </a:graphic>
                  <wp14:sizeRelH relativeFrom="page">
                    <wp14:pctWidth>0</wp14:pctWidth>
                  </wp14:sizeRelH>
                  <wp14:sizeRelV relativeFrom="page">
                    <wp14:pctHeight>0</wp14:pctHeight>
                  </wp14:sizeRelV>
                </wp:anchor>
              </w:drawing>
            </w:r>
            <w:r w:rsidRPr="004D1402">
              <w:rPr>
                <w:rFonts w:ascii="Times New Roman" w:eastAsia="Calibri" w:hAnsi="Times New Roman" w:cs="Times New Roman"/>
                <w:bCs/>
                <w:sz w:val="12"/>
                <w:szCs w:val="12"/>
                <w:lang w:val="en-US"/>
              </w:rPr>
              <w:t>Наименование</w:t>
            </w:r>
          </w:p>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схемы</w:t>
            </w:r>
          </w:p>
        </w:tc>
        <w:tc>
          <w:tcPr>
            <w:tcW w:w="6037" w:type="dxa"/>
            <w:gridSpan w:val="8"/>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Схема водоснабжения и водоотведения  сельского поселения Сергиевский Самарской области</w:t>
            </w:r>
          </w:p>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rPr>
              <w:t>на 2013- 2025 гг.</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 xml:space="preserve">Основание для </w:t>
            </w:r>
            <w:r w:rsidRPr="004D1402">
              <w:rPr>
                <w:rFonts w:ascii="Times New Roman" w:eastAsia="Calibri" w:hAnsi="Times New Roman" w:cs="Times New Roman"/>
                <w:bCs/>
                <w:sz w:val="12"/>
                <w:szCs w:val="12"/>
              </w:rPr>
              <w:lastRenderedPageBreak/>
              <w:t>разработки схемы</w:t>
            </w:r>
          </w:p>
        </w:tc>
        <w:tc>
          <w:tcPr>
            <w:tcW w:w="6037" w:type="dxa"/>
            <w:gridSpan w:val="8"/>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lastRenderedPageBreak/>
              <w:t xml:space="preserve">Федеральный  закон  Российской  Федерации  от 06.10.2003  №  131-ФЗ  «Об  общих  принципах организации </w:t>
            </w:r>
            <w:r w:rsidRPr="004D1402">
              <w:rPr>
                <w:rFonts w:ascii="Times New Roman" w:eastAsia="Calibri" w:hAnsi="Times New Roman" w:cs="Times New Roman"/>
                <w:sz w:val="12"/>
                <w:szCs w:val="12"/>
              </w:rPr>
              <w:lastRenderedPageBreak/>
              <w:t>местного самоуправления в Российской Федерации»;</w:t>
            </w:r>
          </w:p>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Федеральный  закон  Российской  Федерации  от 07.12.2011  №  416-ФЗ « О водоснабжении  и водоотведении»;</w:t>
            </w:r>
          </w:p>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Постановления Правительства РФ от 05.09.2013 г. № 782 « О схемах водоснабжения и водоотведения»;</w:t>
            </w:r>
          </w:p>
          <w:p w:rsidR="004D1402" w:rsidRPr="004D1402" w:rsidRDefault="004D1402" w:rsidP="00C55BB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Федеральный закон Российской Федерации от 23 ноября 2009 г. № 261- 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lastRenderedPageBreak/>
              <w:t>Заказчик схемы</w:t>
            </w:r>
          </w:p>
        </w:tc>
        <w:tc>
          <w:tcPr>
            <w:tcW w:w="6037" w:type="dxa"/>
            <w:gridSpan w:val="8"/>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lang w:val="en-US"/>
              </w:rPr>
              <w:t>А</w:t>
            </w:r>
            <w:r w:rsidRPr="004D1402">
              <w:rPr>
                <w:rFonts w:ascii="Times New Roman" w:eastAsia="Calibri" w:hAnsi="Times New Roman" w:cs="Times New Roman"/>
                <w:sz w:val="12"/>
                <w:szCs w:val="12"/>
              </w:rPr>
              <w:t>д</w:t>
            </w:r>
            <w:r w:rsidRPr="004D1402">
              <w:rPr>
                <w:rFonts w:ascii="Times New Roman" w:eastAsia="Calibri" w:hAnsi="Times New Roman" w:cs="Times New Roman"/>
                <w:sz w:val="12"/>
                <w:szCs w:val="12"/>
                <w:lang w:val="en-US"/>
              </w:rPr>
              <w:t xml:space="preserve">министрация </w:t>
            </w:r>
            <w:r w:rsidRPr="004D1402">
              <w:rPr>
                <w:rFonts w:ascii="Times New Roman" w:eastAsia="Calibri" w:hAnsi="Times New Roman" w:cs="Times New Roman"/>
                <w:sz w:val="12"/>
                <w:szCs w:val="12"/>
              </w:rPr>
              <w:t>сельского поселения Сергиевск</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lang w:val="en-US"/>
              </w:rPr>
            </w:pPr>
            <w:r w:rsidRPr="004D1402">
              <w:rPr>
                <w:rFonts w:ascii="Times New Roman" w:eastAsia="Calibri" w:hAnsi="Times New Roman" w:cs="Times New Roman"/>
                <w:bCs/>
                <w:sz w:val="12"/>
                <w:szCs w:val="12"/>
                <w:lang w:val="en-US"/>
              </w:rPr>
              <w:t>Координатор</w:t>
            </w:r>
            <w:r w:rsidRPr="004D1402">
              <w:rPr>
                <w:rFonts w:ascii="Times New Roman" w:eastAsia="Calibri" w:hAnsi="Times New Roman" w:cs="Times New Roman"/>
                <w:bCs/>
                <w:sz w:val="12"/>
                <w:szCs w:val="12"/>
              </w:rPr>
              <w:t xml:space="preserve">  </w:t>
            </w:r>
            <w:r w:rsidRPr="004D1402">
              <w:rPr>
                <w:rFonts w:ascii="Times New Roman" w:eastAsia="Calibri" w:hAnsi="Times New Roman" w:cs="Times New Roman"/>
                <w:bCs/>
                <w:sz w:val="12"/>
                <w:szCs w:val="12"/>
                <w:lang w:val="en-US"/>
              </w:rPr>
              <w:t>схемы</w:t>
            </w:r>
          </w:p>
        </w:tc>
        <w:tc>
          <w:tcPr>
            <w:tcW w:w="6037" w:type="dxa"/>
            <w:gridSpan w:val="8"/>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Промышленно-коммунальный отдел администрации муниципального района Сергиевский</w:t>
            </w:r>
          </w:p>
        </w:tc>
      </w:tr>
      <w:tr w:rsidR="004D1402" w:rsidRPr="004D1402" w:rsidTr="004D1402">
        <w:trPr>
          <w:trHeight w:val="20"/>
        </w:trPr>
        <w:tc>
          <w:tcPr>
            <w:tcW w:w="1476" w:type="dxa"/>
          </w:tcPr>
          <w:p w:rsidR="004D1402" w:rsidRPr="004D1402" w:rsidRDefault="004D1402" w:rsidP="00C55BB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lang w:val="en-US"/>
              </w:rPr>
              <w:t>Основные</w:t>
            </w:r>
            <w:r w:rsidRPr="004D1402">
              <w:rPr>
                <w:rFonts w:ascii="Times New Roman" w:eastAsia="Calibri" w:hAnsi="Times New Roman" w:cs="Times New Roman"/>
                <w:bCs/>
                <w:sz w:val="12"/>
                <w:szCs w:val="12"/>
              </w:rPr>
              <w:t xml:space="preserve"> р</w:t>
            </w:r>
            <w:r w:rsidRPr="004D1402">
              <w:rPr>
                <w:rFonts w:ascii="Times New Roman" w:eastAsia="Calibri" w:hAnsi="Times New Roman" w:cs="Times New Roman"/>
                <w:bCs/>
                <w:sz w:val="12"/>
                <w:szCs w:val="12"/>
                <w:lang w:val="en-US"/>
              </w:rPr>
              <w:t>азработчики</w:t>
            </w:r>
            <w:r w:rsidR="00C55BB2">
              <w:rPr>
                <w:rFonts w:ascii="Times New Roman" w:eastAsia="Calibri" w:hAnsi="Times New Roman" w:cs="Times New Roman"/>
                <w:bCs/>
                <w:sz w:val="12"/>
                <w:szCs w:val="12"/>
              </w:rPr>
              <w:t xml:space="preserve"> </w:t>
            </w:r>
            <w:r w:rsidRPr="004D1402">
              <w:rPr>
                <w:rFonts w:ascii="Times New Roman" w:eastAsia="Calibri" w:hAnsi="Times New Roman" w:cs="Times New Roman"/>
                <w:bCs/>
                <w:sz w:val="12"/>
                <w:szCs w:val="12"/>
                <w:lang w:val="en-US"/>
              </w:rPr>
              <w:t>схемы</w:t>
            </w:r>
          </w:p>
        </w:tc>
        <w:tc>
          <w:tcPr>
            <w:tcW w:w="6037" w:type="dxa"/>
            <w:gridSpan w:val="8"/>
          </w:tcPr>
          <w:p w:rsidR="004D1402" w:rsidRPr="004D1402" w:rsidRDefault="004D1402" w:rsidP="004D1402">
            <w:pPr>
              <w:tabs>
                <w:tab w:val="left" w:pos="284"/>
              </w:tabs>
              <w:rPr>
                <w:rFonts w:ascii="Times New Roman" w:eastAsia="Calibri" w:hAnsi="Times New Roman" w:cs="Times New Roman"/>
                <w:bCs/>
                <w:sz w:val="12"/>
                <w:szCs w:val="12"/>
              </w:rPr>
            </w:pP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lang w:val="en-US"/>
              </w:rPr>
            </w:pPr>
            <w:r w:rsidRPr="004D1402">
              <w:rPr>
                <w:rFonts w:ascii="Times New Roman" w:eastAsia="Calibri" w:hAnsi="Times New Roman" w:cs="Times New Roman"/>
                <w:bCs/>
                <w:sz w:val="12"/>
                <w:szCs w:val="12"/>
                <w:lang w:val="en-US"/>
              </w:rPr>
              <w:t>Цели схемы</w:t>
            </w:r>
          </w:p>
        </w:tc>
        <w:tc>
          <w:tcPr>
            <w:tcW w:w="6037" w:type="dxa"/>
            <w:gridSpan w:val="8"/>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Обеспечить развитие систем централизованного водоснабжения и водоотведения для существующего и нового строительства жилищного комплекса в период 2013- 2025 годы;</w:t>
            </w:r>
          </w:p>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Повысить надежность, безопасность и качество предоставления услуг водоснабжения и водоотведения;</w:t>
            </w:r>
          </w:p>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Обновление основных производственных фондов;</w:t>
            </w:r>
          </w:p>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Увеличение энергетической эффективности  систем водоснабжения и водоотведения;</w:t>
            </w:r>
          </w:p>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rPr>
              <w:t>Обеспечить экологическую безопасность  работы систем водоснабжения и водоотведения.</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Сроки и этапы реализации схемы</w:t>
            </w:r>
          </w:p>
        </w:tc>
        <w:tc>
          <w:tcPr>
            <w:tcW w:w="6037" w:type="dxa"/>
            <w:gridSpan w:val="8"/>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2013-2025 г.</w:t>
            </w:r>
          </w:p>
        </w:tc>
      </w:tr>
      <w:tr w:rsidR="004D1402" w:rsidRPr="004D1402" w:rsidTr="004D1402">
        <w:trPr>
          <w:trHeight w:val="20"/>
        </w:trPr>
        <w:tc>
          <w:tcPr>
            <w:tcW w:w="1476" w:type="dxa"/>
            <w:vMerge w:val="restart"/>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Объем  финансирования схемы</w:t>
            </w:r>
          </w:p>
        </w:tc>
        <w:tc>
          <w:tcPr>
            <w:tcW w:w="651" w:type="dxa"/>
            <w:gridSpan w:val="2"/>
            <w:vMerge w:val="restart"/>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Год</w:t>
            </w:r>
          </w:p>
        </w:tc>
        <w:tc>
          <w:tcPr>
            <w:tcW w:w="5386" w:type="dxa"/>
            <w:gridSpan w:val="6"/>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Капитальные вложения, тыс.руб</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 xml:space="preserve">Водоснабжение </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 xml:space="preserve">Водоотведение </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 xml:space="preserve">Всего </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2013</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1477,6</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1477,6</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 xml:space="preserve">2014 </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1420,2</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1420,2</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2015</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694,2</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694,2</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2016</w:t>
            </w:r>
          </w:p>
        </w:tc>
        <w:tc>
          <w:tcPr>
            <w:tcW w:w="2835" w:type="dxa"/>
            <w:gridSpan w:val="2"/>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113668,26</w:t>
            </w:r>
          </w:p>
        </w:tc>
        <w:tc>
          <w:tcPr>
            <w:tcW w:w="1417" w:type="dxa"/>
            <w:gridSpan w:val="2"/>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113668,26</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2017</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1200,5</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1200,5</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2018</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1000,5</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52600,3</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53600,8</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2019</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1000,5</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500,5</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1501,0</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2020</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1000,5</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1000,5</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2021</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1000,5</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1000,5</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2022</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1200,0</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1200,0</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2023</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8050,6</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8050,6</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2024</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10600,5</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10600,5</w:t>
            </w:r>
          </w:p>
        </w:tc>
      </w:tr>
      <w:tr w:rsidR="004D1402" w:rsidRPr="004D1402" w:rsidTr="004D1402">
        <w:trPr>
          <w:trHeight w:val="20"/>
        </w:trPr>
        <w:tc>
          <w:tcPr>
            <w:tcW w:w="1476" w:type="dxa"/>
            <w:vMerge/>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2025</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150000,6</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150000,6</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651"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 xml:space="preserve">Итого </w:t>
            </w:r>
          </w:p>
        </w:tc>
        <w:tc>
          <w:tcPr>
            <w:tcW w:w="283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270 683,78</w:t>
            </w:r>
          </w:p>
        </w:tc>
        <w:tc>
          <w:tcPr>
            <w:tcW w:w="1417"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53 100,8</w:t>
            </w:r>
          </w:p>
        </w:tc>
        <w:tc>
          <w:tcPr>
            <w:tcW w:w="1134" w:type="dxa"/>
            <w:gridSpan w:val="2"/>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323 84,58</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Объем финансирования схемы</w:t>
            </w: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 xml:space="preserve">№ </w:t>
            </w:r>
            <w:proofErr w:type="gramStart"/>
            <w:r w:rsidRPr="004D1402">
              <w:rPr>
                <w:rFonts w:ascii="Times New Roman" w:eastAsia="Calibri" w:hAnsi="Times New Roman" w:cs="Times New Roman"/>
                <w:bCs/>
                <w:sz w:val="12"/>
                <w:szCs w:val="12"/>
              </w:rPr>
              <w:t>п</w:t>
            </w:r>
            <w:proofErr w:type="gramEnd"/>
            <w:r w:rsidRPr="004D1402">
              <w:rPr>
                <w:rFonts w:ascii="Times New Roman" w:eastAsia="Calibri" w:hAnsi="Times New Roman" w:cs="Times New Roman"/>
                <w:bCs/>
                <w:sz w:val="12"/>
                <w:szCs w:val="12"/>
              </w:rPr>
              <w:t xml:space="preserve">/п </w:t>
            </w:r>
          </w:p>
        </w:tc>
        <w:tc>
          <w:tcPr>
            <w:tcW w:w="218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 xml:space="preserve">Целевые индикаторы </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 xml:space="preserve"> Ед. изм.</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2013</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2015</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2020</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2025</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w:t>
            </w:r>
          </w:p>
        </w:tc>
        <w:tc>
          <w:tcPr>
            <w:tcW w:w="218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Водоснабжение</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1.1</w:t>
            </w:r>
          </w:p>
        </w:tc>
        <w:tc>
          <w:tcPr>
            <w:tcW w:w="2185" w:type="dxa"/>
            <w:gridSpan w:val="2"/>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Объем производства товаров и услуг</w:t>
            </w:r>
          </w:p>
        </w:tc>
        <w:tc>
          <w:tcPr>
            <w:tcW w:w="709"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куб</w:t>
            </w:r>
            <w:proofErr w:type="gramStart"/>
            <w:r w:rsidRPr="004D1402">
              <w:rPr>
                <w:rFonts w:ascii="Times New Roman" w:eastAsia="Calibri" w:hAnsi="Times New Roman" w:cs="Times New Roman"/>
                <w:sz w:val="12"/>
                <w:szCs w:val="12"/>
              </w:rPr>
              <w:t>.м</w:t>
            </w:r>
            <w:proofErr w:type="gramEnd"/>
          </w:p>
        </w:tc>
        <w:tc>
          <w:tcPr>
            <w:tcW w:w="708"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654,81</w:t>
            </w:r>
          </w:p>
        </w:tc>
        <w:tc>
          <w:tcPr>
            <w:tcW w:w="709"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1455,2</w:t>
            </w:r>
          </w:p>
        </w:tc>
        <w:tc>
          <w:tcPr>
            <w:tcW w:w="567" w:type="dxa"/>
          </w:tcPr>
          <w:p w:rsidR="004D1402" w:rsidRPr="004D1402" w:rsidRDefault="004D1402" w:rsidP="004D1402">
            <w:pPr>
              <w:tabs>
                <w:tab w:val="left" w:pos="284"/>
              </w:tabs>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1350,0</w:t>
            </w:r>
          </w:p>
        </w:tc>
        <w:tc>
          <w:tcPr>
            <w:tcW w:w="567" w:type="dxa"/>
          </w:tcPr>
          <w:p w:rsidR="004D1402" w:rsidRPr="004D1402" w:rsidRDefault="004D1402" w:rsidP="004D1402">
            <w:pPr>
              <w:tabs>
                <w:tab w:val="left" w:pos="284"/>
              </w:tabs>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1350,0</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1.2</w:t>
            </w:r>
          </w:p>
        </w:tc>
        <w:tc>
          <w:tcPr>
            <w:tcW w:w="2185" w:type="dxa"/>
            <w:gridSpan w:val="2"/>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Объем реализации товаров и услуг</w:t>
            </w:r>
          </w:p>
        </w:tc>
        <w:tc>
          <w:tcPr>
            <w:tcW w:w="709"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куб</w:t>
            </w:r>
            <w:proofErr w:type="gramStart"/>
            <w:r w:rsidRPr="004D1402">
              <w:rPr>
                <w:rFonts w:ascii="Times New Roman" w:eastAsia="Calibri" w:hAnsi="Times New Roman" w:cs="Times New Roman"/>
                <w:sz w:val="12"/>
                <w:szCs w:val="12"/>
              </w:rPr>
              <w:t>.м</w:t>
            </w:r>
            <w:proofErr w:type="gramEnd"/>
          </w:p>
        </w:tc>
        <w:tc>
          <w:tcPr>
            <w:tcW w:w="708"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492,30</w:t>
            </w:r>
          </w:p>
        </w:tc>
        <w:tc>
          <w:tcPr>
            <w:tcW w:w="709"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470,9</w:t>
            </w:r>
          </w:p>
        </w:tc>
        <w:tc>
          <w:tcPr>
            <w:tcW w:w="567" w:type="dxa"/>
          </w:tcPr>
          <w:p w:rsidR="004D1402" w:rsidRPr="004D1402" w:rsidRDefault="004D1402" w:rsidP="004D1402">
            <w:pPr>
              <w:tabs>
                <w:tab w:val="left" w:pos="284"/>
              </w:tabs>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370,5</w:t>
            </w:r>
          </w:p>
        </w:tc>
        <w:tc>
          <w:tcPr>
            <w:tcW w:w="567" w:type="dxa"/>
          </w:tcPr>
          <w:p w:rsidR="004D1402" w:rsidRPr="004D1402" w:rsidRDefault="004D1402" w:rsidP="004D1402">
            <w:pPr>
              <w:tabs>
                <w:tab w:val="left" w:pos="284"/>
              </w:tabs>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370,5</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1.3</w:t>
            </w:r>
          </w:p>
        </w:tc>
        <w:tc>
          <w:tcPr>
            <w:tcW w:w="2185" w:type="dxa"/>
            <w:gridSpan w:val="2"/>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 xml:space="preserve">Повреждаемость сетей водоснабжения </w:t>
            </w:r>
          </w:p>
        </w:tc>
        <w:tc>
          <w:tcPr>
            <w:tcW w:w="709"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Ед. в год/</w:t>
            </w:r>
          </w:p>
          <w:p w:rsidR="004D1402" w:rsidRPr="004D1402" w:rsidRDefault="004D1402" w:rsidP="004D1402">
            <w:pPr>
              <w:tabs>
                <w:tab w:val="left" w:pos="284"/>
              </w:tabs>
              <w:rPr>
                <w:rFonts w:ascii="Times New Roman" w:eastAsia="Calibri" w:hAnsi="Times New Roman" w:cs="Times New Roman"/>
                <w:sz w:val="12"/>
                <w:szCs w:val="12"/>
              </w:rPr>
            </w:pPr>
            <w:proofErr w:type="gramStart"/>
            <w:r w:rsidRPr="004D1402">
              <w:rPr>
                <w:rFonts w:ascii="Times New Roman" w:eastAsia="Calibri" w:hAnsi="Times New Roman" w:cs="Times New Roman"/>
                <w:sz w:val="12"/>
                <w:szCs w:val="12"/>
              </w:rPr>
              <w:t>км</w:t>
            </w:r>
            <w:proofErr w:type="gramEnd"/>
            <w:r w:rsidRPr="004D1402">
              <w:rPr>
                <w:rFonts w:ascii="Times New Roman" w:eastAsia="Calibri" w:hAnsi="Times New Roman" w:cs="Times New Roman"/>
                <w:sz w:val="12"/>
                <w:szCs w:val="12"/>
              </w:rPr>
              <w:t xml:space="preserve"> сети</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2,5</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2,5</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0,1</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0,1</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1.4</w:t>
            </w:r>
          </w:p>
        </w:tc>
        <w:tc>
          <w:tcPr>
            <w:tcW w:w="2185" w:type="dxa"/>
            <w:gridSpan w:val="2"/>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 xml:space="preserve">Удельный вес сетей, нуждающихся в замене, % от общей протяженности </w:t>
            </w:r>
          </w:p>
        </w:tc>
        <w:tc>
          <w:tcPr>
            <w:tcW w:w="709" w:type="dxa"/>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30,1</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14,1</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10,3</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10,3</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1.5</w:t>
            </w:r>
          </w:p>
        </w:tc>
        <w:tc>
          <w:tcPr>
            <w:tcW w:w="2185" w:type="dxa"/>
            <w:gridSpan w:val="2"/>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Доля ежегодно заменяемых сетей, от их общей протяженности</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rPr>
              <w:t>%</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0,1</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0,04</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1,1</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1,1</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1.6</w:t>
            </w:r>
          </w:p>
        </w:tc>
        <w:tc>
          <w:tcPr>
            <w:tcW w:w="2185" w:type="dxa"/>
            <w:gridSpan w:val="2"/>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Показатели качества воды</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1.6.1</w:t>
            </w:r>
          </w:p>
        </w:tc>
        <w:tc>
          <w:tcPr>
            <w:tcW w:w="2185" w:type="dxa"/>
            <w:gridSpan w:val="2"/>
          </w:tcPr>
          <w:p w:rsidR="004D1402" w:rsidRPr="004D1402" w:rsidRDefault="004D1402" w:rsidP="004D140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Удельный вес проб воды у потребителя, которые не отвечают гигиеническим  нормативам по санитарно-химическим показателям</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rPr>
              <w:t>%</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1.6.2</w:t>
            </w:r>
          </w:p>
        </w:tc>
        <w:tc>
          <w:tcPr>
            <w:tcW w:w="2185" w:type="dxa"/>
            <w:gridSpan w:val="2"/>
          </w:tcPr>
          <w:p w:rsidR="004D1402" w:rsidRPr="004D1402" w:rsidRDefault="004D1402" w:rsidP="00C55BB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rPr>
              <w:t>Удельный вес проб воды у</w:t>
            </w:r>
            <w:r w:rsidR="00C55BB2">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потребителя, которые не отвечают</w:t>
            </w:r>
            <w:r w:rsidR="00C55BB2">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гигиеническим нормативам по</w:t>
            </w:r>
            <w:r w:rsidR="00C55BB2">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микробиологическим показателям</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rPr>
              <w:t>%</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10,5</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12,7</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7,5</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2,5</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1.7</w:t>
            </w:r>
          </w:p>
        </w:tc>
        <w:tc>
          <w:tcPr>
            <w:tcW w:w="2185" w:type="dxa"/>
            <w:gridSpan w:val="2"/>
          </w:tcPr>
          <w:p w:rsidR="004D1402" w:rsidRPr="004D1402" w:rsidRDefault="004D1402" w:rsidP="00C55BB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rPr>
              <w:t>Уровень потерь воды в сетях</w:t>
            </w:r>
            <w:r w:rsidR="00C55BB2">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водоснабжения (отношение</w:t>
            </w:r>
            <w:r w:rsidR="00C55BB2">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суммарного объема потерь воды к</w:t>
            </w:r>
            <w:r w:rsidR="00C55BB2">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суммарной протяженности сетей)</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proofErr w:type="gramStart"/>
            <w:r w:rsidRPr="004D1402">
              <w:rPr>
                <w:rFonts w:ascii="Times New Roman" w:eastAsia="Calibri" w:hAnsi="Times New Roman" w:cs="Times New Roman"/>
                <w:sz w:val="12"/>
                <w:szCs w:val="12"/>
                <w:lang w:val="en-US"/>
              </w:rPr>
              <w:t>куб</w:t>
            </w:r>
            <w:proofErr w:type="gramEnd"/>
            <w:r w:rsidRPr="004D1402">
              <w:rPr>
                <w:rFonts w:ascii="Times New Roman" w:eastAsia="Calibri" w:hAnsi="Times New Roman" w:cs="Times New Roman"/>
                <w:sz w:val="12"/>
                <w:szCs w:val="12"/>
                <w:lang w:val="en-US"/>
              </w:rPr>
              <w:t>. м./км</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1374,0</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9593</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1100,5</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842,6</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1.8</w:t>
            </w:r>
          </w:p>
        </w:tc>
        <w:tc>
          <w:tcPr>
            <w:tcW w:w="218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rPr>
              <w:t>Уровень потерь воды  от  объема  отпущенной воды</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11,6</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23,5</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4,5</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3,4</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1.9</w:t>
            </w:r>
          </w:p>
        </w:tc>
        <w:tc>
          <w:tcPr>
            <w:tcW w:w="2185" w:type="dxa"/>
            <w:gridSpan w:val="2"/>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rPr>
              <w:t>Удельный  расход  электроэнергии  на  услуги водоснабжения</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lang w:val="en-US"/>
              </w:rPr>
              <w:t>кВт*ч/куб.м</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1,96</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1,96</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0,95</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0,95</w:t>
            </w:r>
          </w:p>
        </w:tc>
      </w:tr>
      <w:tr w:rsidR="004D1402" w:rsidRPr="004D1402" w:rsidTr="004D1402">
        <w:trPr>
          <w:trHeight w:val="20"/>
        </w:trPr>
        <w:tc>
          <w:tcPr>
            <w:tcW w:w="1476" w:type="dxa"/>
          </w:tcPr>
          <w:p w:rsidR="004D1402" w:rsidRPr="004D1402" w:rsidRDefault="004D1402" w:rsidP="004D1402">
            <w:pPr>
              <w:tabs>
                <w:tab w:val="left" w:pos="284"/>
              </w:tabs>
              <w:rPr>
                <w:rFonts w:ascii="Times New Roman" w:eastAsia="Calibri" w:hAnsi="Times New Roman" w:cs="Times New Roman"/>
                <w:bCs/>
                <w:sz w:val="12"/>
                <w:szCs w:val="12"/>
              </w:rPr>
            </w:pPr>
          </w:p>
        </w:tc>
        <w:tc>
          <w:tcPr>
            <w:tcW w:w="592"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1.10</w:t>
            </w:r>
          </w:p>
        </w:tc>
        <w:tc>
          <w:tcPr>
            <w:tcW w:w="2185" w:type="dxa"/>
            <w:gridSpan w:val="2"/>
          </w:tcPr>
          <w:p w:rsidR="004D1402" w:rsidRPr="004D1402" w:rsidRDefault="004D1402" w:rsidP="00C55BB2">
            <w:pPr>
              <w:tabs>
                <w:tab w:val="left" w:pos="284"/>
              </w:tabs>
              <w:rPr>
                <w:rFonts w:ascii="Times New Roman" w:eastAsia="Calibri" w:hAnsi="Times New Roman" w:cs="Times New Roman"/>
                <w:sz w:val="12"/>
                <w:szCs w:val="12"/>
              </w:rPr>
            </w:pPr>
            <w:r w:rsidRPr="004D1402">
              <w:rPr>
                <w:rFonts w:ascii="Times New Roman" w:eastAsia="Calibri" w:hAnsi="Times New Roman" w:cs="Times New Roman"/>
                <w:sz w:val="12"/>
                <w:szCs w:val="12"/>
              </w:rPr>
              <w:t>Обеспеченность приборами учета</w:t>
            </w:r>
            <w:r w:rsidR="00B34246">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потребления воды</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sz w:val="12"/>
                <w:szCs w:val="12"/>
                <w:lang w:val="en-US"/>
              </w:rPr>
              <w:t>%</w:t>
            </w:r>
          </w:p>
        </w:tc>
        <w:tc>
          <w:tcPr>
            <w:tcW w:w="708"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69</w:t>
            </w:r>
          </w:p>
        </w:tc>
        <w:tc>
          <w:tcPr>
            <w:tcW w:w="709" w:type="dxa"/>
          </w:tcPr>
          <w:p w:rsidR="004D1402" w:rsidRPr="004D1402" w:rsidRDefault="004D1402" w:rsidP="004D1402">
            <w:pPr>
              <w:tabs>
                <w:tab w:val="left" w:pos="284"/>
              </w:tabs>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71,1</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89</w:t>
            </w:r>
          </w:p>
        </w:tc>
        <w:tc>
          <w:tcPr>
            <w:tcW w:w="567" w:type="dxa"/>
          </w:tcPr>
          <w:p w:rsidR="004D1402" w:rsidRPr="004D1402" w:rsidRDefault="004D1402" w:rsidP="004D1402">
            <w:pPr>
              <w:tabs>
                <w:tab w:val="left" w:pos="284"/>
              </w:tabs>
              <w:jc w:val="both"/>
              <w:rPr>
                <w:rFonts w:ascii="Times New Roman" w:eastAsia="Calibri" w:hAnsi="Times New Roman" w:cs="Times New Roman"/>
                <w:bCs/>
                <w:sz w:val="12"/>
                <w:szCs w:val="12"/>
              </w:rPr>
            </w:pPr>
            <w:r w:rsidRPr="004D1402">
              <w:rPr>
                <w:rFonts w:ascii="Times New Roman" w:eastAsia="Calibri" w:hAnsi="Times New Roman" w:cs="Times New Roman"/>
                <w:bCs/>
                <w:sz w:val="12"/>
                <w:szCs w:val="12"/>
              </w:rPr>
              <w:t>100</w:t>
            </w:r>
          </w:p>
        </w:tc>
      </w:tr>
    </w:tbl>
    <w:p w:rsidR="00570CB3" w:rsidRDefault="00570CB3" w:rsidP="004D1402">
      <w:pPr>
        <w:tabs>
          <w:tab w:val="left" w:pos="284"/>
        </w:tabs>
        <w:spacing w:after="0" w:line="240" w:lineRule="auto"/>
        <w:jc w:val="center"/>
        <w:rPr>
          <w:rFonts w:ascii="Times New Roman" w:eastAsia="Calibri" w:hAnsi="Times New Roman" w:cs="Times New Roman"/>
          <w:b/>
          <w:bCs/>
          <w:sz w:val="12"/>
          <w:szCs w:val="12"/>
        </w:rPr>
      </w:pPr>
    </w:p>
    <w:p w:rsidR="004D1402" w:rsidRPr="004D1402" w:rsidRDefault="004D1402" w:rsidP="004D1402">
      <w:pPr>
        <w:tabs>
          <w:tab w:val="left" w:pos="284"/>
        </w:tabs>
        <w:spacing w:after="0" w:line="240" w:lineRule="auto"/>
        <w:jc w:val="center"/>
        <w:rPr>
          <w:rFonts w:ascii="Times New Roman" w:eastAsia="Calibri" w:hAnsi="Times New Roman" w:cs="Times New Roman"/>
          <w:sz w:val="12"/>
          <w:szCs w:val="12"/>
        </w:rPr>
      </w:pPr>
      <w:r w:rsidRPr="004D1402">
        <w:rPr>
          <w:rFonts w:ascii="Times New Roman" w:eastAsia="Calibri" w:hAnsi="Times New Roman" w:cs="Times New Roman"/>
          <w:b/>
          <w:bCs/>
          <w:sz w:val="12"/>
          <w:szCs w:val="12"/>
        </w:rPr>
        <w:t>Введение</w:t>
      </w:r>
    </w:p>
    <w:p w:rsidR="004D1402" w:rsidRPr="004D1402" w:rsidRDefault="004D1402" w:rsidP="00B34246">
      <w:pPr>
        <w:tabs>
          <w:tab w:val="left" w:pos="284"/>
        </w:tabs>
        <w:spacing w:after="0" w:line="240" w:lineRule="auto"/>
        <w:ind w:firstLine="284"/>
        <w:jc w:val="both"/>
        <w:rPr>
          <w:rFonts w:ascii="Times New Roman" w:eastAsia="Calibri" w:hAnsi="Times New Roman" w:cs="Times New Roman"/>
          <w:sz w:val="12"/>
          <w:szCs w:val="12"/>
        </w:rPr>
      </w:pPr>
      <w:proofErr w:type="gramStart"/>
      <w:r w:rsidRPr="004D1402">
        <w:rPr>
          <w:rFonts w:ascii="Times New Roman" w:eastAsia="Calibri" w:hAnsi="Times New Roman" w:cs="Times New Roman"/>
          <w:sz w:val="12"/>
          <w:szCs w:val="12"/>
        </w:rPr>
        <w:t xml:space="preserve">Схема водоснабжения и водоотведения сельского поселения Сергиевск  на период2013-205 годы (далее «Схема») выполнена в соответствии с требованиями Федерального закона РФ от 6 октября 2003 г. </w:t>
      </w:r>
      <w:r w:rsidRPr="004D1402">
        <w:rPr>
          <w:rFonts w:ascii="Times New Roman" w:eastAsia="Calibri" w:hAnsi="Times New Roman" w:cs="Times New Roman"/>
          <w:sz w:val="12"/>
          <w:szCs w:val="12"/>
          <w:lang w:val="en-US"/>
        </w:rPr>
        <w:t>N</w:t>
      </w:r>
      <w:r w:rsidRPr="004D1402">
        <w:rPr>
          <w:rFonts w:ascii="Times New Roman" w:eastAsia="Calibri" w:hAnsi="Times New Roman" w:cs="Times New Roman"/>
          <w:sz w:val="12"/>
          <w:szCs w:val="12"/>
        </w:rPr>
        <w:t xml:space="preserve"> 131-ФЗ «Об общих принципах организации местного самоуправления в Российской Федерации», Федерального закона РФ от 7 декабря 2011 г.</w:t>
      </w: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lang w:val="en-US"/>
        </w:rPr>
        <w:t>N</w:t>
      </w:r>
      <w:r w:rsidRPr="004D1402">
        <w:rPr>
          <w:rFonts w:ascii="Times New Roman" w:eastAsia="Calibri" w:hAnsi="Times New Roman" w:cs="Times New Roman"/>
          <w:sz w:val="12"/>
          <w:szCs w:val="12"/>
        </w:rPr>
        <w:t xml:space="preserve"> 416-ФЗ «О водоснабжении и водоотведении»,  Федерального закона от 23 ноября 2009г. № 261-ФЗ «Об энергосбережении и</w:t>
      </w:r>
      <w:proofErr w:type="gramEnd"/>
      <w:r w:rsidRPr="004D1402">
        <w:rPr>
          <w:rFonts w:ascii="Times New Roman" w:eastAsia="Calibri" w:hAnsi="Times New Roman" w:cs="Times New Roman"/>
          <w:sz w:val="12"/>
          <w:szCs w:val="12"/>
        </w:rPr>
        <w:t xml:space="preserve"> о повышении энергетической эффективности и о внесении изменений в отдельные </w:t>
      </w:r>
      <w:r w:rsidRPr="004D1402">
        <w:rPr>
          <w:rFonts w:ascii="Times New Roman" w:eastAsia="Calibri" w:hAnsi="Times New Roman" w:cs="Times New Roman"/>
          <w:sz w:val="12"/>
          <w:szCs w:val="12"/>
        </w:rPr>
        <w:lastRenderedPageBreak/>
        <w:t>законодательные акты Российской Федерации»,</w:t>
      </w: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постановления Правительства РФ от 05.09.2013г. №782 «О схемах водоснабжения и водоотведения».</w:t>
      </w:r>
    </w:p>
    <w:p w:rsidR="004D1402" w:rsidRPr="004D1402" w:rsidRDefault="004D1402" w:rsidP="004D1402">
      <w:pPr>
        <w:tabs>
          <w:tab w:val="left" w:pos="284"/>
        </w:tabs>
        <w:spacing w:after="0" w:line="240" w:lineRule="auto"/>
        <w:ind w:firstLine="284"/>
        <w:jc w:val="center"/>
        <w:rPr>
          <w:rFonts w:ascii="Times New Roman" w:eastAsia="Calibri" w:hAnsi="Times New Roman" w:cs="Times New Roman"/>
          <w:sz w:val="12"/>
          <w:szCs w:val="12"/>
        </w:rPr>
      </w:pPr>
      <w:r w:rsidRPr="004D1402">
        <w:rPr>
          <w:rFonts w:ascii="Times New Roman" w:eastAsia="Calibri" w:hAnsi="Times New Roman" w:cs="Times New Roman"/>
          <w:b/>
          <w:bCs/>
          <w:sz w:val="12"/>
          <w:szCs w:val="12"/>
        </w:rPr>
        <w:t>При разработке Схемы также использовались следующие документы</w:t>
      </w:r>
      <w:r w:rsidRPr="004D1402">
        <w:rPr>
          <w:rFonts w:ascii="Times New Roman" w:eastAsia="Calibri" w:hAnsi="Times New Roman" w:cs="Times New Roman"/>
          <w:sz w:val="12"/>
          <w:szCs w:val="12"/>
        </w:rPr>
        <w:t>:</w:t>
      </w:r>
    </w:p>
    <w:p w:rsidR="004D1402" w:rsidRPr="004D1402" w:rsidRDefault="004D1402" w:rsidP="004D1402">
      <w:pPr>
        <w:pStyle w:val="ab"/>
        <w:tabs>
          <w:tab w:val="left" w:pos="284"/>
        </w:tabs>
        <w:spacing w:after="0" w:line="240" w:lineRule="auto"/>
        <w:ind w:left="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Водный кодекс Российской Федерации от 3 июня 2006 г. </w:t>
      </w:r>
      <w:r w:rsidRPr="004D1402">
        <w:rPr>
          <w:rFonts w:ascii="Times New Roman" w:eastAsia="Calibri" w:hAnsi="Times New Roman" w:cs="Times New Roman"/>
          <w:sz w:val="12"/>
          <w:szCs w:val="12"/>
          <w:lang w:val="en-US"/>
        </w:rPr>
        <w:t>N</w:t>
      </w:r>
      <w:r w:rsidRPr="004D1402">
        <w:rPr>
          <w:rFonts w:ascii="Times New Roman" w:eastAsia="Calibri" w:hAnsi="Times New Roman" w:cs="Times New Roman"/>
          <w:sz w:val="12"/>
          <w:szCs w:val="12"/>
        </w:rPr>
        <w:t xml:space="preserve"> 74-ФЗ; </w:t>
      </w:r>
    </w:p>
    <w:p w:rsidR="004D1402" w:rsidRPr="004D1402" w:rsidRDefault="004D1402" w:rsidP="004D1402">
      <w:pPr>
        <w:pStyle w:val="ab"/>
        <w:tabs>
          <w:tab w:val="left" w:pos="284"/>
        </w:tabs>
        <w:spacing w:after="0" w:line="240" w:lineRule="auto"/>
        <w:ind w:left="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Градостроительный кодекс РФ от 29.12.2004 №190-ФЗ с изменениями и дополнениями; </w:t>
      </w:r>
    </w:p>
    <w:p w:rsidR="004D1402" w:rsidRPr="004D1402" w:rsidRDefault="004D1402" w:rsidP="004D1402">
      <w:pPr>
        <w:pStyle w:val="ab"/>
        <w:tabs>
          <w:tab w:val="left" w:pos="284"/>
        </w:tabs>
        <w:spacing w:after="0" w:line="240" w:lineRule="auto"/>
        <w:ind w:left="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СПиП 11-04-2003 «Инструкция о порядке разработки, согласования, экспертизы и утверждения градостроительной документации»; </w:t>
      </w:r>
    </w:p>
    <w:p w:rsidR="004D1402" w:rsidRPr="004D1402" w:rsidRDefault="004D1402" w:rsidP="004D1402">
      <w:pPr>
        <w:pStyle w:val="ab"/>
        <w:tabs>
          <w:tab w:val="left" w:pos="284"/>
        </w:tabs>
        <w:spacing w:after="0" w:line="240" w:lineRule="auto"/>
        <w:ind w:left="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СП 31.13333.2012 «Водоснабжение. Наружные сети и сооружения»; </w:t>
      </w:r>
    </w:p>
    <w:p w:rsidR="004D1402" w:rsidRPr="004D1402" w:rsidRDefault="004D1402" w:rsidP="004D1402">
      <w:pPr>
        <w:pStyle w:val="ab"/>
        <w:tabs>
          <w:tab w:val="left" w:pos="284"/>
        </w:tabs>
        <w:spacing w:after="0" w:line="240" w:lineRule="auto"/>
        <w:ind w:left="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СП 32.13333.2012 «Канализация. Наружные сети и сооружения»; </w:t>
      </w:r>
    </w:p>
    <w:p w:rsidR="004D1402" w:rsidRPr="004D1402" w:rsidRDefault="004D1402" w:rsidP="004D1402">
      <w:pPr>
        <w:pStyle w:val="ab"/>
        <w:tabs>
          <w:tab w:val="left" w:pos="284"/>
        </w:tabs>
        <w:spacing w:after="0" w:line="240" w:lineRule="auto"/>
        <w:ind w:left="0"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Нормативные  акты  в  области   строительства и развития коммунальной инфраструктуры;</w:t>
      </w:r>
    </w:p>
    <w:p w:rsidR="004D1402" w:rsidRPr="004D1402" w:rsidRDefault="004D1402" w:rsidP="004D1402">
      <w:pPr>
        <w:pStyle w:val="ab"/>
        <w:tabs>
          <w:tab w:val="left" w:pos="284"/>
        </w:tabs>
        <w:spacing w:after="0" w:line="240" w:lineRule="auto"/>
        <w:ind w:left="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Бухгалтерская и статистическая отчетность, а также материалы, предоставленные экономическими и производственными службами МУП «Ресурсоснабжение» и другие. </w:t>
      </w:r>
    </w:p>
    <w:p w:rsidR="004D1402" w:rsidRPr="004D1402" w:rsidRDefault="004D1402" w:rsidP="004D1402">
      <w:pPr>
        <w:pStyle w:val="ab"/>
        <w:tabs>
          <w:tab w:val="left" w:pos="284"/>
        </w:tabs>
        <w:spacing w:after="0" w:line="240" w:lineRule="auto"/>
        <w:ind w:left="0" w:firstLine="284"/>
        <w:jc w:val="both"/>
        <w:rPr>
          <w:rFonts w:ascii="Times New Roman" w:eastAsia="Calibri" w:hAnsi="Times New Roman" w:cs="Times New Roman"/>
          <w:sz w:val="12"/>
          <w:szCs w:val="12"/>
          <w:vertAlign w:val="superscript"/>
        </w:rPr>
      </w:pPr>
      <w:proofErr w:type="gramStart"/>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roofErr w:type="gramEnd"/>
    </w:p>
    <w:p w:rsidR="004D1402" w:rsidRPr="004D1402" w:rsidRDefault="004D1402" w:rsidP="006B76E9">
      <w:pPr>
        <w:tabs>
          <w:tab w:val="left" w:pos="284"/>
        </w:tabs>
        <w:spacing w:after="0" w:line="240" w:lineRule="auto"/>
        <w:ind w:firstLine="284"/>
        <w:jc w:val="center"/>
        <w:rPr>
          <w:rFonts w:ascii="Times New Roman" w:eastAsia="Calibri" w:hAnsi="Times New Roman" w:cs="Times New Roman"/>
          <w:sz w:val="12"/>
          <w:szCs w:val="12"/>
        </w:rPr>
      </w:pPr>
      <w:r w:rsidRPr="004D1402">
        <w:rPr>
          <w:rFonts w:ascii="Times New Roman" w:eastAsia="Calibri" w:hAnsi="Times New Roman" w:cs="Times New Roman"/>
          <w:b/>
          <w:bCs/>
          <w:sz w:val="12"/>
          <w:szCs w:val="12"/>
        </w:rPr>
        <w:t>В ходе разработки Схемы решены следующие задачи:</w:t>
      </w:r>
    </w:p>
    <w:p w:rsidR="004D1402" w:rsidRPr="004D1402" w:rsidRDefault="004D1402" w:rsidP="004D1402">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реализация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rsidR="004D1402" w:rsidRPr="004D1402" w:rsidRDefault="004D1402" w:rsidP="004D1402">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повышение энергетической эффективности за счет созданных условий по </w:t>
      </w:r>
      <w:proofErr w:type="gramStart"/>
      <w:r w:rsidRPr="004D1402">
        <w:rPr>
          <w:rFonts w:ascii="Times New Roman" w:eastAsia="Calibri" w:hAnsi="Times New Roman" w:cs="Times New Roman"/>
          <w:sz w:val="12"/>
          <w:szCs w:val="12"/>
        </w:rPr>
        <w:t>экономному</w:t>
      </w:r>
      <w:proofErr w:type="gramEnd"/>
      <w:r w:rsidRPr="004D1402">
        <w:rPr>
          <w:rFonts w:ascii="Times New Roman" w:eastAsia="Calibri" w:hAnsi="Times New Roman" w:cs="Times New Roman"/>
          <w:sz w:val="12"/>
          <w:szCs w:val="12"/>
        </w:rPr>
        <w:t xml:space="preserve"> потребления воды; </w:t>
      </w:r>
    </w:p>
    <w:p w:rsidR="004D1402" w:rsidRPr="004D1402" w:rsidRDefault="004D1402" w:rsidP="004D1402">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снижение негативного воздействия на водные объекты путем повышения качества очистки сточных вод; </w:t>
      </w:r>
    </w:p>
    <w:p w:rsidR="004D1402" w:rsidRPr="004D1402" w:rsidRDefault="004D1402" w:rsidP="004D1402">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обеспечение доступности водоснабжения для абонентов за счет повышения эффективности деятельност</w:t>
      </w:r>
      <w:proofErr w:type="gramStart"/>
      <w:r w:rsidRPr="004D1402">
        <w:rPr>
          <w:rFonts w:ascii="Times New Roman" w:eastAsia="Calibri" w:hAnsi="Times New Roman" w:cs="Times New Roman"/>
          <w:sz w:val="12"/>
          <w:szCs w:val="12"/>
        </w:rPr>
        <w:t>и ООО</w:t>
      </w:r>
      <w:proofErr w:type="gramEnd"/>
      <w:r w:rsidRPr="004D1402">
        <w:rPr>
          <w:rFonts w:ascii="Times New Roman" w:eastAsia="Calibri" w:hAnsi="Times New Roman" w:cs="Times New Roman"/>
          <w:sz w:val="12"/>
          <w:szCs w:val="12"/>
        </w:rPr>
        <w:t xml:space="preserve"> «Сервисная Коммунальная компания»; </w:t>
      </w:r>
    </w:p>
    <w:p w:rsidR="004D1402" w:rsidRPr="004D1402" w:rsidRDefault="004D1402" w:rsidP="004D1402">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обеспечение развития централизованных систем холодного водоснабжения путем развития эффективных форм управления этими системами. </w:t>
      </w:r>
    </w:p>
    <w:p w:rsidR="004D1402" w:rsidRPr="004D1402" w:rsidRDefault="004D1402" w:rsidP="006B76E9">
      <w:pPr>
        <w:tabs>
          <w:tab w:val="left" w:pos="284"/>
        </w:tabs>
        <w:spacing w:after="0" w:line="240" w:lineRule="auto"/>
        <w:jc w:val="center"/>
        <w:rPr>
          <w:rFonts w:ascii="Times New Roman" w:eastAsia="Calibri" w:hAnsi="Times New Roman" w:cs="Times New Roman"/>
          <w:b/>
          <w:bCs/>
          <w:sz w:val="12"/>
          <w:szCs w:val="12"/>
        </w:rPr>
      </w:pPr>
      <w:bookmarkStart w:id="1" w:name="page23"/>
      <w:bookmarkEnd w:id="1"/>
      <w:r w:rsidRPr="004D1402">
        <w:rPr>
          <w:rFonts w:ascii="Times New Roman" w:eastAsia="Calibri" w:hAnsi="Times New Roman" w:cs="Times New Roman"/>
          <w:b/>
          <w:bCs/>
          <w:sz w:val="12"/>
          <w:szCs w:val="12"/>
        </w:rPr>
        <w:t xml:space="preserve">Реализация </w:t>
      </w:r>
      <w:proofErr w:type="gramStart"/>
      <w:r w:rsidRPr="004D1402">
        <w:rPr>
          <w:rFonts w:ascii="Times New Roman" w:eastAsia="Calibri" w:hAnsi="Times New Roman" w:cs="Times New Roman"/>
          <w:b/>
          <w:bCs/>
          <w:sz w:val="12"/>
          <w:szCs w:val="12"/>
        </w:rPr>
        <w:t>мероприятий, предлагаемых в настоящей Схеме водоснабжения</w:t>
      </w:r>
      <w:r w:rsidR="00A233AA">
        <w:rPr>
          <w:rFonts w:ascii="Times New Roman" w:eastAsia="Calibri" w:hAnsi="Times New Roman" w:cs="Times New Roman"/>
          <w:b/>
          <w:bCs/>
          <w:sz w:val="12"/>
          <w:szCs w:val="12"/>
        </w:rPr>
        <w:t xml:space="preserve"> </w:t>
      </w:r>
      <w:r w:rsidRPr="004D1402">
        <w:rPr>
          <w:rFonts w:ascii="Times New Roman" w:eastAsia="Calibri" w:hAnsi="Times New Roman" w:cs="Times New Roman"/>
          <w:b/>
          <w:bCs/>
          <w:sz w:val="12"/>
          <w:szCs w:val="12"/>
        </w:rPr>
        <w:t>позволит</w:t>
      </w:r>
      <w:proofErr w:type="gramEnd"/>
      <w:r w:rsidRPr="004D1402">
        <w:rPr>
          <w:rFonts w:ascii="Times New Roman" w:eastAsia="Calibri" w:hAnsi="Times New Roman" w:cs="Times New Roman"/>
          <w:b/>
          <w:bCs/>
          <w:sz w:val="12"/>
          <w:szCs w:val="12"/>
        </w:rPr>
        <w:t xml:space="preserve"> обеспечить:</w:t>
      </w:r>
    </w:p>
    <w:p w:rsidR="004D1402" w:rsidRPr="004D1402" w:rsidRDefault="006B76E9" w:rsidP="004E72F5">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4D1402" w:rsidRPr="004D1402">
        <w:rPr>
          <w:rFonts w:ascii="Times New Roman" w:eastAsia="Calibri" w:hAnsi="Times New Roman" w:cs="Times New Roman"/>
          <w:sz w:val="12"/>
          <w:szCs w:val="12"/>
        </w:rPr>
        <w:t xml:space="preserve">бесперебойное снабжение сельского поселения  питьевой водой, отвечающей требованиям нормативов качества; </w:t>
      </w:r>
    </w:p>
    <w:p w:rsidR="004D1402" w:rsidRPr="004D1402" w:rsidRDefault="006B76E9" w:rsidP="004E72F5">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4D1402" w:rsidRPr="004D1402">
        <w:rPr>
          <w:rFonts w:ascii="Times New Roman" w:eastAsia="Calibri" w:hAnsi="Times New Roman" w:cs="Times New Roman"/>
          <w:sz w:val="12"/>
          <w:szCs w:val="12"/>
        </w:rPr>
        <w:t xml:space="preserve">повышение надежности работы систем водоснабжения  и удовлетворение потребностей потребителей (по объему и качеству услуг); </w:t>
      </w:r>
    </w:p>
    <w:p w:rsidR="004D1402" w:rsidRPr="004D1402" w:rsidRDefault="006B76E9" w:rsidP="004E72F5">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4D1402" w:rsidRPr="004D1402">
        <w:rPr>
          <w:rFonts w:ascii="Times New Roman" w:eastAsia="Calibri" w:hAnsi="Times New Roman" w:cs="Times New Roman"/>
          <w:sz w:val="12"/>
          <w:szCs w:val="12"/>
        </w:rPr>
        <w:t xml:space="preserve">модернизацию и инженерно-техническую оптимизацию систем водоснабжения  с учетом современных требований; </w:t>
      </w:r>
    </w:p>
    <w:p w:rsidR="004D1402" w:rsidRPr="004D1402" w:rsidRDefault="006B76E9" w:rsidP="004E72F5">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4D1402" w:rsidRPr="004D1402">
        <w:rPr>
          <w:rFonts w:ascii="Times New Roman" w:eastAsia="Calibri" w:hAnsi="Times New Roman" w:cs="Times New Roman"/>
          <w:sz w:val="12"/>
          <w:szCs w:val="12"/>
        </w:rPr>
        <w:t xml:space="preserve">подключение новых абонентов на территориях перспективной застройки; </w:t>
      </w:r>
    </w:p>
    <w:p w:rsidR="004D1402" w:rsidRPr="004D1402" w:rsidRDefault="004D1402" w:rsidP="004E72F5">
      <w:pPr>
        <w:tabs>
          <w:tab w:val="left" w:pos="284"/>
        </w:tabs>
        <w:spacing w:after="0" w:line="240" w:lineRule="auto"/>
        <w:jc w:val="center"/>
        <w:rPr>
          <w:rFonts w:ascii="Times New Roman" w:eastAsia="Calibri" w:hAnsi="Times New Roman" w:cs="Times New Roman"/>
          <w:sz w:val="12"/>
          <w:szCs w:val="12"/>
        </w:rPr>
      </w:pPr>
      <w:r w:rsidRPr="004D1402">
        <w:rPr>
          <w:rFonts w:ascii="Times New Roman" w:eastAsia="Calibri" w:hAnsi="Times New Roman" w:cs="Times New Roman"/>
          <w:b/>
          <w:bCs/>
          <w:sz w:val="12"/>
          <w:szCs w:val="12"/>
        </w:rPr>
        <w:t>1.Общее положение и показатели социально-экономического развития и градостроения сельского поселения Сергиевск</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Сельское поселение Сергиевск расположено в Самарской области в 135  км к северо-востоку от Самары.</w:t>
      </w:r>
      <w:r w:rsidR="004E72F5">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В состав сельского поселения Сергие</w:t>
      </w:r>
      <w:proofErr w:type="gramStart"/>
      <w:r w:rsidRPr="004D1402">
        <w:rPr>
          <w:rFonts w:ascii="Times New Roman" w:eastAsia="Calibri" w:hAnsi="Times New Roman" w:cs="Times New Roman"/>
          <w:sz w:val="12"/>
          <w:szCs w:val="12"/>
        </w:rPr>
        <w:t>вск  вх</w:t>
      </w:r>
      <w:proofErr w:type="gramEnd"/>
      <w:r w:rsidRPr="004D1402">
        <w:rPr>
          <w:rFonts w:ascii="Times New Roman" w:eastAsia="Calibri" w:hAnsi="Times New Roman" w:cs="Times New Roman"/>
          <w:sz w:val="12"/>
          <w:szCs w:val="12"/>
        </w:rPr>
        <w:t>одят село Боровка, поселок Глубокий, поселок Михайловка, поселок Рогатка, поселок Рыбопитомник, село Сергиевск, деревня Студеный Ключ, село Успенка.</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 xml:space="preserve">Территория Сергиевского района находится в пределах умеренного климатического пояса. Тип климата </w:t>
      </w:r>
      <w:proofErr w:type="gramStart"/>
      <w:r w:rsidRPr="004D1402">
        <w:rPr>
          <w:rFonts w:ascii="Times New Roman" w:eastAsia="Calibri" w:hAnsi="Times New Roman" w:cs="Times New Roman"/>
          <w:sz w:val="12"/>
          <w:szCs w:val="12"/>
        </w:rPr>
        <w:t>-у</w:t>
      </w:r>
      <w:proofErr w:type="gramEnd"/>
      <w:r w:rsidRPr="004D1402">
        <w:rPr>
          <w:rFonts w:ascii="Times New Roman" w:eastAsia="Calibri" w:hAnsi="Times New Roman" w:cs="Times New Roman"/>
          <w:sz w:val="12"/>
          <w:szCs w:val="12"/>
        </w:rPr>
        <w:t xml:space="preserve">меренно континентальный. </w:t>
      </w:r>
      <w:proofErr w:type="gramStart"/>
      <w:r w:rsidRPr="004D1402">
        <w:rPr>
          <w:rFonts w:ascii="Times New Roman" w:eastAsia="Calibri" w:hAnsi="Times New Roman" w:cs="Times New Roman"/>
          <w:sz w:val="12"/>
          <w:szCs w:val="12"/>
        </w:rPr>
        <w:t>Характерны</w:t>
      </w:r>
      <w:proofErr w:type="gramEnd"/>
      <w:r w:rsidRPr="004D1402">
        <w:rPr>
          <w:rFonts w:ascii="Times New Roman" w:eastAsia="Calibri" w:hAnsi="Times New Roman" w:cs="Times New Roman"/>
          <w:sz w:val="12"/>
          <w:szCs w:val="12"/>
        </w:rPr>
        <w:t xml:space="preserve"> холодная малоснежная зима, короткие весна и осень, жаркое сухое лето. Среднегодовая температура воздуха составляет +3,5ОС. Наиболее холодный месяц январь, реже февраль. 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w:t>
      </w:r>
      <w:proofErr w:type="gramStart"/>
      <w:r w:rsidRPr="004D1402">
        <w:rPr>
          <w:rFonts w:ascii="Times New Roman" w:eastAsia="Calibri" w:hAnsi="Times New Roman" w:cs="Times New Roman"/>
          <w:sz w:val="12"/>
          <w:szCs w:val="12"/>
        </w:rPr>
        <w:t>В теплый период осадков выпадает больше, чем в холодный.</w:t>
      </w:r>
      <w:proofErr w:type="gramEnd"/>
      <w:r w:rsidRPr="004D1402">
        <w:rPr>
          <w:rFonts w:ascii="Times New Roman" w:eastAsia="Calibri" w:hAnsi="Times New Roman" w:cs="Times New Roman"/>
          <w:sz w:val="12"/>
          <w:szCs w:val="12"/>
        </w:rPr>
        <w:t xml:space="preserve"> За теплый период года (апрель-сентябрь) осадки составляют 270 мм, за холодный период - 120 мм.</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B34246">
        <w:rPr>
          <w:rFonts w:ascii="Times New Roman" w:eastAsia="Calibri" w:hAnsi="Times New Roman" w:cs="Times New Roman"/>
          <w:b/>
          <w:bCs/>
          <w:iCs/>
          <w:sz w:val="12"/>
          <w:szCs w:val="12"/>
        </w:rPr>
        <w:t>В состав поселения</w:t>
      </w:r>
      <w:r w:rsidRPr="004D1402">
        <w:rPr>
          <w:rFonts w:ascii="Times New Roman" w:eastAsia="Calibri" w:hAnsi="Times New Roman" w:cs="Times New Roman"/>
          <w:sz w:val="12"/>
          <w:szCs w:val="12"/>
        </w:rPr>
        <w:t xml:space="preserve">  село Боровка, поселок Глубокий, поселок Михайловка, поселок Рогатка, поселок Рыбопитомник, село Сергиевск, деревня Студеный Ключ, село Успенка.</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4D1402">
        <w:rPr>
          <w:rFonts w:ascii="Times New Roman" w:eastAsia="Calibri" w:hAnsi="Times New Roman" w:cs="Times New Roman"/>
          <w:sz w:val="12"/>
          <w:szCs w:val="12"/>
          <w:lang w:val="en-US"/>
        </w:rPr>
        <w:t> </w:t>
      </w:r>
      <w:r w:rsidRPr="004D1402">
        <w:rPr>
          <w:rFonts w:ascii="Times New Roman" w:eastAsia="Calibri" w:hAnsi="Times New Roman" w:cs="Times New Roman"/>
          <w:sz w:val="12"/>
          <w:szCs w:val="12"/>
        </w:rPr>
        <w:t>Административный центр- с.Сергиевск.</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B34246">
        <w:rPr>
          <w:rFonts w:ascii="Times New Roman" w:eastAsia="Calibri" w:hAnsi="Times New Roman" w:cs="Times New Roman"/>
          <w:b/>
          <w:bCs/>
          <w:iCs/>
          <w:sz w:val="12"/>
          <w:szCs w:val="12"/>
        </w:rPr>
        <w:t>Географические особенности. Достопримечательности:</w:t>
      </w:r>
      <w:r w:rsidRPr="00B34246">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 Сельское поселение Сергиевск образовано   01.01.2006 года. Центр поселения - село Сергиевск, являющийся районным центром. Основано с. Сергиевск в 1703г. по указу Петра </w:t>
      </w:r>
      <w:r w:rsidRPr="004D1402">
        <w:rPr>
          <w:rFonts w:ascii="Times New Roman" w:eastAsia="Calibri" w:hAnsi="Times New Roman" w:cs="Times New Roman"/>
          <w:sz w:val="12"/>
          <w:szCs w:val="12"/>
          <w:lang w:val="en-US"/>
        </w:rPr>
        <w:t>I</w:t>
      </w:r>
      <w:r w:rsidRPr="004D1402">
        <w:rPr>
          <w:rFonts w:ascii="Times New Roman" w:eastAsia="Calibri" w:hAnsi="Times New Roman" w:cs="Times New Roman"/>
          <w:sz w:val="12"/>
          <w:szCs w:val="12"/>
        </w:rPr>
        <w:t xml:space="preserve"> одновременно  г</w:t>
      </w:r>
      <w:proofErr w:type="gramStart"/>
      <w:r w:rsidRPr="004D1402">
        <w:rPr>
          <w:rFonts w:ascii="Times New Roman" w:eastAsia="Calibri" w:hAnsi="Times New Roman" w:cs="Times New Roman"/>
          <w:sz w:val="12"/>
          <w:szCs w:val="12"/>
        </w:rPr>
        <w:t>.С</w:t>
      </w:r>
      <w:proofErr w:type="gramEnd"/>
      <w:r w:rsidRPr="004D1402">
        <w:rPr>
          <w:rFonts w:ascii="Times New Roman" w:eastAsia="Calibri" w:hAnsi="Times New Roman" w:cs="Times New Roman"/>
          <w:sz w:val="12"/>
          <w:szCs w:val="12"/>
        </w:rPr>
        <w:t>анкт-Петербург.</w:t>
      </w:r>
      <w:r w:rsidR="004E72F5">
        <w:rPr>
          <w:rFonts w:ascii="Times New Roman" w:eastAsia="Calibri" w:hAnsi="Times New Roman" w:cs="Times New Roman"/>
          <w:sz w:val="12"/>
          <w:szCs w:val="12"/>
        </w:rPr>
        <w:t xml:space="preserve"> </w:t>
      </w:r>
      <w:r w:rsidRPr="004D1402">
        <w:rPr>
          <w:rFonts w:ascii="Times New Roman" w:eastAsia="Calibri" w:hAnsi="Times New Roman" w:cs="Times New Roman"/>
          <w:sz w:val="12"/>
          <w:szCs w:val="12"/>
        </w:rPr>
        <w:t xml:space="preserve"> Село Сергиевск расположен в 126 км. от областного центра г</w:t>
      </w:r>
      <w:proofErr w:type="gramStart"/>
      <w:r w:rsidRPr="004D1402">
        <w:rPr>
          <w:rFonts w:ascii="Times New Roman" w:eastAsia="Calibri" w:hAnsi="Times New Roman" w:cs="Times New Roman"/>
          <w:sz w:val="12"/>
          <w:szCs w:val="12"/>
        </w:rPr>
        <w:t>.С</w:t>
      </w:r>
      <w:proofErr w:type="gramEnd"/>
      <w:r w:rsidRPr="004D1402">
        <w:rPr>
          <w:rFonts w:ascii="Times New Roman" w:eastAsia="Calibri" w:hAnsi="Times New Roman" w:cs="Times New Roman"/>
          <w:sz w:val="12"/>
          <w:szCs w:val="12"/>
        </w:rPr>
        <w:t>амара, граничит с Исаклинским районом и другим</w:t>
      </w:r>
      <w:r w:rsidR="004E72F5">
        <w:rPr>
          <w:rFonts w:ascii="Times New Roman" w:eastAsia="Calibri" w:hAnsi="Times New Roman" w:cs="Times New Roman"/>
          <w:sz w:val="12"/>
          <w:szCs w:val="12"/>
        </w:rPr>
        <w:t>и поселениями м. р. Сергиевский.</w:t>
      </w:r>
      <w:r w:rsidRPr="004D1402">
        <w:rPr>
          <w:rFonts w:ascii="Times New Roman" w:eastAsia="Calibri" w:hAnsi="Times New Roman" w:cs="Times New Roman"/>
          <w:sz w:val="12"/>
          <w:szCs w:val="12"/>
        </w:rPr>
        <w:t xml:space="preserve"> Село связано  с другими селами посредством местных автодорог с твердым покрытием. Связи с населенными пунктами соседних примыкающих районов осуществляется благодаря  автодорогам федерального уровня. </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В недрах сельского поселения Сергиевск имеется нефть, что является важнейшим фактором развития экономики м. р. Сергиевский.</w:t>
      </w:r>
    </w:p>
    <w:p w:rsidR="004D1402" w:rsidRPr="004D1402" w:rsidRDefault="004E72F5" w:rsidP="00BB5A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w:t>
      </w:r>
      <w:r w:rsidR="004D1402" w:rsidRPr="004D1402">
        <w:rPr>
          <w:rFonts w:ascii="Times New Roman" w:eastAsia="Calibri" w:hAnsi="Times New Roman" w:cs="Times New Roman"/>
          <w:sz w:val="12"/>
          <w:szCs w:val="12"/>
        </w:rPr>
        <w:t>азведаны крупные нефтяные месторождения: Боровское, Радаевское. Село Сергиевск богато строительным материалом: песок, известняк, глина.</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По всей территории поселения протекает р</w:t>
      </w:r>
      <w:proofErr w:type="gramStart"/>
      <w:r w:rsidRPr="004D1402">
        <w:rPr>
          <w:rFonts w:ascii="Times New Roman" w:eastAsia="Calibri" w:hAnsi="Times New Roman" w:cs="Times New Roman"/>
          <w:sz w:val="12"/>
          <w:szCs w:val="12"/>
        </w:rPr>
        <w:t>.С</w:t>
      </w:r>
      <w:proofErr w:type="gramEnd"/>
      <w:r w:rsidRPr="004D1402">
        <w:rPr>
          <w:rFonts w:ascii="Times New Roman" w:eastAsia="Calibri" w:hAnsi="Times New Roman" w:cs="Times New Roman"/>
          <w:sz w:val="12"/>
          <w:szCs w:val="12"/>
        </w:rPr>
        <w:t>ок, возле с.Сергиевск находится оз.Банное, оз.Тепловка. Вода в озере Тепловка отличается значительным содержанием сероводорода и является памятником природы. В окрестностях с</w:t>
      </w:r>
      <w:proofErr w:type="gramStart"/>
      <w:r w:rsidRPr="004D1402">
        <w:rPr>
          <w:rFonts w:ascii="Times New Roman" w:eastAsia="Calibri" w:hAnsi="Times New Roman" w:cs="Times New Roman"/>
          <w:sz w:val="12"/>
          <w:szCs w:val="12"/>
        </w:rPr>
        <w:t>.У</w:t>
      </w:r>
      <w:proofErr w:type="gramEnd"/>
      <w:r w:rsidRPr="004D1402">
        <w:rPr>
          <w:rFonts w:ascii="Times New Roman" w:eastAsia="Calibri" w:hAnsi="Times New Roman" w:cs="Times New Roman"/>
          <w:sz w:val="12"/>
          <w:szCs w:val="12"/>
        </w:rPr>
        <w:t>спенка находятся 5 озер, в п.Рыбопитомник -искусственные пруды, для выращивания рыбы.</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 xml:space="preserve">Территория с. п. Сергиевск находится в пределах умеренного климатического пояса. Тип климата – умеренно-континентальный. </w:t>
      </w:r>
      <w:proofErr w:type="gramStart"/>
      <w:r w:rsidRPr="004D1402">
        <w:rPr>
          <w:rFonts w:ascii="Times New Roman" w:eastAsia="Calibri" w:hAnsi="Times New Roman" w:cs="Times New Roman"/>
          <w:sz w:val="12"/>
          <w:szCs w:val="12"/>
        </w:rPr>
        <w:t>Характерны</w:t>
      </w:r>
      <w:proofErr w:type="gramEnd"/>
      <w:r w:rsidRPr="004D1402">
        <w:rPr>
          <w:rFonts w:ascii="Times New Roman" w:eastAsia="Calibri" w:hAnsi="Times New Roman" w:cs="Times New Roman"/>
          <w:sz w:val="12"/>
          <w:szCs w:val="12"/>
        </w:rPr>
        <w:t xml:space="preserve"> холодная малоснежная зима, короткие весна и осень, жаркое сухое лето. Среднегодовая температура воздуха составляет +3,5С. Наиболее холодный месяц январь, наиболее теплый июль. По количеству выпадающих осадков с.Сергиевск относится к зоне умеренного увлажнения.</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Микрорельеф с. п. Сергиевск выражен очень разнообразными элементами.  Вокруг населенных пунктов располагаются леса и зеленые насаждения. Территория поселения представляет собой холмистую равнину. Все населенные пункты расположены в низинах. Село Сергие</w:t>
      </w:r>
      <w:proofErr w:type="gramStart"/>
      <w:r w:rsidRPr="004D1402">
        <w:rPr>
          <w:rFonts w:ascii="Times New Roman" w:eastAsia="Calibri" w:hAnsi="Times New Roman" w:cs="Times New Roman"/>
          <w:sz w:val="12"/>
          <w:szCs w:val="12"/>
        </w:rPr>
        <w:t>вск ст</w:t>
      </w:r>
      <w:proofErr w:type="gramEnd"/>
      <w:r w:rsidRPr="004D1402">
        <w:rPr>
          <w:rFonts w:ascii="Times New Roman" w:eastAsia="Calibri" w:hAnsi="Times New Roman" w:cs="Times New Roman"/>
          <w:sz w:val="12"/>
          <w:szCs w:val="12"/>
        </w:rPr>
        <w:t>оит на холме.</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 xml:space="preserve">Имеется пещера, возникшая в результате карстовых процессов при выщелачивании растворимых горных пород известняков, гипсов. Также имеются возвышенности. Картину изрезанности дополняют овраги, балки, имеющие значительные глубины с </w:t>
      </w:r>
      <w:proofErr w:type="gramStart"/>
      <w:r w:rsidRPr="004D1402">
        <w:rPr>
          <w:rFonts w:ascii="Times New Roman" w:eastAsia="Calibri" w:hAnsi="Times New Roman" w:cs="Times New Roman"/>
          <w:sz w:val="12"/>
          <w:szCs w:val="12"/>
        </w:rPr>
        <w:t>обрывающимся</w:t>
      </w:r>
      <w:proofErr w:type="gramEnd"/>
      <w:r w:rsidRPr="004D1402">
        <w:rPr>
          <w:rFonts w:ascii="Times New Roman" w:eastAsia="Calibri" w:hAnsi="Times New Roman" w:cs="Times New Roman"/>
          <w:sz w:val="12"/>
          <w:szCs w:val="12"/>
        </w:rPr>
        <w:t xml:space="preserve"> склонами. На территории  села Сергие</w:t>
      </w:r>
      <w:proofErr w:type="gramStart"/>
      <w:r w:rsidRPr="004D1402">
        <w:rPr>
          <w:rFonts w:ascii="Times New Roman" w:eastAsia="Calibri" w:hAnsi="Times New Roman" w:cs="Times New Roman"/>
          <w:sz w:val="12"/>
          <w:szCs w:val="12"/>
        </w:rPr>
        <w:t>вск пр</w:t>
      </w:r>
      <w:proofErr w:type="gramEnd"/>
      <w:r w:rsidRPr="004D1402">
        <w:rPr>
          <w:rFonts w:ascii="Times New Roman" w:eastAsia="Calibri" w:hAnsi="Times New Roman" w:cs="Times New Roman"/>
          <w:sz w:val="12"/>
          <w:szCs w:val="12"/>
        </w:rPr>
        <w:t>еобладают лесные почвы, черноземы типичные. Почвы богаты калием, бедны фосфором.</w:t>
      </w:r>
    </w:p>
    <w:p w:rsidR="004D1402" w:rsidRPr="004D1402" w:rsidRDefault="004D1402" w:rsidP="00BB5ABA">
      <w:pPr>
        <w:tabs>
          <w:tab w:val="left" w:pos="284"/>
        </w:tabs>
        <w:spacing w:after="0" w:line="240" w:lineRule="auto"/>
        <w:ind w:firstLine="284"/>
        <w:jc w:val="both"/>
        <w:rPr>
          <w:rFonts w:ascii="Times New Roman" w:eastAsia="Calibri" w:hAnsi="Times New Roman" w:cs="Times New Roman"/>
          <w:sz w:val="12"/>
          <w:szCs w:val="12"/>
        </w:rPr>
      </w:pPr>
      <w:r w:rsidRPr="004D1402">
        <w:rPr>
          <w:rFonts w:ascii="Times New Roman" w:eastAsia="Calibri" w:hAnsi="Times New Roman" w:cs="Times New Roman"/>
          <w:sz w:val="12"/>
          <w:szCs w:val="12"/>
        </w:rPr>
        <w:t>Наибольшее распространение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w:t>
      </w:r>
    </w:p>
    <w:p w:rsidR="00F6266C" w:rsidRPr="00F6266C" w:rsidRDefault="00F6266C" w:rsidP="00C31FCE">
      <w:pPr>
        <w:tabs>
          <w:tab w:val="left" w:pos="284"/>
        </w:tabs>
        <w:spacing w:after="0" w:line="240" w:lineRule="auto"/>
        <w:jc w:val="center"/>
        <w:rPr>
          <w:rFonts w:ascii="Times New Roman" w:eastAsia="Calibri" w:hAnsi="Times New Roman" w:cs="Times New Roman"/>
          <w:b/>
          <w:bCs/>
          <w:iCs/>
          <w:sz w:val="12"/>
          <w:szCs w:val="12"/>
        </w:rPr>
      </w:pPr>
      <w:r w:rsidRPr="00F6266C">
        <w:rPr>
          <w:rFonts w:ascii="Times New Roman" w:eastAsia="Calibri" w:hAnsi="Times New Roman" w:cs="Times New Roman"/>
          <w:b/>
          <w:bCs/>
          <w:iCs/>
          <w:sz w:val="12"/>
          <w:szCs w:val="12"/>
        </w:rPr>
        <w:t>Историческая справка поселения</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 xml:space="preserve">Родословная современного Сергиевска начинается с военной </w:t>
      </w:r>
      <w:proofErr w:type="gramStart"/>
      <w:r w:rsidRPr="00F6266C">
        <w:rPr>
          <w:rFonts w:ascii="Times New Roman" w:eastAsia="Calibri" w:hAnsi="Times New Roman" w:cs="Times New Roman"/>
          <w:bCs/>
          <w:iCs/>
          <w:sz w:val="12"/>
          <w:szCs w:val="12"/>
        </w:rPr>
        <w:t>крепости</w:t>
      </w:r>
      <w:proofErr w:type="gramEnd"/>
      <w:r w:rsidRPr="00F6266C">
        <w:rPr>
          <w:rFonts w:ascii="Times New Roman" w:eastAsia="Calibri" w:hAnsi="Times New Roman" w:cs="Times New Roman"/>
          <w:bCs/>
          <w:iCs/>
          <w:sz w:val="12"/>
          <w:szCs w:val="12"/>
        </w:rPr>
        <w:t xml:space="preserve"> сооруженной в 1703 году по указу Петра </w:t>
      </w:r>
      <w:r w:rsidRPr="00F6266C">
        <w:rPr>
          <w:rFonts w:ascii="Times New Roman" w:eastAsia="Calibri" w:hAnsi="Times New Roman" w:cs="Times New Roman"/>
          <w:bCs/>
          <w:iCs/>
          <w:sz w:val="12"/>
          <w:szCs w:val="12"/>
          <w:lang w:val="en-US"/>
        </w:rPr>
        <w:t>I</w:t>
      </w:r>
      <w:r w:rsidRPr="00F6266C">
        <w:rPr>
          <w:rFonts w:ascii="Times New Roman" w:eastAsia="Calibri" w:hAnsi="Times New Roman" w:cs="Times New Roman"/>
          <w:bCs/>
          <w:iCs/>
          <w:sz w:val="12"/>
          <w:szCs w:val="12"/>
        </w:rPr>
        <w:t>.</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 xml:space="preserve">На рубеже </w:t>
      </w:r>
      <w:r w:rsidRPr="00F6266C">
        <w:rPr>
          <w:rFonts w:ascii="Times New Roman" w:eastAsia="Calibri" w:hAnsi="Times New Roman" w:cs="Times New Roman"/>
          <w:bCs/>
          <w:iCs/>
          <w:sz w:val="12"/>
          <w:szCs w:val="12"/>
          <w:lang w:val="en-US"/>
        </w:rPr>
        <w:t>XVII</w:t>
      </w:r>
      <w:r w:rsidRPr="00F6266C">
        <w:rPr>
          <w:rFonts w:ascii="Times New Roman" w:eastAsia="Calibri" w:hAnsi="Times New Roman" w:cs="Times New Roman"/>
          <w:bCs/>
          <w:iCs/>
          <w:sz w:val="12"/>
          <w:szCs w:val="12"/>
        </w:rPr>
        <w:t>-</w:t>
      </w:r>
      <w:r w:rsidRPr="00F6266C">
        <w:rPr>
          <w:rFonts w:ascii="Times New Roman" w:eastAsia="Calibri" w:hAnsi="Times New Roman" w:cs="Times New Roman"/>
          <w:bCs/>
          <w:iCs/>
          <w:sz w:val="12"/>
          <w:szCs w:val="12"/>
          <w:lang w:val="en-US"/>
        </w:rPr>
        <w:t>XVIII</w:t>
      </w:r>
      <w:r w:rsidRPr="00F6266C">
        <w:rPr>
          <w:rFonts w:ascii="Times New Roman" w:eastAsia="Calibri" w:hAnsi="Times New Roman" w:cs="Times New Roman"/>
          <w:bCs/>
          <w:iCs/>
          <w:sz w:val="12"/>
          <w:szCs w:val="12"/>
        </w:rPr>
        <w:t xml:space="preserve"> веков Россия вела ряд изнурительных войн с Турцией и Швецией. Для изготовления пороха требовалась масса серы. Тогда-то и решили устроить в районе сокских кустарных промыслов серные заводы. Расположили их довольно компактно. Один находился у пригорода Сергиевска, второй, Новосергиевский (ныне Серноводск)- в 6 верстах от него,</w:t>
      </w:r>
      <w:r w:rsidR="00C31FCE">
        <w:rPr>
          <w:rFonts w:ascii="Times New Roman" w:eastAsia="Calibri" w:hAnsi="Times New Roman" w:cs="Times New Roman"/>
          <w:bCs/>
          <w:iCs/>
          <w:sz w:val="12"/>
          <w:szCs w:val="12"/>
        </w:rPr>
        <w:t xml:space="preserve"> </w:t>
      </w:r>
      <w:r w:rsidRPr="00F6266C">
        <w:rPr>
          <w:rFonts w:ascii="Times New Roman" w:eastAsia="Calibri" w:hAnsi="Times New Roman" w:cs="Times New Roman"/>
          <w:bCs/>
          <w:iCs/>
          <w:sz w:val="12"/>
          <w:szCs w:val="12"/>
        </w:rPr>
        <w:t>а третий– на р</w:t>
      </w:r>
      <w:proofErr w:type="gramStart"/>
      <w:r w:rsidRPr="00F6266C">
        <w:rPr>
          <w:rFonts w:ascii="Times New Roman" w:eastAsia="Calibri" w:hAnsi="Times New Roman" w:cs="Times New Roman"/>
          <w:bCs/>
          <w:iCs/>
          <w:sz w:val="12"/>
          <w:szCs w:val="12"/>
        </w:rPr>
        <w:t>.С</w:t>
      </w:r>
      <w:proofErr w:type="gramEnd"/>
      <w:r w:rsidRPr="00F6266C">
        <w:rPr>
          <w:rFonts w:ascii="Times New Roman" w:eastAsia="Calibri" w:hAnsi="Times New Roman" w:cs="Times New Roman"/>
          <w:bCs/>
          <w:iCs/>
          <w:sz w:val="12"/>
          <w:szCs w:val="12"/>
        </w:rPr>
        <w:t>ургут.</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Для охраны этих заводов и была одновременно по соседству построена крепость Сергиевск.</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Однако</w:t>
      </w:r>
      <w:proofErr w:type="gramStart"/>
      <w:r w:rsidRPr="00F6266C">
        <w:rPr>
          <w:rFonts w:ascii="Times New Roman" w:eastAsia="Calibri" w:hAnsi="Times New Roman" w:cs="Times New Roman"/>
          <w:bCs/>
          <w:iCs/>
          <w:sz w:val="12"/>
          <w:szCs w:val="12"/>
        </w:rPr>
        <w:t>,</w:t>
      </w:r>
      <w:proofErr w:type="gramEnd"/>
      <w:r w:rsidRPr="00F6266C">
        <w:rPr>
          <w:rFonts w:ascii="Times New Roman" w:eastAsia="Calibri" w:hAnsi="Times New Roman" w:cs="Times New Roman"/>
          <w:bCs/>
          <w:iCs/>
          <w:sz w:val="12"/>
          <w:szCs w:val="12"/>
        </w:rPr>
        <w:t xml:space="preserve"> если бы ее миссия сводилась только к этой задаче, она утратила бы свое предназначение вместе с прекращением производства серы на сергиевских заводах. А прекратилось оно очень скоро из-за нерентабельности.</w:t>
      </w:r>
      <w:r w:rsidRPr="00F6266C">
        <w:rPr>
          <w:rFonts w:ascii="Times New Roman" w:eastAsia="Calibri" w:hAnsi="Times New Roman" w:cs="Times New Roman"/>
          <w:bCs/>
          <w:iCs/>
          <w:sz w:val="12"/>
          <w:szCs w:val="12"/>
          <w:lang w:val="en-US"/>
        </w:rPr>
        <w:t> </w:t>
      </w:r>
      <w:r w:rsidRPr="00F6266C">
        <w:rPr>
          <w:rFonts w:ascii="Times New Roman" w:eastAsia="Calibri" w:hAnsi="Times New Roman" w:cs="Times New Roman"/>
          <w:bCs/>
          <w:iCs/>
          <w:sz w:val="12"/>
          <w:szCs w:val="12"/>
        </w:rPr>
        <w:t xml:space="preserve"> В 1720 году Новосергиевский завод на Соку закрыли и перенесли на Самарскую </w:t>
      </w:r>
      <w:proofErr w:type="gramStart"/>
      <w:r w:rsidRPr="00F6266C">
        <w:rPr>
          <w:rFonts w:ascii="Times New Roman" w:eastAsia="Calibri" w:hAnsi="Times New Roman" w:cs="Times New Roman"/>
          <w:bCs/>
          <w:iCs/>
          <w:sz w:val="12"/>
          <w:szCs w:val="12"/>
        </w:rPr>
        <w:t>Луку</w:t>
      </w:r>
      <w:proofErr w:type="gramEnd"/>
      <w:r w:rsidRPr="00F6266C">
        <w:rPr>
          <w:rFonts w:ascii="Times New Roman" w:eastAsia="Calibri" w:hAnsi="Times New Roman" w:cs="Times New Roman"/>
          <w:bCs/>
          <w:iCs/>
          <w:sz w:val="12"/>
          <w:szCs w:val="12"/>
        </w:rPr>
        <w:t xml:space="preserve"> на Серную Гору в Жигулях. Судьба же остальных двух заводов так и осталась неизвестной.</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Построенная крепость была названа именем преподобного Сергия Радонежского духовного заступника русской земли. Именами святых на Руси нарекались такие новые города и селения, на которые от роду возлагалась особо важная, государственная миссия. И именно такая роль</w:t>
      </w:r>
      <w:r w:rsidRPr="00F6266C">
        <w:rPr>
          <w:rFonts w:ascii="Times New Roman" w:eastAsia="Calibri" w:hAnsi="Times New Roman" w:cs="Times New Roman"/>
          <w:bCs/>
          <w:iCs/>
          <w:sz w:val="12"/>
          <w:szCs w:val="12"/>
          <w:lang w:val="en-US"/>
        </w:rPr>
        <w:t> </w:t>
      </w:r>
      <w:r w:rsidRPr="00F6266C">
        <w:rPr>
          <w:rFonts w:ascii="Times New Roman" w:eastAsia="Calibri" w:hAnsi="Times New Roman" w:cs="Times New Roman"/>
          <w:bCs/>
          <w:iCs/>
          <w:sz w:val="12"/>
          <w:szCs w:val="12"/>
        </w:rPr>
        <w:t xml:space="preserve"> предназначалась Сергиевскому городку.</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lastRenderedPageBreak/>
        <w:t>Именно в это время</w:t>
      </w:r>
      <w:r w:rsidRPr="00F6266C">
        <w:rPr>
          <w:rFonts w:ascii="Times New Roman" w:eastAsia="Calibri" w:hAnsi="Times New Roman" w:cs="Times New Roman"/>
          <w:bCs/>
          <w:iCs/>
          <w:sz w:val="12"/>
          <w:szCs w:val="12"/>
          <w:lang w:val="en-US"/>
        </w:rPr>
        <w:t> </w:t>
      </w:r>
      <w:r w:rsidRPr="00F6266C">
        <w:rPr>
          <w:rFonts w:ascii="Times New Roman" w:eastAsia="Calibri" w:hAnsi="Times New Roman" w:cs="Times New Roman"/>
          <w:bCs/>
          <w:iCs/>
          <w:sz w:val="12"/>
          <w:szCs w:val="12"/>
        </w:rPr>
        <w:t xml:space="preserve"> петровская Россия вела тяжелые войны с Турцией на юге и Швецией на севере. Вместе с тем она не забывала и о своих восточных и юго-восточных границах. По мере их продвижения на восток, строится целая система оборонительных сооружений, расположенных на подступах к Самаре.</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 xml:space="preserve">Первым таким сооружением стала Алексеевская крепость (1700 г.), названная в честь сына Петра </w:t>
      </w:r>
      <w:r w:rsidRPr="00F6266C">
        <w:rPr>
          <w:rFonts w:ascii="Times New Roman" w:eastAsia="Calibri" w:hAnsi="Times New Roman" w:cs="Times New Roman"/>
          <w:bCs/>
          <w:iCs/>
          <w:sz w:val="12"/>
          <w:szCs w:val="12"/>
          <w:lang w:val="en-US"/>
        </w:rPr>
        <w:t>I</w:t>
      </w:r>
      <w:r w:rsidRPr="00F6266C">
        <w:rPr>
          <w:rFonts w:ascii="Times New Roman" w:eastAsia="Calibri" w:hAnsi="Times New Roman" w:cs="Times New Roman"/>
          <w:bCs/>
          <w:iCs/>
          <w:sz w:val="12"/>
          <w:szCs w:val="12"/>
        </w:rPr>
        <w:t xml:space="preserve"> царевича Алексея (ныне поселок Алексеевка), вторым крепость Сергиевск. Но так как эти крепости были достаточно удалены друг от друга и не могли надежно охранять районы освоения, то, начиная с 1731 года, по Указу Сената возводится Ново-Закамская линия крепостей, которая протянулась от Алексеевской крепости к Сергиевску и далее на север. Общая протяженность рвов, земляных валов и лесных засек Ново-Закамской линии составляла 230 км, из них 180 км проходили по нынешней территории Самарской области.</w:t>
      </w:r>
    </w:p>
    <w:p w:rsidR="00C31FCE" w:rsidRDefault="00C31FCE" w:rsidP="00C31FCE">
      <w:pPr>
        <w:tabs>
          <w:tab w:val="left" w:pos="284"/>
        </w:tabs>
        <w:spacing w:after="0" w:line="240" w:lineRule="auto"/>
        <w:ind w:firstLine="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З</w:t>
      </w:r>
      <w:r w:rsidR="00F6266C" w:rsidRPr="00F6266C">
        <w:rPr>
          <w:rFonts w:ascii="Times New Roman" w:eastAsia="Calibri" w:hAnsi="Times New Roman" w:cs="Times New Roman"/>
          <w:bCs/>
          <w:iCs/>
          <w:sz w:val="12"/>
          <w:szCs w:val="12"/>
        </w:rPr>
        <w:t>начительный отрезок Ново-Закамской линии составляла Сергиевская дистанция, то есть та ее часть, которая проходила по территории нынешнего Сергиевского района.</w:t>
      </w:r>
      <w:r>
        <w:rPr>
          <w:rFonts w:ascii="Times New Roman" w:eastAsia="Calibri" w:hAnsi="Times New Roman" w:cs="Times New Roman"/>
          <w:bCs/>
          <w:iCs/>
          <w:sz w:val="12"/>
          <w:szCs w:val="12"/>
        </w:rPr>
        <w:t xml:space="preserve"> </w:t>
      </w:r>
      <w:r w:rsidR="00F6266C" w:rsidRPr="00F6266C">
        <w:rPr>
          <w:rFonts w:ascii="Times New Roman" w:eastAsia="Calibri" w:hAnsi="Times New Roman" w:cs="Times New Roman"/>
          <w:bCs/>
          <w:iCs/>
          <w:sz w:val="12"/>
          <w:szCs w:val="12"/>
        </w:rPr>
        <w:t>В центре этой дистанции стоял сам Сергиевский городок, южнее, по речке Орлянке, были построены четыре редута и фельдшанец, севернее, до вершины речек Липовка и Боровка, был также построен редут и сделаны лесные засеки. На землях, примыкавших к этой дистанции и оказавшихся под защитой Сергиевской крепости и ее редутов, появлялись новые поселения. Так возникли Елшанка, Чесноковка, Черновка, Нижняя Орлянка, Липовка и другие села Сергиевского района.</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Для строительства Сергиевской крепости был облюбован Казачий холм, возвышающийся над рекой Сок при впадении в нее степной речушки Сургут. Обе эти речки, да еще широкая старица Сока (ныне озеро Банное), служили естественной преградой на подступах к крепости при возможных набегах ногайцев с открытой восточной стороны. С севера и юга Сергие</w:t>
      </w:r>
      <w:proofErr w:type="gramStart"/>
      <w:r w:rsidRPr="00F6266C">
        <w:rPr>
          <w:rFonts w:ascii="Times New Roman" w:eastAsia="Calibri" w:hAnsi="Times New Roman" w:cs="Times New Roman"/>
          <w:bCs/>
          <w:iCs/>
          <w:sz w:val="12"/>
          <w:szCs w:val="12"/>
        </w:rPr>
        <w:t>вск пр</w:t>
      </w:r>
      <w:proofErr w:type="gramEnd"/>
      <w:r w:rsidRPr="00F6266C">
        <w:rPr>
          <w:rFonts w:ascii="Times New Roman" w:eastAsia="Calibri" w:hAnsi="Times New Roman" w:cs="Times New Roman"/>
          <w:bCs/>
          <w:iCs/>
          <w:sz w:val="12"/>
          <w:szCs w:val="12"/>
        </w:rPr>
        <w:t>икрывали расположенные в нескольких десятках километров крепости Кондурча и Красноярская, а на западе был уже Симбирск, была Россия.</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Первые сведения об основании Сергиевска были даны в книге П. И. Рычкова «Топография Оренбургская», изданной в 1862 году. Согласно описанию, «город был срублен из дубового леса, при том сделан был острог с четырнадцатью башнями и пять проездных ворот».</w:t>
      </w:r>
      <w:r w:rsidR="00C31FCE">
        <w:rPr>
          <w:rFonts w:ascii="Times New Roman" w:eastAsia="Calibri" w:hAnsi="Times New Roman" w:cs="Times New Roman"/>
          <w:bCs/>
          <w:iCs/>
          <w:sz w:val="12"/>
          <w:szCs w:val="12"/>
        </w:rPr>
        <w:t xml:space="preserve"> </w:t>
      </w:r>
      <w:r w:rsidRPr="00F6266C">
        <w:rPr>
          <w:rFonts w:ascii="Times New Roman" w:eastAsia="Calibri" w:hAnsi="Times New Roman" w:cs="Times New Roman"/>
          <w:bCs/>
          <w:iCs/>
          <w:sz w:val="12"/>
          <w:szCs w:val="12"/>
        </w:rPr>
        <w:t xml:space="preserve">Однако в таком виде город просуществовал всего лишь год. Зимой 1703-1704 года Петр </w:t>
      </w:r>
      <w:r w:rsidRPr="00F6266C">
        <w:rPr>
          <w:rFonts w:ascii="Times New Roman" w:eastAsia="Calibri" w:hAnsi="Times New Roman" w:cs="Times New Roman"/>
          <w:bCs/>
          <w:iCs/>
          <w:sz w:val="12"/>
          <w:szCs w:val="12"/>
          <w:lang w:val="en-US"/>
        </w:rPr>
        <w:t>I</w:t>
      </w:r>
      <w:r w:rsidRPr="00F6266C">
        <w:rPr>
          <w:rFonts w:ascii="Times New Roman" w:eastAsia="Calibri" w:hAnsi="Times New Roman" w:cs="Times New Roman"/>
          <w:bCs/>
          <w:iCs/>
          <w:sz w:val="12"/>
          <w:szCs w:val="12"/>
        </w:rPr>
        <w:t xml:space="preserve"> новым указом повелел только что построенный город разобрать полностью, весной по воде отправить на Северный Кавказ и поставить на реке Терек под названием Терский городок.</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В Сергиевск же было прислано из разных волостей Казанского уезда четыре тысячи конных и пеших работников. Им велено было возвести на Казачьем холме земляной вал с уступами вышиною шесть метров, а на нем поставить тын из дубовых бревен с засыпкой из щебня. Внутри крепости, в ее юго-восточной части, находился острог, в центре деревянная церковь преподобного Сергия Радонежского Чудотворца с приделом и часовней, а рядом Соляной амбар и лавки для торговли солью. На земляном валу были установлены две пушки.</w:t>
      </w:r>
    </w:p>
    <w:p w:rsidR="00C31FCE" w:rsidRDefault="00C31FCE" w:rsidP="00C31FCE">
      <w:pPr>
        <w:tabs>
          <w:tab w:val="left" w:pos="284"/>
        </w:tabs>
        <w:spacing w:after="0" w:line="240" w:lineRule="auto"/>
        <w:ind w:firstLine="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Г</w:t>
      </w:r>
      <w:r w:rsidR="00F6266C" w:rsidRPr="00F6266C">
        <w:rPr>
          <w:rFonts w:ascii="Times New Roman" w:eastAsia="Calibri" w:hAnsi="Times New Roman" w:cs="Times New Roman"/>
          <w:bCs/>
          <w:iCs/>
          <w:sz w:val="12"/>
          <w:szCs w:val="12"/>
        </w:rPr>
        <w:t>арнизон и население крепости составили 215 семейств служивых людей из пригородов Стар</w:t>
      </w:r>
      <w:proofErr w:type="gramStart"/>
      <w:r w:rsidR="00F6266C" w:rsidRPr="00F6266C">
        <w:rPr>
          <w:rFonts w:ascii="Times New Roman" w:eastAsia="Calibri" w:hAnsi="Times New Roman" w:cs="Times New Roman"/>
          <w:bCs/>
          <w:iCs/>
          <w:sz w:val="12"/>
          <w:szCs w:val="12"/>
        </w:rPr>
        <w:t>о-</w:t>
      </w:r>
      <w:proofErr w:type="gramEnd"/>
      <w:r w:rsidR="00F6266C" w:rsidRPr="00F6266C">
        <w:rPr>
          <w:rFonts w:ascii="Times New Roman" w:eastAsia="Calibri" w:hAnsi="Times New Roman" w:cs="Times New Roman"/>
          <w:bCs/>
          <w:iCs/>
          <w:sz w:val="12"/>
          <w:szCs w:val="12"/>
        </w:rPr>
        <w:t xml:space="preserve"> Закамской линии. Кроме того, из Самары прибыл служилый человек Дмитрий Иванович Невежин с приданной ему сотней семей станичников, коему повелено было быть атаманом.</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Первым переселенцам Сергиевской крепости жилось неспокойно. Восстали некоторые башкирские племена, вместе с ними поднялись татары, мещеряки и другие народности по рекам Каме и Белой, недовольные русской колонизацией их земель. Бунты охватили огромные пространства вплоть до реки Самары. Восставшие разоряли дома помещиков, громили монастыри и церкви, захватывали поселенцев. Забот у</w:t>
      </w:r>
      <w:r w:rsidRPr="00F6266C">
        <w:rPr>
          <w:rFonts w:ascii="Times New Roman" w:eastAsia="Calibri" w:hAnsi="Times New Roman" w:cs="Times New Roman"/>
          <w:bCs/>
          <w:iCs/>
          <w:sz w:val="12"/>
          <w:szCs w:val="12"/>
          <w:lang w:val="en-US"/>
        </w:rPr>
        <w:t> </w:t>
      </w:r>
      <w:r w:rsidRPr="00F6266C">
        <w:rPr>
          <w:rFonts w:ascii="Times New Roman" w:eastAsia="Calibri" w:hAnsi="Times New Roman" w:cs="Times New Roman"/>
          <w:bCs/>
          <w:iCs/>
          <w:sz w:val="12"/>
          <w:szCs w:val="12"/>
        </w:rPr>
        <w:t xml:space="preserve"> гарнизона Сергиевской крепости хватало. Его солдаты не только денно и нощно следили с крепостных башен за окрестными</w:t>
      </w:r>
      <w:r w:rsidRPr="00F6266C">
        <w:rPr>
          <w:rFonts w:ascii="Times New Roman" w:eastAsia="Calibri" w:hAnsi="Times New Roman" w:cs="Times New Roman"/>
          <w:bCs/>
          <w:iCs/>
          <w:sz w:val="12"/>
          <w:szCs w:val="12"/>
          <w:lang w:val="en-US"/>
        </w:rPr>
        <w:t> </w:t>
      </w:r>
      <w:r w:rsidRPr="00F6266C">
        <w:rPr>
          <w:rFonts w:ascii="Times New Roman" w:eastAsia="Calibri" w:hAnsi="Times New Roman" w:cs="Times New Roman"/>
          <w:bCs/>
          <w:iCs/>
          <w:sz w:val="12"/>
          <w:szCs w:val="12"/>
        </w:rPr>
        <w:t xml:space="preserve"> холмами и долинами, но и непосредственно участвовали в отражении налетов степных племен.</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В 1737 году в связи с расширением границ Российского государства на восток и юго-восток Ново-Закамская оборонительная линия потеряла свою историческую значимость. Сергиевск, просуществовав, как военная крепость 35 лет, превратился в обычный штатный городок. Ныне сохранились лишь фрагменты этой крепости земляной вал на Казачьем холме.</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 xml:space="preserve">С середины </w:t>
      </w:r>
      <w:r w:rsidRPr="00F6266C">
        <w:rPr>
          <w:rFonts w:ascii="Times New Roman" w:eastAsia="Calibri" w:hAnsi="Times New Roman" w:cs="Times New Roman"/>
          <w:bCs/>
          <w:iCs/>
          <w:sz w:val="12"/>
          <w:szCs w:val="12"/>
          <w:lang w:val="en-US"/>
        </w:rPr>
        <w:t>XVIII</w:t>
      </w:r>
      <w:r w:rsidRPr="00F6266C">
        <w:rPr>
          <w:rFonts w:ascii="Times New Roman" w:eastAsia="Calibri" w:hAnsi="Times New Roman" w:cs="Times New Roman"/>
          <w:bCs/>
          <w:iCs/>
          <w:sz w:val="12"/>
          <w:szCs w:val="12"/>
        </w:rPr>
        <w:t xml:space="preserve"> века Сергиевск входил в состав то Уфимского наместничества, то в составе Бугурусланского уезда во вновь образованную Оренбургскую губернию</w:t>
      </w:r>
      <w:proofErr w:type="gramStart"/>
      <w:r w:rsidRPr="00F6266C">
        <w:rPr>
          <w:rFonts w:ascii="Times New Roman" w:eastAsia="Calibri" w:hAnsi="Times New Roman" w:cs="Times New Roman"/>
          <w:bCs/>
          <w:iCs/>
          <w:sz w:val="12"/>
          <w:szCs w:val="12"/>
        </w:rPr>
        <w:t xml:space="preserve"> В</w:t>
      </w:r>
      <w:proofErr w:type="gramEnd"/>
      <w:r w:rsidRPr="00F6266C">
        <w:rPr>
          <w:rFonts w:ascii="Times New Roman" w:eastAsia="Calibri" w:hAnsi="Times New Roman" w:cs="Times New Roman"/>
          <w:bCs/>
          <w:iCs/>
          <w:sz w:val="12"/>
          <w:szCs w:val="12"/>
        </w:rPr>
        <w:t xml:space="preserve"> 1851 году вместе с Бугурусланским уездом Сергиевск отошел к Самарской губернии, сменив статус пригорода на волостное село. И только в 1928 году село приобрело статус районного центра.</w:t>
      </w:r>
    </w:p>
    <w:p w:rsidR="00C31FCE" w:rsidRDefault="00C31FCE" w:rsidP="00C31FCE">
      <w:pPr>
        <w:tabs>
          <w:tab w:val="left" w:pos="284"/>
        </w:tabs>
        <w:spacing w:after="0" w:line="240" w:lineRule="auto"/>
        <w:ind w:firstLine="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П</w:t>
      </w:r>
      <w:r w:rsidR="00F6266C" w:rsidRPr="00F6266C">
        <w:rPr>
          <w:rFonts w:ascii="Times New Roman" w:eastAsia="Calibri" w:hAnsi="Times New Roman" w:cs="Times New Roman"/>
          <w:bCs/>
          <w:iCs/>
          <w:sz w:val="12"/>
          <w:szCs w:val="12"/>
        </w:rPr>
        <w:t>остепенно село росло, крепло, опережая в своем развитии многих соседей</w:t>
      </w:r>
      <w:proofErr w:type="gramStart"/>
      <w:r w:rsidR="00F6266C" w:rsidRPr="00F6266C">
        <w:rPr>
          <w:rFonts w:ascii="Times New Roman" w:eastAsia="Calibri" w:hAnsi="Times New Roman" w:cs="Times New Roman"/>
          <w:bCs/>
          <w:iCs/>
          <w:sz w:val="12"/>
          <w:szCs w:val="12"/>
          <w:lang w:val="en-US"/>
        </w:rPr>
        <w:t> </w:t>
      </w:r>
      <w:r w:rsidR="00F6266C" w:rsidRPr="00F6266C">
        <w:rPr>
          <w:rFonts w:ascii="Times New Roman" w:eastAsia="Calibri" w:hAnsi="Times New Roman" w:cs="Times New Roman"/>
          <w:bCs/>
          <w:iCs/>
          <w:sz w:val="12"/>
          <w:szCs w:val="12"/>
        </w:rPr>
        <w:t xml:space="preserve"> В</w:t>
      </w:r>
      <w:proofErr w:type="gramEnd"/>
      <w:r w:rsidR="00F6266C" w:rsidRPr="00F6266C">
        <w:rPr>
          <w:rFonts w:ascii="Times New Roman" w:eastAsia="Calibri" w:hAnsi="Times New Roman" w:cs="Times New Roman"/>
          <w:bCs/>
          <w:iCs/>
          <w:sz w:val="12"/>
          <w:szCs w:val="12"/>
        </w:rPr>
        <w:t xml:space="preserve"> 1890 году население Сергиевска составляло более 3 тысяч человек. По мере роста населения довольно значительными темпами развивалась производственная и социально-бытовая инфраструктура села. Однако в начале и середине </w:t>
      </w:r>
      <w:r w:rsidR="00F6266C" w:rsidRPr="00F6266C">
        <w:rPr>
          <w:rFonts w:ascii="Times New Roman" w:eastAsia="Calibri" w:hAnsi="Times New Roman" w:cs="Times New Roman"/>
          <w:bCs/>
          <w:iCs/>
          <w:sz w:val="12"/>
          <w:szCs w:val="12"/>
          <w:lang w:val="en-US"/>
        </w:rPr>
        <w:t>XIX</w:t>
      </w:r>
      <w:r w:rsidR="00F6266C" w:rsidRPr="00F6266C">
        <w:rPr>
          <w:rFonts w:ascii="Times New Roman" w:eastAsia="Calibri" w:hAnsi="Times New Roman" w:cs="Times New Roman"/>
          <w:bCs/>
          <w:iCs/>
          <w:sz w:val="12"/>
          <w:szCs w:val="12"/>
        </w:rPr>
        <w:t xml:space="preserve"> века судьба обрушила на Сергиевск целый ряд бедствий: пожар 1806 года, в котором сгорели храм и большая часть домов, эпидемия холеры 1830 года, еще более разрушительный «Большой пожар»1848 года и, наконец, неурожай 1862-1863 года.</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Сергие</w:t>
      </w:r>
      <w:proofErr w:type="gramStart"/>
      <w:r w:rsidRPr="00F6266C">
        <w:rPr>
          <w:rFonts w:ascii="Times New Roman" w:eastAsia="Calibri" w:hAnsi="Times New Roman" w:cs="Times New Roman"/>
          <w:bCs/>
          <w:iCs/>
          <w:sz w:val="12"/>
          <w:szCs w:val="12"/>
        </w:rPr>
        <w:t>вск ст</w:t>
      </w:r>
      <w:proofErr w:type="gramEnd"/>
      <w:r w:rsidRPr="00F6266C">
        <w:rPr>
          <w:rFonts w:ascii="Times New Roman" w:eastAsia="Calibri" w:hAnsi="Times New Roman" w:cs="Times New Roman"/>
          <w:bCs/>
          <w:iCs/>
          <w:sz w:val="12"/>
          <w:szCs w:val="12"/>
        </w:rPr>
        <w:t xml:space="preserve">ойко выдержал эти тяжелые удары судьбы, и уже к концу </w:t>
      </w:r>
      <w:r w:rsidRPr="00F6266C">
        <w:rPr>
          <w:rFonts w:ascii="Times New Roman" w:eastAsia="Calibri" w:hAnsi="Times New Roman" w:cs="Times New Roman"/>
          <w:bCs/>
          <w:iCs/>
          <w:sz w:val="12"/>
          <w:szCs w:val="12"/>
          <w:lang w:val="en-US"/>
        </w:rPr>
        <w:t>XIX</w:t>
      </w:r>
      <w:r w:rsidRPr="00F6266C">
        <w:rPr>
          <w:rFonts w:ascii="Times New Roman" w:eastAsia="Calibri" w:hAnsi="Times New Roman" w:cs="Times New Roman"/>
          <w:bCs/>
          <w:iCs/>
          <w:sz w:val="12"/>
          <w:szCs w:val="12"/>
        </w:rPr>
        <w:t xml:space="preserve"> век</w:t>
      </w:r>
      <w:r w:rsidR="00C31FCE">
        <w:rPr>
          <w:rFonts w:ascii="Times New Roman" w:eastAsia="Calibri" w:hAnsi="Times New Roman" w:cs="Times New Roman"/>
          <w:bCs/>
          <w:iCs/>
          <w:sz w:val="12"/>
          <w:szCs w:val="12"/>
        </w:rPr>
        <w:t>а</w:t>
      </w:r>
      <w:r w:rsidRPr="00F6266C">
        <w:rPr>
          <w:rFonts w:ascii="Times New Roman" w:eastAsia="Calibri" w:hAnsi="Times New Roman" w:cs="Times New Roman"/>
          <w:bCs/>
          <w:iCs/>
          <w:sz w:val="12"/>
          <w:szCs w:val="12"/>
        </w:rPr>
        <w:t xml:space="preserve"> вернул себе славу одного из богатейших поселений. На 1 января 1890 года в Сергиевске были церковь и часовня, 16 заводов, 5 овчинных, маслобойня, 4 водяных мельницы. Значение Сергиевска, как торгового центра возросло с вводом железнодорожной ветки Кротовка Сургут, построенной под руководством Н.Г.Гарина-Михайловского и открытой в 1897 году.</w:t>
      </w:r>
    </w:p>
    <w:p w:rsidR="00C31FCE"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В 1902-1910 годы село становится крупным центром по скупке, вывозу и перевозке зерна. Извозчики-ломовики ежедневно отвозили на станцию Сургут до 5000 пудов хлеба. Кроме маслобойного завода Романова и огромной паровой мельницы Юшкова, в селе работали салотопенный завод, кирпичные заводы, кожевенная мастерская, пекарня, колбасная. Вокруг базарной площади</w:t>
      </w:r>
      <w:r w:rsidRPr="00F6266C">
        <w:rPr>
          <w:rFonts w:ascii="Times New Roman" w:eastAsia="Calibri" w:hAnsi="Times New Roman" w:cs="Times New Roman"/>
          <w:bCs/>
          <w:iCs/>
          <w:sz w:val="12"/>
          <w:szCs w:val="12"/>
          <w:lang w:val="en-US"/>
        </w:rPr>
        <w:t> </w:t>
      </w:r>
      <w:r w:rsidRPr="00F6266C">
        <w:rPr>
          <w:rFonts w:ascii="Times New Roman" w:eastAsia="Calibri" w:hAnsi="Times New Roman" w:cs="Times New Roman"/>
          <w:bCs/>
          <w:iCs/>
          <w:sz w:val="12"/>
          <w:szCs w:val="12"/>
        </w:rPr>
        <w:t xml:space="preserve"> сосредоточились магазины: бакалея и мануфактура Смирнова-Раймана-Смирнова, почта-магазин Кондурчина,</w:t>
      </w:r>
      <w:r w:rsidRPr="00F6266C">
        <w:rPr>
          <w:rFonts w:ascii="Times New Roman" w:eastAsia="Calibri" w:hAnsi="Times New Roman" w:cs="Times New Roman"/>
          <w:bCs/>
          <w:iCs/>
          <w:sz w:val="12"/>
          <w:szCs w:val="12"/>
          <w:lang w:val="en-US"/>
        </w:rPr>
        <w:t> </w:t>
      </w:r>
      <w:r w:rsidRPr="00F6266C">
        <w:rPr>
          <w:rFonts w:ascii="Times New Roman" w:eastAsia="Calibri" w:hAnsi="Times New Roman" w:cs="Times New Roman"/>
          <w:bCs/>
          <w:iCs/>
          <w:sz w:val="12"/>
          <w:szCs w:val="12"/>
        </w:rPr>
        <w:t xml:space="preserve"> скобяные товары Романова, винный склад Баракиной, погреб рейнских вин.</w:t>
      </w:r>
    </w:p>
    <w:p w:rsidR="00F6266C" w:rsidRPr="00F6266C"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 xml:space="preserve">В течение последующих десятилетий </w:t>
      </w:r>
      <w:r w:rsidRPr="00F6266C">
        <w:rPr>
          <w:rFonts w:ascii="Times New Roman" w:eastAsia="Calibri" w:hAnsi="Times New Roman" w:cs="Times New Roman"/>
          <w:bCs/>
          <w:iCs/>
          <w:sz w:val="12"/>
          <w:szCs w:val="12"/>
          <w:lang w:val="en-US"/>
        </w:rPr>
        <w:t>XX</w:t>
      </w:r>
      <w:r w:rsidRPr="00F6266C">
        <w:rPr>
          <w:rFonts w:ascii="Times New Roman" w:eastAsia="Calibri" w:hAnsi="Times New Roman" w:cs="Times New Roman"/>
          <w:bCs/>
          <w:iCs/>
          <w:sz w:val="12"/>
          <w:szCs w:val="12"/>
        </w:rPr>
        <w:t xml:space="preserve"> века, как и вся Россия, Сергиевск пережил череду грозных событий: первая мировая война, февральская и октябрьская революция 1917 года, голод, разруха, Великая Отечественная война... </w:t>
      </w:r>
    </w:p>
    <w:p w:rsidR="00F6266C" w:rsidRPr="00F6266C" w:rsidRDefault="00F6266C" w:rsidP="00C31FCE">
      <w:pPr>
        <w:tabs>
          <w:tab w:val="left" w:pos="284"/>
        </w:tabs>
        <w:spacing w:after="0" w:line="240" w:lineRule="auto"/>
        <w:ind w:firstLine="284"/>
        <w:jc w:val="both"/>
        <w:rPr>
          <w:rFonts w:ascii="Times New Roman" w:eastAsia="Calibri" w:hAnsi="Times New Roman" w:cs="Times New Roman"/>
          <w:bCs/>
          <w:iCs/>
          <w:sz w:val="12"/>
          <w:szCs w:val="12"/>
        </w:rPr>
      </w:pPr>
      <w:r w:rsidRPr="00F6266C">
        <w:rPr>
          <w:rFonts w:ascii="Times New Roman" w:eastAsia="Calibri" w:hAnsi="Times New Roman" w:cs="Times New Roman"/>
          <w:bCs/>
          <w:iCs/>
          <w:sz w:val="12"/>
          <w:szCs w:val="12"/>
        </w:rPr>
        <w:t>Сельское поселение Сергиевск образовано  с 01.01.2006 года в соответствии с Федеральным законом «Об общих принципах организации местного самоуправления в Российской Федерации» №131-ФЗ от 06.10.2003г.</w:t>
      </w:r>
    </w:p>
    <w:p w:rsidR="00AE1732" w:rsidRPr="00AE1732" w:rsidRDefault="00AE1732" w:rsidP="00AE1732">
      <w:pPr>
        <w:tabs>
          <w:tab w:val="left" w:pos="284"/>
        </w:tabs>
        <w:spacing w:after="0" w:line="240" w:lineRule="auto"/>
        <w:jc w:val="right"/>
        <w:rPr>
          <w:rFonts w:ascii="Times New Roman" w:eastAsia="Calibri" w:hAnsi="Times New Roman" w:cs="Times New Roman"/>
          <w:b/>
          <w:bCs/>
          <w:sz w:val="12"/>
          <w:szCs w:val="12"/>
        </w:rPr>
      </w:pPr>
      <w:r w:rsidRPr="00AE1732">
        <w:rPr>
          <w:rFonts w:ascii="Times New Roman" w:eastAsia="Calibri" w:hAnsi="Times New Roman" w:cs="Times New Roman"/>
          <w:b/>
          <w:bCs/>
          <w:sz w:val="12"/>
          <w:szCs w:val="12"/>
        </w:rPr>
        <w:t>Таблица 1.1</w:t>
      </w:r>
    </w:p>
    <w:p w:rsidR="00AE1732" w:rsidRPr="0015492B" w:rsidRDefault="00AE1732" w:rsidP="00AE1732">
      <w:pPr>
        <w:tabs>
          <w:tab w:val="left" w:pos="284"/>
        </w:tabs>
        <w:spacing w:after="0" w:line="240" w:lineRule="auto"/>
        <w:jc w:val="center"/>
        <w:rPr>
          <w:rFonts w:ascii="Times New Roman" w:eastAsia="Calibri" w:hAnsi="Times New Roman" w:cs="Times New Roman"/>
          <w:b/>
          <w:bCs/>
          <w:sz w:val="12"/>
          <w:szCs w:val="12"/>
        </w:rPr>
      </w:pPr>
      <w:r w:rsidRPr="0015492B">
        <w:rPr>
          <w:rFonts w:ascii="Times New Roman" w:eastAsia="Calibri" w:hAnsi="Times New Roman" w:cs="Times New Roman"/>
          <w:b/>
          <w:bCs/>
          <w:sz w:val="12"/>
          <w:szCs w:val="12"/>
        </w:rPr>
        <w:t>Данные по численности населения на 01.01.2013 г.</w:t>
      </w:r>
    </w:p>
    <w:p w:rsidR="00AE1732" w:rsidRPr="0015492B" w:rsidRDefault="00AE1732" w:rsidP="00AE1732">
      <w:pPr>
        <w:tabs>
          <w:tab w:val="left" w:pos="284"/>
        </w:tabs>
        <w:spacing w:after="0" w:line="240" w:lineRule="auto"/>
        <w:jc w:val="center"/>
        <w:rPr>
          <w:rFonts w:ascii="Times New Roman" w:eastAsia="Calibri" w:hAnsi="Times New Roman" w:cs="Times New Roman"/>
          <w:sz w:val="12"/>
          <w:szCs w:val="12"/>
          <w:lang w:val="en-US"/>
        </w:rPr>
      </w:pPr>
      <w:r w:rsidRPr="0015492B">
        <w:rPr>
          <w:rFonts w:ascii="Times New Roman" w:eastAsia="Calibri" w:hAnsi="Times New Roman" w:cs="Times New Roman"/>
          <w:b/>
          <w:bCs/>
          <w:iCs/>
          <w:sz w:val="12"/>
          <w:szCs w:val="12"/>
          <w:lang w:val="en-US"/>
        </w:rPr>
        <w:t xml:space="preserve">Общая численность населения – </w:t>
      </w:r>
      <w:r w:rsidRPr="0015492B">
        <w:rPr>
          <w:rFonts w:ascii="Times New Roman" w:eastAsia="Calibri" w:hAnsi="Times New Roman" w:cs="Times New Roman"/>
          <w:b/>
          <w:bCs/>
          <w:sz w:val="12"/>
          <w:szCs w:val="12"/>
          <w:lang w:val="en-US"/>
        </w:rPr>
        <w:t>9271 чел;</w:t>
      </w:r>
    </w:p>
    <w:tbl>
      <w:tblPr>
        <w:tblStyle w:val="af1"/>
        <w:tblW w:w="7513" w:type="dxa"/>
        <w:tblInd w:w="108" w:type="dxa"/>
        <w:tblLook w:val="01E0" w:firstRow="1" w:lastRow="1" w:firstColumn="1" w:lastColumn="1" w:noHBand="0" w:noVBand="0"/>
      </w:tblPr>
      <w:tblGrid>
        <w:gridCol w:w="2083"/>
        <w:gridCol w:w="1036"/>
        <w:gridCol w:w="1417"/>
        <w:gridCol w:w="1701"/>
        <w:gridCol w:w="1276"/>
      </w:tblGrid>
      <w:tr w:rsidR="00AE1732" w:rsidRPr="00AE1732" w:rsidTr="00AE1732">
        <w:tc>
          <w:tcPr>
            <w:tcW w:w="2083"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Наименование населенных пунктов</w:t>
            </w:r>
          </w:p>
        </w:tc>
        <w:tc>
          <w:tcPr>
            <w:tcW w:w="103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всего</w:t>
            </w:r>
          </w:p>
        </w:tc>
        <w:tc>
          <w:tcPr>
            <w:tcW w:w="1417"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число детей до 18 лет</w:t>
            </w:r>
          </w:p>
        </w:tc>
        <w:tc>
          <w:tcPr>
            <w:tcW w:w="1701"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трудоспособное население</w:t>
            </w:r>
          </w:p>
        </w:tc>
        <w:tc>
          <w:tcPr>
            <w:tcW w:w="127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пенсионеры</w:t>
            </w:r>
          </w:p>
        </w:tc>
      </w:tr>
      <w:tr w:rsidR="00AE1732" w:rsidRPr="00AE1732" w:rsidTr="00AE1732">
        <w:tc>
          <w:tcPr>
            <w:tcW w:w="2083"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с.Сергиевск</w:t>
            </w:r>
          </w:p>
        </w:tc>
        <w:tc>
          <w:tcPr>
            <w:tcW w:w="103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8515</w:t>
            </w:r>
          </w:p>
        </w:tc>
        <w:tc>
          <w:tcPr>
            <w:tcW w:w="1417"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1940</w:t>
            </w:r>
          </w:p>
        </w:tc>
        <w:tc>
          <w:tcPr>
            <w:tcW w:w="1701"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3956</w:t>
            </w:r>
          </w:p>
        </w:tc>
        <w:tc>
          <w:tcPr>
            <w:tcW w:w="127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2652</w:t>
            </w:r>
          </w:p>
        </w:tc>
      </w:tr>
      <w:tr w:rsidR="00AE1732" w:rsidRPr="00AE1732" w:rsidTr="00AE1732">
        <w:tc>
          <w:tcPr>
            <w:tcW w:w="2083"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с. Боровка</w:t>
            </w:r>
          </w:p>
        </w:tc>
        <w:tc>
          <w:tcPr>
            <w:tcW w:w="103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412</w:t>
            </w:r>
          </w:p>
        </w:tc>
        <w:tc>
          <w:tcPr>
            <w:tcW w:w="1417"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71</w:t>
            </w:r>
          </w:p>
        </w:tc>
        <w:tc>
          <w:tcPr>
            <w:tcW w:w="1701"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259</w:t>
            </w:r>
          </w:p>
        </w:tc>
        <w:tc>
          <w:tcPr>
            <w:tcW w:w="127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82</w:t>
            </w:r>
          </w:p>
        </w:tc>
      </w:tr>
      <w:tr w:rsidR="00AE1732" w:rsidRPr="00AE1732" w:rsidTr="00AE1732">
        <w:tc>
          <w:tcPr>
            <w:tcW w:w="2083"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с.Успенка</w:t>
            </w:r>
          </w:p>
        </w:tc>
        <w:tc>
          <w:tcPr>
            <w:tcW w:w="103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322</w:t>
            </w:r>
          </w:p>
        </w:tc>
        <w:tc>
          <w:tcPr>
            <w:tcW w:w="1417"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53</w:t>
            </w:r>
          </w:p>
        </w:tc>
        <w:tc>
          <w:tcPr>
            <w:tcW w:w="1701"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176</w:t>
            </w:r>
          </w:p>
        </w:tc>
        <w:tc>
          <w:tcPr>
            <w:tcW w:w="127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93</w:t>
            </w:r>
          </w:p>
        </w:tc>
      </w:tr>
      <w:tr w:rsidR="00AE1732" w:rsidRPr="00AE1732" w:rsidTr="00AE1732">
        <w:tc>
          <w:tcPr>
            <w:tcW w:w="2083"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п.Михайловка</w:t>
            </w:r>
          </w:p>
        </w:tc>
        <w:tc>
          <w:tcPr>
            <w:tcW w:w="103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2</w:t>
            </w:r>
          </w:p>
        </w:tc>
        <w:tc>
          <w:tcPr>
            <w:tcW w:w="1417"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w:t>
            </w:r>
          </w:p>
        </w:tc>
        <w:tc>
          <w:tcPr>
            <w:tcW w:w="1701"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w:t>
            </w:r>
          </w:p>
        </w:tc>
        <w:tc>
          <w:tcPr>
            <w:tcW w:w="127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2</w:t>
            </w:r>
          </w:p>
        </w:tc>
      </w:tr>
      <w:tr w:rsidR="00AE1732" w:rsidRPr="00AE1732" w:rsidTr="00AE1732">
        <w:tc>
          <w:tcPr>
            <w:tcW w:w="2083"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п.Студеный Ключ</w:t>
            </w:r>
          </w:p>
        </w:tc>
        <w:tc>
          <w:tcPr>
            <w:tcW w:w="103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12</w:t>
            </w:r>
          </w:p>
        </w:tc>
        <w:tc>
          <w:tcPr>
            <w:tcW w:w="1417"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w:t>
            </w:r>
          </w:p>
        </w:tc>
        <w:tc>
          <w:tcPr>
            <w:tcW w:w="1701"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w:t>
            </w:r>
          </w:p>
        </w:tc>
        <w:tc>
          <w:tcPr>
            <w:tcW w:w="127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12</w:t>
            </w:r>
          </w:p>
        </w:tc>
      </w:tr>
      <w:tr w:rsidR="00AE1732" w:rsidRPr="00AE1732" w:rsidTr="00AE1732">
        <w:tc>
          <w:tcPr>
            <w:tcW w:w="2083"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п.Рыбопитомник</w:t>
            </w:r>
          </w:p>
        </w:tc>
        <w:tc>
          <w:tcPr>
            <w:tcW w:w="103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8</w:t>
            </w:r>
          </w:p>
        </w:tc>
        <w:tc>
          <w:tcPr>
            <w:tcW w:w="1417"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w:t>
            </w:r>
          </w:p>
        </w:tc>
        <w:tc>
          <w:tcPr>
            <w:tcW w:w="1701"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3</w:t>
            </w:r>
          </w:p>
        </w:tc>
        <w:tc>
          <w:tcPr>
            <w:tcW w:w="1276"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5</w:t>
            </w:r>
          </w:p>
        </w:tc>
      </w:tr>
      <w:tr w:rsidR="00AE1732" w:rsidRPr="00AE1732" w:rsidTr="00AE1732">
        <w:tc>
          <w:tcPr>
            <w:tcW w:w="2083" w:type="dxa"/>
          </w:tcPr>
          <w:p w:rsidR="00AE1732" w:rsidRPr="00AE1732" w:rsidRDefault="00AE1732" w:rsidP="00AE1732">
            <w:pPr>
              <w:tabs>
                <w:tab w:val="left" w:pos="284"/>
              </w:tabs>
              <w:rPr>
                <w:rFonts w:ascii="Times New Roman" w:eastAsia="Calibri" w:hAnsi="Times New Roman" w:cs="Times New Roman"/>
                <w:sz w:val="12"/>
                <w:szCs w:val="12"/>
                <w:lang w:val="en-US"/>
              </w:rPr>
            </w:pPr>
            <w:r w:rsidRPr="00AE1732">
              <w:rPr>
                <w:rFonts w:ascii="Times New Roman" w:eastAsia="Calibri" w:hAnsi="Times New Roman" w:cs="Times New Roman"/>
                <w:sz w:val="12"/>
                <w:szCs w:val="12"/>
                <w:lang w:val="en-US"/>
              </w:rPr>
              <w:t>Итого</w:t>
            </w:r>
          </w:p>
        </w:tc>
        <w:tc>
          <w:tcPr>
            <w:tcW w:w="1036" w:type="dxa"/>
          </w:tcPr>
          <w:p w:rsidR="00AE1732" w:rsidRPr="00AE1732" w:rsidRDefault="00AE1732" w:rsidP="00AE1732">
            <w:pPr>
              <w:tabs>
                <w:tab w:val="left" w:pos="284"/>
              </w:tabs>
              <w:rPr>
                <w:rFonts w:ascii="Times New Roman" w:eastAsia="Calibri" w:hAnsi="Times New Roman" w:cs="Times New Roman"/>
                <w:bCs/>
                <w:sz w:val="12"/>
                <w:szCs w:val="12"/>
                <w:lang w:val="en-US"/>
              </w:rPr>
            </w:pPr>
            <w:r w:rsidRPr="00AE1732">
              <w:rPr>
                <w:rFonts w:ascii="Times New Roman" w:eastAsia="Calibri" w:hAnsi="Times New Roman" w:cs="Times New Roman"/>
                <w:bCs/>
                <w:sz w:val="12"/>
                <w:szCs w:val="12"/>
                <w:lang w:val="en-US"/>
              </w:rPr>
              <w:t>9271</w:t>
            </w:r>
          </w:p>
        </w:tc>
        <w:tc>
          <w:tcPr>
            <w:tcW w:w="1417" w:type="dxa"/>
          </w:tcPr>
          <w:p w:rsidR="00AE1732" w:rsidRPr="00AE1732" w:rsidRDefault="00AE1732" w:rsidP="00AE1732">
            <w:pPr>
              <w:tabs>
                <w:tab w:val="left" w:pos="284"/>
              </w:tabs>
              <w:rPr>
                <w:rFonts w:ascii="Times New Roman" w:eastAsia="Calibri" w:hAnsi="Times New Roman" w:cs="Times New Roman"/>
                <w:bCs/>
                <w:sz w:val="12"/>
                <w:szCs w:val="12"/>
                <w:lang w:val="en-US"/>
              </w:rPr>
            </w:pPr>
            <w:r w:rsidRPr="00AE1732">
              <w:rPr>
                <w:rFonts w:ascii="Times New Roman" w:eastAsia="Calibri" w:hAnsi="Times New Roman" w:cs="Times New Roman"/>
                <w:bCs/>
                <w:sz w:val="12"/>
                <w:szCs w:val="12"/>
                <w:lang w:val="en-US"/>
              </w:rPr>
              <w:t>2064</w:t>
            </w:r>
          </w:p>
        </w:tc>
        <w:tc>
          <w:tcPr>
            <w:tcW w:w="1701" w:type="dxa"/>
          </w:tcPr>
          <w:p w:rsidR="00AE1732" w:rsidRPr="00AE1732" w:rsidRDefault="00AE1732" w:rsidP="00AE1732">
            <w:pPr>
              <w:tabs>
                <w:tab w:val="left" w:pos="284"/>
              </w:tabs>
              <w:rPr>
                <w:rFonts w:ascii="Times New Roman" w:eastAsia="Calibri" w:hAnsi="Times New Roman" w:cs="Times New Roman"/>
                <w:bCs/>
                <w:sz w:val="12"/>
                <w:szCs w:val="12"/>
                <w:lang w:val="en-US"/>
              </w:rPr>
            </w:pPr>
            <w:r w:rsidRPr="00AE1732">
              <w:rPr>
                <w:rFonts w:ascii="Times New Roman" w:eastAsia="Calibri" w:hAnsi="Times New Roman" w:cs="Times New Roman"/>
                <w:bCs/>
                <w:sz w:val="12"/>
                <w:szCs w:val="12"/>
                <w:lang w:val="en-US"/>
              </w:rPr>
              <w:t>4394</w:t>
            </w:r>
          </w:p>
        </w:tc>
        <w:tc>
          <w:tcPr>
            <w:tcW w:w="1276" w:type="dxa"/>
          </w:tcPr>
          <w:p w:rsidR="00AE1732" w:rsidRPr="00AE1732" w:rsidRDefault="00AE1732" w:rsidP="00AE1732">
            <w:pPr>
              <w:tabs>
                <w:tab w:val="left" w:pos="284"/>
              </w:tabs>
              <w:rPr>
                <w:rFonts w:ascii="Times New Roman" w:eastAsia="Calibri" w:hAnsi="Times New Roman" w:cs="Times New Roman"/>
                <w:bCs/>
                <w:sz w:val="12"/>
                <w:szCs w:val="12"/>
                <w:lang w:val="en-US"/>
              </w:rPr>
            </w:pPr>
            <w:r w:rsidRPr="00AE1732">
              <w:rPr>
                <w:rFonts w:ascii="Times New Roman" w:eastAsia="Calibri" w:hAnsi="Times New Roman" w:cs="Times New Roman"/>
                <w:bCs/>
                <w:sz w:val="12"/>
                <w:szCs w:val="12"/>
                <w:lang w:val="en-US"/>
              </w:rPr>
              <w:t>2813</w:t>
            </w:r>
          </w:p>
        </w:tc>
      </w:tr>
    </w:tbl>
    <w:p w:rsidR="00AE1732" w:rsidRPr="00AE1732" w:rsidRDefault="00AE1732" w:rsidP="00AE1732">
      <w:pPr>
        <w:tabs>
          <w:tab w:val="left" w:pos="284"/>
        </w:tabs>
        <w:spacing w:after="0" w:line="240" w:lineRule="auto"/>
        <w:jc w:val="center"/>
        <w:rPr>
          <w:rFonts w:ascii="Times New Roman" w:eastAsia="Calibri" w:hAnsi="Times New Roman" w:cs="Times New Roman"/>
          <w:b/>
          <w:bCs/>
          <w:sz w:val="12"/>
          <w:szCs w:val="12"/>
        </w:rPr>
      </w:pPr>
      <w:r w:rsidRPr="00AE1732">
        <w:rPr>
          <w:rFonts w:ascii="Times New Roman" w:eastAsia="Calibri" w:hAnsi="Times New Roman" w:cs="Times New Roman"/>
          <w:b/>
          <w:bCs/>
          <w:sz w:val="12"/>
          <w:szCs w:val="12"/>
        </w:rPr>
        <w:t>Крупные учреждения, предприятия, организации, находящиеся  на территории сельского поселения Сергиевск:</w:t>
      </w:r>
    </w:p>
    <w:p w:rsidR="00AE1732" w:rsidRPr="00AE1732" w:rsidRDefault="00AE1732" w:rsidP="00AE1732">
      <w:pPr>
        <w:tabs>
          <w:tab w:val="left" w:pos="284"/>
        </w:tabs>
        <w:spacing w:after="0" w:line="240" w:lineRule="auto"/>
        <w:ind w:firstLine="284"/>
        <w:rPr>
          <w:rFonts w:ascii="Times New Roman" w:eastAsia="Calibri" w:hAnsi="Times New Roman" w:cs="Times New Roman"/>
          <w:sz w:val="12"/>
          <w:szCs w:val="12"/>
        </w:rPr>
      </w:pPr>
      <w:r w:rsidRPr="00AE1732">
        <w:rPr>
          <w:rFonts w:ascii="Times New Roman" w:eastAsia="Calibri" w:hAnsi="Times New Roman" w:cs="Times New Roman"/>
          <w:b/>
          <w:bCs/>
          <w:iCs/>
          <w:sz w:val="12"/>
          <w:szCs w:val="12"/>
        </w:rPr>
        <w:t>с.Сергиевск:</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Администрация муниципального района Сергиевский</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 xml:space="preserve">Собрание представителей муниципального района Сергиевский </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Администрация сельского поселения Сергиевск</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 xml:space="preserve">Управление финансами Администрации муниципального района Сергиевский </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Сергиевский отдел статистики</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Отделение фонда социального страхования №19</w:t>
      </w:r>
    </w:p>
    <w:p w:rsidR="00AE1732" w:rsidRPr="00AE1732" w:rsidRDefault="00AE1732" w:rsidP="00AE1732">
      <w:pPr>
        <w:tabs>
          <w:tab w:val="left" w:pos="284"/>
          <w:tab w:val="num" w:pos="144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AE1732">
        <w:rPr>
          <w:rFonts w:ascii="Times New Roman" w:eastAsia="Calibri" w:hAnsi="Times New Roman" w:cs="Times New Roman"/>
          <w:sz w:val="12"/>
          <w:szCs w:val="12"/>
        </w:rPr>
        <w:t>Сергиевский филиал территориального фонда обязательного медицинского</w:t>
      </w: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страхования</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Управление пенсионного фонда РФ</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ГУ Центр занятости населения</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 xml:space="preserve">ГУП </w:t>
      </w:r>
      <w:proofErr w:type="gramStart"/>
      <w:r w:rsidRPr="00AE1732">
        <w:rPr>
          <w:rFonts w:ascii="Times New Roman" w:eastAsia="Calibri" w:hAnsi="Times New Roman" w:cs="Times New Roman"/>
          <w:sz w:val="12"/>
          <w:szCs w:val="12"/>
        </w:rPr>
        <w:t>СО</w:t>
      </w:r>
      <w:proofErr w:type="gramEnd"/>
      <w:r w:rsidRPr="00AE1732">
        <w:rPr>
          <w:rFonts w:ascii="Times New Roman" w:eastAsia="Calibri" w:hAnsi="Times New Roman" w:cs="Times New Roman"/>
          <w:sz w:val="12"/>
          <w:szCs w:val="12"/>
        </w:rPr>
        <w:t xml:space="preserve"> «Центр технической инвентаризации»</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Государственная жилищная инспекция</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Управление культуры</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Отдел Сергиевский главного управления Федеральной регистрационной службы по Самарской области</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Управление социальной защиты населения</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Комитет по делам семьи и детства Администрации Сергиевского района</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Отделение федерального казначейства по Сергиевскому району</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Сергиевский территориальный отдел по казначейскому исполнению областного бюджета Самарской области</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Прокуратура Сергиевского района</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Сергиевский районный суд</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Pr="00AE1732">
        <w:rPr>
          <w:rFonts w:ascii="Times New Roman" w:eastAsia="Calibri" w:hAnsi="Times New Roman" w:cs="Times New Roman"/>
          <w:sz w:val="12"/>
          <w:szCs w:val="12"/>
        </w:rPr>
        <w:t>Межрайонная</w:t>
      </w:r>
      <w:proofErr w:type="gramEnd"/>
      <w:r w:rsidRPr="00AE1732">
        <w:rPr>
          <w:rFonts w:ascii="Times New Roman" w:eastAsia="Calibri" w:hAnsi="Times New Roman" w:cs="Times New Roman"/>
          <w:sz w:val="12"/>
          <w:szCs w:val="12"/>
        </w:rPr>
        <w:t xml:space="preserve"> ИФНС России  №17 по Самарской области</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ОВД по муниципальному району Сергиевский</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ОВО ОВД по муниципальному району Сергиевский</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Отдел федеральной службы судебных приставов по Сергиевскому району</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Управление сельского хозяйства и продовольствия</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Северное управление Министерства образования и науки</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ГОУ ДПО «Сергиевский ресурсный центр»</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Сергиевский районный узел связи</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ОСП Сергиевский почтамт</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Сергиевское отделение №4245 Сбербанк РФ</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Сергиевский Расчетно-кассовый Центр</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Дополнительный офис  Филиала ОАО КБ «Солидарность»</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«Росгосстрах-Поволжье»</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Самарский филиал Акционерного страхового общества «Астро-Волга»</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Редакция газеты «Сергиевская трибуна»</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МУП «Сергиевское полиграфическое предприятие»</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МУ «Сергиевская телерадиокомпания «Радуга</w:t>
      </w:r>
      <w:r w:rsidRPr="00AE1732">
        <w:rPr>
          <w:rFonts w:ascii="Times New Roman" w:eastAsia="Calibri" w:hAnsi="Times New Roman" w:cs="Times New Roman"/>
          <w:sz w:val="12"/>
          <w:szCs w:val="12"/>
          <w:lang w:val="en-US"/>
        </w:rPr>
        <w:t> </w:t>
      </w:r>
      <w:r w:rsidRPr="00AE1732">
        <w:rPr>
          <w:rFonts w:ascii="Times New Roman" w:eastAsia="Calibri" w:hAnsi="Times New Roman" w:cs="Times New Roman"/>
          <w:sz w:val="12"/>
          <w:szCs w:val="12"/>
        </w:rPr>
        <w:t>– 3»</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ПСО</w:t>
      </w:r>
      <w:r w:rsidRPr="00AE1732">
        <w:rPr>
          <w:rFonts w:ascii="Times New Roman" w:eastAsia="Calibri" w:hAnsi="Times New Roman" w:cs="Times New Roman"/>
          <w:sz w:val="12"/>
          <w:szCs w:val="12"/>
          <w:lang w:val="en-US"/>
        </w:rPr>
        <w:t> </w:t>
      </w:r>
      <w:r w:rsidRPr="00AE1732">
        <w:rPr>
          <w:rFonts w:ascii="Times New Roman" w:eastAsia="Calibri" w:hAnsi="Times New Roman" w:cs="Times New Roman"/>
          <w:sz w:val="12"/>
          <w:szCs w:val="12"/>
        </w:rPr>
        <w:t>№40</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Отдел ГУПН</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ОАО «Сергиевский РМЗ»</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Сергиевский производственный Отрадненского отделения ОАО «Самараэнерго»</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 xml:space="preserve">ОАО «МРСК Волги» </w:t>
      </w:r>
      <w:proofErr w:type="gramStart"/>
      <w:r w:rsidRPr="00AE1732">
        <w:rPr>
          <w:rFonts w:ascii="Times New Roman" w:eastAsia="Calibri" w:hAnsi="Times New Roman" w:cs="Times New Roman"/>
          <w:sz w:val="12"/>
          <w:szCs w:val="12"/>
        </w:rPr>
        <w:t>Самарское</w:t>
      </w:r>
      <w:proofErr w:type="gramEnd"/>
      <w:r w:rsidRPr="00AE1732">
        <w:rPr>
          <w:rFonts w:ascii="Times New Roman" w:eastAsia="Calibri" w:hAnsi="Times New Roman" w:cs="Times New Roman"/>
          <w:sz w:val="12"/>
          <w:szCs w:val="12"/>
        </w:rPr>
        <w:t xml:space="preserve"> ПО Сергиевский РЭС</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ЗАО «Самарская сетевая компания»</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ОАО «Веха – регион»</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ООО СКК «Стройматериалы – 2»</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МУП ЖКХ</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Филиал  ФГУЗ центра гигиены и эпидемиологии по Самарской области в Сергиевском районе</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 xml:space="preserve">ГБУ </w:t>
      </w:r>
      <w:proofErr w:type="gramStart"/>
      <w:r w:rsidRPr="00AE1732">
        <w:rPr>
          <w:rFonts w:ascii="Times New Roman" w:eastAsia="Calibri" w:hAnsi="Times New Roman" w:cs="Times New Roman"/>
          <w:sz w:val="12"/>
          <w:szCs w:val="12"/>
        </w:rPr>
        <w:t>СО</w:t>
      </w:r>
      <w:proofErr w:type="gramEnd"/>
      <w:r w:rsidRPr="00AE1732">
        <w:rPr>
          <w:rFonts w:ascii="Times New Roman" w:eastAsia="Calibri" w:hAnsi="Times New Roman" w:cs="Times New Roman"/>
          <w:sz w:val="12"/>
          <w:szCs w:val="12"/>
        </w:rPr>
        <w:t xml:space="preserve"> Сергиевская районная станция по борьбе с болезнями животных</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ГУ ЦСО граждан пожилого возраста и инвалидов муниципального района Сергиевский</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МБУ «Гараж»</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ГБУЗ «Сергиевская центральная районная больница»</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ГБОУ СПО Сергиевский зооветеринарный техникум</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ОАО «Фармация»</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МЦДО «Поиск»</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ГБОУ СОШ №1 «Образовательный центр» с.Сергиевск</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МБОУ ДОД Сергиевская детская школа искусств</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b/>
          <w:bCs/>
          <w:sz w:val="12"/>
          <w:szCs w:val="12"/>
          <w:u w:val="single"/>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МП «Спецстоянка автомототранспортных средств»</w:t>
      </w:r>
    </w:p>
    <w:p w:rsidR="00AE1732" w:rsidRPr="00AE1732" w:rsidRDefault="00AE1732" w:rsidP="00AE1732">
      <w:pPr>
        <w:tabs>
          <w:tab w:val="left" w:pos="284"/>
        </w:tabs>
        <w:spacing w:after="0" w:line="240" w:lineRule="auto"/>
        <w:ind w:firstLine="284"/>
        <w:rPr>
          <w:rFonts w:ascii="Times New Roman" w:eastAsia="Calibri" w:hAnsi="Times New Roman" w:cs="Times New Roman"/>
          <w:b/>
          <w:bCs/>
          <w:sz w:val="12"/>
          <w:szCs w:val="12"/>
        </w:rPr>
      </w:pPr>
      <w:proofErr w:type="gramStart"/>
      <w:r w:rsidRPr="00AE1732">
        <w:rPr>
          <w:rFonts w:ascii="Times New Roman" w:eastAsia="Calibri" w:hAnsi="Times New Roman" w:cs="Times New Roman"/>
          <w:b/>
          <w:bCs/>
          <w:sz w:val="12"/>
          <w:szCs w:val="12"/>
        </w:rPr>
        <w:t>с</w:t>
      </w:r>
      <w:proofErr w:type="gramEnd"/>
      <w:r w:rsidRPr="00AE1732">
        <w:rPr>
          <w:rFonts w:ascii="Times New Roman" w:eastAsia="Calibri" w:hAnsi="Times New Roman" w:cs="Times New Roman"/>
          <w:b/>
          <w:bCs/>
          <w:sz w:val="12"/>
          <w:szCs w:val="12"/>
        </w:rPr>
        <w:t>.</w:t>
      </w:r>
      <w:r>
        <w:rPr>
          <w:rFonts w:ascii="Times New Roman" w:eastAsia="Calibri" w:hAnsi="Times New Roman" w:cs="Times New Roman"/>
          <w:b/>
          <w:bCs/>
          <w:sz w:val="12"/>
          <w:szCs w:val="12"/>
        </w:rPr>
        <w:t xml:space="preserve"> </w:t>
      </w:r>
      <w:r w:rsidRPr="00AE1732">
        <w:rPr>
          <w:rFonts w:ascii="Times New Roman" w:eastAsia="Calibri" w:hAnsi="Times New Roman" w:cs="Times New Roman"/>
          <w:b/>
          <w:bCs/>
          <w:sz w:val="12"/>
          <w:szCs w:val="12"/>
        </w:rPr>
        <w:t>Успенка:</w:t>
      </w:r>
    </w:p>
    <w:p w:rsidR="00AE1732" w:rsidRPr="00AE173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E1732">
        <w:rPr>
          <w:rFonts w:ascii="Times New Roman" w:eastAsia="Calibri" w:hAnsi="Times New Roman" w:cs="Times New Roman"/>
          <w:sz w:val="12"/>
          <w:szCs w:val="12"/>
        </w:rPr>
        <w:t>Успенский филиал ГБОУ СОШ №1 "Образовательный центр" с.Сергиевск</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4722">
        <w:rPr>
          <w:rFonts w:ascii="Times New Roman" w:eastAsia="Calibri" w:hAnsi="Times New Roman" w:cs="Times New Roman"/>
          <w:sz w:val="12"/>
          <w:szCs w:val="12"/>
        </w:rPr>
        <w:t>Успенская сельская библиотека</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4722">
        <w:rPr>
          <w:rFonts w:ascii="Times New Roman" w:eastAsia="Calibri" w:hAnsi="Times New Roman" w:cs="Times New Roman"/>
          <w:sz w:val="12"/>
          <w:szCs w:val="12"/>
        </w:rPr>
        <w:t xml:space="preserve">ФАП </w:t>
      </w:r>
      <w:proofErr w:type="gramStart"/>
      <w:r w:rsidRPr="00524722">
        <w:rPr>
          <w:rFonts w:ascii="Times New Roman" w:eastAsia="Calibri" w:hAnsi="Times New Roman" w:cs="Times New Roman"/>
          <w:sz w:val="12"/>
          <w:szCs w:val="12"/>
        </w:rPr>
        <w:t>с</w:t>
      </w:r>
      <w:proofErr w:type="gramEnd"/>
      <w:r w:rsidRPr="00524722">
        <w:rPr>
          <w:rFonts w:ascii="Times New Roman" w:eastAsia="Calibri" w:hAnsi="Times New Roman" w:cs="Times New Roman"/>
          <w:sz w:val="12"/>
          <w:szCs w:val="12"/>
        </w:rPr>
        <w:t>. Успенка</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4722">
        <w:rPr>
          <w:rFonts w:ascii="Times New Roman" w:eastAsia="Calibri" w:hAnsi="Times New Roman" w:cs="Times New Roman"/>
          <w:sz w:val="12"/>
          <w:szCs w:val="12"/>
        </w:rPr>
        <w:t>ОСП Отделение связи</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4722">
        <w:rPr>
          <w:rFonts w:ascii="Times New Roman" w:eastAsia="Calibri" w:hAnsi="Times New Roman" w:cs="Times New Roman"/>
          <w:sz w:val="12"/>
          <w:szCs w:val="12"/>
        </w:rPr>
        <w:t>Объекты торговли</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sidRPr="00524722">
        <w:rPr>
          <w:rFonts w:ascii="Times New Roman" w:eastAsia="Calibri" w:hAnsi="Times New Roman" w:cs="Times New Roman"/>
          <w:b/>
          <w:bCs/>
          <w:sz w:val="12"/>
          <w:szCs w:val="12"/>
        </w:rPr>
        <w:t>с.</w:t>
      </w:r>
      <w:r>
        <w:rPr>
          <w:rFonts w:ascii="Times New Roman" w:eastAsia="Calibri" w:hAnsi="Times New Roman" w:cs="Times New Roman"/>
          <w:b/>
          <w:bCs/>
          <w:sz w:val="12"/>
          <w:szCs w:val="12"/>
        </w:rPr>
        <w:t xml:space="preserve"> </w:t>
      </w:r>
      <w:r w:rsidRPr="00524722">
        <w:rPr>
          <w:rFonts w:ascii="Times New Roman" w:eastAsia="Calibri" w:hAnsi="Times New Roman" w:cs="Times New Roman"/>
          <w:b/>
          <w:bCs/>
          <w:sz w:val="12"/>
          <w:szCs w:val="12"/>
        </w:rPr>
        <w:t>Боровка:</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4722">
        <w:rPr>
          <w:rFonts w:ascii="Times New Roman" w:eastAsia="Calibri" w:hAnsi="Times New Roman" w:cs="Times New Roman"/>
          <w:sz w:val="12"/>
          <w:szCs w:val="12"/>
        </w:rPr>
        <w:t xml:space="preserve">ГБОУ Боровская СОШ </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4722">
        <w:rPr>
          <w:rFonts w:ascii="Times New Roman" w:eastAsia="Calibri" w:hAnsi="Times New Roman" w:cs="Times New Roman"/>
          <w:sz w:val="12"/>
          <w:szCs w:val="12"/>
        </w:rPr>
        <w:t>Боровская сельская библиотека</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4722">
        <w:rPr>
          <w:rFonts w:ascii="Times New Roman" w:eastAsia="Calibri" w:hAnsi="Times New Roman" w:cs="Times New Roman"/>
          <w:sz w:val="12"/>
          <w:szCs w:val="12"/>
        </w:rPr>
        <w:t>СДК "Колос" с. Боровка</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4722">
        <w:rPr>
          <w:rFonts w:ascii="Times New Roman" w:eastAsia="Calibri" w:hAnsi="Times New Roman" w:cs="Times New Roman"/>
          <w:sz w:val="12"/>
          <w:szCs w:val="12"/>
        </w:rPr>
        <w:t>ФАП с. Боровка</w:t>
      </w:r>
    </w:p>
    <w:p w:rsidR="00AE1732" w:rsidRPr="00524722" w:rsidRDefault="00AE1732" w:rsidP="00AE17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4722">
        <w:rPr>
          <w:rFonts w:ascii="Times New Roman" w:eastAsia="Calibri" w:hAnsi="Times New Roman" w:cs="Times New Roman"/>
          <w:sz w:val="12"/>
          <w:szCs w:val="12"/>
        </w:rPr>
        <w:t>ОСП Отделение связи</w:t>
      </w:r>
    </w:p>
    <w:p w:rsidR="00570CB3" w:rsidRDefault="00570CB3" w:rsidP="00523406">
      <w:pPr>
        <w:tabs>
          <w:tab w:val="left" w:pos="284"/>
        </w:tabs>
        <w:spacing w:after="0" w:line="240" w:lineRule="auto"/>
        <w:jc w:val="right"/>
        <w:rPr>
          <w:rFonts w:ascii="Times New Roman" w:eastAsia="Calibri" w:hAnsi="Times New Roman" w:cs="Times New Roman"/>
          <w:b/>
          <w:bCs/>
          <w:sz w:val="12"/>
          <w:szCs w:val="12"/>
        </w:rPr>
      </w:pPr>
    </w:p>
    <w:p w:rsidR="00523406" w:rsidRPr="00523406" w:rsidRDefault="00523406" w:rsidP="00523406">
      <w:pPr>
        <w:tabs>
          <w:tab w:val="left" w:pos="284"/>
        </w:tabs>
        <w:spacing w:after="0" w:line="240" w:lineRule="auto"/>
        <w:jc w:val="right"/>
        <w:rPr>
          <w:rFonts w:ascii="Times New Roman" w:eastAsia="Calibri" w:hAnsi="Times New Roman" w:cs="Times New Roman"/>
          <w:b/>
          <w:bCs/>
          <w:sz w:val="12"/>
          <w:szCs w:val="12"/>
          <w:u w:val="single"/>
        </w:rPr>
      </w:pPr>
      <w:r w:rsidRPr="00523406">
        <w:rPr>
          <w:rFonts w:ascii="Times New Roman" w:eastAsia="Calibri" w:hAnsi="Times New Roman" w:cs="Times New Roman"/>
          <w:b/>
          <w:bCs/>
          <w:sz w:val="12"/>
          <w:szCs w:val="12"/>
        </w:rPr>
        <w:t>Таблица 1.2</w:t>
      </w:r>
    </w:p>
    <w:p w:rsidR="00523406" w:rsidRDefault="00523406" w:rsidP="00523406">
      <w:pPr>
        <w:tabs>
          <w:tab w:val="left" w:pos="284"/>
        </w:tabs>
        <w:spacing w:after="0" w:line="240" w:lineRule="auto"/>
        <w:jc w:val="center"/>
        <w:rPr>
          <w:rFonts w:ascii="Times New Roman" w:eastAsia="Calibri" w:hAnsi="Times New Roman" w:cs="Times New Roman"/>
          <w:b/>
          <w:bCs/>
          <w:sz w:val="12"/>
          <w:szCs w:val="12"/>
        </w:rPr>
      </w:pPr>
      <w:r w:rsidRPr="004F7A72">
        <w:rPr>
          <w:rFonts w:ascii="Times New Roman" w:eastAsia="Calibri" w:hAnsi="Times New Roman" w:cs="Times New Roman"/>
          <w:b/>
          <w:bCs/>
          <w:sz w:val="12"/>
          <w:szCs w:val="12"/>
        </w:rPr>
        <w:t>Территория поселения:</w:t>
      </w:r>
    </w:p>
    <w:p w:rsidR="00570CB3" w:rsidRPr="004F7A72" w:rsidRDefault="00570CB3" w:rsidP="00523406">
      <w:pPr>
        <w:tabs>
          <w:tab w:val="left" w:pos="284"/>
        </w:tabs>
        <w:spacing w:after="0" w:line="240" w:lineRule="auto"/>
        <w:jc w:val="center"/>
        <w:rPr>
          <w:rFonts w:ascii="Times New Roman" w:eastAsia="Calibri" w:hAnsi="Times New Roman" w:cs="Times New Roman"/>
          <w:b/>
          <w:bCs/>
          <w:sz w:val="12"/>
          <w:szCs w:val="12"/>
        </w:rPr>
      </w:pPr>
    </w:p>
    <w:tbl>
      <w:tblPr>
        <w:tblStyle w:val="af1"/>
        <w:tblW w:w="7371" w:type="dxa"/>
        <w:tblInd w:w="250" w:type="dxa"/>
        <w:tblLook w:val="01E0" w:firstRow="1" w:lastRow="1" w:firstColumn="1" w:lastColumn="1" w:noHBand="0" w:noVBand="0"/>
      </w:tblPr>
      <w:tblGrid>
        <w:gridCol w:w="2664"/>
        <w:gridCol w:w="880"/>
        <w:gridCol w:w="709"/>
        <w:gridCol w:w="708"/>
        <w:gridCol w:w="851"/>
        <w:gridCol w:w="850"/>
        <w:gridCol w:w="709"/>
      </w:tblGrid>
      <w:tr w:rsidR="00523406" w:rsidRPr="00523406" w:rsidTr="00B34246">
        <w:trPr>
          <w:trHeight w:val="20"/>
        </w:trPr>
        <w:tc>
          <w:tcPr>
            <w:tcW w:w="2664" w:type="dxa"/>
          </w:tcPr>
          <w:p w:rsidR="00523406" w:rsidRPr="00523406" w:rsidRDefault="00523406" w:rsidP="00B34246">
            <w:pPr>
              <w:tabs>
                <w:tab w:val="left" w:pos="284"/>
              </w:tabs>
              <w:rPr>
                <w:rFonts w:ascii="Times New Roman" w:eastAsia="Calibri" w:hAnsi="Times New Roman" w:cs="Times New Roman"/>
                <w:sz w:val="12"/>
                <w:szCs w:val="12"/>
              </w:rPr>
            </w:pPr>
            <w:r w:rsidRPr="00523406">
              <w:rPr>
                <w:rFonts w:ascii="Times New Roman" w:eastAsia="Calibri" w:hAnsi="Times New Roman" w:cs="Times New Roman"/>
                <w:sz w:val="12"/>
                <w:szCs w:val="12"/>
                <w:lang w:val="en-US"/>
              </w:rPr>
              <w:t>Наименование</w:t>
            </w:r>
            <w:r w:rsidR="00B34246">
              <w:rPr>
                <w:rFonts w:ascii="Times New Roman" w:eastAsia="Calibri" w:hAnsi="Times New Roman" w:cs="Times New Roman"/>
                <w:sz w:val="12"/>
                <w:szCs w:val="12"/>
              </w:rPr>
              <w:t xml:space="preserve"> </w:t>
            </w:r>
            <w:r w:rsidRPr="00523406">
              <w:rPr>
                <w:rFonts w:ascii="Times New Roman" w:eastAsia="Calibri" w:hAnsi="Times New Roman" w:cs="Times New Roman"/>
                <w:sz w:val="12"/>
                <w:szCs w:val="12"/>
                <w:lang w:val="en-US"/>
              </w:rPr>
              <w:t>Показателей</w:t>
            </w:r>
            <w:r w:rsidRPr="00523406">
              <w:rPr>
                <w:rFonts w:ascii="Times New Roman" w:eastAsia="Calibri" w:hAnsi="Times New Roman" w:cs="Times New Roman"/>
                <w:sz w:val="12"/>
                <w:szCs w:val="12"/>
              </w:rPr>
              <w:t xml:space="preserve"> </w:t>
            </w:r>
          </w:p>
        </w:tc>
        <w:tc>
          <w:tcPr>
            <w:tcW w:w="880" w:type="dxa"/>
          </w:tcPr>
          <w:p w:rsidR="00523406" w:rsidRPr="00B34246" w:rsidRDefault="00523406" w:rsidP="00B34246">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Ед.</w:t>
            </w:r>
            <w:r w:rsidR="00B34246">
              <w:rPr>
                <w:rFonts w:ascii="Times New Roman" w:eastAsia="Calibri" w:hAnsi="Times New Roman" w:cs="Times New Roman"/>
                <w:sz w:val="12"/>
                <w:szCs w:val="12"/>
              </w:rPr>
              <w:t xml:space="preserve"> </w:t>
            </w:r>
            <w:r w:rsidRPr="00B34246">
              <w:rPr>
                <w:rFonts w:ascii="Times New Roman" w:eastAsia="Calibri" w:hAnsi="Times New Roman" w:cs="Times New Roman"/>
                <w:sz w:val="12"/>
                <w:szCs w:val="12"/>
              </w:rPr>
              <w:t>измерения</w:t>
            </w:r>
          </w:p>
        </w:tc>
        <w:tc>
          <w:tcPr>
            <w:tcW w:w="709" w:type="dxa"/>
          </w:tcPr>
          <w:p w:rsidR="00523406" w:rsidRPr="00B34246" w:rsidRDefault="00523406" w:rsidP="00B34246">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2008</w:t>
            </w:r>
            <w:r w:rsidR="00B34246">
              <w:rPr>
                <w:rFonts w:ascii="Times New Roman" w:eastAsia="Calibri" w:hAnsi="Times New Roman" w:cs="Times New Roman"/>
                <w:sz w:val="12"/>
                <w:szCs w:val="12"/>
              </w:rPr>
              <w:t xml:space="preserve"> </w:t>
            </w:r>
            <w:r w:rsidRPr="00B34246">
              <w:rPr>
                <w:rFonts w:ascii="Times New Roman" w:eastAsia="Calibri" w:hAnsi="Times New Roman" w:cs="Times New Roman"/>
                <w:sz w:val="12"/>
                <w:szCs w:val="12"/>
              </w:rPr>
              <w:t>год</w:t>
            </w:r>
          </w:p>
        </w:tc>
        <w:tc>
          <w:tcPr>
            <w:tcW w:w="708" w:type="dxa"/>
          </w:tcPr>
          <w:p w:rsidR="00523406" w:rsidRPr="00B34246" w:rsidRDefault="00523406" w:rsidP="00B34246">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2009</w:t>
            </w:r>
            <w:r w:rsidR="00B34246">
              <w:rPr>
                <w:rFonts w:ascii="Times New Roman" w:eastAsia="Calibri" w:hAnsi="Times New Roman" w:cs="Times New Roman"/>
                <w:sz w:val="12"/>
                <w:szCs w:val="12"/>
              </w:rPr>
              <w:t xml:space="preserve"> </w:t>
            </w:r>
            <w:r w:rsidRPr="00B34246">
              <w:rPr>
                <w:rFonts w:ascii="Times New Roman" w:eastAsia="Calibri" w:hAnsi="Times New Roman" w:cs="Times New Roman"/>
                <w:sz w:val="12"/>
                <w:szCs w:val="12"/>
              </w:rPr>
              <w:t>год</w:t>
            </w:r>
          </w:p>
        </w:tc>
        <w:tc>
          <w:tcPr>
            <w:tcW w:w="851" w:type="dxa"/>
          </w:tcPr>
          <w:p w:rsidR="00523406" w:rsidRPr="00B34246" w:rsidRDefault="00523406" w:rsidP="00B34246">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2010</w:t>
            </w:r>
            <w:r w:rsidR="00B34246">
              <w:rPr>
                <w:rFonts w:ascii="Times New Roman" w:eastAsia="Calibri" w:hAnsi="Times New Roman" w:cs="Times New Roman"/>
                <w:sz w:val="12"/>
                <w:szCs w:val="12"/>
              </w:rPr>
              <w:t xml:space="preserve"> </w:t>
            </w:r>
            <w:r w:rsidRPr="00B34246">
              <w:rPr>
                <w:rFonts w:ascii="Times New Roman" w:eastAsia="Calibri" w:hAnsi="Times New Roman" w:cs="Times New Roman"/>
                <w:sz w:val="12"/>
                <w:szCs w:val="12"/>
              </w:rPr>
              <w:t>год</w:t>
            </w:r>
          </w:p>
        </w:tc>
        <w:tc>
          <w:tcPr>
            <w:tcW w:w="850" w:type="dxa"/>
          </w:tcPr>
          <w:p w:rsidR="00523406" w:rsidRPr="00B34246" w:rsidRDefault="00523406" w:rsidP="00B34246">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2011</w:t>
            </w:r>
            <w:r w:rsidR="00B34246">
              <w:rPr>
                <w:rFonts w:ascii="Times New Roman" w:eastAsia="Calibri" w:hAnsi="Times New Roman" w:cs="Times New Roman"/>
                <w:sz w:val="12"/>
                <w:szCs w:val="12"/>
              </w:rPr>
              <w:t xml:space="preserve"> </w:t>
            </w:r>
            <w:r w:rsidRPr="00B34246">
              <w:rPr>
                <w:rFonts w:ascii="Times New Roman" w:eastAsia="Calibri" w:hAnsi="Times New Roman" w:cs="Times New Roman"/>
                <w:sz w:val="12"/>
                <w:szCs w:val="12"/>
              </w:rPr>
              <w:t>год</w:t>
            </w:r>
          </w:p>
        </w:tc>
        <w:tc>
          <w:tcPr>
            <w:tcW w:w="709" w:type="dxa"/>
          </w:tcPr>
          <w:p w:rsidR="00523406" w:rsidRPr="00B34246" w:rsidRDefault="00523406" w:rsidP="00B34246">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2012</w:t>
            </w:r>
            <w:r w:rsidR="00B34246">
              <w:rPr>
                <w:rFonts w:ascii="Times New Roman" w:eastAsia="Calibri" w:hAnsi="Times New Roman" w:cs="Times New Roman"/>
                <w:sz w:val="12"/>
                <w:szCs w:val="12"/>
              </w:rPr>
              <w:t xml:space="preserve"> </w:t>
            </w:r>
            <w:r w:rsidRPr="00B34246">
              <w:rPr>
                <w:rFonts w:ascii="Times New Roman" w:eastAsia="Calibri" w:hAnsi="Times New Roman" w:cs="Times New Roman"/>
                <w:sz w:val="12"/>
                <w:szCs w:val="12"/>
              </w:rPr>
              <w:t>год</w:t>
            </w:r>
          </w:p>
        </w:tc>
      </w:tr>
      <w:tr w:rsidR="00523406" w:rsidRPr="00523406" w:rsidTr="00B34246">
        <w:trPr>
          <w:trHeight w:val="20"/>
        </w:trPr>
        <w:tc>
          <w:tcPr>
            <w:tcW w:w="2664" w:type="dxa"/>
          </w:tcPr>
          <w:p w:rsidR="00523406" w:rsidRPr="00523406" w:rsidRDefault="00523406" w:rsidP="00513D40">
            <w:pPr>
              <w:tabs>
                <w:tab w:val="left" w:pos="284"/>
              </w:tabs>
              <w:rPr>
                <w:rFonts w:ascii="Times New Roman" w:eastAsia="Calibri" w:hAnsi="Times New Roman" w:cs="Times New Roman"/>
                <w:sz w:val="12"/>
                <w:szCs w:val="12"/>
              </w:rPr>
            </w:pPr>
            <w:r w:rsidRPr="00523406">
              <w:rPr>
                <w:rFonts w:ascii="Times New Roman" w:eastAsia="Calibri" w:hAnsi="Times New Roman" w:cs="Times New Roman"/>
                <w:sz w:val="12"/>
                <w:szCs w:val="12"/>
              </w:rPr>
              <w:t>Общая площадь земель в поселении</w:t>
            </w:r>
          </w:p>
        </w:tc>
        <w:tc>
          <w:tcPr>
            <w:tcW w:w="880" w:type="dxa"/>
          </w:tcPr>
          <w:p w:rsidR="00523406" w:rsidRPr="00B34246" w:rsidRDefault="00523406" w:rsidP="00513D40">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тыс</w:t>
            </w:r>
            <w:proofErr w:type="gramStart"/>
            <w:r w:rsidRPr="00B34246">
              <w:rPr>
                <w:rFonts w:ascii="Times New Roman" w:eastAsia="Calibri" w:hAnsi="Times New Roman" w:cs="Times New Roman"/>
                <w:sz w:val="12"/>
                <w:szCs w:val="12"/>
              </w:rPr>
              <w:t>.г</w:t>
            </w:r>
            <w:proofErr w:type="gramEnd"/>
            <w:r w:rsidRPr="00B34246">
              <w:rPr>
                <w:rFonts w:ascii="Times New Roman" w:eastAsia="Calibri" w:hAnsi="Times New Roman" w:cs="Times New Roman"/>
                <w:sz w:val="12"/>
                <w:szCs w:val="12"/>
              </w:rPr>
              <w:t>а</w:t>
            </w:r>
          </w:p>
        </w:tc>
        <w:tc>
          <w:tcPr>
            <w:tcW w:w="709" w:type="dxa"/>
          </w:tcPr>
          <w:p w:rsidR="00523406" w:rsidRPr="00B34246" w:rsidRDefault="00523406" w:rsidP="00513D40">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35,201</w:t>
            </w:r>
          </w:p>
        </w:tc>
        <w:tc>
          <w:tcPr>
            <w:tcW w:w="708" w:type="dxa"/>
          </w:tcPr>
          <w:p w:rsidR="00523406" w:rsidRPr="00B34246" w:rsidRDefault="00523406" w:rsidP="00513D40">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35,201</w:t>
            </w:r>
          </w:p>
        </w:tc>
        <w:tc>
          <w:tcPr>
            <w:tcW w:w="851" w:type="dxa"/>
          </w:tcPr>
          <w:p w:rsidR="00523406" w:rsidRPr="00B34246" w:rsidRDefault="00523406" w:rsidP="00513D40">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35,201</w:t>
            </w:r>
          </w:p>
        </w:tc>
        <w:tc>
          <w:tcPr>
            <w:tcW w:w="850" w:type="dxa"/>
          </w:tcPr>
          <w:p w:rsidR="00523406" w:rsidRPr="00B34246" w:rsidRDefault="00523406" w:rsidP="00513D40">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35,201</w:t>
            </w:r>
          </w:p>
        </w:tc>
        <w:tc>
          <w:tcPr>
            <w:tcW w:w="709" w:type="dxa"/>
          </w:tcPr>
          <w:p w:rsidR="00523406" w:rsidRPr="00B34246" w:rsidRDefault="00523406" w:rsidP="00513D40">
            <w:pPr>
              <w:tabs>
                <w:tab w:val="left" w:pos="284"/>
              </w:tabs>
              <w:rPr>
                <w:rFonts w:ascii="Times New Roman" w:eastAsia="Calibri" w:hAnsi="Times New Roman" w:cs="Times New Roman"/>
                <w:sz w:val="12"/>
                <w:szCs w:val="12"/>
              </w:rPr>
            </w:pPr>
            <w:r w:rsidRPr="00B34246">
              <w:rPr>
                <w:rFonts w:ascii="Times New Roman" w:eastAsia="Calibri" w:hAnsi="Times New Roman" w:cs="Times New Roman"/>
                <w:sz w:val="12"/>
                <w:szCs w:val="12"/>
              </w:rPr>
              <w:t>35,201</w:t>
            </w:r>
          </w:p>
        </w:tc>
      </w:tr>
      <w:tr w:rsidR="00523406" w:rsidRPr="00523406" w:rsidTr="00B34246">
        <w:trPr>
          <w:trHeight w:val="20"/>
        </w:trPr>
        <w:tc>
          <w:tcPr>
            <w:tcW w:w="2664" w:type="dxa"/>
          </w:tcPr>
          <w:p w:rsidR="00523406" w:rsidRPr="00523406" w:rsidRDefault="00523406" w:rsidP="00513D40">
            <w:pPr>
              <w:tabs>
                <w:tab w:val="left" w:pos="284"/>
              </w:tabs>
              <w:rPr>
                <w:rFonts w:ascii="Times New Roman" w:eastAsia="Calibri" w:hAnsi="Times New Roman" w:cs="Times New Roman"/>
                <w:sz w:val="12"/>
                <w:szCs w:val="12"/>
              </w:rPr>
            </w:pPr>
            <w:r w:rsidRPr="00523406">
              <w:rPr>
                <w:rFonts w:ascii="Times New Roman" w:eastAsia="Calibri" w:hAnsi="Times New Roman" w:cs="Times New Roman"/>
                <w:sz w:val="12"/>
                <w:szCs w:val="12"/>
              </w:rPr>
              <w:t>В т.ч. сельскохозяйственные  угодия</w:t>
            </w:r>
          </w:p>
        </w:tc>
        <w:tc>
          <w:tcPr>
            <w:tcW w:w="88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тыс.га</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22,886</w:t>
            </w:r>
          </w:p>
        </w:tc>
        <w:tc>
          <w:tcPr>
            <w:tcW w:w="708"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22,878</w:t>
            </w:r>
          </w:p>
        </w:tc>
        <w:tc>
          <w:tcPr>
            <w:tcW w:w="851"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22,878</w:t>
            </w:r>
          </w:p>
        </w:tc>
        <w:tc>
          <w:tcPr>
            <w:tcW w:w="85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22,878</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22,878</w:t>
            </w:r>
          </w:p>
        </w:tc>
      </w:tr>
      <w:tr w:rsidR="00523406" w:rsidRPr="00523406" w:rsidTr="00B34246">
        <w:trPr>
          <w:trHeight w:val="20"/>
        </w:trPr>
        <w:tc>
          <w:tcPr>
            <w:tcW w:w="2664"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Из них: пашня</w:t>
            </w:r>
          </w:p>
        </w:tc>
        <w:tc>
          <w:tcPr>
            <w:tcW w:w="88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тыс.га</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14,557</w:t>
            </w:r>
          </w:p>
        </w:tc>
        <w:tc>
          <w:tcPr>
            <w:tcW w:w="708"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14,549</w:t>
            </w:r>
          </w:p>
        </w:tc>
        <w:tc>
          <w:tcPr>
            <w:tcW w:w="851"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14,549</w:t>
            </w:r>
          </w:p>
        </w:tc>
        <w:tc>
          <w:tcPr>
            <w:tcW w:w="85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14,549</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14,549</w:t>
            </w:r>
          </w:p>
        </w:tc>
      </w:tr>
      <w:tr w:rsidR="00523406" w:rsidRPr="00523406" w:rsidTr="00B34246">
        <w:trPr>
          <w:trHeight w:val="20"/>
        </w:trPr>
        <w:tc>
          <w:tcPr>
            <w:tcW w:w="2664"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лесные земли</w:t>
            </w:r>
          </w:p>
        </w:tc>
        <w:tc>
          <w:tcPr>
            <w:tcW w:w="88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тыс.га</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8,459</w:t>
            </w:r>
          </w:p>
        </w:tc>
        <w:tc>
          <w:tcPr>
            <w:tcW w:w="708"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8,459</w:t>
            </w:r>
          </w:p>
        </w:tc>
        <w:tc>
          <w:tcPr>
            <w:tcW w:w="851"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8,459</w:t>
            </w:r>
          </w:p>
        </w:tc>
        <w:tc>
          <w:tcPr>
            <w:tcW w:w="85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8,459</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8,459</w:t>
            </w:r>
          </w:p>
        </w:tc>
      </w:tr>
      <w:tr w:rsidR="00523406" w:rsidRPr="00523406" w:rsidTr="00B34246">
        <w:trPr>
          <w:trHeight w:val="20"/>
        </w:trPr>
        <w:tc>
          <w:tcPr>
            <w:tcW w:w="2664"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земли застройки</w:t>
            </w:r>
          </w:p>
        </w:tc>
        <w:tc>
          <w:tcPr>
            <w:tcW w:w="88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тыс.га</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0,434</w:t>
            </w:r>
          </w:p>
        </w:tc>
        <w:tc>
          <w:tcPr>
            <w:tcW w:w="708"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0,434</w:t>
            </w:r>
          </w:p>
        </w:tc>
        <w:tc>
          <w:tcPr>
            <w:tcW w:w="851"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0,434</w:t>
            </w:r>
          </w:p>
        </w:tc>
        <w:tc>
          <w:tcPr>
            <w:tcW w:w="85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0,434</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0,434</w:t>
            </w:r>
          </w:p>
        </w:tc>
      </w:tr>
      <w:tr w:rsidR="00523406" w:rsidRPr="00523406" w:rsidTr="00B34246">
        <w:trPr>
          <w:trHeight w:val="20"/>
        </w:trPr>
        <w:tc>
          <w:tcPr>
            <w:tcW w:w="2664"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 xml:space="preserve"> прочие земли</w:t>
            </w:r>
          </w:p>
        </w:tc>
        <w:tc>
          <w:tcPr>
            <w:tcW w:w="88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тыс.га</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3,422</w:t>
            </w:r>
          </w:p>
        </w:tc>
        <w:tc>
          <w:tcPr>
            <w:tcW w:w="708"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3,430</w:t>
            </w:r>
          </w:p>
        </w:tc>
        <w:tc>
          <w:tcPr>
            <w:tcW w:w="851"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3,430</w:t>
            </w:r>
          </w:p>
        </w:tc>
        <w:tc>
          <w:tcPr>
            <w:tcW w:w="850"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3,430</w:t>
            </w:r>
          </w:p>
        </w:tc>
        <w:tc>
          <w:tcPr>
            <w:tcW w:w="709" w:type="dxa"/>
          </w:tcPr>
          <w:p w:rsidR="00523406" w:rsidRPr="00523406" w:rsidRDefault="00523406" w:rsidP="00513D40">
            <w:pPr>
              <w:tabs>
                <w:tab w:val="left" w:pos="284"/>
              </w:tabs>
              <w:rPr>
                <w:rFonts w:ascii="Times New Roman" w:eastAsia="Calibri" w:hAnsi="Times New Roman" w:cs="Times New Roman"/>
                <w:sz w:val="12"/>
                <w:szCs w:val="12"/>
                <w:lang w:val="en-US"/>
              </w:rPr>
            </w:pPr>
            <w:r w:rsidRPr="00523406">
              <w:rPr>
                <w:rFonts w:ascii="Times New Roman" w:eastAsia="Calibri" w:hAnsi="Times New Roman" w:cs="Times New Roman"/>
                <w:sz w:val="12"/>
                <w:szCs w:val="12"/>
                <w:lang w:val="en-US"/>
              </w:rPr>
              <w:t>3,430</w:t>
            </w:r>
          </w:p>
        </w:tc>
      </w:tr>
    </w:tbl>
    <w:p w:rsidR="00523406" w:rsidRPr="00523406" w:rsidRDefault="00523406" w:rsidP="00523406">
      <w:pPr>
        <w:tabs>
          <w:tab w:val="left" w:pos="284"/>
        </w:tabs>
        <w:spacing w:after="0" w:line="240" w:lineRule="auto"/>
        <w:jc w:val="right"/>
        <w:rPr>
          <w:rFonts w:ascii="Times New Roman" w:eastAsia="Calibri" w:hAnsi="Times New Roman" w:cs="Times New Roman"/>
          <w:b/>
          <w:bCs/>
          <w:sz w:val="12"/>
          <w:szCs w:val="12"/>
        </w:rPr>
      </w:pPr>
      <w:r w:rsidRPr="00523406">
        <w:rPr>
          <w:rFonts w:ascii="Times New Roman" w:eastAsia="Calibri" w:hAnsi="Times New Roman" w:cs="Times New Roman"/>
          <w:b/>
          <w:bCs/>
          <w:sz w:val="12"/>
          <w:szCs w:val="12"/>
        </w:rPr>
        <w:lastRenderedPageBreak/>
        <w:t>Таблица 1.3</w:t>
      </w:r>
    </w:p>
    <w:p w:rsidR="00523406" w:rsidRPr="00523406" w:rsidRDefault="00523406" w:rsidP="00523406">
      <w:pPr>
        <w:tabs>
          <w:tab w:val="left" w:pos="284"/>
        </w:tabs>
        <w:spacing w:after="0" w:line="240" w:lineRule="auto"/>
        <w:jc w:val="center"/>
        <w:rPr>
          <w:rFonts w:ascii="Times New Roman" w:eastAsia="Calibri" w:hAnsi="Times New Roman" w:cs="Times New Roman"/>
          <w:b/>
          <w:bCs/>
          <w:sz w:val="12"/>
          <w:szCs w:val="12"/>
        </w:rPr>
      </w:pPr>
      <w:r w:rsidRPr="00523406">
        <w:rPr>
          <w:rFonts w:ascii="Times New Roman" w:eastAsia="Calibri" w:hAnsi="Times New Roman" w:cs="Times New Roman"/>
          <w:b/>
          <w:bCs/>
          <w:sz w:val="12"/>
          <w:szCs w:val="12"/>
        </w:rPr>
        <w:t>Население</w:t>
      </w:r>
      <w:r>
        <w:rPr>
          <w:rFonts w:ascii="Times New Roman" w:eastAsia="Calibri" w:hAnsi="Times New Roman" w:cs="Times New Roman"/>
          <w:b/>
          <w:bCs/>
          <w:sz w:val="12"/>
          <w:szCs w:val="12"/>
        </w:rPr>
        <w:t xml:space="preserve"> п</w:t>
      </w:r>
      <w:r w:rsidRPr="00523406">
        <w:rPr>
          <w:rFonts w:ascii="Times New Roman" w:eastAsia="Calibri" w:hAnsi="Times New Roman" w:cs="Times New Roman"/>
          <w:b/>
          <w:bCs/>
          <w:sz w:val="12"/>
          <w:szCs w:val="12"/>
        </w:rPr>
        <w:t>оселений</w:t>
      </w:r>
    </w:p>
    <w:tbl>
      <w:tblPr>
        <w:tblStyle w:val="af1"/>
        <w:tblW w:w="7371" w:type="dxa"/>
        <w:tblInd w:w="250" w:type="dxa"/>
        <w:tblLayout w:type="fixed"/>
        <w:tblLook w:val="0000" w:firstRow="0" w:lastRow="0" w:firstColumn="0" w:lastColumn="0" w:noHBand="0" w:noVBand="0"/>
      </w:tblPr>
      <w:tblGrid>
        <w:gridCol w:w="2692"/>
        <w:gridCol w:w="851"/>
        <w:gridCol w:w="709"/>
        <w:gridCol w:w="709"/>
        <w:gridCol w:w="854"/>
        <w:gridCol w:w="817"/>
        <w:gridCol w:w="739"/>
      </w:tblGrid>
      <w:tr w:rsidR="00B34246" w:rsidRPr="005F22BB" w:rsidTr="00B34246">
        <w:trPr>
          <w:trHeight w:val="187"/>
        </w:trPr>
        <w:tc>
          <w:tcPr>
            <w:tcW w:w="1827" w:type="pct"/>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Наименование показателей</w:t>
            </w:r>
          </w:p>
        </w:tc>
        <w:tc>
          <w:tcPr>
            <w:tcW w:w="577" w:type="pct"/>
          </w:tcPr>
          <w:p w:rsidR="005F22BB" w:rsidRPr="005F22BB" w:rsidRDefault="005F22BB" w:rsidP="00B34246">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Ед. изм.</w:t>
            </w:r>
          </w:p>
        </w:tc>
        <w:tc>
          <w:tcPr>
            <w:tcW w:w="481" w:type="pct"/>
          </w:tcPr>
          <w:p w:rsidR="005F22BB" w:rsidRPr="005F22BB" w:rsidRDefault="005F22BB" w:rsidP="00B34246">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На</w:t>
            </w:r>
            <w:r w:rsidR="00B34246">
              <w:rPr>
                <w:rFonts w:ascii="Times New Roman" w:eastAsia="Calibri" w:hAnsi="Times New Roman" w:cs="Times New Roman"/>
                <w:sz w:val="12"/>
                <w:szCs w:val="12"/>
              </w:rPr>
              <w:t xml:space="preserve"> </w:t>
            </w:r>
            <w:r w:rsidRPr="005F22BB">
              <w:rPr>
                <w:rFonts w:ascii="Times New Roman" w:eastAsia="Calibri" w:hAnsi="Times New Roman" w:cs="Times New Roman"/>
                <w:sz w:val="12"/>
                <w:szCs w:val="12"/>
              </w:rPr>
              <w:t>2</w:t>
            </w:r>
            <w:r w:rsidRPr="005F22BB">
              <w:rPr>
                <w:rFonts w:ascii="Times New Roman" w:eastAsia="Calibri" w:hAnsi="Times New Roman" w:cs="Times New Roman"/>
                <w:sz w:val="12"/>
                <w:szCs w:val="12"/>
                <w:lang w:val="en-US"/>
              </w:rPr>
              <w:t>009г.</w:t>
            </w:r>
          </w:p>
        </w:tc>
        <w:tc>
          <w:tcPr>
            <w:tcW w:w="481" w:type="pct"/>
          </w:tcPr>
          <w:p w:rsidR="005F22BB" w:rsidRPr="005F22BB" w:rsidRDefault="005F22BB" w:rsidP="00B34246">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на</w:t>
            </w:r>
            <w:proofErr w:type="gramEnd"/>
            <w:r w:rsidRPr="005F22BB">
              <w:rPr>
                <w:rFonts w:ascii="Times New Roman" w:eastAsia="Calibri" w:hAnsi="Times New Roman" w:cs="Times New Roman"/>
                <w:sz w:val="12"/>
                <w:szCs w:val="12"/>
                <w:lang w:val="en-US"/>
              </w:rPr>
              <w:t xml:space="preserve"> 2010г.</w:t>
            </w:r>
          </w:p>
        </w:tc>
        <w:tc>
          <w:tcPr>
            <w:tcW w:w="579" w:type="pct"/>
          </w:tcPr>
          <w:p w:rsidR="005F22BB" w:rsidRPr="005F22BB" w:rsidRDefault="005F22BB" w:rsidP="00B34246">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 xml:space="preserve">на 2011 </w:t>
            </w:r>
            <w:r w:rsidR="00B34246">
              <w:rPr>
                <w:rFonts w:ascii="Times New Roman" w:eastAsia="Calibri" w:hAnsi="Times New Roman" w:cs="Times New Roman"/>
                <w:sz w:val="12"/>
                <w:szCs w:val="12"/>
              </w:rPr>
              <w:t>г</w:t>
            </w:r>
            <w:r w:rsidRPr="005F22BB">
              <w:rPr>
                <w:rFonts w:ascii="Times New Roman" w:eastAsia="Calibri" w:hAnsi="Times New Roman" w:cs="Times New Roman"/>
                <w:sz w:val="12"/>
                <w:szCs w:val="12"/>
                <w:lang w:val="en-US"/>
              </w:rPr>
              <w:t>.</w:t>
            </w:r>
          </w:p>
        </w:tc>
        <w:tc>
          <w:tcPr>
            <w:tcW w:w="554" w:type="pct"/>
          </w:tcPr>
          <w:p w:rsidR="005F22BB" w:rsidRPr="005F22BB" w:rsidRDefault="005F22BB" w:rsidP="00B34246">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на 2012 г.</w:t>
            </w:r>
          </w:p>
        </w:tc>
        <w:tc>
          <w:tcPr>
            <w:tcW w:w="501" w:type="pct"/>
          </w:tcPr>
          <w:p w:rsidR="005F22BB" w:rsidRPr="005F22BB" w:rsidRDefault="005F22BB" w:rsidP="00B34246">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на 2013 г.</w:t>
            </w:r>
          </w:p>
        </w:tc>
      </w:tr>
      <w:tr w:rsidR="00B34246" w:rsidRPr="005F22BB" w:rsidTr="00B34246">
        <w:trPr>
          <w:trHeight w:val="136"/>
        </w:trPr>
        <w:tc>
          <w:tcPr>
            <w:tcW w:w="1827" w:type="pct"/>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Численность проживающего населения на начало года</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8543</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8943</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9397</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9313</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9271</w:t>
            </w:r>
          </w:p>
        </w:tc>
      </w:tr>
      <w:tr w:rsidR="00B34246" w:rsidRPr="005F22BB" w:rsidTr="00B34246">
        <w:trPr>
          <w:trHeight w:val="145"/>
        </w:trPr>
        <w:tc>
          <w:tcPr>
            <w:tcW w:w="1827" w:type="pct"/>
          </w:tcPr>
          <w:p w:rsidR="005F22BB" w:rsidRPr="005F22BB" w:rsidRDefault="005F22BB" w:rsidP="00B34246">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 xml:space="preserve">в т. ч. моложе трудоспособного возраста </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1637</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1789</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2047</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2072</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2064</w:t>
            </w:r>
          </w:p>
        </w:tc>
      </w:tr>
      <w:tr w:rsidR="00B34246" w:rsidRPr="005F22BB" w:rsidTr="00B34246">
        <w:trPr>
          <w:trHeight w:val="145"/>
        </w:trPr>
        <w:tc>
          <w:tcPr>
            <w:tcW w:w="1827"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в трудоспособном возрасте</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4177</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4328</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4476</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4393</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4394</w:t>
            </w:r>
          </w:p>
        </w:tc>
      </w:tr>
      <w:tr w:rsidR="00B34246" w:rsidRPr="005F22BB" w:rsidTr="00B34246">
        <w:trPr>
          <w:trHeight w:val="136"/>
        </w:trPr>
        <w:tc>
          <w:tcPr>
            <w:tcW w:w="1827"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старше трудоспособного возраста</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2675</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2826</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2874</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2848</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2813</w:t>
            </w:r>
          </w:p>
        </w:tc>
      </w:tr>
      <w:tr w:rsidR="00B34246" w:rsidRPr="005F22BB" w:rsidTr="00B34246">
        <w:trPr>
          <w:trHeight w:val="145"/>
        </w:trPr>
        <w:tc>
          <w:tcPr>
            <w:tcW w:w="1827"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Число мужчин</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3722</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3922</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4133</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4098</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4077</w:t>
            </w:r>
          </w:p>
        </w:tc>
      </w:tr>
      <w:tr w:rsidR="00B34246" w:rsidRPr="005F22BB" w:rsidTr="00B34246">
        <w:trPr>
          <w:trHeight w:val="136"/>
        </w:trPr>
        <w:tc>
          <w:tcPr>
            <w:tcW w:w="1827"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Число женщин</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4821</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5021</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5264</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5215</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5194</w:t>
            </w:r>
          </w:p>
        </w:tc>
      </w:tr>
      <w:tr w:rsidR="00B34246" w:rsidRPr="005F22BB" w:rsidTr="00B34246">
        <w:trPr>
          <w:trHeight w:val="145"/>
        </w:trPr>
        <w:tc>
          <w:tcPr>
            <w:tcW w:w="1827"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Число родившихся</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47</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54</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91</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106</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102</w:t>
            </w:r>
          </w:p>
        </w:tc>
      </w:tr>
      <w:tr w:rsidR="00B34246" w:rsidRPr="005F22BB" w:rsidTr="00B34246">
        <w:trPr>
          <w:trHeight w:val="145"/>
        </w:trPr>
        <w:tc>
          <w:tcPr>
            <w:tcW w:w="1827"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Число умерших</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106</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80</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110</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112</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111</w:t>
            </w:r>
          </w:p>
        </w:tc>
      </w:tr>
      <w:tr w:rsidR="00B34246" w:rsidRPr="005F22BB" w:rsidTr="00B34246">
        <w:trPr>
          <w:trHeight w:val="136"/>
        </w:trPr>
        <w:tc>
          <w:tcPr>
            <w:tcW w:w="1827"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Естественный прирост (убыль)</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-59</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-26</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-19</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-6</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-9</w:t>
            </w:r>
          </w:p>
        </w:tc>
      </w:tr>
      <w:tr w:rsidR="00B34246" w:rsidRPr="005F22BB" w:rsidTr="00B34246">
        <w:trPr>
          <w:trHeight w:val="145"/>
        </w:trPr>
        <w:tc>
          <w:tcPr>
            <w:tcW w:w="1827"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Миграционный прирост (убыль)</w:t>
            </w:r>
          </w:p>
        </w:tc>
        <w:tc>
          <w:tcPr>
            <w:tcW w:w="577" w:type="pct"/>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чел</w:t>
            </w:r>
            <w:proofErr w:type="gramEnd"/>
            <w:r w:rsidRPr="005F22BB">
              <w:rPr>
                <w:rFonts w:ascii="Times New Roman" w:eastAsia="Calibri" w:hAnsi="Times New Roman" w:cs="Times New Roman"/>
                <w:sz w:val="12"/>
                <w:szCs w:val="12"/>
                <w:lang w:val="en-US"/>
              </w:rPr>
              <w:t>.</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40</w:t>
            </w:r>
          </w:p>
        </w:tc>
        <w:tc>
          <w:tcPr>
            <w:tcW w:w="48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50</w:t>
            </w:r>
          </w:p>
        </w:tc>
        <w:tc>
          <w:tcPr>
            <w:tcW w:w="579"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+80</w:t>
            </w:r>
          </w:p>
        </w:tc>
        <w:tc>
          <w:tcPr>
            <w:tcW w:w="554"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103</w:t>
            </w:r>
          </w:p>
        </w:tc>
        <w:tc>
          <w:tcPr>
            <w:tcW w:w="501" w:type="pct"/>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14</w:t>
            </w:r>
          </w:p>
        </w:tc>
      </w:tr>
    </w:tbl>
    <w:p w:rsidR="005F22BB" w:rsidRPr="005F22BB" w:rsidRDefault="005F22BB" w:rsidP="005F22BB">
      <w:pPr>
        <w:tabs>
          <w:tab w:val="left" w:pos="284"/>
        </w:tabs>
        <w:spacing w:after="0" w:line="240" w:lineRule="auto"/>
        <w:jc w:val="right"/>
        <w:rPr>
          <w:rFonts w:ascii="Times New Roman" w:eastAsia="Calibri" w:hAnsi="Times New Roman" w:cs="Times New Roman"/>
          <w:b/>
          <w:bCs/>
          <w:sz w:val="12"/>
          <w:szCs w:val="12"/>
          <w:u w:val="single"/>
        </w:rPr>
      </w:pPr>
      <w:r w:rsidRPr="005F22BB">
        <w:rPr>
          <w:rFonts w:ascii="Times New Roman" w:eastAsia="Calibri" w:hAnsi="Times New Roman" w:cs="Times New Roman"/>
          <w:b/>
          <w:bCs/>
          <w:sz w:val="12"/>
          <w:szCs w:val="12"/>
        </w:rPr>
        <w:t>Таблица 1.4</w:t>
      </w:r>
    </w:p>
    <w:p w:rsidR="005F22BB" w:rsidRPr="005F22BB" w:rsidRDefault="005F22BB" w:rsidP="005F22BB">
      <w:pPr>
        <w:tabs>
          <w:tab w:val="left" w:pos="284"/>
        </w:tabs>
        <w:spacing w:after="0" w:line="240" w:lineRule="auto"/>
        <w:jc w:val="center"/>
        <w:rPr>
          <w:rFonts w:ascii="Times New Roman" w:eastAsia="Calibri" w:hAnsi="Times New Roman" w:cs="Times New Roman"/>
          <w:b/>
          <w:sz w:val="12"/>
          <w:szCs w:val="12"/>
          <w:lang w:val="x-none"/>
        </w:rPr>
      </w:pPr>
      <w:r w:rsidRPr="005F22BB">
        <w:rPr>
          <w:rFonts w:ascii="Times New Roman" w:eastAsia="Calibri" w:hAnsi="Times New Roman" w:cs="Times New Roman"/>
          <w:b/>
          <w:sz w:val="12"/>
          <w:szCs w:val="12"/>
          <w:lang w:val="x-none"/>
        </w:rPr>
        <w:t>Жилищно-коммунальное хозяйство</w:t>
      </w:r>
    </w:p>
    <w:tbl>
      <w:tblPr>
        <w:tblStyle w:val="af1"/>
        <w:tblW w:w="7371" w:type="dxa"/>
        <w:tblInd w:w="250" w:type="dxa"/>
        <w:tblLayout w:type="fixed"/>
        <w:tblLook w:val="0000" w:firstRow="0" w:lastRow="0" w:firstColumn="0" w:lastColumn="0" w:noHBand="0" w:noVBand="0"/>
      </w:tblPr>
      <w:tblGrid>
        <w:gridCol w:w="2693"/>
        <w:gridCol w:w="851"/>
        <w:gridCol w:w="709"/>
        <w:gridCol w:w="708"/>
        <w:gridCol w:w="851"/>
        <w:gridCol w:w="850"/>
        <w:gridCol w:w="709"/>
      </w:tblGrid>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bCs/>
                <w:sz w:val="12"/>
                <w:szCs w:val="12"/>
                <w:lang w:val="en-US"/>
              </w:rPr>
              <w:t>Показатели</w:t>
            </w:r>
          </w:p>
        </w:tc>
        <w:tc>
          <w:tcPr>
            <w:tcW w:w="851" w:type="dxa"/>
          </w:tcPr>
          <w:p w:rsidR="005F22BB" w:rsidRPr="005F22BB" w:rsidRDefault="005F22BB" w:rsidP="005F22BB">
            <w:pPr>
              <w:tabs>
                <w:tab w:val="left" w:pos="284"/>
              </w:tabs>
              <w:rPr>
                <w:rFonts w:ascii="Times New Roman" w:eastAsia="Calibri" w:hAnsi="Times New Roman" w:cs="Times New Roman"/>
                <w:bCs/>
                <w:sz w:val="12"/>
                <w:szCs w:val="12"/>
                <w:lang w:val="en-US"/>
              </w:rPr>
            </w:pPr>
            <w:r w:rsidRPr="005F22BB">
              <w:rPr>
                <w:rFonts w:ascii="Times New Roman" w:eastAsia="Calibri" w:hAnsi="Times New Roman" w:cs="Times New Roman"/>
                <w:bCs/>
                <w:sz w:val="12"/>
                <w:szCs w:val="12"/>
                <w:lang w:val="en-US"/>
              </w:rPr>
              <w:t>Ед. изм</w:t>
            </w:r>
          </w:p>
        </w:tc>
        <w:tc>
          <w:tcPr>
            <w:tcW w:w="709" w:type="dxa"/>
          </w:tcPr>
          <w:p w:rsidR="005F22BB" w:rsidRPr="005F22BB" w:rsidRDefault="005F22BB" w:rsidP="005F22BB">
            <w:pPr>
              <w:tabs>
                <w:tab w:val="left" w:pos="284"/>
              </w:tabs>
              <w:rPr>
                <w:rFonts w:ascii="Times New Roman" w:eastAsia="Calibri" w:hAnsi="Times New Roman" w:cs="Times New Roman"/>
                <w:bCs/>
                <w:sz w:val="12"/>
                <w:szCs w:val="12"/>
                <w:lang w:val="en-US"/>
              </w:rPr>
            </w:pPr>
            <w:r w:rsidRPr="005F22BB">
              <w:rPr>
                <w:rFonts w:ascii="Times New Roman" w:eastAsia="Calibri" w:hAnsi="Times New Roman" w:cs="Times New Roman"/>
                <w:bCs/>
                <w:sz w:val="12"/>
                <w:szCs w:val="12"/>
                <w:lang w:val="en-US"/>
              </w:rPr>
              <w:t>2008 г</w:t>
            </w:r>
          </w:p>
        </w:tc>
        <w:tc>
          <w:tcPr>
            <w:tcW w:w="708" w:type="dxa"/>
          </w:tcPr>
          <w:p w:rsidR="005F22BB" w:rsidRPr="005F22BB" w:rsidRDefault="005F22BB" w:rsidP="005F22BB">
            <w:pPr>
              <w:tabs>
                <w:tab w:val="left" w:pos="284"/>
              </w:tabs>
              <w:rPr>
                <w:rFonts w:ascii="Times New Roman" w:eastAsia="Calibri" w:hAnsi="Times New Roman" w:cs="Times New Roman"/>
                <w:bCs/>
                <w:sz w:val="12"/>
                <w:szCs w:val="12"/>
                <w:lang w:val="en-US"/>
              </w:rPr>
            </w:pPr>
            <w:r w:rsidRPr="005F22BB">
              <w:rPr>
                <w:rFonts w:ascii="Times New Roman" w:eastAsia="Calibri" w:hAnsi="Times New Roman" w:cs="Times New Roman"/>
                <w:bCs/>
                <w:sz w:val="12"/>
                <w:szCs w:val="12"/>
                <w:lang w:val="en-US"/>
              </w:rPr>
              <w:t>2009 г.</w:t>
            </w:r>
          </w:p>
        </w:tc>
        <w:tc>
          <w:tcPr>
            <w:tcW w:w="851" w:type="dxa"/>
          </w:tcPr>
          <w:p w:rsidR="005F22BB" w:rsidRPr="005F22BB" w:rsidRDefault="005F22BB" w:rsidP="005F22BB">
            <w:pPr>
              <w:tabs>
                <w:tab w:val="left" w:pos="284"/>
              </w:tabs>
              <w:rPr>
                <w:rFonts w:ascii="Times New Roman" w:eastAsia="Calibri" w:hAnsi="Times New Roman" w:cs="Times New Roman"/>
                <w:bCs/>
                <w:sz w:val="12"/>
                <w:szCs w:val="12"/>
                <w:lang w:val="en-US"/>
              </w:rPr>
            </w:pPr>
            <w:r w:rsidRPr="005F22BB">
              <w:rPr>
                <w:rFonts w:ascii="Times New Roman" w:eastAsia="Calibri" w:hAnsi="Times New Roman" w:cs="Times New Roman"/>
                <w:bCs/>
                <w:sz w:val="12"/>
                <w:szCs w:val="12"/>
                <w:lang w:val="en-US"/>
              </w:rPr>
              <w:t>2010 г.</w:t>
            </w:r>
          </w:p>
        </w:tc>
        <w:tc>
          <w:tcPr>
            <w:tcW w:w="850" w:type="dxa"/>
          </w:tcPr>
          <w:p w:rsidR="005F22BB" w:rsidRPr="005F22BB" w:rsidRDefault="005F22BB" w:rsidP="005F22BB">
            <w:pPr>
              <w:tabs>
                <w:tab w:val="left" w:pos="284"/>
              </w:tabs>
              <w:rPr>
                <w:rFonts w:ascii="Times New Roman" w:eastAsia="Calibri" w:hAnsi="Times New Roman" w:cs="Times New Roman"/>
                <w:bCs/>
                <w:sz w:val="12"/>
                <w:szCs w:val="12"/>
                <w:lang w:val="en-US"/>
              </w:rPr>
            </w:pPr>
            <w:r w:rsidRPr="005F22BB">
              <w:rPr>
                <w:rFonts w:ascii="Times New Roman" w:eastAsia="Calibri" w:hAnsi="Times New Roman" w:cs="Times New Roman"/>
                <w:bCs/>
                <w:sz w:val="12"/>
                <w:szCs w:val="12"/>
                <w:lang w:val="en-US"/>
              </w:rPr>
              <w:t>2011г.</w:t>
            </w:r>
          </w:p>
        </w:tc>
        <w:tc>
          <w:tcPr>
            <w:tcW w:w="709" w:type="dxa"/>
          </w:tcPr>
          <w:p w:rsidR="005F22BB" w:rsidRPr="005F22BB" w:rsidRDefault="005F22BB" w:rsidP="005F22BB">
            <w:pPr>
              <w:tabs>
                <w:tab w:val="left" w:pos="284"/>
              </w:tabs>
              <w:jc w:val="both"/>
              <w:rPr>
                <w:rFonts w:ascii="Times New Roman" w:eastAsia="Calibri" w:hAnsi="Times New Roman" w:cs="Times New Roman"/>
                <w:bCs/>
                <w:sz w:val="12"/>
                <w:szCs w:val="12"/>
                <w:lang w:val="en-US"/>
              </w:rPr>
            </w:pPr>
            <w:r w:rsidRPr="005F22BB">
              <w:rPr>
                <w:rFonts w:ascii="Times New Roman" w:eastAsia="Calibri" w:hAnsi="Times New Roman" w:cs="Times New Roman"/>
                <w:bCs/>
                <w:sz w:val="12"/>
                <w:szCs w:val="12"/>
                <w:lang w:val="en-US"/>
              </w:rPr>
              <w:t>2012г.</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Жилищный фонд поселения – всего</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тыс</w:t>
            </w:r>
            <w:proofErr w:type="gramEnd"/>
            <w:r w:rsidRPr="005F22BB">
              <w:rPr>
                <w:rFonts w:ascii="Times New Roman" w:eastAsia="Calibri" w:hAnsi="Times New Roman" w:cs="Times New Roman"/>
                <w:sz w:val="12"/>
                <w:szCs w:val="12"/>
                <w:lang w:val="en-US"/>
              </w:rPr>
              <w:t>. м2 общей площади</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167,63</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170,64</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172,4</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179,5</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в т. ч. муниципальный жилищный фонд</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тыс.м2</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14,1</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13,6</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12,02</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12,01</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11,45</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Неприватизированный жилищный фонд</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тыс.м2</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18,3</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17,9</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16,32</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16,32</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16,32</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частный жилой фонд</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тыс.м2</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135,23</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136,13</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142,3</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144,1</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147,08</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Количество квартир</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ед</w:t>
            </w:r>
            <w:proofErr w:type="gramEnd"/>
            <w:r w:rsidRPr="005F22BB">
              <w:rPr>
                <w:rFonts w:ascii="Times New Roman" w:eastAsia="Calibri" w:hAnsi="Times New Roman" w:cs="Times New Roman"/>
                <w:sz w:val="12"/>
                <w:szCs w:val="12"/>
                <w:lang w:val="en-US"/>
              </w:rPr>
              <w:t>.</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3595</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3664</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3711</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3724</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3816</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Наличие ветхого и аварийного жилого фонда</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тыс.м2</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13,81</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13,81</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13,81</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13,81</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13,8</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Средняя обеспеченность жильем одного проживающего</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м2</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19,5</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19,3</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18,6</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19,36</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Число семей, стоящих на учете по улучшению жилищных условий</w:t>
            </w:r>
          </w:p>
        </w:tc>
        <w:tc>
          <w:tcPr>
            <w:tcW w:w="851" w:type="dxa"/>
          </w:tcPr>
          <w:p w:rsidR="005F22BB" w:rsidRPr="005F22BB" w:rsidRDefault="005F22BB" w:rsidP="005F22BB">
            <w:pPr>
              <w:tabs>
                <w:tab w:val="left" w:pos="284"/>
              </w:tabs>
              <w:rPr>
                <w:rFonts w:ascii="Times New Roman" w:eastAsia="Calibri" w:hAnsi="Times New Roman" w:cs="Times New Roman"/>
                <w:sz w:val="12"/>
                <w:szCs w:val="12"/>
              </w:rPr>
            </w:pP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198</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163</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174</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163</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161</w:t>
            </w:r>
          </w:p>
        </w:tc>
      </w:tr>
      <w:tr w:rsidR="005F22BB" w:rsidRPr="00D81B70"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Ввод в действие жилых домов, квартир</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ед</w:t>
            </w:r>
            <w:proofErr w:type="gramEnd"/>
            <w:r w:rsidRPr="005F22BB">
              <w:rPr>
                <w:rFonts w:ascii="Times New Roman" w:eastAsia="Calibri" w:hAnsi="Times New Roman" w:cs="Times New Roman"/>
                <w:sz w:val="12"/>
                <w:szCs w:val="12"/>
                <w:lang w:val="en-US"/>
              </w:rPr>
              <w:t>.</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25ж.д.</w:t>
            </w:r>
          </w:p>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26 ж.кв.</w:t>
            </w:r>
            <w:proofErr w:type="gramEnd"/>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42 ж.д.</w:t>
            </w:r>
            <w:proofErr w:type="gramEnd"/>
          </w:p>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110 ж.кв.</w:t>
            </w:r>
            <w:proofErr w:type="gramEnd"/>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18 ж.д.</w:t>
            </w:r>
            <w:proofErr w:type="gramEnd"/>
          </w:p>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24 ж.кв.</w:t>
            </w:r>
            <w:proofErr w:type="gramEnd"/>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13 ж.д.</w:t>
            </w:r>
            <w:proofErr w:type="gramEnd"/>
          </w:p>
          <w:p w:rsidR="005F22BB" w:rsidRPr="005F22BB" w:rsidRDefault="005F22BB" w:rsidP="005F22BB">
            <w:pPr>
              <w:tabs>
                <w:tab w:val="left" w:pos="284"/>
              </w:tabs>
              <w:rPr>
                <w:rFonts w:ascii="Times New Roman" w:eastAsia="Calibri" w:hAnsi="Times New Roman" w:cs="Times New Roman"/>
                <w:sz w:val="12"/>
                <w:szCs w:val="12"/>
                <w:lang w:val="en-US"/>
              </w:rPr>
            </w:pPr>
            <w:proofErr w:type="gramStart"/>
            <w:r w:rsidRPr="005F22BB">
              <w:rPr>
                <w:rFonts w:ascii="Times New Roman" w:eastAsia="Calibri" w:hAnsi="Times New Roman" w:cs="Times New Roman"/>
                <w:sz w:val="12"/>
                <w:szCs w:val="12"/>
                <w:lang w:val="en-US"/>
              </w:rPr>
              <w:t>6 ж.кв.</w:t>
            </w:r>
            <w:proofErr w:type="gramEnd"/>
          </w:p>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8ж.д.рек</w:t>
            </w:r>
          </w:p>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1кв. рек.</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26ж.д.</w:t>
            </w:r>
          </w:p>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86ж.кв.</w:t>
            </w:r>
          </w:p>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20ж.д. рек.</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Общей площадью</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м2</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4 004,00</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5318,60</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3008,90</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1740,2</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6564,6</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 Количество жилых домов, в том числе многоквартирных.</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Ед.</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2749/232</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2769/248</w:t>
            </w:r>
          </w:p>
          <w:p w:rsidR="005F22BB" w:rsidRPr="005F22BB" w:rsidRDefault="005F22BB" w:rsidP="005F22BB">
            <w:pPr>
              <w:tabs>
                <w:tab w:val="left" w:pos="284"/>
              </w:tabs>
              <w:rPr>
                <w:rFonts w:ascii="Times New Roman" w:eastAsia="Calibri" w:hAnsi="Times New Roman" w:cs="Times New Roman"/>
                <w:sz w:val="12"/>
                <w:szCs w:val="12"/>
                <w:lang w:val="en-US"/>
              </w:rPr>
            </w:pP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2783/252</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2783/255</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2809/257</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Из них: поставлено  земельных участков под жилыми многоквартирными домами на кадастровый учет.</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Ед.</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1330</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1540</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1680</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1860</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Количество многоэтажных домов</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Ед.</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52</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52</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52</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52</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54</w:t>
            </w:r>
          </w:p>
        </w:tc>
      </w:tr>
      <w:tr w:rsidR="005F22BB" w:rsidRPr="005F22BB" w:rsidTr="00B34246">
        <w:trPr>
          <w:trHeight w:val="20"/>
        </w:trPr>
        <w:tc>
          <w:tcPr>
            <w:tcW w:w="2693" w:type="dxa"/>
          </w:tcPr>
          <w:p w:rsidR="005F22BB" w:rsidRPr="005F22BB" w:rsidRDefault="005F22BB" w:rsidP="005F22BB">
            <w:pPr>
              <w:tabs>
                <w:tab w:val="left" w:pos="284"/>
              </w:tabs>
              <w:rPr>
                <w:rFonts w:ascii="Times New Roman" w:eastAsia="Calibri" w:hAnsi="Times New Roman" w:cs="Times New Roman"/>
                <w:sz w:val="12"/>
                <w:szCs w:val="12"/>
              </w:rPr>
            </w:pPr>
            <w:r w:rsidRPr="005F22BB">
              <w:rPr>
                <w:rFonts w:ascii="Times New Roman" w:eastAsia="Calibri" w:hAnsi="Times New Roman" w:cs="Times New Roman"/>
                <w:sz w:val="12"/>
                <w:szCs w:val="12"/>
              </w:rPr>
              <w:t>Из них: поставлено  земельных участков под жилыми многоэтажными домами на кадастровый учет</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Ед.</w:t>
            </w:r>
          </w:p>
        </w:tc>
        <w:tc>
          <w:tcPr>
            <w:tcW w:w="709"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w:t>
            </w:r>
          </w:p>
        </w:tc>
        <w:tc>
          <w:tcPr>
            <w:tcW w:w="708"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9</w:t>
            </w:r>
          </w:p>
        </w:tc>
        <w:tc>
          <w:tcPr>
            <w:tcW w:w="851"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11</w:t>
            </w:r>
          </w:p>
        </w:tc>
        <w:tc>
          <w:tcPr>
            <w:tcW w:w="850" w:type="dxa"/>
          </w:tcPr>
          <w:p w:rsidR="005F22BB" w:rsidRPr="005F22BB" w:rsidRDefault="005F22BB" w:rsidP="005F22BB">
            <w:pPr>
              <w:tabs>
                <w:tab w:val="left" w:pos="284"/>
              </w:tabs>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20</w:t>
            </w:r>
          </w:p>
        </w:tc>
        <w:tc>
          <w:tcPr>
            <w:tcW w:w="709" w:type="dxa"/>
          </w:tcPr>
          <w:p w:rsidR="005F22BB" w:rsidRPr="005F22BB" w:rsidRDefault="005F22BB" w:rsidP="005F22BB">
            <w:pPr>
              <w:tabs>
                <w:tab w:val="left" w:pos="284"/>
              </w:tabs>
              <w:jc w:val="both"/>
              <w:rPr>
                <w:rFonts w:ascii="Times New Roman" w:eastAsia="Calibri" w:hAnsi="Times New Roman" w:cs="Times New Roman"/>
                <w:sz w:val="12"/>
                <w:szCs w:val="12"/>
                <w:lang w:val="en-US"/>
              </w:rPr>
            </w:pPr>
            <w:r w:rsidRPr="005F22BB">
              <w:rPr>
                <w:rFonts w:ascii="Times New Roman" w:eastAsia="Calibri" w:hAnsi="Times New Roman" w:cs="Times New Roman"/>
                <w:sz w:val="12"/>
                <w:szCs w:val="12"/>
                <w:lang w:val="en-US"/>
              </w:rPr>
              <w:t>26</w:t>
            </w:r>
          </w:p>
        </w:tc>
      </w:tr>
    </w:tbl>
    <w:p w:rsidR="00513D40" w:rsidRPr="00513D40" w:rsidRDefault="00513D40" w:rsidP="00513D40">
      <w:pPr>
        <w:tabs>
          <w:tab w:val="left" w:pos="284"/>
        </w:tabs>
        <w:spacing w:after="0" w:line="240" w:lineRule="auto"/>
        <w:jc w:val="right"/>
        <w:rPr>
          <w:rFonts w:ascii="Times New Roman" w:eastAsia="Calibri" w:hAnsi="Times New Roman" w:cs="Times New Roman"/>
          <w:sz w:val="12"/>
          <w:szCs w:val="12"/>
          <w:lang w:val="en-US"/>
        </w:rPr>
      </w:pPr>
      <w:r w:rsidRPr="00513D40">
        <w:rPr>
          <w:rFonts w:ascii="Times New Roman" w:eastAsia="Calibri" w:hAnsi="Times New Roman" w:cs="Times New Roman"/>
          <w:b/>
          <w:bCs/>
          <w:sz w:val="12"/>
          <w:szCs w:val="12"/>
        </w:rPr>
        <w:t>Таблица 1.5</w:t>
      </w:r>
    </w:p>
    <w:p w:rsidR="00513D40" w:rsidRPr="00513D40" w:rsidRDefault="00513D40" w:rsidP="00513D40">
      <w:pPr>
        <w:tabs>
          <w:tab w:val="left" w:pos="284"/>
        </w:tabs>
        <w:spacing w:after="0" w:line="240" w:lineRule="auto"/>
        <w:jc w:val="center"/>
        <w:rPr>
          <w:rFonts w:ascii="Times New Roman" w:eastAsia="Calibri" w:hAnsi="Times New Roman" w:cs="Times New Roman"/>
          <w:sz w:val="12"/>
          <w:szCs w:val="12"/>
        </w:rPr>
      </w:pPr>
      <w:r w:rsidRPr="00513D40">
        <w:rPr>
          <w:rFonts w:ascii="Times New Roman" w:eastAsia="Calibri" w:hAnsi="Times New Roman" w:cs="Times New Roman"/>
          <w:b/>
          <w:bCs/>
          <w:sz w:val="12"/>
          <w:szCs w:val="12"/>
          <w:lang w:val="en-US"/>
        </w:rPr>
        <w:t>Благоустроенность</w:t>
      </w:r>
      <w:r w:rsidRPr="00513D40">
        <w:rPr>
          <w:rFonts w:ascii="Times New Roman" w:eastAsia="Calibri" w:hAnsi="Times New Roman" w:cs="Times New Roman"/>
          <w:b/>
          <w:bCs/>
          <w:sz w:val="12"/>
          <w:szCs w:val="12"/>
        </w:rPr>
        <w:t xml:space="preserve"> </w:t>
      </w:r>
      <w:r w:rsidRPr="00513D40">
        <w:rPr>
          <w:rFonts w:ascii="Times New Roman" w:eastAsia="Calibri" w:hAnsi="Times New Roman" w:cs="Times New Roman"/>
          <w:b/>
          <w:bCs/>
          <w:sz w:val="12"/>
          <w:szCs w:val="12"/>
          <w:lang w:val="en-US"/>
        </w:rPr>
        <w:t>территории</w:t>
      </w:r>
    </w:p>
    <w:tbl>
      <w:tblPr>
        <w:tblStyle w:val="af1"/>
        <w:tblW w:w="7371" w:type="dxa"/>
        <w:tblInd w:w="250" w:type="dxa"/>
        <w:tblLayout w:type="fixed"/>
        <w:tblLook w:val="01E0" w:firstRow="1" w:lastRow="1" w:firstColumn="1" w:lastColumn="1" w:noHBand="0" w:noVBand="0"/>
      </w:tblPr>
      <w:tblGrid>
        <w:gridCol w:w="425"/>
        <w:gridCol w:w="2268"/>
        <w:gridCol w:w="851"/>
        <w:gridCol w:w="709"/>
        <w:gridCol w:w="708"/>
        <w:gridCol w:w="851"/>
        <w:gridCol w:w="850"/>
        <w:gridCol w:w="709"/>
      </w:tblGrid>
      <w:tr w:rsidR="005D3DE1" w:rsidRPr="00513D40" w:rsidTr="00075B91">
        <w:trPr>
          <w:trHeight w:val="20"/>
        </w:trPr>
        <w:tc>
          <w:tcPr>
            <w:tcW w:w="425" w:type="dxa"/>
          </w:tcPr>
          <w:p w:rsidR="00075B91" w:rsidRDefault="00513D40" w:rsidP="00513D40">
            <w:pPr>
              <w:tabs>
                <w:tab w:val="left" w:pos="284"/>
              </w:tabs>
              <w:rPr>
                <w:rFonts w:ascii="Times New Roman" w:eastAsia="Calibri" w:hAnsi="Times New Roman" w:cs="Times New Roman"/>
                <w:sz w:val="12"/>
                <w:szCs w:val="12"/>
              </w:rPr>
            </w:pPr>
            <w:r w:rsidRPr="00513D40">
              <w:rPr>
                <w:rFonts w:ascii="Times New Roman" w:eastAsia="Calibri" w:hAnsi="Times New Roman" w:cs="Times New Roman"/>
                <w:sz w:val="12"/>
                <w:szCs w:val="12"/>
                <w:lang w:val="en-US"/>
              </w:rPr>
              <w:t>№</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п/п</w:t>
            </w:r>
          </w:p>
        </w:tc>
        <w:tc>
          <w:tcPr>
            <w:tcW w:w="226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Показатели</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Ед. изм.</w:t>
            </w:r>
          </w:p>
        </w:tc>
        <w:tc>
          <w:tcPr>
            <w:tcW w:w="709" w:type="dxa"/>
          </w:tcPr>
          <w:p w:rsidR="00513D40" w:rsidRPr="00513D40" w:rsidRDefault="00513D40" w:rsidP="00075B91">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2008г.</w:t>
            </w: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2009г.</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2010г.</w:t>
            </w:r>
          </w:p>
        </w:tc>
        <w:tc>
          <w:tcPr>
            <w:tcW w:w="850"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2011г</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2012г.</w:t>
            </w:r>
          </w:p>
        </w:tc>
      </w:tr>
      <w:tr w:rsidR="005D3DE1" w:rsidRPr="00513D40" w:rsidTr="00075B91">
        <w:trPr>
          <w:trHeight w:val="20"/>
        </w:trPr>
        <w:tc>
          <w:tcPr>
            <w:tcW w:w="425"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1</w:t>
            </w:r>
          </w:p>
        </w:tc>
        <w:tc>
          <w:tcPr>
            <w:tcW w:w="2268" w:type="dxa"/>
          </w:tcPr>
          <w:p w:rsidR="00513D40" w:rsidRPr="00513D40" w:rsidRDefault="00513D40" w:rsidP="00513D40">
            <w:pPr>
              <w:tabs>
                <w:tab w:val="left" w:pos="284"/>
              </w:tabs>
              <w:rPr>
                <w:rFonts w:ascii="Times New Roman" w:eastAsia="Calibri" w:hAnsi="Times New Roman" w:cs="Times New Roman"/>
                <w:sz w:val="12"/>
                <w:szCs w:val="12"/>
              </w:rPr>
            </w:pPr>
            <w:r w:rsidRPr="00513D40">
              <w:rPr>
                <w:rFonts w:ascii="Times New Roman" w:eastAsia="Calibri" w:hAnsi="Times New Roman" w:cs="Times New Roman"/>
                <w:sz w:val="12"/>
                <w:szCs w:val="12"/>
              </w:rPr>
              <w:t>Общая протяженность дорог общего пользования</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км</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65,6</w:t>
            </w: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65,6</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65,6</w:t>
            </w:r>
          </w:p>
        </w:tc>
        <w:tc>
          <w:tcPr>
            <w:tcW w:w="850"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65,6</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65,6</w:t>
            </w:r>
          </w:p>
        </w:tc>
      </w:tr>
      <w:tr w:rsidR="005D3DE1" w:rsidRPr="00513D40" w:rsidTr="00075B91">
        <w:trPr>
          <w:trHeight w:val="20"/>
        </w:trPr>
        <w:tc>
          <w:tcPr>
            <w:tcW w:w="425"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2268" w:type="dxa"/>
          </w:tcPr>
          <w:p w:rsidR="00513D40" w:rsidRPr="00513D40" w:rsidRDefault="00513D40" w:rsidP="00513D40">
            <w:pPr>
              <w:tabs>
                <w:tab w:val="left" w:pos="284"/>
              </w:tabs>
              <w:rPr>
                <w:rFonts w:ascii="Times New Roman" w:eastAsia="Calibri" w:hAnsi="Times New Roman" w:cs="Times New Roman"/>
                <w:sz w:val="12"/>
                <w:szCs w:val="12"/>
              </w:rPr>
            </w:pPr>
            <w:r w:rsidRPr="00513D40">
              <w:rPr>
                <w:rFonts w:ascii="Times New Roman" w:eastAsia="Calibri" w:hAnsi="Times New Roman" w:cs="Times New Roman"/>
                <w:sz w:val="12"/>
                <w:szCs w:val="12"/>
              </w:rPr>
              <w:t>с асфальтобетонным покрытием</w:t>
            </w:r>
          </w:p>
          <w:p w:rsidR="00513D40" w:rsidRPr="00513D40" w:rsidRDefault="00513D40" w:rsidP="00513D40">
            <w:pPr>
              <w:tabs>
                <w:tab w:val="left" w:pos="284"/>
              </w:tabs>
              <w:rPr>
                <w:rFonts w:ascii="Times New Roman" w:eastAsia="Calibri" w:hAnsi="Times New Roman" w:cs="Times New Roman"/>
                <w:sz w:val="12"/>
                <w:szCs w:val="12"/>
              </w:rPr>
            </w:pPr>
            <w:r w:rsidRPr="00513D40">
              <w:rPr>
                <w:rFonts w:ascii="Times New Roman" w:eastAsia="Calibri" w:hAnsi="Times New Roman" w:cs="Times New Roman"/>
                <w:sz w:val="12"/>
                <w:szCs w:val="12"/>
              </w:rPr>
              <w:t>с грунтощебеночным покрытием</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грунтовые дороги</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км</w:t>
            </w:r>
          </w:p>
          <w:p w:rsidR="00513D40" w:rsidRPr="00513D40" w:rsidRDefault="00513D40" w:rsidP="00513D40">
            <w:pPr>
              <w:tabs>
                <w:tab w:val="left" w:pos="284"/>
              </w:tabs>
              <w:rPr>
                <w:rFonts w:ascii="Times New Roman" w:eastAsia="Calibri" w:hAnsi="Times New Roman" w:cs="Times New Roman"/>
                <w:sz w:val="12"/>
                <w:szCs w:val="12"/>
                <w:lang w:val="en-US"/>
              </w:rPr>
            </w:pP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км</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6,0</w:t>
            </w:r>
          </w:p>
          <w:p w:rsidR="00513D40" w:rsidRPr="00513D40" w:rsidRDefault="00513D40" w:rsidP="00513D40">
            <w:pPr>
              <w:tabs>
                <w:tab w:val="left" w:pos="284"/>
              </w:tabs>
              <w:rPr>
                <w:rFonts w:ascii="Times New Roman" w:eastAsia="Calibri" w:hAnsi="Times New Roman" w:cs="Times New Roman"/>
                <w:sz w:val="12"/>
                <w:szCs w:val="12"/>
                <w:lang w:val="en-US"/>
              </w:rPr>
            </w:pP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5,6</w:t>
            </w: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6,0</w:t>
            </w:r>
          </w:p>
          <w:p w:rsidR="00513D40" w:rsidRPr="00513D40" w:rsidRDefault="00513D40" w:rsidP="00513D40">
            <w:pPr>
              <w:tabs>
                <w:tab w:val="left" w:pos="284"/>
              </w:tabs>
              <w:rPr>
                <w:rFonts w:ascii="Times New Roman" w:eastAsia="Calibri" w:hAnsi="Times New Roman" w:cs="Times New Roman"/>
                <w:sz w:val="12"/>
                <w:szCs w:val="12"/>
                <w:lang w:val="en-US"/>
              </w:rPr>
            </w:pPr>
          </w:p>
          <w:p w:rsidR="00513D40" w:rsidRPr="00513D40" w:rsidRDefault="00513D40" w:rsidP="00075B91">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5,6</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6,0</w:t>
            </w:r>
          </w:p>
          <w:p w:rsidR="00513D40" w:rsidRPr="00513D40" w:rsidRDefault="00513D40" w:rsidP="00513D40">
            <w:pPr>
              <w:tabs>
                <w:tab w:val="left" w:pos="284"/>
              </w:tabs>
              <w:rPr>
                <w:rFonts w:ascii="Times New Roman" w:eastAsia="Calibri" w:hAnsi="Times New Roman" w:cs="Times New Roman"/>
                <w:sz w:val="12"/>
                <w:szCs w:val="12"/>
                <w:lang w:val="en-US"/>
              </w:rPr>
            </w:pPr>
          </w:p>
          <w:p w:rsidR="00513D40" w:rsidRPr="00513D40" w:rsidRDefault="00513D40" w:rsidP="00075B91">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5,6</w:t>
            </w:r>
          </w:p>
        </w:tc>
        <w:tc>
          <w:tcPr>
            <w:tcW w:w="850"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60,0</w:t>
            </w:r>
          </w:p>
          <w:p w:rsidR="00513D40" w:rsidRPr="00513D40" w:rsidRDefault="00513D40" w:rsidP="00513D40">
            <w:pPr>
              <w:tabs>
                <w:tab w:val="left" w:pos="284"/>
              </w:tabs>
              <w:rPr>
                <w:rFonts w:ascii="Times New Roman" w:eastAsia="Calibri" w:hAnsi="Times New Roman" w:cs="Times New Roman"/>
                <w:sz w:val="12"/>
                <w:szCs w:val="12"/>
                <w:lang w:val="en-US"/>
              </w:rPr>
            </w:pP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5,6</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60,0</w:t>
            </w:r>
          </w:p>
          <w:p w:rsidR="00513D40" w:rsidRPr="00513D40" w:rsidRDefault="00513D40" w:rsidP="00513D40">
            <w:pPr>
              <w:tabs>
                <w:tab w:val="left" w:pos="284"/>
              </w:tabs>
              <w:rPr>
                <w:rFonts w:ascii="Times New Roman" w:eastAsia="Calibri" w:hAnsi="Times New Roman" w:cs="Times New Roman"/>
                <w:sz w:val="12"/>
                <w:szCs w:val="12"/>
                <w:lang w:val="en-US"/>
              </w:rPr>
            </w:pP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5,6</w:t>
            </w:r>
          </w:p>
        </w:tc>
      </w:tr>
      <w:tr w:rsidR="005D3DE1" w:rsidRPr="00513D40" w:rsidTr="00075B91">
        <w:trPr>
          <w:trHeight w:val="20"/>
        </w:trPr>
        <w:tc>
          <w:tcPr>
            <w:tcW w:w="425"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226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Кроме того</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850"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p>
        </w:tc>
      </w:tr>
      <w:tr w:rsidR="005D3DE1" w:rsidRPr="00513D40" w:rsidTr="00075B91">
        <w:trPr>
          <w:trHeight w:val="20"/>
        </w:trPr>
        <w:tc>
          <w:tcPr>
            <w:tcW w:w="425"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w:t>
            </w:r>
          </w:p>
        </w:tc>
        <w:tc>
          <w:tcPr>
            <w:tcW w:w="2268" w:type="dxa"/>
          </w:tcPr>
          <w:p w:rsidR="00513D40" w:rsidRPr="00513D40" w:rsidRDefault="00513D40" w:rsidP="00513D40">
            <w:pPr>
              <w:tabs>
                <w:tab w:val="left" w:pos="284"/>
              </w:tabs>
              <w:rPr>
                <w:rFonts w:ascii="Times New Roman" w:eastAsia="Calibri" w:hAnsi="Times New Roman" w:cs="Times New Roman"/>
                <w:sz w:val="12"/>
                <w:szCs w:val="12"/>
              </w:rPr>
            </w:pPr>
            <w:r w:rsidRPr="00513D40">
              <w:rPr>
                <w:rFonts w:ascii="Times New Roman" w:eastAsia="Calibri" w:hAnsi="Times New Roman" w:cs="Times New Roman"/>
                <w:sz w:val="12"/>
                <w:szCs w:val="12"/>
              </w:rPr>
              <w:t>Протяженность дорог, находящихся в ведении  муниципального образования</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км</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71,1</w:t>
            </w: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71,1</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71,1</w:t>
            </w:r>
          </w:p>
        </w:tc>
        <w:tc>
          <w:tcPr>
            <w:tcW w:w="850"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71,1</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77</w:t>
            </w:r>
          </w:p>
        </w:tc>
      </w:tr>
      <w:tr w:rsidR="005D3DE1" w:rsidRPr="00513D40" w:rsidTr="00075B91">
        <w:trPr>
          <w:trHeight w:val="20"/>
        </w:trPr>
        <w:tc>
          <w:tcPr>
            <w:tcW w:w="425"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2268" w:type="dxa"/>
          </w:tcPr>
          <w:p w:rsidR="00513D40" w:rsidRPr="00513D40" w:rsidRDefault="00513D40" w:rsidP="00513D40">
            <w:pPr>
              <w:tabs>
                <w:tab w:val="left" w:pos="284"/>
              </w:tabs>
              <w:rPr>
                <w:rFonts w:ascii="Times New Roman" w:eastAsia="Calibri" w:hAnsi="Times New Roman" w:cs="Times New Roman"/>
                <w:sz w:val="12"/>
                <w:szCs w:val="12"/>
              </w:rPr>
            </w:pPr>
            <w:r w:rsidRPr="00513D40">
              <w:rPr>
                <w:rFonts w:ascii="Times New Roman" w:eastAsia="Calibri" w:hAnsi="Times New Roman" w:cs="Times New Roman"/>
                <w:sz w:val="12"/>
                <w:szCs w:val="12"/>
              </w:rPr>
              <w:t>в т.ч.: с асфальтовым покрытием</w:t>
            </w:r>
          </w:p>
          <w:p w:rsidR="00513D40" w:rsidRPr="00513D40" w:rsidRDefault="00513D40" w:rsidP="00513D40">
            <w:pPr>
              <w:tabs>
                <w:tab w:val="left" w:pos="284"/>
              </w:tabs>
              <w:rPr>
                <w:rFonts w:ascii="Times New Roman" w:eastAsia="Calibri" w:hAnsi="Times New Roman" w:cs="Times New Roman"/>
                <w:sz w:val="12"/>
                <w:szCs w:val="12"/>
              </w:rPr>
            </w:pPr>
            <w:r w:rsidRPr="00513D40">
              <w:rPr>
                <w:rFonts w:ascii="Times New Roman" w:eastAsia="Calibri" w:hAnsi="Times New Roman" w:cs="Times New Roman"/>
                <w:sz w:val="12"/>
                <w:szCs w:val="12"/>
              </w:rPr>
              <w:t>грунтовые дороги</w:t>
            </w:r>
          </w:p>
          <w:p w:rsidR="00513D40" w:rsidRPr="00513D40" w:rsidRDefault="00513D40" w:rsidP="00513D40">
            <w:pPr>
              <w:tabs>
                <w:tab w:val="left" w:pos="284"/>
              </w:tabs>
              <w:rPr>
                <w:rFonts w:ascii="Times New Roman" w:eastAsia="Calibri" w:hAnsi="Times New Roman" w:cs="Times New Roman"/>
                <w:sz w:val="12"/>
                <w:szCs w:val="12"/>
              </w:rPr>
            </w:pPr>
            <w:r w:rsidRPr="00513D40">
              <w:rPr>
                <w:rFonts w:ascii="Times New Roman" w:eastAsia="Calibri" w:hAnsi="Times New Roman" w:cs="Times New Roman"/>
                <w:sz w:val="12"/>
                <w:szCs w:val="12"/>
              </w:rPr>
              <w:t>с грунтощебеночным покрыт.</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км</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км</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км</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34,5</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27,3</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9,3</w:t>
            </w: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34,5</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27,3</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9,3</w:t>
            </w:r>
          </w:p>
        </w:tc>
        <w:tc>
          <w:tcPr>
            <w:tcW w:w="851"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34,5</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27,3</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9,3</w:t>
            </w:r>
          </w:p>
        </w:tc>
        <w:tc>
          <w:tcPr>
            <w:tcW w:w="850"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34,5</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27,3</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9,3</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28,6</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29,5</w:t>
            </w:r>
          </w:p>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18,9</w:t>
            </w:r>
          </w:p>
        </w:tc>
      </w:tr>
    </w:tbl>
    <w:p w:rsidR="00F111CD" w:rsidRDefault="00F111CD" w:rsidP="006D4521">
      <w:pPr>
        <w:tabs>
          <w:tab w:val="left" w:pos="284"/>
        </w:tabs>
        <w:spacing w:after="0" w:line="240" w:lineRule="auto"/>
        <w:jc w:val="both"/>
        <w:rPr>
          <w:rFonts w:ascii="Times New Roman" w:eastAsia="Calibri" w:hAnsi="Times New Roman" w:cs="Times New Roman"/>
          <w:sz w:val="12"/>
          <w:szCs w:val="12"/>
        </w:rPr>
      </w:pPr>
    </w:p>
    <w:tbl>
      <w:tblPr>
        <w:tblStyle w:val="af1"/>
        <w:tblW w:w="7371" w:type="dxa"/>
        <w:tblInd w:w="250" w:type="dxa"/>
        <w:tblLayout w:type="fixed"/>
        <w:tblLook w:val="0000" w:firstRow="0" w:lastRow="0" w:firstColumn="0" w:lastColumn="0" w:noHBand="0" w:noVBand="0"/>
      </w:tblPr>
      <w:tblGrid>
        <w:gridCol w:w="2126"/>
        <w:gridCol w:w="709"/>
        <w:gridCol w:w="992"/>
        <w:gridCol w:w="709"/>
        <w:gridCol w:w="709"/>
        <w:gridCol w:w="709"/>
        <w:gridCol w:w="708"/>
        <w:gridCol w:w="709"/>
      </w:tblGrid>
      <w:tr w:rsidR="00075B91" w:rsidRPr="00513D40" w:rsidTr="00075B91">
        <w:trPr>
          <w:trHeight w:val="20"/>
        </w:trPr>
        <w:tc>
          <w:tcPr>
            <w:tcW w:w="2126"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Благоустройство территории муниципального образования</w:t>
            </w: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Ед. измер</w:t>
            </w:r>
          </w:p>
        </w:tc>
        <w:tc>
          <w:tcPr>
            <w:tcW w:w="992"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Нормативный показатель</w:t>
            </w: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2008г</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2009г</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2010г</w:t>
            </w: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2011г</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2012г</w:t>
            </w:r>
          </w:p>
        </w:tc>
      </w:tr>
      <w:tr w:rsidR="00075B91" w:rsidRPr="00513D40" w:rsidTr="00075B91">
        <w:trPr>
          <w:trHeight w:val="20"/>
        </w:trPr>
        <w:tc>
          <w:tcPr>
            <w:tcW w:w="2126"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Наличие площадок  для:</w:t>
            </w: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992"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p>
        </w:tc>
      </w:tr>
      <w:tr w:rsidR="00075B91" w:rsidRPr="00513D40" w:rsidTr="00075B91">
        <w:trPr>
          <w:trHeight w:val="20"/>
        </w:trPr>
        <w:tc>
          <w:tcPr>
            <w:tcW w:w="2126" w:type="dxa"/>
          </w:tcPr>
          <w:p w:rsidR="00513D40" w:rsidRPr="00513D40" w:rsidRDefault="00513D40" w:rsidP="00513D40">
            <w:pPr>
              <w:tabs>
                <w:tab w:val="left" w:pos="284"/>
              </w:tabs>
              <w:rPr>
                <w:rFonts w:ascii="Times New Roman" w:eastAsia="Calibri" w:hAnsi="Times New Roman" w:cs="Times New Roman"/>
                <w:sz w:val="12"/>
                <w:szCs w:val="12"/>
              </w:rPr>
            </w:pPr>
            <w:r w:rsidRPr="00513D40">
              <w:rPr>
                <w:rFonts w:ascii="Times New Roman" w:eastAsia="Calibri" w:hAnsi="Times New Roman" w:cs="Times New Roman"/>
                <w:sz w:val="12"/>
                <w:szCs w:val="12"/>
              </w:rPr>
              <w:t>- игр детей дошкольного и младшего школьного возраста</w:t>
            </w: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кв.м./чел</w:t>
            </w:r>
          </w:p>
        </w:tc>
        <w:tc>
          <w:tcPr>
            <w:tcW w:w="992"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0,7</w:t>
            </w: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3,5</w:t>
            </w: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5,3</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4,1</w:t>
            </w: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4,1</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4,1</w:t>
            </w:r>
          </w:p>
        </w:tc>
      </w:tr>
      <w:tr w:rsidR="00075B91" w:rsidRPr="00513D40" w:rsidTr="00075B91">
        <w:trPr>
          <w:trHeight w:val="20"/>
        </w:trPr>
        <w:tc>
          <w:tcPr>
            <w:tcW w:w="2126"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 отдыха взрослого населения</w:t>
            </w: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кв.м./чел</w:t>
            </w:r>
          </w:p>
        </w:tc>
        <w:tc>
          <w:tcPr>
            <w:tcW w:w="992"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0,1</w:t>
            </w: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5,4</w:t>
            </w:r>
          </w:p>
        </w:tc>
        <w:tc>
          <w:tcPr>
            <w:tcW w:w="709" w:type="dxa"/>
            <w:noWrap/>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5,1</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5,1</w:t>
            </w:r>
          </w:p>
        </w:tc>
        <w:tc>
          <w:tcPr>
            <w:tcW w:w="708"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5,2</w:t>
            </w:r>
          </w:p>
        </w:tc>
        <w:tc>
          <w:tcPr>
            <w:tcW w:w="709" w:type="dxa"/>
          </w:tcPr>
          <w:p w:rsidR="00513D40" w:rsidRPr="00513D40" w:rsidRDefault="00513D40" w:rsidP="00513D40">
            <w:pPr>
              <w:tabs>
                <w:tab w:val="left" w:pos="284"/>
              </w:tabs>
              <w:rPr>
                <w:rFonts w:ascii="Times New Roman" w:eastAsia="Calibri" w:hAnsi="Times New Roman" w:cs="Times New Roman"/>
                <w:sz w:val="12"/>
                <w:szCs w:val="12"/>
                <w:lang w:val="en-US"/>
              </w:rPr>
            </w:pPr>
            <w:r w:rsidRPr="00513D40">
              <w:rPr>
                <w:rFonts w:ascii="Times New Roman" w:eastAsia="Calibri" w:hAnsi="Times New Roman" w:cs="Times New Roman"/>
                <w:sz w:val="12"/>
                <w:szCs w:val="12"/>
                <w:lang w:val="en-US"/>
              </w:rPr>
              <w:t>5,2</w:t>
            </w:r>
          </w:p>
        </w:tc>
      </w:tr>
    </w:tbl>
    <w:p w:rsidR="004F635C" w:rsidRDefault="00513D40" w:rsidP="00075B91">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 xml:space="preserve"> На рисунке 1.1  представлено градостроительное зонирование сельского поселения Сергиевск.</w:t>
      </w:r>
    </w:p>
    <w:p w:rsidR="00F111CD" w:rsidRDefault="00513D40"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8A0C534">
            <wp:extent cx="4796286" cy="289847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2712"/>
                    <a:stretch/>
                  </pic:blipFill>
                  <pic:spPr bwMode="auto">
                    <a:xfrm>
                      <a:off x="0" y="0"/>
                      <a:ext cx="4821803" cy="2913896"/>
                    </a:xfrm>
                    <a:prstGeom prst="rect">
                      <a:avLst/>
                    </a:prstGeom>
                    <a:noFill/>
                    <a:ln>
                      <a:noFill/>
                    </a:ln>
                    <a:extLst>
                      <a:ext uri="{53640926-AAD7-44D8-BBD7-CCE9431645EC}">
                        <a14:shadowObscured xmlns:a14="http://schemas.microsoft.com/office/drawing/2010/main"/>
                      </a:ext>
                    </a:extLst>
                  </pic:spPr>
                </pic:pic>
              </a:graphicData>
            </a:graphic>
          </wp:inline>
        </w:drawing>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 xml:space="preserve">Дальнейшее развитие сельского поселения Сергиевск во многом определяется состоянием всех элементов производственной и социальной инфраструктуры, в том числе, системы водоснабжения и водоотведения городского округа. </w:t>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 xml:space="preserve">Схема водоснабжения и водоотведения сельского поселения Сергиевск на период до 2025г. разрабатывается с учетом показателей прогноза социально-экономического развития сельского поселения Сергиевск на 2013-2015 годы и  прогнозными показателями жилищного </w:t>
      </w:r>
      <w:r w:rsidR="004F635C">
        <w:rPr>
          <w:rFonts w:ascii="Times New Roman" w:eastAsia="Calibri" w:hAnsi="Times New Roman" w:cs="Times New Roman"/>
          <w:sz w:val="12"/>
          <w:szCs w:val="12"/>
        </w:rPr>
        <w:t xml:space="preserve">строительства до 2025 года. Это </w:t>
      </w:r>
      <w:r w:rsidRPr="00513D40">
        <w:rPr>
          <w:rFonts w:ascii="Times New Roman" w:eastAsia="Calibri" w:hAnsi="Times New Roman" w:cs="Times New Roman"/>
          <w:sz w:val="12"/>
          <w:szCs w:val="12"/>
        </w:rPr>
        <w:t>позволяет предположить,  что  увеличение  водопотребления    и водоотведения в ближайшем будущем маловероятно. Следовательно, приоритетное развитие систем водоснабжения сельского поселения должно быть направлено не на</w:t>
      </w:r>
      <w:bookmarkStart w:id="2" w:name="page37"/>
      <w:bookmarkEnd w:id="2"/>
      <w:r w:rsidRPr="00513D40">
        <w:rPr>
          <w:rFonts w:ascii="Times New Roman" w:eastAsia="Calibri" w:hAnsi="Times New Roman" w:cs="Times New Roman"/>
          <w:sz w:val="12"/>
          <w:szCs w:val="12"/>
        </w:rPr>
        <w:t xml:space="preserve"> увеличение мощностей по производству воды, а на ее качество и сокращение потерь в процессе производства и доведения (транспортировки) до потребителя.</w:t>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В целом, можно определить следующие характерные особенности водоснабжения и водоотведения в сельском поселении Сергиевск:</w:t>
      </w:r>
    </w:p>
    <w:p w:rsidR="00513D40" w:rsidRPr="00513D40" w:rsidRDefault="004F635C" w:rsidP="004F63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13D40" w:rsidRPr="00513D40">
        <w:rPr>
          <w:rFonts w:ascii="Times New Roman" w:eastAsia="Calibri" w:hAnsi="Times New Roman" w:cs="Times New Roman"/>
          <w:sz w:val="12"/>
          <w:szCs w:val="12"/>
        </w:rPr>
        <w:t xml:space="preserve">низкая этажность домов, большая занимаемая территория и низкая плотность населения, обусловливающая высокую протяженность сетей и повышенный расход электроэнергии на </w:t>
      </w:r>
      <w:proofErr w:type="gramStart"/>
      <w:r w:rsidR="00513D40" w:rsidRPr="00513D40">
        <w:rPr>
          <w:rFonts w:ascii="Times New Roman" w:eastAsia="Calibri" w:hAnsi="Times New Roman" w:cs="Times New Roman"/>
          <w:sz w:val="12"/>
          <w:szCs w:val="12"/>
        </w:rPr>
        <w:t>подъем</w:t>
      </w:r>
      <w:proofErr w:type="gramEnd"/>
      <w:r w:rsidR="00513D40" w:rsidRPr="00513D40">
        <w:rPr>
          <w:rFonts w:ascii="Times New Roman" w:eastAsia="Calibri" w:hAnsi="Times New Roman" w:cs="Times New Roman"/>
          <w:sz w:val="12"/>
          <w:szCs w:val="12"/>
        </w:rPr>
        <w:t xml:space="preserve"> и транспортировку воды; </w:t>
      </w:r>
    </w:p>
    <w:p w:rsidR="00513D40" w:rsidRPr="00513D40" w:rsidRDefault="004F635C" w:rsidP="004F63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13D40" w:rsidRPr="00513D40">
        <w:rPr>
          <w:rFonts w:ascii="Times New Roman" w:eastAsia="Calibri" w:hAnsi="Times New Roman" w:cs="Times New Roman"/>
          <w:sz w:val="12"/>
          <w:szCs w:val="12"/>
        </w:rPr>
        <w:t>наличие прилегающих к домам земельных участков является потенциальным фактором повышенного расходования воды;</w:t>
      </w:r>
    </w:p>
    <w:p w:rsidR="00513D40" w:rsidRPr="00513D40" w:rsidRDefault="004F635C" w:rsidP="004F63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13D40" w:rsidRPr="00513D40">
        <w:rPr>
          <w:rFonts w:ascii="Times New Roman" w:eastAsia="Calibri" w:hAnsi="Times New Roman" w:cs="Times New Roman"/>
          <w:sz w:val="12"/>
          <w:szCs w:val="12"/>
        </w:rPr>
        <w:t xml:space="preserve">высокий объем водопотребления сочетается с низким тарифом на воду, что не способствует ее экономному расходованию, с одной стороны, и формированию фондов развития </w:t>
      </w:r>
      <w:proofErr w:type="gramStart"/>
      <w:r w:rsidR="00513D40" w:rsidRPr="00513D40">
        <w:rPr>
          <w:rFonts w:ascii="Times New Roman" w:eastAsia="Calibri" w:hAnsi="Times New Roman" w:cs="Times New Roman"/>
          <w:sz w:val="12"/>
          <w:szCs w:val="12"/>
        </w:rPr>
        <w:t>у ООО</w:t>
      </w:r>
      <w:proofErr w:type="gramEnd"/>
      <w:r w:rsidR="00513D40" w:rsidRPr="00513D40">
        <w:rPr>
          <w:rFonts w:ascii="Times New Roman" w:eastAsia="Calibri" w:hAnsi="Times New Roman" w:cs="Times New Roman"/>
          <w:sz w:val="12"/>
          <w:szCs w:val="12"/>
        </w:rPr>
        <w:t xml:space="preserve"> «Сервисная Коммунальная Компания», с другой; </w:t>
      </w:r>
    </w:p>
    <w:p w:rsidR="00513D40" w:rsidRPr="00513D40" w:rsidRDefault="004F635C" w:rsidP="004F63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13D40" w:rsidRPr="00513D40">
        <w:rPr>
          <w:rFonts w:ascii="Times New Roman" w:eastAsia="Calibri" w:hAnsi="Times New Roman" w:cs="Times New Roman"/>
          <w:sz w:val="12"/>
          <w:szCs w:val="12"/>
        </w:rPr>
        <w:t>низкие объемы работ по замене сетей водоснабжения (0,04% от общей протяженности при нормативном показателе – 4-5%) обусловлены недостаточными финансовыми возможностями предприятия. При этом канализационные сети практически не меняются. Высокий  уровень  износа основных фондов более 65%, а сетей водоснабжения  - более 55 .При этом, на многих участках износ сетей водоснабжения составляет 100%.</w:t>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 xml:space="preserve">Протяженность сетей водоснабжения, которые требуют срочной </w:t>
      </w:r>
      <w:proofErr w:type="gramStart"/>
      <w:r w:rsidRPr="00513D40">
        <w:rPr>
          <w:rFonts w:ascii="Times New Roman" w:eastAsia="Calibri" w:hAnsi="Times New Roman" w:cs="Times New Roman"/>
          <w:sz w:val="12"/>
          <w:szCs w:val="12"/>
        </w:rPr>
        <w:t>замены</w:t>
      </w:r>
      <w:proofErr w:type="gramEnd"/>
      <w:r w:rsidRPr="00513D40">
        <w:rPr>
          <w:rFonts w:ascii="Times New Roman" w:eastAsia="Calibri" w:hAnsi="Times New Roman" w:cs="Times New Roman"/>
          <w:sz w:val="12"/>
          <w:szCs w:val="12"/>
        </w:rPr>
        <w:t xml:space="preserve"> составляет 3,517  км или 6 % от общей протяженности;</w:t>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 высокий уровень потерь и неучтенных расходов поданной в сеть воды (36%); -высокий удельный расход электрической энергии на подъем и подачу воды потребителям (в 2014г.  – 1,96 кВт*ч/куб</w:t>
      </w:r>
      <w:proofErr w:type="gramStart"/>
      <w:r w:rsidRPr="00513D40">
        <w:rPr>
          <w:rFonts w:ascii="Times New Roman" w:eastAsia="Calibri" w:hAnsi="Times New Roman" w:cs="Times New Roman"/>
          <w:sz w:val="12"/>
          <w:szCs w:val="12"/>
        </w:rPr>
        <w:t>.м</w:t>
      </w:r>
      <w:proofErr w:type="gramEnd"/>
      <w:r w:rsidRPr="00513D40">
        <w:rPr>
          <w:rFonts w:ascii="Times New Roman" w:eastAsia="Calibri" w:hAnsi="Times New Roman" w:cs="Times New Roman"/>
          <w:sz w:val="12"/>
          <w:szCs w:val="12"/>
        </w:rPr>
        <w:t xml:space="preserve">  воды, при  нормативном показателе 0,65-0,95 кВт*ч/куб.м в );</w:t>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-высокий расход воды на собственные нужды предприятия (в 2014г. - 8% от объема реализации, при нормативном показателе – 4-6%);</w:t>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 рост  количества аварий  и повреждений на сетях  водопровода (в 2014г.  их количество составило 2,5  аварий на 1 км сети в год),  что  более чем в 2 раза превышает средние показатели по водоканалам России. Такое положение свидетельствует о критическом состоянии водопроводных сетей ООО «Сервисная Коммунальная Компания», 15,0702  км  которых  нуждается  в  срочной  замене.  При  этом</w:t>
      </w:r>
      <w:proofErr w:type="gramStart"/>
      <w:r w:rsidRPr="00513D40">
        <w:rPr>
          <w:rFonts w:ascii="Times New Roman" w:eastAsia="Calibri" w:hAnsi="Times New Roman" w:cs="Times New Roman"/>
          <w:sz w:val="12"/>
          <w:szCs w:val="12"/>
        </w:rPr>
        <w:t>,</w:t>
      </w:r>
      <w:proofErr w:type="gramEnd"/>
      <w:r w:rsidRPr="00513D40">
        <w:rPr>
          <w:rFonts w:ascii="Times New Roman" w:eastAsia="Calibri" w:hAnsi="Times New Roman" w:cs="Times New Roman"/>
          <w:sz w:val="12"/>
          <w:szCs w:val="12"/>
        </w:rPr>
        <w:t xml:space="preserve"> количество  аварий  и повреждений  в 2014г.  по  отношению  к 2013г.  увеличилось  на  3,2%</w:t>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В других Водоканалах  России  количество  аварий и повреждений в сетях водопровода также  выросло с  начала 90-х годов   более</w:t>
      </w:r>
      <w:proofErr w:type="gramStart"/>
      <w:r w:rsidRPr="00513D40">
        <w:rPr>
          <w:rFonts w:ascii="Times New Roman" w:eastAsia="Calibri" w:hAnsi="Times New Roman" w:cs="Times New Roman"/>
          <w:sz w:val="12"/>
          <w:szCs w:val="12"/>
        </w:rPr>
        <w:t>,</w:t>
      </w:r>
      <w:proofErr w:type="gramEnd"/>
      <w:r w:rsidRPr="00513D40">
        <w:rPr>
          <w:rFonts w:ascii="Times New Roman" w:eastAsia="Calibri" w:hAnsi="Times New Roman" w:cs="Times New Roman"/>
          <w:sz w:val="12"/>
          <w:szCs w:val="12"/>
        </w:rPr>
        <w:t xml:space="preserve">  чем в 2,5-3 раза, но составляет 0,8-0,9 повреждений  на  1км  сети  в год.  Следует отметить, что в странах Западной Европы этот показатель составляет  не более 0,1 аварий на 1 км сети в год, а в России в 80-х  годах  этот  показатель  не превышал  0,15-0,20  аварий  на 1 км сети.</w:t>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Все эти и другие проблемы в деятельност</w:t>
      </w:r>
      <w:proofErr w:type="gramStart"/>
      <w:r w:rsidRPr="00513D40">
        <w:rPr>
          <w:rFonts w:ascii="Times New Roman" w:eastAsia="Calibri" w:hAnsi="Times New Roman" w:cs="Times New Roman"/>
          <w:sz w:val="12"/>
          <w:szCs w:val="12"/>
        </w:rPr>
        <w:t>и ООО</w:t>
      </w:r>
      <w:proofErr w:type="gramEnd"/>
      <w:r w:rsidRPr="00513D40">
        <w:rPr>
          <w:rFonts w:ascii="Times New Roman" w:eastAsia="Calibri" w:hAnsi="Times New Roman" w:cs="Times New Roman"/>
          <w:sz w:val="12"/>
          <w:szCs w:val="12"/>
        </w:rPr>
        <w:t xml:space="preserve"> «Сервисная Коммунальная Компания» отражаются на результатах как качества предоставления услуг водоснабжения и водоотведения, так и на финансово-хозяйственной деятельности всего предприятия.</w:t>
      </w:r>
    </w:p>
    <w:p w:rsidR="00513D40" w:rsidRPr="00513D40" w:rsidRDefault="00513D40" w:rsidP="004F635C">
      <w:pPr>
        <w:tabs>
          <w:tab w:val="left" w:pos="284"/>
        </w:tabs>
        <w:spacing w:after="0" w:line="240" w:lineRule="auto"/>
        <w:ind w:firstLine="284"/>
        <w:jc w:val="both"/>
        <w:rPr>
          <w:rFonts w:ascii="Times New Roman" w:eastAsia="Calibri" w:hAnsi="Times New Roman" w:cs="Times New Roman"/>
          <w:sz w:val="12"/>
          <w:szCs w:val="12"/>
        </w:rPr>
      </w:pPr>
      <w:r w:rsidRPr="00513D40">
        <w:rPr>
          <w:rFonts w:ascii="Times New Roman" w:eastAsia="Calibri" w:hAnsi="Times New Roman" w:cs="Times New Roman"/>
          <w:sz w:val="12"/>
          <w:szCs w:val="12"/>
        </w:rPr>
        <w:t>В этой связи при разработке Схемы водоснабжения и водоотведения представляется исследование всего комплекса производственных, управленческих и социально- экономических вопросов связанных с решением развития водоснабжения и водоотведения сельского поселения Сургут.</w:t>
      </w:r>
    </w:p>
    <w:p w:rsidR="004F635C" w:rsidRPr="004F635C" w:rsidRDefault="004F635C" w:rsidP="004F635C">
      <w:pPr>
        <w:tabs>
          <w:tab w:val="left" w:pos="284"/>
        </w:tabs>
        <w:spacing w:after="0" w:line="240" w:lineRule="auto"/>
        <w:jc w:val="center"/>
        <w:rPr>
          <w:rFonts w:ascii="Times New Roman" w:eastAsia="Calibri" w:hAnsi="Times New Roman" w:cs="Times New Roman"/>
          <w:sz w:val="12"/>
          <w:szCs w:val="12"/>
        </w:rPr>
      </w:pPr>
      <w:r w:rsidRPr="004F635C">
        <w:rPr>
          <w:rFonts w:ascii="Times New Roman" w:eastAsia="Calibri" w:hAnsi="Times New Roman" w:cs="Times New Roman"/>
          <w:b/>
          <w:bCs/>
          <w:sz w:val="12"/>
          <w:szCs w:val="12"/>
        </w:rPr>
        <w:t>2. Схема водоснабжения сельского поселения Сергиевск</w:t>
      </w:r>
    </w:p>
    <w:p w:rsidR="004F635C" w:rsidRPr="004F635C" w:rsidRDefault="004F635C" w:rsidP="004F635C">
      <w:pPr>
        <w:tabs>
          <w:tab w:val="left" w:pos="284"/>
        </w:tabs>
        <w:spacing w:after="0" w:line="240" w:lineRule="auto"/>
        <w:jc w:val="center"/>
        <w:rPr>
          <w:rFonts w:ascii="Times New Roman" w:eastAsia="Calibri" w:hAnsi="Times New Roman" w:cs="Times New Roman"/>
          <w:sz w:val="12"/>
          <w:szCs w:val="12"/>
        </w:rPr>
      </w:pPr>
      <w:r w:rsidRPr="004F635C">
        <w:rPr>
          <w:rFonts w:ascii="Times New Roman" w:eastAsia="Calibri" w:hAnsi="Times New Roman" w:cs="Times New Roman"/>
          <w:b/>
          <w:bCs/>
          <w:sz w:val="12"/>
          <w:szCs w:val="12"/>
        </w:rPr>
        <w:t>2.1.Технико-экономическое состояние централизованных систем водоснабжения сельского поселения Сергиевск</w:t>
      </w:r>
    </w:p>
    <w:p w:rsidR="004F635C" w:rsidRPr="004F635C" w:rsidRDefault="004F635C" w:rsidP="004F635C">
      <w:pPr>
        <w:tabs>
          <w:tab w:val="left" w:pos="284"/>
        </w:tabs>
        <w:spacing w:after="0" w:line="240" w:lineRule="auto"/>
        <w:jc w:val="center"/>
        <w:rPr>
          <w:rFonts w:ascii="Times New Roman" w:eastAsia="Calibri" w:hAnsi="Times New Roman" w:cs="Times New Roman"/>
          <w:sz w:val="12"/>
          <w:szCs w:val="12"/>
        </w:rPr>
      </w:pPr>
      <w:r w:rsidRPr="004F635C">
        <w:rPr>
          <w:rFonts w:ascii="Times New Roman" w:eastAsia="Calibri" w:hAnsi="Times New Roman" w:cs="Times New Roman"/>
          <w:b/>
          <w:bCs/>
          <w:sz w:val="12"/>
          <w:szCs w:val="12"/>
        </w:rPr>
        <w:t>2.1.1.Описание системы и структуры водоснабжения сельского поселения Сергиевск</w:t>
      </w:r>
    </w:p>
    <w:p w:rsidR="004F635C" w:rsidRPr="004F635C" w:rsidRDefault="004F635C" w:rsidP="00AD481E">
      <w:pPr>
        <w:tabs>
          <w:tab w:val="left" w:pos="284"/>
        </w:tabs>
        <w:spacing w:after="0" w:line="240" w:lineRule="auto"/>
        <w:ind w:firstLine="284"/>
        <w:jc w:val="both"/>
        <w:rPr>
          <w:rFonts w:ascii="Times New Roman" w:eastAsia="Calibri" w:hAnsi="Times New Roman" w:cs="Times New Roman"/>
          <w:sz w:val="12"/>
          <w:szCs w:val="12"/>
        </w:rPr>
      </w:pPr>
      <w:r w:rsidRPr="004F635C">
        <w:rPr>
          <w:rFonts w:ascii="Times New Roman" w:eastAsia="Calibri" w:hAnsi="Times New Roman" w:cs="Times New Roman"/>
          <w:sz w:val="12"/>
          <w:szCs w:val="12"/>
        </w:rPr>
        <w:t>В настоящее время объекты водоснабжения с</w:t>
      </w:r>
      <w:proofErr w:type="gramStart"/>
      <w:r w:rsidRPr="004F635C">
        <w:rPr>
          <w:rFonts w:ascii="Times New Roman" w:eastAsia="Calibri" w:hAnsi="Times New Roman" w:cs="Times New Roman"/>
          <w:sz w:val="12"/>
          <w:szCs w:val="12"/>
        </w:rPr>
        <w:t>.п</w:t>
      </w:r>
      <w:proofErr w:type="gramEnd"/>
      <w:r>
        <w:rPr>
          <w:rFonts w:ascii="Times New Roman" w:eastAsia="Calibri" w:hAnsi="Times New Roman" w:cs="Times New Roman"/>
          <w:sz w:val="12"/>
          <w:szCs w:val="12"/>
        </w:rPr>
        <w:t xml:space="preserve"> </w:t>
      </w:r>
      <w:r w:rsidRPr="004F635C">
        <w:rPr>
          <w:rFonts w:ascii="Times New Roman" w:eastAsia="Calibri" w:hAnsi="Times New Roman" w:cs="Times New Roman"/>
          <w:sz w:val="12"/>
          <w:szCs w:val="12"/>
        </w:rPr>
        <w:t>Сергиевск, посредством которых осуществляется холодное водоснабжение жителей с. Сергиевск, с.</w:t>
      </w:r>
      <w:r>
        <w:rPr>
          <w:rFonts w:ascii="Times New Roman" w:eastAsia="Calibri" w:hAnsi="Times New Roman" w:cs="Times New Roman"/>
          <w:sz w:val="12"/>
          <w:szCs w:val="12"/>
        </w:rPr>
        <w:t xml:space="preserve"> </w:t>
      </w:r>
      <w:r w:rsidRPr="004F635C">
        <w:rPr>
          <w:rFonts w:ascii="Times New Roman" w:eastAsia="Calibri" w:hAnsi="Times New Roman" w:cs="Times New Roman"/>
          <w:sz w:val="12"/>
          <w:szCs w:val="12"/>
        </w:rPr>
        <w:t>Боровка, с. Успенка и прочих потребителей - бюджетных, промышленных предприятий и организаций) находятся в эксплуатации  ООО «Сервисная Коммунальная Компания», ООО «СамРЭК – Эксплуатация».</w:t>
      </w:r>
    </w:p>
    <w:p w:rsidR="004F635C" w:rsidRPr="004F635C" w:rsidRDefault="004F635C" w:rsidP="00AD481E">
      <w:pPr>
        <w:tabs>
          <w:tab w:val="left" w:pos="284"/>
        </w:tabs>
        <w:spacing w:after="0" w:line="240" w:lineRule="auto"/>
        <w:ind w:firstLine="284"/>
        <w:jc w:val="both"/>
        <w:rPr>
          <w:rFonts w:ascii="Times New Roman" w:eastAsia="Calibri" w:hAnsi="Times New Roman" w:cs="Times New Roman"/>
          <w:sz w:val="12"/>
          <w:szCs w:val="12"/>
        </w:rPr>
      </w:pPr>
      <w:r w:rsidRPr="004F635C">
        <w:rPr>
          <w:rFonts w:ascii="Times New Roman" w:eastAsia="Calibri" w:hAnsi="Times New Roman" w:cs="Times New Roman"/>
          <w:sz w:val="12"/>
          <w:szCs w:val="12"/>
        </w:rPr>
        <w:t xml:space="preserve">Сельское поселение Сергиевск делится на три технологические зоны, которые имеют собственные источники водоснабжения. В качестве источника воды для хозяйственно-бытовых нужд используется поверхностный водозабор из реки Сок  и подземные водозаборы (артезианские скважины), которые расположены </w:t>
      </w:r>
      <w:bookmarkStart w:id="3" w:name="page41"/>
      <w:bookmarkEnd w:id="3"/>
      <w:r w:rsidRPr="004F635C">
        <w:rPr>
          <w:rFonts w:ascii="Times New Roman" w:eastAsia="Calibri" w:hAnsi="Times New Roman" w:cs="Times New Roman"/>
          <w:sz w:val="12"/>
          <w:szCs w:val="12"/>
        </w:rPr>
        <w:t>в селах Сергиевск,  Боровка, Успенка.</w:t>
      </w:r>
    </w:p>
    <w:p w:rsidR="00F111CD" w:rsidRDefault="004F635C" w:rsidP="004F635C">
      <w:pPr>
        <w:tabs>
          <w:tab w:val="left" w:pos="284"/>
        </w:tabs>
        <w:spacing w:after="0" w:line="240" w:lineRule="auto"/>
        <w:jc w:val="right"/>
        <w:rPr>
          <w:rFonts w:ascii="Times New Roman" w:eastAsia="Calibri" w:hAnsi="Times New Roman" w:cs="Times New Roman"/>
          <w:sz w:val="12"/>
          <w:szCs w:val="12"/>
        </w:rPr>
      </w:pPr>
      <w:r w:rsidRPr="004F635C">
        <w:rPr>
          <w:rFonts w:ascii="Times New Roman" w:eastAsia="Calibri" w:hAnsi="Times New Roman" w:cs="Times New Roman"/>
          <w:b/>
          <w:sz w:val="12"/>
          <w:szCs w:val="12"/>
        </w:rPr>
        <w:lastRenderedPageBreak/>
        <w:t>Таблица 2.1</w:t>
      </w:r>
    </w:p>
    <w:tbl>
      <w:tblPr>
        <w:tblStyle w:val="af1"/>
        <w:tblW w:w="7513" w:type="dxa"/>
        <w:tblInd w:w="108" w:type="dxa"/>
        <w:tblLook w:val="0000" w:firstRow="0" w:lastRow="0" w:firstColumn="0" w:lastColumn="0" w:noHBand="0" w:noVBand="0"/>
      </w:tblPr>
      <w:tblGrid>
        <w:gridCol w:w="669"/>
        <w:gridCol w:w="3612"/>
        <w:gridCol w:w="3232"/>
      </w:tblGrid>
      <w:tr w:rsidR="004F635C" w:rsidRPr="004F635C" w:rsidTr="005D3DE1">
        <w:trPr>
          <w:trHeight w:val="20"/>
        </w:trPr>
        <w:tc>
          <w:tcPr>
            <w:tcW w:w="669" w:type="dxa"/>
          </w:tcPr>
          <w:p w:rsidR="004F635C" w:rsidRPr="004F635C" w:rsidRDefault="004F635C" w:rsidP="004F635C">
            <w:pPr>
              <w:tabs>
                <w:tab w:val="left" w:pos="284"/>
              </w:tabs>
              <w:rPr>
                <w:rFonts w:ascii="Times New Roman" w:eastAsia="Calibri" w:hAnsi="Times New Roman" w:cs="Times New Roman"/>
                <w:sz w:val="12"/>
                <w:szCs w:val="12"/>
                <w:lang w:val="en-US"/>
              </w:rPr>
            </w:pPr>
            <w:r w:rsidRPr="004F635C">
              <w:rPr>
                <w:rFonts w:ascii="Times New Roman" w:eastAsia="Calibri" w:hAnsi="Times New Roman" w:cs="Times New Roman"/>
                <w:bCs/>
                <w:sz w:val="12"/>
                <w:szCs w:val="12"/>
                <w:lang w:val="en-US"/>
              </w:rPr>
              <w:t>№</w:t>
            </w:r>
          </w:p>
        </w:tc>
        <w:tc>
          <w:tcPr>
            <w:tcW w:w="3612" w:type="dxa"/>
            <w:vMerge w:val="restart"/>
          </w:tcPr>
          <w:p w:rsidR="004F635C" w:rsidRPr="004F635C" w:rsidRDefault="004F635C" w:rsidP="004F635C">
            <w:pPr>
              <w:tabs>
                <w:tab w:val="left" w:pos="284"/>
              </w:tabs>
              <w:rPr>
                <w:rFonts w:ascii="Times New Roman" w:eastAsia="Calibri" w:hAnsi="Times New Roman" w:cs="Times New Roman"/>
                <w:sz w:val="12"/>
                <w:szCs w:val="12"/>
                <w:lang w:val="en-US"/>
              </w:rPr>
            </w:pPr>
            <w:r w:rsidRPr="004F635C">
              <w:rPr>
                <w:rFonts w:ascii="Times New Roman" w:eastAsia="Calibri" w:hAnsi="Times New Roman" w:cs="Times New Roman"/>
                <w:bCs/>
                <w:sz w:val="12"/>
                <w:szCs w:val="12"/>
                <w:lang w:val="en-US"/>
              </w:rPr>
              <w:t>Технологическая зона</w:t>
            </w:r>
          </w:p>
        </w:tc>
        <w:tc>
          <w:tcPr>
            <w:tcW w:w="3232" w:type="dxa"/>
            <w:vMerge w:val="restart"/>
          </w:tcPr>
          <w:p w:rsidR="004F635C" w:rsidRPr="004F635C" w:rsidRDefault="004F635C" w:rsidP="004F635C">
            <w:pPr>
              <w:tabs>
                <w:tab w:val="left" w:pos="284"/>
              </w:tabs>
              <w:rPr>
                <w:rFonts w:ascii="Times New Roman" w:eastAsia="Calibri" w:hAnsi="Times New Roman" w:cs="Times New Roman"/>
                <w:sz w:val="12"/>
                <w:szCs w:val="12"/>
                <w:lang w:val="en-US"/>
              </w:rPr>
            </w:pPr>
            <w:r w:rsidRPr="004F635C">
              <w:rPr>
                <w:rFonts w:ascii="Times New Roman" w:eastAsia="Calibri" w:hAnsi="Times New Roman" w:cs="Times New Roman"/>
                <w:bCs/>
                <w:sz w:val="12"/>
                <w:szCs w:val="12"/>
                <w:lang w:val="en-US"/>
              </w:rPr>
              <w:t>Наименование и тип водозабора</w:t>
            </w:r>
          </w:p>
        </w:tc>
      </w:tr>
      <w:tr w:rsidR="004F635C" w:rsidRPr="004F635C" w:rsidTr="005D3DE1">
        <w:trPr>
          <w:trHeight w:val="138"/>
        </w:trPr>
        <w:tc>
          <w:tcPr>
            <w:tcW w:w="669" w:type="dxa"/>
          </w:tcPr>
          <w:p w:rsidR="004F635C" w:rsidRPr="004F635C" w:rsidRDefault="004F635C" w:rsidP="004F635C">
            <w:pPr>
              <w:tabs>
                <w:tab w:val="left" w:pos="284"/>
              </w:tabs>
              <w:rPr>
                <w:rFonts w:ascii="Times New Roman" w:eastAsia="Calibri" w:hAnsi="Times New Roman" w:cs="Times New Roman"/>
                <w:sz w:val="12"/>
                <w:szCs w:val="12"/>
                <w:lang w:val="en-US"/>
              </w:rPr>
            </w:pPr>
            <w:r w:rsidRPr="004F635C">
              <w:rPr>
                <w:rFonts w:ascii="Times New Roman" w:eastAsia="Calibri" w:hAnsi="Times New Roman" w:cs="Times New Roman"/>
                <w:bCs/>
                <w:sz w:val="12"/>
                <w:szCs w:val="12"/>
                <w:lang w:val="en-US"/>
              </w:rPr>
              <w:t>п/п</w:t>
            </w:r>
          </w:p>
        </w:tc>
        <w:tc>
          <w:tcPr>
            <w:tcW w:w="3612" w:type="dxa"/>
            <w:vMerge/>
          </w:tcPr>
          <w:p w:rsidR="004F635C" w:rsidRPr="004F635C" w:rsidRDefault="004F635C" w:rsidP="004F635C">
            <w:pPr>
              <w:tabs>
                <w:tab w:val="left" w:pos="284"/>
              </w:tabs>
              <w:rPr>
                <w:rFonts w:ascii="Times New Roman" w:eastAsia="Calibri" w:hAnsi="Times New Roman" w:cs="Times New Roman"/>
                <w:sz w:val="12"/>
                <w:szCs w:val="12"/>
                <w:lang w:val="en-US"/>
              </w:rPr>
            </w:pPr>
          </w:p>
        </w:tc>
        <w:tc>
          <w:tcPr>
            <w:tcW w:w="3232" w:type="dxa"/>
            <w:vMerge/>
          </w:tcPr>
          <w:p w:rsidR="004F635C" w:rsidRPr="004F635C" w:rsidRDefault="004F635C" w:rsidP="004F635C">
            <w:pPr>
              <w:tabs>
                <w:tab w:val="left" w:pos="284"/>
              </w:tabs>
              <w:rPr>
                <w:rFonts w:ascii="Times New Roman" w:eastAsia="Calibri" w:hAnsi="Times New Roman" w:cs="Times New Roman"/>
                <w:sz w:val="12"/>
                <w:szCs w:val="12"/>
                <w:lang w:val="en-US"/>
              </w:rPr>
            </w:pPr>
          </w:p>
        </w:tc>
      </w:tr>
      <w:tr w:rsidR="004F635C" w:rsidRPr="004F635C" w:rsidTr="005D3DE1">
        <w:trPr>
          <w:trHeight w:val="20"/>
        </w:trPr>
        <w:tc>
          <w:tcPr>
            <w:tcW w:w="669" w:type="dxa"/>
          </w:tcPr>
          <w:p w:rsidR="004F635C" w:rsidRPr="004F635C" w:rsidRDefault="004F635C" w:rsidP="004F635C">
            <w:pPr>
              <w:tabs>
                <w:tab w:val="left" w:pos="284"/>
              </w:tabs>
              <w:rPr>
                <w:rFonts w:ascii="Times New Roman" w:eastAsia="Calibri" w:hAnsi="Times New Roman" w:cs="Times New Roman"/>
                <w:sz w:val="12"/>
                <w:szCs w:val="12"/>
                <w:lang w:val="en-US"/>
              </w:rPr>
            </w:pPr>
            <w:r w:rsidRPr="004F635C">
              <w:rPr>
                <w:rFonts w:ascii="Times New Roman" w:eastAsia="Calibri" w:hAnsi="Times New Roman" w:cs="Times New Roman"/>
                <w:sz w:val="12"/>
                <w:szCs w:val="12"/>
                <w:lang w:val="en-US"/>
              </w:rPr>
              <w:t>1.</w:t>
            </w:r>
          </w:p>
        </w:tc>
        <w:tc>
          <w:tcPr>
            <w:tcW w:w="3612" w:type="dxa"/>
          </w:tcPr>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rPr>
              <w:t>с.Сергиевск</w:t>
            </w:r>
          </w:p>
        </w:tc>
        <w:tc>
          <w:tcPr>
            <w:tcW w:w="3232" w:type="dxa"/>
          </w:tcPr>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rPr>
              <w:t>Поверхностный водозабор из р. Сок</w:t>
            </w:r>
          </w:p>
        </w:tc>
      </w:tr>
      <w:tr w:rsidR="004F635C" w:rsidRPr="004F635C" w:rsidTr="005D3DE1">
        <w:trPr>
          <w:trHeight w:val="20"/>
        </w:trPr>
        <w:tc>
          <w:tcPr>
            <w:tcW w:w="669" w:type="dxa"/>
            <w:vMerge w:val="restart"/>
          </w:tcPr>
          <w:p w:rsidR="004F635C" w:rsidRPr="004F635C" w:rsidRDefault="004F635C" w:rsidP="004F635C">
            <w:pPr>
              <w:tabs>
                <w:tab w:val="left" w:pos="284"/>
              </w:tabs>
              <w:rPr>
                <w:rFonts w:ascii="Times New Roman" w:eastAsia="Calibri" w:hAnsi="Times New Roman" w:cs="Times New Roman"/>
                <w:sz w:val="12"/>
                <w:szCs w:val="12"/>
                <w:lang w:val="en-US"/>
              </w:rPr>
            </w:pPr>
            <w:r w:rsidRPr="004F635C">
              <w:rPr>
                <w:rFonts w:ascii="Times New Roman" w:eastAsia="Calibri" w:hAnsi="Times New Roman" w:cs="Times New Roman"/>
                <w:sz w:val="12"/>
                <w:szCs w:val="12"/>
                <w:lang w:val="en-US"/>
              </w:rPr>
              <w:t>2.</w:t>
            </w:r>
          </w:p>
        </w:tc>
        <w:tc>
          <w:tcPr>
            <w:tcW w:w="3612" w:type="dxa"/>
          </w:tcPr>
          <w:p w:rsidR="004F635C" w:rsidRPr="004F635C" w:rsidRDefault="004F635C" w:rsidP="004F635C">
            <w:pPr>
              <w:tabs>
                <w:tab w:val="left" w:pos="284"/>
              </w:tabs>
              <w:rPr>
                <w:rFonts w:ascii="Times New Roman" w:eastAsia="Calibri" w:hAnsi="Times New Roman" w:cs="Times New Roman"/>
                <w:sz w:val="12"/>
                <w:szCs w:val="12"/>
                <w:lang w:val="en-US"/>
              </w:rPr>
            </w:pPr>
          </w:p>
        </w:tc>
        <w:tc>
          <w:tcPr>
            <w:tcW w:w="3232" w:type="dxa"/>
          </w:tcPr>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lang w:val="en-US"/>
              </w:rPr>
              <w:t>Подземный водозабор, скважина</w:t>
            </w:r>
            <w:r w:rsidRPr="004F635C">
              <w:rPr>
                <w:rFonts w:ascii="Times New Roman" w:eastAsia="Calibri" w:hAnsi="Times New Roman" w:cs="Times New Roman"/>
                <w:sz w:val="12"/>
                <w:szCs w:val="12"/>
              </w:rPr>
              <w:t xml:space="preserve"> № 4853</w:t>
            </w:r>
          </w:p>
        </w:tc>
      </w:tr>
      <w:tr w:rsidR="004F635C" w:rsidRPr="004F635C" w:rsidTr="005D3DE1">
        <w:trPr>
          <w:trHeight w:val="20"/>
        </w:trPr>
        <w:tc>
          <w:tcPr>
            <w:tcW w:w="669" w:type="dxa"/>
            <w:vMerge/>
          </w:tcPr>
          <w:p w:rsidR="004F635C" w:rsidRPr="004F635C" w:rsidRDefault="004F635C" w:rsidP="004F635C">
            <w:pPr>
              <w:tabs>
                <w:tab w:val="left" w:pos="284"/>
              </w:tabs>
              <w:rPr>
                <w:rFonts w:ascii="Times New Roman" w:eastAsia="Calibri" w:hAnsi="Times New Roman" w:cs="Times New Roman"/>
                <w:sz w:val="12"/>
                <w:szCs w:val="12"/>
              </w:rPr>
            </w:pPr>
          </w:p>
        </w:tc>
        <w:tc>
          <w:tcPr>
            <w:tcW w:w="3612" w:type="dxa"/>
          </w:tcPr>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rPr>
              <w:t>с.Сергиевск</w:t>
            </w:r>
          </w:p>
        </w:tc>
        <w:tc>
          <w:tcPr>
            <w:tcW w:w="3232" w:type="dxa"/>
          </w:tcPr>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lang w:val="en-US"/>
              </w:rPr>
              <w:t>Подземный водозабор, скважина</w:t>
            </w:r>
            <w:r w:rsidRPr="004F635C">
              <w:rPr>
                <w:rFonts w:ascii="Times New Roman" w:eastAsia="Calibri" w:hAnsi="Times New Roman" w:cs="Times New Roman"/>
                <w:sz w:val="12"/>
                <w:szCs w:val="12"/>
              </w:rPr>
              <w:t xml:space="preserve"> № 4656</w:t>
            </w:r>
          </w:p>
        </w:tc>
      </w:tr>
      <w:tr w:rsidR="004F635C" w:rsidRPr="004F635C" w:rsidTr="005D3DE1">
        <w:trPr>
          <w:trHeight w:val="20"/>
        </w:trPr>
        <w:tc>
          <w:tcPr>
            <w:tcW w:w="669" w:type="dxa"/>
          </w:tcPr>
          <w:p w:rsidR="004F635C" w:rsidRPr="004F635C" w:rsidRDefault="004F635C" w:rsidP="004F635C">
            <w:pPr>
              <w:tabs>
                <w:tab w:val="left" w:pos="284"/>
              </w:tabs>
              <w:rPr>
                <w:rFonts w:ascii="Times New Roman" w:eastAsia="Calibri" w:hAnsi="Times New Roman" w:cs="Times New Roman"/>
                <w:sz w:val="12"/>
                <w:szCs w:val="12"/>
                <w:lang w:val="en-US"/>
              </w:rPr>
            </w:pPr>
          </w:p>
        </w:tc>
        <w:tc>
          <w:tcPr>
            <w:tcW w:w="3612" w:type="dxa"/>
          </w:tcPr>
          <w:p w:rsidR="004F635C" w:rsidRPr="004F635C" w:rsidRDefault="004F635C" w:rsidP="004F635C">
            <w:pPr>
              <w:tabs>
                <w:tab w:val="left" w:pos="284"/>
              </w:tabs>
              <w:rPr>
                <w:rFonts w:ascii="Times New Roman" w:eastAsia="Calibri" w:hAnsi="Times New Roman" w:cs="Times New Roman"/>
                <w:sz w:val="12"/>
                <w:szCs w:val="12"/>
                <w:lang w:val="en-US"/>
              </w:rPr>
            </w:pPr>
          </w:p>
        </w:tc>
        <w:tc>
          <w:tcPr>
            <w:tcW w:w="3232" w:type="dxa"/>
          </w:tcPr>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rPr>
              <w:t>Подземный водозабор, скважина № 76</w:t>
            </w:r>
          </w:p>
        </w:tc>
      </w:tr>
      <w:tr w:rsidR="004F635C" w:rsidRPr="004F635C" w:rsidTr="005D3DE1">
        <w:trPr>
          <w:trHeight w:val="20"/>
        </w:trPr>
        <w:tc>
          <w:tcPr>
            <w:tcW w:w="669" w:type="dxa"/>
          </w:tcPr>
          <w:p w:rsidR="004F635C" w:rsidRPr="004F635C" w:rsidRDefault="004F635C" w:rsidP="004F635C">
            <w:pPr>
              <w:tabs>
                <w:tab w:val="left" w:pos="284"/>
              </w:tabs>
              <w:rPr>
                <w:rFonts w:ascii="Times New Roman" w:eastAsia="Calibri" w:hAnsi="Times New Roman" w:cs="Times New Roman"/>
                <w:sz w:val="12"/>
                <w:szCs w:val="12"/>
                <w:lang w:val="en-US"/>
              </w:rPr>
            </w:pPr>
            <w:r w:rsidRPr="004F635C">
              <w:rPr>
                <w:rFonts w:ascii="Times New Roman" w:eastAsia="Calibri" w:hAnsi="Times New Roman" w:cs="Times New Roman"/>
                <w:sz w:val="12"/>
                <w:szCs w:val="12"/>
                <w:lang w:val="en-US"/>
              </w:rPr>
              <w:t>3.</w:t>
            </w:r>
          </w:p>
        </w:tc>
        <w:tc>
          <w:tcPr>
            <w:tcW w:w="3612" w:type="dxa"/>
          </w:tcPr>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lang w:val="en-US"/>
              </w:rPr>
              <w:t>с.</w:t>
            </w:r>
            <w:r w:rsidRPr="004F635C">
              <w:rPr>
                <w:rFonts w:ascii="Times New Roman" w:eastAsia="Calibri" w:hAnsi="Times New Roman" w:cs="Times New Roman"/>
                <w:sz w:val="12"/>
                <w:szCs w:val="12"/>
              </w:rPr>
              <w:t>Боровка</w:t>
            </w:r>
          </w:p>
        </w:tc>
        <w:tc>
          <w:tcPr>
            <w:tcW w:w="3232" w:type="dxa"/>
          </w:tcPr>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lang w:val="en-US"/>
              </w:rPr>
              <w:t>Подземный водозабор, скважина №</w:t>
            </w:r>
            <w:r w:rsidRPr="004F635C">
              <w:rPr>
                <w:rFonts w:ascii="Times New Roman" w:eastAsia="Calibri" w:hAnsi="Times New Roman" w:cs="Times New Roman"/>
                <w:sz w:val="12"/>
                <w:szCs w:val="12"/>
              </w:rPr>
              <w:t xml:space="preserve"> 1974</w:t>
            </w:r>
          </w:p>
        </w:tc>
      </w:tr>
      <w:tr w:rsidR="004F635C" w:rsidRPr="004F635C" w:rsidTr="005D3DE1">
        <w:trPr>
          <w:trHeight w:val="20"/>
        </w:trPr>
        <w:tc>
          <w:tcPr>
            <w:tcW w:w="669" w:type="dxa"/>
          </w:tcPr>
          <w:p w:rsidR="004F635C" w:rsidRPr="005D3DE1" w:rsidRDefault="005D3DE1" w:rsidP="004F635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3612" w:type="dxa"/>
          </w:tcPr>
          <w:p w:rsidR="004F635C" w:rsidRPr="004F635C" w:rsidRDefault="005D3DE1" w:rsidP="004F635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с</w:t>
            </w:r>
            <w:proofErr w:type="gramStart"/>
            <w:r w:rsidR="004F635C" w:rsidRPr="004F635C">
              <w:rPr>
                <w:rFonts w:ascii="Times New Roman" w:eastAsia="Calibri" w:hAnsi="Times New Roman" w:cs="Times New Roman"/>
                <w:sz w:val="12"/>
                <w:szCs w:val="12"/>
              </w:rPr>
              <w:t>.У</w:t>
            </w:r>
            <w:proofErr w:type="gramEnd"/>
            <w:r w:rsidR="004F635C" w:rsidRPr="004F635C">
              <w:rPr>
                <w:rFonts w:ascii="Times New Roman" w:eastAsia="Calibri" w:hAnsi="Times New Roman" w:cs="Times New Roman"/>
                <w:sz w:val="12"/>
                <w:szCs w:val="12"/>
              </w:rPr>
              <w:t xml:space="preserve">спенка </w:t>
            </w:r>
          </w:p>
        </w:tc>
        <w:tc>
          <w:tcPr>
            <w:tcW w:w="3232" w:type="dxa"/>
          </w:tcPr>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rPr>
              <w:t>Подземный водозабор, скважина №153 а</w:t>
            </w:r>
          </w:p>
          <w:p w:rsidR="004F635C" w:rsidRPr="004F635C" w:rsidRDefault="004F635C" w:rsidP="004F635C">
            <w:pPr>
              <w:tabs>
                <w:tab w:val="left" w:pos="284"/>
              </w:tabs>
              <w:rPr>
                <w:rFonts w:ascii="Times New Roman" w:eastAsia="Calibri" w:hAnsi="Times New Roman" w:cs="Times New Roman"/>
                <w:sz w:val="12"/>
                <w:szCs w:val="12"/>
              </w:rPr>
            </w:pPr>
            <w:r w:rsidRPr="004F635C">
              <w:rPr>
                <w:rFonts w:ascii="Times New Roman" w:eastAsia="Calibri" w:hAnsi="Times New Roman" w:cs="Times New Roman"/>
                <w:sz w:val="12"/>
                <w:szCs w:val="12"/>
              </w:rPr>
              <w:t xml:space="preserve">Подземный водозабор, скважина №153 </w:t>
            </w:r>
          </w:p>
        </w:tc>
      </w:tr>
    </w:tbl>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В сельском поселении Сергие</w:t>
      </w:r>
      <w:proofErr w:type="gramStart"/>
      <w:r w:rsidRPr="005B0942">
        <w:rPr>
          <w:rFonts w:ascii="Times New Roman" w:eastAsia="Calibri" w:hAnsi="Times New Roman" w:cs="Times New Roman"/>
          <w:sz w:val="12"/>
          <w:szCs w:val="12"/>
        </w:rPr>
        <w:t>вск стр</w:t>
      </w:r>
      <w:proofErr w:type="gramEnd"/>
      <w:r w:rsidRPr="005B0942">
        <w:rPr>
          <w:rFonts w:ascii="Times New Roman" w:eastAsia="Calibri" w:hAnsi="Times New Roman" w:cs="Times New Roman"/>
          <w:sz w:val="12"/>
          <w:szCs w:val="12"/>
        </w:rPr>
        <w:t>уктура системы водоснабжения состоит из следующих основных элементов:</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-водозаборных сооружений;</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 xml:space="preserve">- водоподъемных сооружений, т.е. насосных станций, подающих воду к очистным сооружениям (насосная станция </w:t>
      </w:r>
      <w:r w:rsidRPr="005B0942">
        <w:rPr>
          <w:rFonts w:ascii="Times New Roman" w:eastAsia="Calibri" w:hAnsi="Times New Roman" w:cs="Times New Roman"/>
          <w:sz w:val="12"/>
          <w:szCs w:val="12"/>
          <w:lang w:val="en-US"/>
        </w:rPr>
        <w:t>I</w:t>
      </w:r>
      <w:r w:rsidRPr="005B0942">
        <w:rPr>
          <w:rFonts w:ascii="Times New Roman" w:eastAsia="Calibri" w:hAnsi="Times New Roman" w:cs="Times New Roman"/>
          <w:sz w:val="12"/>
          <w:szCs w:val="12"/>
        </w:rPr>
        <w:t xml:space="preserve"> подъема);</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подъема и повысительные насосные станции);</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0942">
        <w:rPr>
          <w:rFonts w:ascii="Times New Roman" w:eastAsia="Calibri" w:hAnsi="Times New Roman" w:cs="Times New Roman"/>
          <w:sz w:val="12"/>
          <w:szCs w:val="12"/>
        </w:rPr>
        <w:t xml:space="preserve">водоочистных сооружений; </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0942">
        <w:rPr>
          <w:rFonts w:ascii="Times New Roman" w:eastAsia="Calibri" w:hAnsi="Times New Roman" w:cs="Times New Roman"/>
          <w:sz w:val="12"/>
          <w:szCs w:val="12"/>
        </w:rPr>
        <w:t xml:space="preserve">резервуаров чистой воды, накапливающих и регулирующих запасы воды; </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0942">
        <w:rPr>
          <w:rFonts w:ascii="Times New Roman" w:eastAsia="Calibri" w:hAnsi="Times New Roman" w:cs="Times New Roman"/>
          <w:sz w:val="12"/>
          <w:szCs w:val="12"/>
        </w:rPr>
        <w:t>водоводов и сети трубопроводов с повысительными  насосными  станциями, предназначенных  для  транспортирования  воды от сооружения  к  сооружению или к</w:t>
      </w:r>
      <w:r w:rsidR="0015492B">
        <w:rPr>
          <w:rFonts w:ascii="Times New Roman" w:eastAsia="Calibri" w:hAnsi="Times New Roman" w:cs="Times New Roman"/>
          <w:sz w:val="12"/>
          <w:szCs w:val="12"/>
        </w:rPr>
        <w:t xml:space="preserve"> </w:t>
      </w:r>
      <w:r w:rsidRPr="005B0942">
        <w:rPr>
          <w:rFonts w:ascii="Times New Roman" w:eastAsia="Calibri" w:hAnsi="Times New Roman" w:cs="Times New Roman"/>
          <w:sz w:val="12"/>
          <w:szCs w:val="12"/>
        </w:rPr>
        <w:t>потребителям.</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bookmarkStart w:id="4" w:name="page43"/>
      <w:bookmarkEnd w:id="4"/>
      <w:r w:rsidRPr="005B0942">
        <w:rPr>
          <w:rFonts w:ascii="Times New Roman" w:eastAsia="Calibri" w:hAnsi="Times New Roman" w:cs="Times New Roman"/>
          <w:sz w:val="12"/>
          <w:szCs w:val="12"/>
        </w:rPr>
        <w:t>Источником водоснабжения села Сергиевск является река Сок (Куйбышевское водохранилище). Водозабор поверхностного типа с.Сергиевск расположен на 183 км от устья р. Сок, выше устья р</w:t>
      </w:r>
      <w:proofErr w:type="gramStart"/>
      <w:r w:rsidRPr="005B0942">
        <w:rPr>
          <w:rFonts w:ascii="Times New Roman" w:eastAsia="Calibri" w:hAnsi="Times New Roman" w:cs="Times New Roman"/>
          <w:sz w:val="12"/>
          <w:szCs w:val="12"/>
        </w:rPr>
        <w:t>.С</w:t>
      </w:r>
      <w:proofErr w:type="gramEnd"/>
      <w:r w:rsidRPr="005B0942">
        <w:rPr>
          <w:rFonts w:ascii="Times New Roman" w:eastAsia="Calibri" w:hAnsi="Times New Roman" w:cs="Times New Roman"/>
          <w:sz w:val="12"/>
          <w:szCs w:val="12"/>
        </w:rPr>
        <w:t xml:space="preserve">ургут. В состав водозабора входят: входной свайный оголовок, рыбозащитные устройства РОП-175, 2-е нитки водопровода </w:t>
      </w:r>
      <w:r w:rsidRPr="005B0942">
        <w:rPr>
          <w:rFonts w:ascii="Times New Roman" w:eastAsia="Calibri" w:hAnsi="Times New Roman" w:cs="Times New Roman"/>
          <w:sz w:val="12"/>
          <w:szCs w:val="12"/>
          <w:lang w:val="en-US"/>
        </w:rPr>
        <w:t>d</w:t>
      </w:r>
      <w:r w:rsidRPr="005B0942">
        <w:rPr>
          <w:rFonts w:ascii="Times New Roman" w:eastAsia="Calibri" w:hAnsi="Times New Roman" w:cs="Times New Roman"/>
          <w:sz w:val="12"/>
          <w:szCs w:val="12"/>
        </w:rPr>
        <w:t xml:space="preserve">300 мм, протяженностью 3,8 км, двухсекционная камера, насосная станция 1-о подъема. Проектная производительность водозабора </w:t>
      </w:r>
      <w:r w:rsidRPr="005B0942">
        <w:rPr>
          <w:rFonts w:ascii="Times New Roman" w:eastAsia="Calibri" w:hAnsi="Times New Roman" w:cs="Times New Roman"/>
          <w:b/>
          <w:bCs/>
          <w:sz w:val="12"/>
          <w:szCs w:val="12"/>
        </w:rPr>
        <w:t>8640,0 м</w:t>
      </w:r>
      <w:r w:rsidRPr="005B0942">
        <w:rPr>
          <w:rFonts w:ascii="Times New Roman" w:eastAsia="Calibri" w:hAnsi="Times New Roman" w:cs="Times New Roman"/>
          <w:b/>
          <w:bCs/>
          <w:sz w:val="12"/>
          <w:szCs w:val="12"/>
          <w:vertAlign w:val="superscript"/>
        </w:rPr>
        <w:t>3</w:t>
      </w:r>
      <w:r w:rsidRPr="005B0942">
        <w:rPr>
          <w:rFonts w:ascii="Times New Roman" w:eastAsia="Calibri" w:hAnsi="Times New Roman" w:cs="Times New Roman"/>
          <w:b/>
          <w:bCs/>
          <w:sz w:val="12"/>
          <w:szCs w:val="12"/>
        </w:rPr>
        <w:t>/сут</w:t>
      </w:r>
      <w:r w:rsidRPr="005B0942">
        <w:rPr>
          <w:rFonts w:ascii="Times New Roman" w:eastAsia="Calibri" w:hAnsi="Times New Roman" w:cs="Times New Roman"/>
          <w:sz w:val="12"/>
          <w:szCs w:val="12"/>
        </w:rPr>
        <w:t xml:space="preserve">. Забор воды из р. Сок осуществляется посредством свайного оголовка по двум самотечным стальным трубопроводам </w:t>
      </w:r>
      <w:r w:rsidRPr="005B0942">
        <w:rPr>
          <w:rFonts w:ascii="Times New Roman" w:eastAsia="Calibri" w:hAnsi="Times New Roman" w:cs="Times New Roman"/>
          <w:sz w:val="12"/>
          <w:szCs w:val="12"/>
          <w:lang w:val="en-US"/>
        </w:rPr>
        <w:t>d</w:t>
      </w:r>
      <w:r w:rsidRPr="005B0942">
        <w:rPr>
          <w:rFonts w:ascii="Times New Roman" w:eastAsia="Calibri" w:hAnsi="Times New Roman" w:cs="Times New Roman"/>
          <w:sz w:val="12"/>
          <w:szCs w:val="12"/>
        </w:rPr>
        <w:t xml:space="preserve">300 мм через 2-х секционную камеру </w:t>
      </w:r>
      <w:r w:rsidRPr="005B0942">
        <w:rPr>
          <w:rFonts w:ascii="Times New Roman" w:eastAsia="Calibri" w:hAnsi="Times New Roman" w:cs="Times New Roman"/>
          <w:sz w:val="12"/>
          <w:szCs w:val="12"/>
          <w:lang w:val="en-US"/>
        </w:rPr>
        <w:t>d</w:t>
      </w:r>
      <w:r w:rsidRPr="005B0942">
        <w:rPr>
          <w:rFonts w:ascii="Times New Roman" w:eastAsia="Calibri" w:hAnsi="Times New Roman" w:cs="Times New Roman"/>
          <w:sz w:val="12"/>
          <w:szCs w:val="12"/>
        </w:rPr>
        <w:t xml:space="preserve"> 6 м. Далее двумя полиэтиленовыми всасывающими линиями насосной станции 1-о подъема. На станции подъема установлены 3-и </w:t>
      </w:r>
      <w:proofErr w:type="gramStart"/>
      <w:r w:rsidRPr="005B0942">
        <w:rPr>
          <w:rFonts w:ascii="Times New Roman" w:eastAsia="Calibri" w:hAnsi="Times New Roman" w:cs="Times New Roman"/>
          <w:sz w:val="12"/>
          <w:szCs w:val="12"/>
        </w:rPr>
        <w:t>сетевых</w:t>
      </w:r>
      <w:proofErr w:type="gramEnd"/>
      <w:r w:rsidRPr="005B0942">
        <w:rPr>
          <w:rFonts w:ascii="Times New Roman" w:eastAsia="Calibri" w:hAnsi="Times New Roman" w:cs="Times New Roman"/>
          <w:sz w:val="12"/>
          <w:szCs w:val="12"/>
        </w:rPr>
        <w:t xml:space="preserve"> насоса </w:t>
      </w:r>
      <w:r w:rsidRPr="005B0942">
        <w:rPr>
          <w:rFonts w:ascii="Times New Roman" w:eastAsia="Calibri" w:hAnsi="Times New Roman" w:cs="Times New Roman"/>
          <w:sz w:val="12"/>
          <w:szCs w:val="12"/>
          <w:lang w:val="en-US"/>
        </w:rPr>
        <w:t>WILO</w:t>
      </w:r>
      <w:r w:rsidRPr="005B0942">
        <w:rPr>
          <w:rFonts w:ascii="Times New Roman" w:eastAsia="Calibri" w:hAnsi="Times New Roman" w:cs="Times New Roman"/>
          <w:sz w:val="12"/>
          <w:szCs w:val="12"/>
        </w:rPr>
        <w:t xml:space="preserve"> </w:t>
      </w:r>
      <w:r w:rsidRPr="005B0942">
        <w:rPr>
          <w:rFonts w:ascii="Times New Roman" w:eastAsia="Calibri" w:hAnsi="Times New Roman" w:cs="Times New Roman"/>
          <w:sz w:val="12"/>
          <w:szCs w:val="12"/>
          <w:lang w:val="en-US"/>
        </w:rPr>
        <w:t>ASP</w:t>
      </w:r>
      <w:r w:rsidRPr="005B0942">
        <w:rPr>
          <w:rFonts w:ascii="Times New Roman" w:eastAsia="Calibri" w:hAnsi="Times New Roman" w:cs="Times New Roman"/>
          <w:sz w:val="12"/>
          <w:szCs w:val="12"/>
        </w:rPr>
        <w:t xml:space="preserve">. Далее по двум полиэтиленовым водоводам </w:t>
      </w:r>
      <w:r w:rsidRPr="005B0942">
        <w:rPr>
          <w:rFonts w:ascii="Times New Roman" w:eastAsia="Calibri" w:hAnsi="Times New Roman" w:cs="Times New Roman"/>
          <w:sz w:val="12"/>
          <w:szCs w:val="12"/>
          <w:lang w:val="en-US"/>
        </w:rPr>
        <w:t>d</w:t>
      </w:r>
      <w:r w:rsidRPr="005B0942">
        <w:rPr>
          <w:rFonts w:ascii="Times New Roman" w:eastAsia="Calibri" w:hAnsi="Times New Roman" w:cs="Times New Roman"/>
          <w:sz w:val="12"/>
          <w:szCs w:val="12"/>
        </w:rPr>
        <w:t>300 мм речная вода подается в приемную камеру НФС. В состав НФС входят: приемная камера, осветлители, фильтры, резервуары чистой воды. Приборы учета отпуска воды потребителям установлены на две нитки с. Сергиевск. Приборы учета отпуска воды на п. Сургут не установлены.</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Производительность НФС составляет 8,64 тыс. куб. м/сутки. В состав НФС входят следующие сооружения и помещения:</w:t>
      </w:r>
    </w:p>
    <w:p w:rsidR="005B0942" w:rsidRPr="0015492B" w:rsidRDefault="0015492B" w:rsidP="001549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5B0942" w:rsidRPr="0015492B">
        <w:rPr>
          <w:rFonts w:ascii="Times New Roman" w:eastAsia="Calibri" w:hAnsi="Times New Roman" w:cs="Times New Roman"/>
          <w:sz w:val="12"/>
          <w:szCs w:val="12"/>
        </w:rPr>
        <w:t xml:space="preserve">Смеситель, </w:t>
      </w:r>
      <w:r w:rsidR="005B0942" w:rsidRPr="005B0942">
        <w:rPr>
          <w:rFonts w:ascii="Times New Roman" w:eastAsia="Calibri" w:hAnsi="Times New Roman" w:cs="Times New Roman"/>
          <w:sz w:val="12"/>
          <w:szCs w:val="12"/>
          <w:lang w:val="en-US"/>
        </w:rPr>
        <w:t>V</w:t>
      </w:r>
      <w:r w:rsidR="005B0942" w:rsidRPr="0015492B">
        <w:rPr>
          <w:rFonts w:ascii="Times New Roman" w:eastAsia="Calibri" w:hAnsi="Times New Roman" w:cs="Times New Roman"/>
          <w:sz w:val="12"/>
          <w:szCs w:val="12"/>
        </w:rPr>
        <w:t>- 10 м</w:t>
      </w:r>
      <w:r w:rsidR="005B0942" w:rsidRPr="0015492B">
        <w:rPr>
          <w:rFonts w:ascii="Times New Roman" w:eastAsia="Calibri" w:hAnsi="Times New Roman" w:cs="Times New Roman"/>
          <w:sz w:val="12"/>
          <w:szCs w:val="12"/>
          <w:vertAlign w:val="superscript"/>
        </w:rPr>
        <w:t>3</w:t>
      </w:r>
    </w:p>
    <w:p w:rsidR="005B0942" w:rsidRPr="005B0942" w:rsidRDefault="0015492B" w:rsidP="001549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5B0942" w:rsidRPr="005B0942">
        <w:rPr>
          <w:rFonts w:ascii="Times New Roman" w:eastAsia="Calibri" w:hAnsi="Times New Roman" w:cs="Times New Roman"/>
          <w:sz w:val="12"/>
          <w:szCs w:val="12"/>
        </w:rPr>
        <w:t xml:space="preserve">Контактные осветлители-3 шт., </w:t>
      </w:r>
      <w:r w:rsidR="005B0942" w:rsidRPr="005B0942">
        <w:rPr>
          <w:rFonts w:ascii="Times New Roman" w:eastAsia="Calibri" w:hAnsi="Times New Roman" w:cs="Times New Roman"/>
          <w:sz w:val="12"/>
          <w:szCs w:val="12"/>
          <w:lang w:val="en-US"/>
        </w:rPr>
        <w:t>S</w:t>
      </w:r>
      <w:r w:rsidR="005B0942" w:rsidRPr="005B0942">
        <w:rPr>
          <w:rFonts w:ascii="Times New Roman" w:eastAsia="Calibri" w:hAnsi="Times New Roman" w:cs="Times New Roman"/>
          <w:sz w:val="12"/>
          <w:szCs w:val="12"/>
        </w:rPr>
        <w:t xml:space="preserve"> – 202.5 м</w:t>
      </w:r>
      <w:proofErr w:type="gramStart"/>
      <w:r w:rsidR="005B0942" w:rsidRPr="005B0942">
        <w:rPr>
          <w:rFonts w:ascii="Times New Roman" w:eastAsia="Calibri" w:hAnsi="Times New Roman" w:cs="Times New Roman"/>
          <w:sz w:val="12"/>
          <w:szCs w:val="12"/>
          <w:vertAlign w:val="superscript"/>
        </w:rPr>
        <w:t>2</w:t>
      </w:r>
      <w:proofErr w:type="gramEnd"/>
      <w:r w:rsidR="005B0942" w:rsidRPr="005B0942">
        <w:rPr>
          <w:rFonts w:ascii="Times New Roman" w:eastAsia="Calibri" w:hAnsi="Times New Roman" w:cs="Times New Roman"/>
          <w:sz w:val="12"/>
          <w:szCs w:val="12"/>
        </w:rPr>
        <w:t xml:space="preserve">, </w:t>
      </w:r>
      <w:r w:rsidR="005B0942" w:rsidRPr="005B0942">
        <w:rPr>
          <w:rFonts w:ascii="Times New Roman" w:eastAsia="Calibri" w:hAnsi="Times New Roman" w:cs="Times New Roman"/>
          <w:sz w:val="12"/>
          <w:szCs w:val="12"/>
          <w:lang w:val="en-US"/>
        </w:rPr>
        <w:t>V</w:t>
      </w:r>
      <w:r w:rsidR="005B0942" w:rsidRPr="005B0942">
        <w:rPr>
          <w:rFonts w:ascii="Times New Roman" w:eastAsia="Calibri" w:hAnsi="Times New Roman" w:cs="Times New Roman"/>
          <w:sz w:val="12"/>
          <w:szCs w:val="12"/>
        </w:rPr>
        <w:t>- 1080м</w:t>
      </w:r>
      <w:r w:rsidR="005B0942" w:rsidRPr="005B0942">
        <w:rPr>
          <w:rFonts w:ascii="Times New Roman" w:eastAsia="Calibri" w:hAnsi="Times New Roman" w:cs="Times New Roman"/>
          <w:sz w:val="12"/>
          <w:szCs w:val="12"/>
          <w:vertAlign w:val="superscript"/>
        </w:rPr>
        <w:t>3</w:t>
      </w:r>
    </w:p>
    <w:p w:rsidR="005B0942" w:rsidRPr="0015492B" w:rsidRDefault="0015492B" w:rsidP="001549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5B0942" w:rsidRPr="0015492B">
        <w:rPr>
          <w:rFonts w:ascii="Times New Roman" w:eastAsia="Calibri" w:hAnsi="Times New Roman" w:cs="Times New Roman"/>
          <w:sz w:val="12"/>
          <w:szCs w:val="12"/>
        </w:rPr>
        <w:t>Фильтры-4 шт.</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4.</w:t>
      </w:r>
      <w:r w:rsidR="0015492B">
        <w:rPr>
          <w:rFonts w:ascii="Times New Roman" w:eastAsia="Calibri" w:hAnsi="Times New Roman" w:cs="Times New Roman"/>
          <w:sz w:val="12"/>
          <w:szCs w:val="12"/>
        </w:rPr>
        <w:t xml:space="preserve"> </w:t>
      </w:r>
      <w:r w:rsidRPr="005B0942">
        <w:rPr>
          <w:rFonts w:ascii="Times New Roman" w:eastAsia="Calibri" w:hAnsi="Times New Roman" w:cs="Times New Roman"/>
          <w:sz w:val="12"/>
          <w:szCs w:val="12"/>
        </w:rPr>
        <w:t xml:space="preserve">Реагентное хозяйство с цехом коагуляции </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 xml:space="preserve">5. Хлораторная  </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 xml:space="preserve">6. Лаборатория </w:t>
      </w:r>
    </w:p>
    <w:p w:rsidR="005B0942" w:rsidRPr="005B0942"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7. Резервуар чистой воды - 1 шт.</w:t>
      </w:r>
    </w:p>
    <w:p w:rsidR="00F111CD" w:rsidRDefault="005B0942" w:rsidP="0015492B">
      <w:pPr>
        <w:tabs>
          <w:tab w:val="left" w:pos="284"/>
        </w:tabs>
        <w:spacing w:after="0" w:line="240" w:lineRule="auto"/>
        <w:ind w:firstLine="284"/>
        <w:jc w:val="both"/>
        <w:rPr>
          <w:rFonts w:ascii="Times New Roman" w:eastAsia="Calibri" w:hAnsi="Times New Roman" w:cs="Times New Roman"/>
          <w:sz w:val="12"/>
          <w:szCs w:val="12"/>
        </w:rPr>
      </w:pPr>
      <w:r w:rsidRPr="005B0942">
        <w:rPr>
          <w:rFonts w:ascii="Times New Roman" w:eastAsia="Calibri" w:hAnsi="Times New Roman" w:cs="Times New Roman"/>
          <w:sz w:val="12"/>
          <w:szCs w:val="12"/>
        </w:rPr>
        <w:t>Вода подаётся  по трубопроводу Ø 315 мм на смеситель вертикального типа, объемом. Первичное хлорирование и коагуляция проводится в трубопроводе перед попаданием воды на смеситель. После смесителя вода подается на контактные смесители, где освобождается от взвеси и поступает по сборному лотку в фильтры, где происходит дополнительная очистка от взвеси и поступает по сборному трубопроводу в резервуары чистой воды. В этот трубопровод предусмотрен ввод вторичного хлорирования. От  насосно-фильтровальной станции отходят 4 водовода: 2 трубопровода Ø 315 м</w:t>
      </w:r>
      <w:proofErr w:type="gramStart"/>
      <w:r w:rsidRPr="005B0942">
        <w:rPr>
          <w:rFonts w:ascii="Times New Roman" w:eastAsia="Calibri" w:hAnsi="Times New Roman" w:cs="Times New Roman"/>
          <w:sz w:val="12"/>
          <w:szCs w:val="12"/>
        </w:rPr>
        <w:t>м-</w:t>
      </w:r>
      <w:proofErr w:type="gramEnd"/>
      <w:r w:rsidRPr="005B0942">
        <w:rPr>
          <w:rFonts w:ascii="Times New Roman" w:eastAsia="Calibri" w:hAnsi="Times New Roman" w:cs="Times New Roman"/>
          <w:sz w:val="12"/>
          <w:szCs w:val="12"/>
        </w:rPr>
        <w:t xml:space="preserve"> водоснабжение п.Сургут, 2 трубопровода Ø 219 мм – водоснабжение с.Сергиевск.</w:t>
      </w:r>
    </w:p>
    <w:p w:rsidR="00C31FCE" w:rsidRDefault="0015492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3B21B40" wp14:editId="62CC0E2F">
            <wp:extent cx="4779032" cy="28294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5342" cy="2833200"/>
                    </a:xfrm>
                    <a:prstGeom prst="rect">
                      <a:avLst/>
                    </a:prstGeom>
                    <a:noFill/>
                  </pic:spPr>
                </pic:pic>
              </a:graphicData>
            </a:graphic>
          </wp:inline>
        </w:drawing>
      </w:r>
    </w:p>
    <w:p w:rsidR="0015492B" w:rsidRDefault="0015492B" w:rsidP="0015492B">
      <w:pPr>
        <w:tabs>
          <w:tab w:val="left" w:pos="284"/>
        </w:tabs>
        <w:spacing w:after="0" w:line="240" w:lineRule="auto"/>
        <w:jc w:val="center"/>
        <w:rPr>
          <w:rFonts w:ascii="Times New Roman" w:eastAsia="Calibri" w:hAnsi="Times New Roman" w:cs="Times New Roman"/>
          <w:sz w:val="12"/>
          <w:szCs w:val="12"/>
        </w:rPr>
      </w:pPr>
      <w:r w:rsidRPr="0015492B">
        <w:rPr>
          <w:rFonts w:ascii="Times New Roman" w:eastAsia="Calibri" w:hAnsi="Times New Roman" w:cs="Times New Roman"/>
          <w:sz w:val="12"/>
          <w:szCs w:val="12"/>
        </w:rPr>
        <w:t>Рис. 2.1 Здание насосно-фильтровальной станции</w:t>
      </w:r>
    </w:p>
    <w:p w:rsidR="00F111CD" w:rsidRDefault="0015492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9491A28" wp14:editId="147D5EC1">
            <wp:extent cx="4779034" cy="31917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6372" cy="3196675"/>
                    </a:xfrm>
                    <a:prstGeom prst="rect">
                      <a:avLst/>
                    </a:prstGeom>
                    <a:noFill/>
                  </pic:spPr>
                </pic:pic>
              </a:graphicData>
            </a:graphic>
          </wp:inline>
        </w:drawing>
      </w:r>
    </w:p>
    <w:p w:rsidR="0015492B" w:rsidRPr="0015492B" w:rsidRDefault="0015492B" w:rsidP="0015492B">
      <w:pPr>
        <w:tabs>
          <w:tab w:val="left" w:pos="284"/>
        </w:tabs>
        <w:spacing w:after="0" w:line="240" w:lineRule="auto"/>
        <w:jc w:val="center"/>
        <w:rPr>
          <w:rFonts w:ascii="Times New Roman" w:eastAsia="Calibri" w:hAnsi="Times New Roman" w:cs="Times New Roman"/>
          <w:sz w:val="12"/>
          <w:szCs w:val="12"/>
        </w:rPr>
      </w:pPr>
      <w:r w:rsidRPr="0015492B">
        <w:rPr>
          <w:rFonts w:ascii="Times New Roman" w:eastAsia="Calibri" w:hAnsi="Times New Roman" w:cs="Times New Roman"/>
          <w:sz w:val="12"/>
          <w:szCs w:val="12"/>
        </w:rPr>
        <w:t>Рис. 2.2 Насосное оборудование</w:t>
      </w:r>
    </w:p>
    <w:p w:rsidR="00736369" w:rsidRDefault="004351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04913" cy="3278038"/>
            <wp:effectExtent l="0" t="0" r="0" b="0"/>
            <wp:docPr id="13" name="Рисунок 13"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ist\AppData\Local\Microsoft\Windows\Temporary Internet Files\Content.Word\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4476" cy="3284562"/>
                    </a:xfrm>
                    <a:prstGeom prst="rect">
                      <a:avLst/>
                    </a:prstGeom>
                    <a:noFill/>
                    <a:ln>
                      <a:noFill/>
                    </a:ln>
                  </pic:spPr>
                </pic:pic>
              </a:graphicData>
            </a:graphic>
          </wp:inline>
        </w:drawing>
      </w:r>
    </w:p>
    <w:p w:rsidR="004351D9" w:rsidRPr="004351D9" w:rsidRDefault="004351D9" w:rsidP="004351D9">
      <w:pPr>
        <w:tabs>
          <w:tab w:val="left" w:pos="284"/>
        </w:tabs>
        <w:spacing w:after="0" w:line="240" w:lineRule="auto"/>
        <w:ind w:firstLine="284"/>
        <w:jc w:val="both"/>
        <w:rPr>
          <w:rFonts w:ascii="Times New Roman" w:eastAsia="Calibri" w:hAnsi="Times New Roman" w:cs="Times New Roman"/>
          <w:sz w:val="12"/>
          <w:szCs w:val="12"/>
        </w:rPr>
      </w:pPr>
      <w:r w:rsidRPr="004351D9">
        <w:rPr>
          <w:rFonts w:ascii="Times New Roman" w:eastAsia="Calibri" w:hAnsi="Times New Roman" w:cs="Times New Roman"/>
          <w:sz w:val="12"/>
          <w:szCs w:val="12"/>
        </w:rPr>
        <w:lastRenderedPageBreak/>
        <w:t>Источником водоснабжения мкр. Ремонтно-механического завод</w:t>
      </w:r>
      <w:proofErr w:type="gramStart"/>
      <w:r w:rsidRPr="004351D9">
        <w:rPr>
          <w:rFonts w:ascii="Times New Roman" w:eastAsia="Calibri" w:hAnsi="Times New Roman" w:cs="Times New Roman"/>
          <w:sz w:val="12"/>
          <w:szCs w:val="12"/>
        </w:rPr>
        <w:t>а(</w:t>
      </w:r>
      <w:proofErr w:type="gramEnd"/>
      <w:r w:rsidRPr="004351D9">
        <w:rPr>
          <w:rFonts w:ascii="Times New Roman" w:eastAsia="Calibri" w:hAnsi="Times New Roman" w:cs="Times New Roman"/>
          <w:sz w:val="12"/>
          <w:szCs w:val="12"/>
        </w:rPr>
        <w:t xml:space="preserve"> РМЗ) являются 3 артезианских скважины, глубина которых составляет 100м. </w:t>
      </w:r>
    </w:p>
    <w:p w:rsidR="004351D9" w:rsidRPr="004351D9" w:rsidRDefault="004351D9" w:rsidP="004351D9">
      <w:pPr>
        <w:tabs>
          <w:tab w:val="left" w:pos="284"/>
        </w:tabs>
        <w:spacing w:after="0" w:line="240" w:lineRule="auto"/>
        <w:ind w:firstLine="284"/>
        <w:jc w:val="both"/>
        <w:rPr>
          <w:rFonts w:ascii="Times New Roman" w:eastAsia="Calibri" w:hAnsi="Times New Roman" w:cs="Times New Roman"/>
          <w:sz w:val="12"/>
          <w:szCs w:val="12"/>
        </w:rPr>
      </w:pPr>
      <w:r w:rsidRPr="004351D9">
        <w:rPr>
          <w:rFonts w:ascii="Times New Roman" w:eastAsia="Calibri" w:hAnsi="Times New Roman" w:cs="Times New Roman"/>
          <w:sz w:val="12"/>
          <w:szCs w:val="12"/>
        </w:rPr>
        <w:t xml:space="preserve">Имеются 1 пожарный резервный объемом 400 кубм и 2 водонапорные башни  для питьевой воды  объемом по 160 куб. м, откуда насосной станцией подается в микрорайон. Насосная станция оборудована двумя  насосами </w:t>
      </w:r>
      <w:r w:rsidRPr="004351D9">
        <w:rPr>
          <w:rFonts w:ascii="Times New Roman" w:eastAsia="Calibri" w:hAnsi="Times New Roman" w:cs="Times New Roman"/>
          <w:bCs/>
          <w:iCs/>
          <w:sz w:val="12"/>
          <w:szCs w:val="12"/>
        </w:rPr>
        <w:t xml:space="preserve">КВ 80-50, </w:t>
      </w:r>
      <w:r w:rsidRPr="004351D9">
        <w:rPr>
          <w:rFonts w:ascii="Times New Roman" w:eastAsia="Calibri" w:hAnsi="Times New Roman" w:cs="Times New Roman"/>
          <w:bCs/>
          <w:iCs/>
          <w:sz w:val="12"/>
          <w:szCs w:val="12"/>
          <w:lang w:val="en-US"/>
        </w:rPr>
        <w:t>Q</w:t>
      </w:r>
      <w:r w:rsidRPr="004351D9">
        <w:rPr>
          <w:rFonts w:ascii="Times New Roman" w:eastAsia="Calibri" w:hAnsi="Times New Roman" w:cs="Times New Roman"/>
          <w:bCs/>
          <w:iCs/>
          <w:sz w:val="12"/>
          <w:szCs w:val="12"/>
        </w:rPr>
        <w:t>-50 м</w:t>
      </w:r>
      <w:r w:rsidRPr="004351D9">
        <w:rPr>
          <w:rFonts w:ascii="Times New Roman" w:eastAsia="Calibri" w:hAnsi="Times New Roman" w:cs="Times New Roman"/>
          <w:bCs/>
          <w:iCs/>
          <w:sz w:val="12"/>
          <w:szCs w:val="12"/>
          <w:vertAlign w:val="superscript"/>
        </w:rPr>
        <w:t>3</w:t>
      </w:r>
      <w:r w:rsidRPr="004351D9">
        <w:rPr>
          <w:rFonts w:ascii="Times New Roman" w:eastAsia="Calibri" w:hAnsi="Times New Roman" w:cs="Times New Roman"/>
          <w:sz w:val="12"/>
          <w:szCs w:val="12"/>
        </w:rPr>
        <w:t>. На водозаборах также установлены насосы ЭЦВ 6-16-140.</w:t>
      </w:r>
    </w:p>
    <w:p w:rsidR="004351D9" w:rsidRPr="004351D9" w:rsidRDefault="004351D9" w:rsidP="004351D9">
      <w:pPr>
        <w:tabs>
          <w:tab w:val="left" w:pos="284"/>
        </w:tabs>
        <w:spacing w:after="0" w:line="240" w:lineRule="auto"/>
        <w:ind w:firstLine="284"/>
        <w:jc w:val="both"/>
        <w:rPr>
          <w:rFonts w:ascii="Times New Roman" w:eastAsia="Calibri" w:hAnsi="Times New Roman" w:cs="Times New Roman"/>
          <w:sz w:val="12"/>
          <w:szCs w:val="12"/>
        </w:rPr>
      </w:pPr>
      <w:r w:rsidRPr="004351D9">
        <w:rPr>
          <w:rFonts w:ascii="Times New Roman" w:eastAsia="Calibri" w:hAnsi="Times New Roman" w:cs="Times New Roman"/>
          <w:sz w:val="12"/>
          <w:szCs w:val="12"/>
        </w:rPr>
        <w:t>Общая протяженность водоводов составляет 55,207 км.</w:t>
      </w:r>
    </w:p>
    <w:p w:rsidR="004351D9" w:rsidRPr="004351D9" w:rsidRDefault="004351D9" w:rsidP="004351D9">
      <w:pPr>
        <w:tabs>
          <w:tab w:val="left" w:pos="284"/>
        </w:tabs>
        <w:spacing w:after="0" w:line="240" w:lineRule="auto"/>
        <w:ind w:firstLine="284"/>
        <w:jc w:val="both"/>
        <w:rPr>
          <w:rFonts w:ascii="Times New Roman" w:eastAsia="Calibri" w:hAnsi="Times New Roman" w:cs="Times New Roman"/>
          <w:sz w:val="12"/>
          <w:szCs w:val="12"/>
        </w:rPr>
      </w:pPr>
      <w:r w:rsidRPr="004351D9">
        <w:rPr>
          <w:rFonts w:ascii="Times New Roman" w:eastAsia="Calibri" w:hAnsi="Times New Roman" w:cs="Times New Roman"/>
          <w:sz w:val="12"/>
          <w:szCs w:val="12"/>
        </w:rPr>
        <w:t>Для подачи воды потребителям, в том числе в верхних районах установлены насосные станции (табл.2.2 и рис. 2.4).</w:t>
      </w:r>
    </w:p>
    <w:p w:rsidR="000B618F" w:rsidRDefault="004351D9" w:rsidP="004351D9">
      <w:pPr>
        <w:tabs>
          <w:tab w:val="left" w:pos="284"/>
        </w:tabs>
        <w:spacing w:after="0" w:line="240" w:lineRule="auto"/>
        <w:jc w:val="center"/>
        <w:rPr>
          <w:rFonts w:ascii="Times New Roman" w:eastAsia="Calibri" w:hAnsi="Times New Roman" w:cs="Times New Roman"/>
          <w:sz w:val="12"/>
          <w:szCs w:val="12"/>
        </w:rPr>
      </w:pPr>
      <w:r w:rsidRPr="004351D9">
        <w:rPr>
          <w:rFonts w:ascii="Times New Roman" w:eastAsia="Calibri" w:hAnsi="Times New Roman" w:cs="Times New Roman"/>
          <w:b/>
          <w:bCs/>
          <w:sz w:val="12"/>
          <w:szCs w:val="12"/>
        </w:rPr>
        <w:t>Данные по оборудованию насосных станций</w:t>
      </w:r>
    </w:p>
    <w:tbl>
      <w:tblPr>
        <w:tblStyle w:val="af1"/>
        <w:tblW w:w="7513" w:type="dxa"/>
        <w:tblInd w:w="108" w:type="dxa"/>
        <w:tblLook w:val="0000" w:firstRow="0" w:lastRow="0" w:firstColumn="0" w:lastColumn="0" w:noHBand="0" w:noVBand="0"/>
      </w:tblPr>
      <w:tblGrid>
        <w:gridCol w:w="451"/>
        <w:gridCol w:w="1676"/>
        <w:gridCol w:w="1842"/>
        <w:gridCol w:w="567"/>
        <w:gridCol w:w="993"/>
        <w:gridCol w:w="850"/>
        <w:gridCol w:w="1134"/>
      </w:tblGrid>
      <w:tr w:rsidR="004351D9" w:rsidRPr="004351D9" w:rsidTr="00126679">
        <w:trPr>
          <w:trHeight w:val="22"/>
        </w:trPr>
        <w:tc>
          <w:tcPr>
            <w:tcW w:w="451" w:type="dxa"/>
          </w:tcPr>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bCs/>
                <w:sz w:val="12"/>
                <w:szCs w:val="12"/>
                <w:lang w:val="en-US"/>
              </w:rPr>
              <w:t>№</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bCs/>
                <w:sz w:val="12"/>
                <w:szCs w:val="12"/>
                <w:lang w:val="en-US"/>
              </w:rPr>
              <w:t>п/п</w:t>
            </w:r>
          </w:p>
        </w:tc>
        <w:tc>
          <w:tcPr>
            <w:tcW w:w="1676" w:type="dxa"/>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bCs/>
                <w:sz w:val="12"/>
                <w:szCs w:val="12"/>
                <w:lang w:val="en-US"/>
              </w:rPr>
              <w:t>Место установки</w:t>
            </w:r>
          </w:p>
        </w:tc>
        <w:tc>
          <w:tcPr>
            <w:tcW w:w="1842" w:type="dxa"/>
          </w:tcPr>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bCs/>
                <w:sz w:val="12"/>
                <w:szCs w:val="12"/>
                <w:lang w:val="en-US"/>
              </w:rPr>
              <w:t>Марка</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bCs/>
                <w:sz w:val="12"/>
                <w:szCs w:val="12"/>
                <w:lang w:val="en-US"/>
              </w:rPr>
              <w:t>оборудования</w:t>
            </w:r>
          </w:p>
        </w:tc>
        <w:tc>
          <w:tcPr>
            <w:tcW w:w="567" w:type="dxa"/>
          </w:tcPr>
          <w:p w:rsidR="004351D9" w:rsidRPr="004351D9" w:rsidRDefault="004351D9" w:rsidP="0015267B">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bCs/>
                <w:sz w:val="12"/>
                <w:szCs w:val="12"/>
              </w:rPr>
              <w:t>Кол-во,</w:t>
            </w:r>
            <w:r w:rsidR="0015267B">
              <w:rPr>
                <w:rFonts w:ascii="Times New Roman" w:eastAsia="Calibri" w:hAnsi="Times New Roman" w:cs="Times New Roman"/>
                <w:bCs/>
                <w:sz w:val="12"/>
                <w:szCs w:val="12"/>
              </w:rPr>
              <w:t xml:space="preserve"> </w:t>
            </w:r>
            <w:proofErr w:type="gramStart"/>
            <w:r w:rsidRPr="004351D9">
              <w:rPr>
                <w:rFonts w:ascii="Times New Roman" w:eastAsia="Calibri" w:hAnsi="Times New Roman" w:cs="Times New Roman"/>
                <w:bCs/>
                <w:sz w:val="12"/>
                <w:szCs w:val="12"/>
                <w:lang w:val="en-US"/>
              </w:rPr>
              <w:t>шт</w:t>
            </w:r>
            <w:proofErr w:type="gramEnd"/>
          </w:p>
        </w:tc>
        <w:tc>
          <w:tcPr>
            <w:tcW w:w="993" w:type="dxa"/>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bCs/>
                <w:sz w:val="12"/>
                <w:szCs w:val="12"/>
              </w:rPr>
              <w:t>Производит</w:t>
            </w:r>
            <w:proofErr w:type="gramStart"/>
            <w:r w:rsidRPr="004351D9">
              <w:rPr>
                <w:rFonts w:ascii="Times New Roman" w:eastAsia="Calibri" w:hAnsi="Times New Roman" w:cs="Times New Roman"/>
                <w:bCs/>
                <w:sz w:val="12"/>
                <w:szCs w:val="12"/>
              </w:rPr>
              <w:t>.,</w:t>
            </w:r>
            <w:proofErr w:type="gramEnd"/>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bCs/>
                <w:sz w:val="12"/>
                <w:szCs w:val="12"/>
              </w:rPr>
              <w:t>куб</w:t>
            </w:r>
            <w:proofErr w:type="gramStart"/>
            <w:r w:rsidRPr="004351D9">
              <w:rPr>
                <w:rFonts w:ascii="Times New Roman" w:eastAsia="Calibri" w:hAnsi="Times New Roman" w:cs="Times New Roman"/>
                <w:bCs/>
                <w:sz w:val="12"/>
                <w:szCs w:val="12"/>
              </w:rPr>
              <w:t>.м</w:t>
            </w:r>
            <w:proofErr w:type="gramEnd"/>
            <w:r w:rsidRPr="004351D9">
              <w:rPr>
                <w:rFonts w:ascii="Times New Roman" w:eastAsia="Calibri" w:hAnsi="Times New Roman" w:cs="Times New Roman"/>
                <w:bCs/>
                <w:sz w:val="12"/>
                <w:szCs w:val="12"/>
              </w:rPr>
              <w:t>/ч</w:t>
            </w:r>
          </w:p>
        </w:tc>
        <w:tc>
          <w:tcPr>
            <w:tcW w:w="850" w:type="dxa"/>
          </w:tcPr>
          <w:p w:rsidR="004351D9" w:rsidRPr="004351D9" w:rsidRDefault="004351D9" w:rsidP="0015267B">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bCs/>
                <w:sz w:val="12"/>
                <w:szCs w:val="12"/>
              </w:rPr>
              <w:t>Напор</w:t>
            </w:r>
            <w:proofErr w:type="gramStart"/>
            <w:r w:rsidRPr="004351D9">
              <w:rPr>
                <w:rFonts w:ascii="Times New Roman" w:eastAsia="Calibri" w:hAnsi="Times New Roman" w:cs="Times New Roman"/>
                <w:bCs/>
                <w:sz w:val="12"/>
                <w:szCs w:val="12"/>
              </w:rPr>
              <w:t>.,</w:t>
            </w:r>
            <w:r w:rsidR="0015267B">
              <w:rPr>
                <w:rFonts w:ascii="Times New Roman" w:eastAsia="Calibri" w:hAnsi="Times New Roman" w:cs="Times New Roman"/>
                <w:bCs/>
                <w:sz w:val="12"/>
                <w:szCs w:val="12"/>
              </w:rPr>
              <w:t xml:space="preserve"> </w:t>
            </w:r>
            <w:proofErr w:type="gramEnd"/>
            <w:r w:rsidRPr="004351D9">
              <w:rPr>
                <w:rFonts w:ascii="Times New Roman" w:eastAsia="Calibri" w:hAnsi="Times New Roman" w:cs="Times New Roman"/>
                <w:bCs/>
                <w:sz w:val="12"/>
                <w:szCs w:val="12"/>
                <w:lang w:val="en-US"/>
              </w:rPr>
              <w:t>м.в.ст.</w:t>
            </w:r>
          </w:p>
        </w:tc>
        <w:tc>
          <w:tcPr>
            <w:tcW w:w="1134" w:type="dxa"/>
          </w:tcPr>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bCs/>
                <w:sz w:val="12"/>
                <w:szCs w:val="12"/>
              </w:rPr>
              <w:t>Мощность</w:t>
            </w:r>
            <w:r w:rsidR="0015267B">
              <w:rPr>
                <w:rFonts w:ascii="Times New Roman" w:eastAsia="Calibri" w:hAnsi="Times New Roman" w:cs="Times New Roman"/>
                <w:bCs/>
                <w:sz w:val="12"/>
                <w:szCs w:val="12"/>
              </w:rPr>
              <w:t xml:space="preserve"> </w:t>
            </w:r>
            <w:r w:rsidRPr="004351D9">
              <w:rPr>
                <w:rFonts w:ascii="Times New Roman" w:eastAsia="Calibri" w:hAnsi="Times New Roman" w:cs="Times New Roman"/>
                <w:bCs/>
                <w:sz w:val="12"/>
                <w:szCs w:val="12"/>
                <w:lang w:val="en-US"/>
              </w:rPr>
              <w:t>электродвигат</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bCs/>
                <w:sz w:val="12"/>
                <w:szCs w:val="12"/>
                <w:lang w:val="en-US"/>
              </w:rPr>
              <w:t>еля, кВт</w:t>
            </w:r>
          </w:p>
        </w:tc>
      </w:tr>
      <w:tr w:rsidR="004351D9" w:rsidRPr="004351D9" w:rsidTr="00126679">
        <w:trPr>
          <w:trHeight w:val="154"/>
        </w:trPr>
        <w:tc>
          <w:tcPr>
            <w:tcW w:w="451" w:type="dxa"/>
            <w:vMerge w:val="restart"/>
          </w:tcPr>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sz w:val="12"/>
                <w:szCs w:val="12"/>
                <w:lang w:val="en-US"/>
              </w:rPr>
              <w:t>1.</w:t>
            </w:r>
          </w:p>
        </w:tc>
        <w:tc>
          <w:tcPr>
            <w:tcW w:w="1676" w:type="dxa"/>
            <w:vMerge w:val="restart"/>
          </w:tcPr>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sz w:val="12"/>
                <w:szCs w:val="12"/>
                <w:lang w:val="en-US"/>
              </w:rPr>
              <w:t>НС 1 подъем.</w:t>
            </w:r>
          </w:p>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sz w:val="12"/>
                <w:szCs w:val="12"/>
                <w:lang w:val="en-US"/>
              </w:rPr>
              <w:t>(</w:t>
            </w:r>
            <w:r w:rsidRPr="004351D9">
              <w:rPr>
                <w:rFonts w:ascii="Times New Roman" w:eastAsia="Calibri" w:hAnsi="Times New Roman" w:cs="Times New Roman"/>
                <w:sz w:val="12"/>
                <w:szCs w:val="12"/>
              </w:rPr>
              <w:t xml:space="preserve">поверхностный </w:t>
            </w:r>
            <w:r w:rsidRPr="004351D9">
              <w:rPr>
                <w:rFonts w:ascii="Times New Roman" w:eastAsia="Calibri" w:hAnsi="Times New Roman" w:cs="Times New Roman"/>
                <w:sz w:val="12"/>
                <w:szCs w:val="12"/>
                <w:lang w:val="en-US"/>
              </w:rPr>
              <w:t>водозабор)</w:t>
            </w:r>
          </w:p>
        </w:tc>
        <w:tc>
          <w:tcPr>
            <w:tcW w:w="1842" w:type="dxa"/>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lang w:val="en-US"/>
              </w:rPr>
              <w:t>WILO ASP</w:t>
            </w:r>
          </w:p>
        </w:tc>
        <w:tc>
          <w:tcPr>
            <w:tcW w:w="567" w:type="dxa"/>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3</w:t>
            </w:r>
          </w:p>
        </w:tc>
        <w:tc>
          <w:tcPr>
            <w:tcW w:w="993" w:type="dxa"/>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180</w:t>
            </w:r>
          </w:p>
        </w:tc>
        <w:tc>
          <w:tcPr>
            <w:tcW w:w="850" w:type="dxa"/>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w:t>
            </w:r>
          </w:p>
        </w:tc>
        <w:tc>
          <w:tcPr>
            <w:tcW w:w="1134" w:type="dxa"/>
          </w:tcPr>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sz w:val="12"/>
                <w:szCs w:val="12"/>
                <w:lang w:val="en-US"/>
              </w:rPr>
              <w:t>110</w:t>
            </w:r>
          </w:p>
        </w:tc>
      </w:tr>
      <w:tr w:rsidR="00126679" w:rsidRPr="004351D9" w:rsidTr="00126679">
        <w:trPr>
          <w:trHeight w:val="22"/>
        </w:trPr>
        <w:tc>
          <w:tcPr>
            <w:tcW w:w="451"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1676"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1842" w:type="dxa"/>
          </w:tcPr>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sz w:val="12"/>
                <w:szCs w:val="12"/>
                <w:lang w:val="en-US"/>
              </w:rPr>
              <w:t>ВВН 1-1,5</w:t>
            </w:r>
          </w:p>
        </w:tc>
        <w:tc>
          <w:tcPr>
            <w:tcW w:w="567" w:type="dxa"/>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w:t>
            </w:r>
          </w:p>
        </w:tc>
        <w:tc>
          <w:tcPr>
            <w:tcW w:w="993" w:type="dxa"/>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1,57</w:t>
            </w:r>
          </w:p>
        </w:tc>
        <w:tc>
          <w:tcPr>
            <w:tcW w:w="850" w:type="dxa"/>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w:t>
            </w:r>
          </w:p>
        </w:tc>
        <w:tc>
          <w:tcPr>
            <w:tcW w:w="1134" w:type="dxa"/>
          </w:tcPr>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sz w:val="12"/>
                <w:szCs w:val="12"/>
              </w:rPr>
              <w:t>5,5</w:t>
            </w:r>
          </w:p>
        </w:tc>
      </w:tr>
      <w:tr w:rsidR="004351D9" w:rsidRPr="004351D9" w:rsidTr="00126679">
        <w:trPr>
          <w:trHeight w:val="154"/>
        </w:trPr>
        <w:tc>
          <w:tcPr>
            <w:tcW w:w="451" w:type="dxa"/>
            <w:vMerge w:val="restart"/>
          </w:tcPr>
          <w:p w:rsidR="004351D9" w:rsidRPr="004351D9" w:rsidRDefault="004351D9" w:rsidP="00126679">
            <w:pPr>
              <w:tabs>
                <w:tab w:val="left" w:pos="284"/>
              </w:tabs>
              <w:rPr>
                <w:rFonts w:ascii="Times New Roman" w:eastAsia="Calibri" w:hAnsi="Times New Roman" w:cs="Times New Roman"/>
                <w:sz w:val="12"/>
                <w:szCs w:val="12"/>
                <w:lang w:val="en-US"/>
              </w:rPr>
            </w:pPr>
            <w:r w:rsidRPr="004351D9">
              <w:rPr>
                <w:rFonts w:ascii="Times New Roman" w:eastAsia="Calibri" w:hAnsi="Times New Roman" w:cs="Times New Roman"/>
                <w:sz w:val="12"/>
                <w:szCs w:val="12"/>
                <w:lang w:val="en-US"/>
              </w:rPr>
              <w:t>2.</w:t>
            </w:r>
          </w:p>
        </w:tc>
        <w:tc>
          <w:tcPr>
            <w:tcW w:w="1676"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lang w:val="en-US"/>
              </w:rPr>
              <w:t>Н</w:t>
            </w:r>
            <w:r w:rsidRPr="004351D9">
              <w:rPr>
                <w:rFonts w:ascii="Times New Roman" w:eastAsia="Calibri" w:hAnsi="Times New Roman" w:cs="Times New Roman"/>
                <w:sz w:val="12"/>
                <w:szCs w:val="12"/>
              </w:rPr>
              <w:t>асосно-</w:t>
            </w:r>
            <w:r w:rsidRPr="004351D9">
              <w:rPr>
                <w:rFonts w:ascii="Times New Roman" w:eastAsia="Calibri" w:hAnsi="Times New Roman" w:cs="Times New Roman"/>
                <w:sz w:val="12"/>
                <w:szCs w:val="12"/>
                <w:lang w:val="en-US"/>
              </w:rPr>
              <w:t>Ф</w:t>
            </w:r>
            <w:r w:rsidRPr="004351D9">
              <w:rPr>
                <w:rFonts w:ascii="Times New Roman" w:eastAsia="Calibri" w:hAnsi="Times New Roman" w:cs="Times New Roman"/>
                <w:sz w:val="12"/>
                <w:szCs w:val="12"/>
              </w:rPr>
              <w:t xml:space="preserve">ильтровальная </w:t>
            </w:r>
            <w:r w:rsidRPr="004351D9">
              <w:rPr>
                <w:rFonts w:ascii="Times New Roman" w:eastAsia="Calibri" w:hAnsi="Times New Roman" w:cs="Times New Roman"/>
                <w:sz w:val="12"/>
                <w:szCs w:val="12"/>
                <w:lang w:val="en-US"/>
              </w:rPr>
              <w:t>С</w:t>
            </w:r>
            <w:r w:rsidRPr="004351D9">
              <w:rPr>
                <w:rFonts w:ascii="Times New Roman" w:eastAsia="Calibri" w:hAnsi="Times New Roman" w:cs="Times New Roman"/>
                <w:sz w:val="12"/>
                <w:szCs w:val="12"/>
              </w:rPr>
              <w:t>танция</w:t>
            </w:r>
          </w:p>
        </w:tc>
        <w:tc>
          <w:tcPr>
            <w:tcW w:w="1842" w:type="dxa"/>
            <w:vMerge w:val="restart"/>
          </w:tcPr>
          <w:p w:rsidR="004351D9" w:rsidRPr="004351D9" w:rsidRDefault="004351D9" w:rsidP="00126679">
            <w:pPr>
              <w:tabs>
                <w:tab w:val="left" w:pos="284"/>
              </w:tabs>
              <w:rPr>
                <w:rFonts w:ascii="Times New Roman" w:eastAsia="Calibri" w:hAnsi="Times New Roman" w:cs="Times New Roman"/>
                <w:sz w:val="12"/>
                <w:szCs w:val="12"/>
              </w:rPr>
            </w:pPr>
            <w:proofErr w:type="gramStart"/>
            <w:r w:rsidRPr="004351D9">
              <w:rPr>
                <w:rFonts w:ascii="Times New Roman" w:eastAsia="Calibri" w:hAnsi="Times New Roman" w:cs="Times New Roman"/>
                <w:sz w:val="12"/>
                <w:szCs w:val="12"/>
              </w:rPr>
              <w:t>КМ</w:t>
            </w:r>
            <w:proofErr w:type="gramEnd"/>
            <w:r w:rsidRPr="004351D9">
              <w:rPr>
                <w:rFonts w:ascii="Times New Roman" w:eastAsia="Calibri" w:hAnsi="Times New Roman" w:cs="Times New Roman"/>
                <w:sz w:val="12"/>
                <w:szCs w:val="12"/>
              </w:rPr>
              <w:t xml:space="preserve"> 150-125 -250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ФГ - 400-50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СН – 540 -20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Насос-дозатор 100-160/1000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 xml:space="preserve">Компрессор </w:t>
            </w:r>
            <w:r w:rsidRPr="004351D9">
              <w:rPr>
                <w:rFonts w:ascii="Times New Roman" w:eastAsia="Calibri" w:hAnsi="Times New Roman" w:cs="Times New Roman"/>
                <w:sz w:val="12"/>
                <w:szCs w:val="12"/>
                <w:lang w:val="en-US"/>
              </w:rPr>
              <w:t>SF</w:t>
            </w:r>
            <w:r w:rsidRPr="004351D9">
              <w:rPr>
                <w:rFonts w:ascii="Times New Roman" w:eastAsia="Calibri" w:hAnsi="Times New Roman" w:cs="Times New Roman"/>
                <w:sz w:val="12"/>
                <w:szCs w:val="12"/>
              </w:rPr>
              <w:t xml:space="preserve"> -8</w:t>
            </w:r>
            <w:r w:rsidRPr="004351D9">
              <w:rPr>
                <w:rFonts w:ascii="Times New Roman" w:eastAsia="Calibri" w:hAnsi="Times New Roman" w:cs="Times New Roman"/>
                <w:sz w:val="12"/>
                <w:szCs w:val="12"/>
                <w:lang w:val="en-US"/>
              </w:rPr>
              <w:t>T</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lang w:val="en-US"/>
              </w:rPr>
              <w:t>DLX</w:t>
            </w:r>
            <w:r w:rsidRPr="004351D9">
              <w:rPr>
                <w:rFonts w:ascii="Times New Roman" w:eastAsia="Calibri" w:hAnsi="Times New Roman" w:cs="Times New Roman"/>
                <w:sz w:val="12"/>
                <w:szCs w:val="12"/>
              </w:rPr>
              <w:t>-</w:t>
            </w:r>
            <w:r w:rsidRPr="004351D9">
              <w:rPr>
                <w:rFonts w:ascii="Times New Roman" w:eastAsia="Calibri" w:hAnsi="Times New Roman" w:cs="Times New Roman"/>
                <w:sz w:val="12"/>
                <w:szCs w:val="12"/>
                <w:lang w:val="en-US"/>
              </w:rPr>
              <w:t>DLXB</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lang w:val="en-US"/>
              </w:rPr>
              <w:t>GRUNFOS</w:t>
            </w:r>
          </w:p>
        </w:tc>
        <w:tc>
          <w:tcPr>
            <w:tcW w:w="567"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2</w:t>
            </w:r>
          </w:p>
          <w:p w:rsidR="004351D9" w:rsidRPr="004351D9" w:rsidRDefault="004351D9" w:rsidP="00126679">
            <w:pPr>
              <w:tabs>
                <w:tab w:val="left" w:pos="284"/>
              </w:tabs>
              <w:rPr>
                <w:rFonts w:ascii="Times New Roman" w:eastAsia="Calibri" w:hAnsi="Times New Roman" w:cs="Times New Roman"/>
                <w:sz w:val="12"/>
                <w:szCs w:val="12"/>
              </w:rPr>
            </w:pP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6</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w:t>
            </w:r>
          </w:p>
        </w:tc>
        <w:tc>
          <w:tcPr>
            <w:tcW w:w="993"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200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400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540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0,1</w:t>
            </w:r>
          </w:p>
          <w:p w:rsidR="004351D9" w:rsidRPr="004351D9" w:rsidRDefault="004351D9" w:rsidP="00126679">
            <w:pPr>
              <w:tabs>
                <w:tab w:val="left" w:pos="284"/>
              </w:tabs>
              <w:rPr>
                <w:rFonts w:ascii="Times New Roman" w:eastAsia="Calibri" w:hAnsi="Times New Roman" w:cs="Times New Roman"/>
                <w:sz w:val="12"/>
                <w:szCs w:val="12"/>
              </w:rPr>
            </w:pP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1,25</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0,01</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0,012</w:t>
            </w:r>
          </w:p>
        </w:tc>
        <w:tc>
          <w:tcPr>
            <w:tcW w:w="850"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20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50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20</w:t>
            </w:r>
          </w:p>
        </w:tc>
        <w:tc>
          <w:tcPr>
            <w:tcW w:w="1134"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18,5</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132,0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7,5</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2,2</w:t>
            </w:r>
          </w:p>
          <w:p w:rsidR="004351D9" w:rsidRPr="004351D9" w:rsidRDefault="004351D9" w:rsidP="00126679">
            <w:pPr>
              <w:tabs>
                <w:tab w:val="left" w:pos="284"/>
              </w:tabs>
              <w:rPr>
                <w:rFonts w:ascii="Times New Roman" w:eastAsia="Calibri" w:hAnsi="Times New Roman" w:cs="Times New Roman"/>
                <w:sz w:val="12"/>
                <w:szCs w:val="12"/>
              </w:rPr>
            </w:pP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0,75</w:t>
            </w:r>
          </w:p>
          <w:p w:rsidR="004351D9" w:rsidRPr="004351D9" w:rsidRDefault="004351D9" w:rsidP="00126679">
            <w:pPr>
              <w:tabs>
                <w:tab w:val="left" w:pos="284"/>
              </w:tabs>
              <w:rPr>
                <w:rFonts w:ascii="Times New Roman" w:eastAsia="Calibri" w:hAnsi="Times New Roman" w:cs="Times New Roman"/>
                <w:sz w:val="12"/>
                <w:szCs w:val="12"/>
              </w:rPr>
            </w:pPr>
          </w:p>
        </w:tc>
      </w:tr>
      <w:tr w:rsidR="004351D9" w:rsidRPr="004351D9" w:rsidTr="00126679">
        <w:trPr>
          <w:trHeight w:val="154"/>
        </w:trPr>
        <w:tc>
          <w:tcPr>
            <w:tcW w:w="451"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1676"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1842"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567"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993"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850"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1134"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r>
      <w:tr w:rsidR="004351D9" w:rsidRPr="004351D9" w:rsidTr="00126679">
        <w:trPr>
          <w:trHeight w:val="154"/>
        </w:trPr>
        <w:tc>
          <w:tcPr>
            <w:tcW w:w="451"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1676"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1842"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567"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993"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850"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c>
          <w:tcPr>
            <w:tcW w:w="1134" w:type="dxa"/>
            <w:vMerge/>
          </w:tcPr>
          <w:p w:rsidR="004351D9" w:rsidRPr="004351D9" w:rsidRDefault="004351D9" w:rsidP="00126679">
            <w:pPr>
              <w:tabs>
                <w:tab w:val="left" w:pos="284"/>
              </w:tabs>
              <w:rPr>
                <w:rFonts w:ascii="Times New Roman" w:eastAsia="Calibri" w:hAnsi="Times New Roman" w:cs="Times New Roman"/>
                <w:sz w:val="12"/>
                <w:szCs w:val="12"/>
                <w:lang w:val="en-US"/>
              </w:rPr>
            </w:pPr>
          </w:p>
        </w:tc>
      </w:tr>
      <w:tr w:rsidR="004351D9" w:rsidRPr="004351D9" w:rsidTr="00126679">
        <w:trPr>
          <w:trHeight w:val="154"/>
        </w:trPr>
        <w:tc>
          <w:tcPr>
            <w:tcW w:w="451" w:type="dxa"/>
            <w:vMerge w:val="restart"/>
          </w:tcPr>
          <w:p w:rsidR="004351D9" w:rsidRPr="00126679" w:rsidRDefault="00126679" w:rsidP="0012667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1676"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Насосная  станция подземного водозабора с.Сергиевск, ул</w:t>
            </w:r>
            <w:proofErr w:type="gramStart"/>
            <w:r w:rsidRPr="004351D9">
              <w:rPr>
                <w:rFonts w:ascii="Times New Roman" w:eastAsia="Calibri" w:hAnsi="Times New Roman" w:cs="Times New Roman"/>
                <w:sz w:val="12"/>
                <w:szCs w:val="12"/>
              </w:rPr>
              <w:t>.Л</w:t>
            </w:r>
            <w:proofErr w:type="gramEnd"/>
            <w:r w:rsidRPr="004351D9">
              <w:rPr>
                <w:rFonts w:ascii="Times New Roman" w:eastAsia="Calibri" w:hAnsi="Times New Roman" w:cs="Times New Roman"/>
                <w:sz w:val="12"/>
                <w:szCs w:val="12"/>
              </w:rPr>
              <w:t xml:space="preserve">енина </w:t>
            </w:r>
          </w:p>
        </w:tc>
        <w:tc>
          <w:tcPr>
            <w:tcW w:w="1842"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lang w:val="en-US"/>
              </w:rPr>
              <w:t>ЭЦВ 6-16-140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lang w:val="en-US"/>
              </w:rPr>
              <w:t>КВ 80-50-200</w:t>
            </w:r>
          </w:p>
        </w:tc>
        <w:tc>
          <w:tcPr>
            <w:tcW w:w="567"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2</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2</w:t>
            </w:r>
          </w:p>
        </w:tc>
        <w:tc>
          <w:tcPr>
            <w:tcW w:w="993"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16</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50</w:t>
            </w:r>
          </w:p>
        </w:tc>
        <w:tc>
          <w:tcPr>
            <w:tcW w:w="850"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140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50</w:t>
            </w:r>
          </w:p>
        </w:tc>
        <w:tc>
          <w:tcPr>
            <w:tcW w:w="1134" w:type="dxa"/>
            <w:vMerge w:val="restart"/>
          </w:tcPr>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11,0</w:t>
            </w:r>
          </w:p>
          <w:p w:rsidR="004351D9" w:rsidRPr="004351D9" w:rsidRDefault="004351D9" w:rsidP="00126679">
            <w:pPr>
              <w:tabs>
                <w:tab w:val="left" w:pos="284"/>
              </w:tabs>
              <w:rPr>
                <w:rFonts w:ascii="Times New Roman" w:eastAsia="Calibri" w:hAnsi="Times New Roman" w:cs="Times New Roman"/>
                <w:sz w:val="12"/>
                <w:szCs w:val="12"/>
              </w:rPr>
            </w:pPr>
            <w:r w:rsidRPr="004351D9">
              <w:rPr>
                <w:rFonts w:ascii="Times New Roman" w:eastAsia="Calibri" w:hAnsi="Times New Roman" w:cs="Times New Roman"/>
                <w:sz w:val="12"/>
                <w:szCs w:val="12"/>
              </w:rPr>
              <w:t>15,0</w:t>
            </w:r>
          </w:p>
        </w:tc>
      </w:tr>
      <w:tr w:rsidR="004351D9" w:rsidRPr="004351D9" w:rsidTr="00126679">
        <w:trPr>
          <w:trHeight w:val="207"/>
        </w:trPr>
        <w:tc>
          <w:tcPr>
            <w:tcW w:w="451" w:type="dxa"/>
            <w:vMerge/>
          </w:tcPr>
          <w:p w:rsidR="004351D9" w:rsidRPr="004351D9" w:rsidRDefault="004351D9" w:rsidP="004351D9">
            <w:pPr>
              <w:tabs>
                <w:tab w:val="left" w:pos="284"/>
              </w:tabs>
              <w:jc w:val="both"/>
              <w:rPr>
                <w:rFonts w:ascii="Times New Roman" w:eastAsia="Calibri" w:hAnsi="Times New Roman" w:cs="Times New Roman"/>
                <w:sz w:val="12"/>
                <w:szCs w:val="12"/>
              </w:rPr>
            </w:pPr>
          </w:p>
        </w:tc>
        <w:tc>
          <w:tcPr>
            <w:tcW w:w="1676" w:type="dxa"/>
            <w:vMerge/>
          </w:tcPr>
          <w:p w:rsidR="004351D9" w:rsidRPr="004351D9" w:rsidRDefault="004351D9" w:rsidP="004351D9">
            <w:pPr>
              <w:tabs>
                <w:tab w:val="left" w:pos="284"/>
              </w:tabs>
              <w:jc w:val="both"/>
              <w:rPr>
                <w:rFonts w:ascii="Times New Roman" w:eastAsia="Calibri" w:hAnsi="Times New Roman" w:cs="Times New Roman"/>
                <w:sz w:val="12"/>
                <w:szCs w:val="12"/>
              </w:rPr>
            </w:pPr>
          </w:p>
        </w:tc>
        <w:tc>
          <w:tcPr>
            <w:tcW w:w="1842" w:type="dxa"/>
            <w:vMerge/>
          </w:tcPr>
          <w:p w:rsidR="004351D9" w:rsidRPr="004351D9" w:rsidRDefault="004351D9" w:rsidP="004351D9">
            <w:pPr>
              <w:tabs>
                <w:tab w:val="left" w:pos="284"/>
              </w:tabs>
              <w:jc w:val="both"/>
              <w:rPr>
                <w:rFonts w:ascii="Times New Roman" w:eastAsia="Calibri" w:hAnsi="Times New Roman" w:cs="Times New Roman"/>
                <w:sz w:val="12"/>
                <w:szCs w:val="12"/>
                <w:lang w:val="en-US"/>
              </w:rPr>
            </w:pPr>
          </w:p>
        </w:tc>
        <w:tc>
          <w:tcPr>
            <w:tcW w:w="567" w:type="dxa"/>
            <w:vMerge/>
          </w:tcPr>
          <w:p w:rsidR="004351D9" w:rsidRPr="004351D9" w:rsidRDefault="004351D9" w:rsidP="004351D9">
            <w:pPr>
              <w:tabs>
                <w:tab w:val="left" w:pos="284"/>
              </w:tabs>
              <w:jc w:val="both"/>
              <w:rPr>
                <w:rFonts w:ascii="Times New Roman" w:eastAsia="Calibri" w:hAnsi="Times New Roman" w:cs="Times New Roman"/>
                <w:sz w:val="12"/>
                <w:szCs w:val="12"/>
                <w:lang w:val="en-US"/>
              </w:rPr>
            </w:pPr>
          </w:p>
        </w:tc>
        <w:tc>
          <w:tcPr>
            <w:tcW w:w="993" w:type="dxa"/>
            <w:vMerge/>
          </w:tcPr>
          <w:p w:rsidR="004351D9" w:rsidRPr="004351D9" w:rsidRDefault="004351D9" w:rsidP="004351D9">
            <w:pPr>
              <w:tabs>
                <w:tab w:val="left" w:pos="284"/>
              </w:tabs>
              <w:jc w:val="both"/>
              <w:rPr>
                <w:rFonts w:ascii="Times New Roman" w:eastAsia="Calibri" w:hAnsi="Times New Roman" w:cs="Times New Roman"/>
                <w:sz w:val="12"/>
                <w:szCs w:val="12"/>
                <w:lang w:val="en-US"/>
              </w:rPr>
            </w:pPr>
          </w:p>
        </w:tc>
        <w:tc>
          <w:tcPr>
            <w:tcW w:w="850" w:type="dxa"/>
            <w:vMerge/>
          </w:tcPr>
          <w:p w:rsidR="004351D9" w:rsidRPr="004351D9" w:rsidRDefault="004351D9" w:rsidP="004351D9">
            <w:pPr>
              <w:tabs>
                <w:tab w:val="left" w:pos="284"/>
              </w:tabs>
              <w:jc w:val="both"/>
              <w:rPr>
                <w:rFonts w:ascii="Times New Roman" w:eastAsia="Calibri" w:hAnsi="Times New Roman" w:cs="Times New Roman"/>
                <w:sz w:val="12"/>
                <w:szCs w:val="12"/>
                <w:lang w:val="en-US"/>
              </w:rPr>
            </w:pPr>
          </w:p>
        </w:tc>
        <w:tc>
          <w:tcPr>
            <w:tcW w:w="1134" w:type="dxa"/>
            <w:vMerge/>
          </w:tcPr>
          <w:p w:rsidR="004351D9" w:rsidRPr="004351D9" w:rsidRDefault="004351D9" w:rsidP="004351D9">
            <w:pPr>
              <w:tabs>
                <w:tab w:val="left" w:pos="284"/>
              </w:tabs>
              <w:jc w:val="both"/>
              <w:rPr>
                <w:rFonts w:ascii="Times New Roman" w:eastAsia="Calibri" w:hAnsi="Times New Roman" w:cs="Times New Roman"/>
                <w:sz w:val="12"/>
                <w:szCs w:val="12"/>
                <w:lang w:val="en-US"/>
              </w:rPr>
            </w:pPr>
          </w:p>
        </w:tc>
      </w:tr>
    </w:tbl>
    <w:p w:rsidR="004351D9" w:rsidRDefault="003F086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97152" behindDoc="0" locked="0" layoutInCell="1" allowOverlap="1" wp14:anchorId="42A6D55E" wp14:editId="15544AB2">
            <wp:simplePos x="0" y="0"/>
            <wp:positionH relativeFrom="column">
              <wp:posOffset>1899237</wp:posOffset>
            </wp:positionH>
            <wp:positionV relativeFrom="paragraph">
              <wp:posOffset>1622473</wp:posOffset>
            </wp:positionV>
            <wp:extent cx="104775" cy="104775"/>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92032" behindDoc="0" locked="0" layoutInCell="1" allowOverlap="1" wp14:anchorId="443D19E2" wp14:editId="7716D99A">
            <wp:simplePos x="0" y="0"/>
            <wp:positionH relativeFrom="column">
              <wp:posOffset>1960461</wp:posOffset>
            </wp:positionH>
            <wp:positionV relativeFrom="paragraph">
              <wp:posOffset>1347481</wp:posOffset>
            </wp:positionV>
            <wp:extent cx="341415" cy="319177"/>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995" cy="318784"/>
                    </a:xfrm>
                    <a:prstGeom prst="rect">
                      <a:avLst/>
                    </a:prstGeom>
                    <a:noFill/>
                  </pic:spPr>
                </pic:pic>
              </a:graphicData>
            </a:graphic>
            <wp14:sizeRelH relativeFrom="page">
              <wp14:pctWidth>0</wp14:pctWidth>
            </wp14:sizeRelH>
            <wp14:sizeRelV relativeFrom="page">
              <wp14:pctHeight>0</wp14:pctHeight>
            </wp14:sizeRelV>
          </wp:anchor>
        </w:drawing>
      </w:r>
      <w:r w:rsidR="00582349">
        <w:rPr>
          <w:noProof/>
        </w:rPr>
        <w:pict>
          <v:shapetype id="_x0000_t202" coordsize="21600,21600" o:spt="202" path="m,l,21600r21600,l21600,xe">
            <v:stroke joinstyle="miter"/>
            <v:path gradientshapeok="t" o:connecttype="rect"/>
          </v:shapetype>
          <v:shape id="Надпись 2" o:spid="_x0000_s1077" type="#_x0000_t202" style="position:absolute;left:0;text-align:left;margin-left:182.2pt;margin-top:104.05pt;width:38.95pt;height:17.7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582349" w:rsidRDefault="00582349">
                  <w:r>
                    <w:t>НФС</w:t>
                  </w:r>
                </w:p>
              </w:txbxContent>
            </v:textbox>
          </v:shape>
        </w:pict>
      </w:r>
      <w:r w:rsidR="009472FC">
        <w:rPr>
          <w:rFonts w:ascii="Times New Roman" w:eastAsia="Calibri" w:hAnsi="Times New Roman" w:cs="Times New Roman"/>
          <w:noProof/>
          <w:sz w:val="12"/>
          <w:szCs w:val="12"/>
          <w:lang w:eastAsia="ru-RU"/>
        </w:rPr>
        <w:drawing>
          <wp:anchor distT="0" distB="0" distL="114300" distR="114300" simplePos="0" relativeHeight="251694080" behindDoc="0" locked="0" layoutInCell="1" allowOverlap="1" wp14:anchorId="6EF1D477" wp14:editId="4E70C31B">
            <wp:simplePos x="0" y="0"/>
            <wp:positionH relativeFrom="column">
              <wp:posOffset>1589524</wp:posOffset>
            </wp:positionH>
            <wp:positionV relativeFrom="paragraph">
              <wp:posOffset>1347482</wp:posOffset>
            </wp:positionV>
            <wp:extent cx="103517" cy="103517"/>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03505" cy="103505"/>
                    </a:xfrm>
                    <a:prstGeom prst="rect">
                      <a:avLst/>
                    </a:prstGeom>
                    <a:noFill/>
                  </pic:spPr>
                </pic:pic>
              </a:graphicData>
            </a:graphic>
            <wp14:sizeRelH relativeFrom="page">
              <wp14:pctWidth>0</wp14:pctWidth>
            </wp14:sizeRelH>
            <wp14:sizeRelV relativeFrom="page">
              <wp14:pctHeight>0</wp14:pctHeight>
            </wp14:sizeRelV>
          </wp:anchor>
        </w:drawing>
      </w:r>
      <w:r w:rsidR="009472FC">
        <w:rPr>
          <w:rFonts w:ascii="Times New Roman" w:eastAsia="Calibri" w:hAnsi="Times New Roman" w:cs="Times New Roman"/>
          <w:noProof/>
          <w:sz w:val="12"/>
          <w:szCs w:val="12"/>
          <w:lang w:eastAsia="ru-RU"/>
        </w:rPr>
        <w:drawing>
          <wp:anchor distT="0" distB="0" distL="114300" distR="114300" simplePos="0" relativeHeight="251693056" behindDoc="0" locked="0" layoutInCell="1" allowOverlap="1" wp14:anchorId="56F9AF9C" wp14:editId="43D2D47B">
            <wp:simplePos x="0" y="0"/>
            <wp:positionH relativeFrom="column">
              <wp:posOffset>717550</wp:posOffset>
            </wp:positionH>
            <wp:positionV relativeFrom="paragraph">
              <wp:posOffset>1191260</wp:posOffset>
            </wp:positionV>
            <wp:extent cx="974725" cy="20701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4725" cy="207010"/>
                    </a:xfrm>
                    <a:prstGeom prst="rect">
                      <a:avLst/>
                    </a:prstGeom>
                    <a:noFill/>
                  </pic:spPr>
                </pic:pic>
              </a:graphicData>
            </a:graphic>
            <wp14:sizeRelH relativeFrom="page">
              <wp14:pctWidth>0</wp14:pctWidth>
            </wp14:sizeRelH>
            <wp14:sizeRelV relativeFrom="page">
              <wp14:pctHeight>0</wp14:pctHeight>
            </wp14:sizeRelV>
          </wp:anchor>
        </w:drawing>
      </w:r>
      <w:r w:rsidR="009472FC">
        <w:rPr>
          <w:rFonts w:ascii="Times New Roman" w:eastAsia="Calibri" w:hAnsi="Times New Roman" w:cs="Times New Roman"/>
          <w:noProof/>
          <w:sz w:val="12"/>
          <w:szCs w:val="12"/>
          <w:lang w:eastAsia="ru-RU"/>
        </w:rPr>
        <w:drawing>
          <wp:anchor distT="0" distB="0" distL="114300" distR="114300" simplePos="0" relativeHeight="251691008" behindDoc="0" locked="0" layoutInCell="1" allowOverlap="1" wp14:anchorId="4B4DBBAE" wp14:editId="0025D4A3">
            <wp:simplePos x="0" y="0"/>
            <wp:positionH relativeFrom="column">
              <wp:posOffset>3521483</wp:posOffset>
            </wp:positionH>
            <wp:positionV relativeFrom="paragraph">
              <wp:posOffset>1045066</wp:posOffset>
            </wp:positionV>
            <wp:extent cx="59964" cy="103517"/>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64" cy="103517"/>
                    </a:xfrm>
                    <a:prstGeom prst="rect">
                      <a:avLst/>
                    </a:prstGeom>
                    <a:noFill/>
                  </pic:spPr>
                </pic:pic>
              </a:graphicData>
            </a:graphic>
            <wp14:sizeRelH relativeFrom="page">
              <wp14:pctWidth>0</wp14:pctWidth>
            </wp14:sizeRelH>
            <wp14:sizeRelV relativeFrom="page">
              <wp14:pctHeight>0</wp14:pctHeight>
            </wp14:sizeRelV>
          </wp:anchor>
        </w:drawing>
      </w:r>
      <w:r w:rsidR="00E35228">
        <w:rPr>
          <w:rFonts w:ascii="Times New Roman" w:eastAsia="Calibri" w:hAnsi="Times New Roman" w:cs="Times New Roman"/>
          <w:noProof/>
          <w:sz w:val="12"/>
          <w:szCs w:val="12"/>
          <w:lang w:eastAsia="ru-RU"/>
        </w:rPr>
        <w:drawing>
          <wp:anchor distT="0" distB="0" distL="114300" distR="114300" simplePos="0" relativeHeight="251689984" behindDoc="0" locked="0" layoutInCell="1" allowOverlap="1" wp14:anchorId="465B1D33" wp14:editId="307BF8E8">
            <wp:simplePos x="0" y="0"/>
            <wp:positionH relativeFrom="column">
              <wp:posOffset>2797702</wp:posOffset>
            </wp:positionH>
            <wp:positionV relativeFrom="paragraph">
              <wp:posOffset>916161</wp:posOffset>
            </wp:positionV>
            <wp:extent cx="724140" cy="17855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077" cy="178786"/>
                    </a:xfrm>
                    <a:prstGeom prst="rect">
                      <a:avLst/>
                    </a:prstGeom>
                    <a:noFill/>
                  </pic:spPr>
                </pic:pic>
              </a:graphicData>
            </a:graphic>
            <wp14:sizeRelH relativeFrom="page">
              <wp14:pctWidth>0</wp14:pctWidth>
            </wp14:sizeRelH>
            <wp14:sizeRelV relativeFrom="page">
              <wp14:pctHeight>0</wp14:pctHeight>
            </wp14:sizeRelV>
          </wp:anchor>
        </w:drawing>
      </w:r>
      <w:r w:rsidR="00E35228">
        <w:rPr>
          <w:rFonts w:ascii="Times New Roman" w:eastAsia="Calibri" w:hAnsi="Times New Roman" w:cs="Times New Roman"/>
          <w:noProof/>
          <w:sz w:val="12"/>
          <w:szCs w:val="12"/>
          <w:lang w:eastAsia="ru-RU"/>
        </w:rPr>
        <w:drawing>
          <wp:anchor distT="0" distB="0" distL="114300" distR="114300" simplePos="0" relativeHeight="251688960" behindDoc="0" locked="0" layoutInCell="1" allowOverlap="1" wp14:anchorId="1F08BA2B" wp14:editId="2CDACDF4">
            <wp:simplePos x="0" y="0"/>
            <wp:positionH relativeFrom="column">
              <wp:posOffset>1209879</wp:posOffset>
            </wp:positionH>
            <wp:positionV relativeFrom="paragraph">
              <wp:posOffset>478994</wp:posOffset>
            </wp:positionV>
            <wp:extent cx="753560" cy="436642"/>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560" cy="436642"/>
                    </a:xfrm>
                    <a:prstGeom prst="rect">
                      <a:avLst/>
                    </a:prstGeom>
                    <a:noFill/>
                  </pic:spPr>
                </pic:pic>
              </a:graphicData>
            </a:graphic>
            <wp14:sizeRelH relativeFrom="page">
              <wp14:pctWidth>0</wp14:pctWidth>
            </wp14:sizeRelH>
            <wp14:sizeRelV relativeFrom="page">
              <wp14:pctHeight>0</wp14:pctHeight>
            </wp14:sizeRelV>
          </wp:anchor>
        </w:drawing>
      </w:r>
      <w:r w:rsidR="004351D9">
        <w:rPr>
          <w:noProof/>
          <w:lang w:eastAsia="ru-RU"/>
        </w:rPr>
        <w:drawing>
          <wp:inline distT="0" distB="0" distL="0" distR="0" wp14:anchorId="1C47D9C7" wp14:editId="0B7A7958">
            <wp:extent cx="4761782" cy="3286664"/>
            <wp:effectExtent l="0" t="0" r="0" b="0"/>
            <wp:docPr id="14" name="Рисунок 14"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ist\AppData\Local\Microsoft\Windows\Temporary Internet Files\Content.Wor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1782" cy="3286664"/>
                    </a:xfrm>
                    <a:prstGeom prst="rect">
                      <a:avLst/>
                    </a:prstGeom>
                    <a:noFill/>
                    <a:ln>
                      <a:noFill/>
                    </a:ln>
                  </pic:spPr>
                </pic:pic>
              </a:graphicData>
            </a:graphic>
          </wp:inline>
        </w:drawing>
      </w:r>
    </w:p>
    <w:p w:rsidR="004351D9" w:rsidRPr="004351D9" w:rsidRDefault="004351D9" w:rsidP="004351D9">
      <w:pPr>
        <w:tabs>
          <w:tab w:val="left" w:pos="284"/>
        </w:tabs>
        <w:spacing w:after="0" w:line="240" w:lineRule="auto"/>
        <w:jc w:val="center"/>
        <w:rPr>
          <w:rFonts w:ascii="Times New Roman" w:eastAsia="Calibri" w:hAnsi="Times New Roman" w:cs="Times New Roman"/>
          <w:sz w:val="12"/>
          <w:szCs w:val="12"/>
        </w:rPr>
      </w:pPr>
      <w:r w:rsidRPr="004351D9">
        <w:rPr>
          <w:rFonts w:ascii="Times New Roman" w:eastAsia="Calibri" w:hAnsi="Times New Roman" w:cs="Times New Roman"/>
          <w:bCs/>
          <w:sz w:val="12"/>
          <w:szCs w:val="12"/>
        </w:rPr>
        <w:t>Рис. 2.4. Схема расположения насосных станций с.Сергиевск</w:t>
      </w:r>
    </w:p>
    <w:p w:rsidR="004351D9" w:rsidRPr="004351D9" w:rsidRDefault="004351D9" w:rsidP="003655E2">
      <w:pPr>
        <w:tabs>
          <w:tab w:val="left" w:pos="284"/>
        </w:tabs>
        <w:spacing w:after="0" w:line="240" w:lineRule="auto"/>
        <w:ind w:firstLine="284"/>
        <w:jc w:val="both"/>
        <w:rPr>
          <w:rFonts w:ascii="Times New Roman" w:eastAsia="Calibri" w:hAnsi="Times New Roman" w:cs="Times New Roman"/>
          <w:sz w:val="12"/>
          <w:szCs w:val="12"/>
        </w:rPr>
      </w:pPr>
      <w:bookmarkStart w:id="5" w:name="page49"/>
      <w:bookmarkStart w:id="6" w:name="page51"/>
      <w:bookmarkStart w:id="7" w:name="page53"/>
      <w:bookmarkStart w:id="8" w:name="page55"/>
      <w:bookmarkEnd w:id="5"/>
      <w:bookmarkEnd w:id="6"/>
      <w:bookmarkEnd w:id="7"/>
      <w:bookmarkEnd w:id="8"/>
      <w:r w:rsidRPr="004351D9">
        <w:rPr>
          <w:rFonts w:ascii="Times New Roman" w:eastAsia="Calibri" w:hAnsi="Times New Roman" w:cs="Times New Roman"/>
          <w:sz w:val="12"/>
          <w:szCs w:val="12"/>
        </w:rPr>
        <w:t xml:space="preserve">Источником  водоснабжения  села Боровка является 1 артезианская  скважина глубиной  68м. Подъем воды осуществляется при помощи установленных насосов ЦНС  с общей максимальной производительностью 16 </w:t>
      </w:r>
      <w:r w:rsidRPr="004351D9">
        <w:rPr>
          <w:rFonts w:ascii="Times New Roman" w:eastAsia="Calibri" w:hAnsi="Times New Roman" w:cs="Times New Roman"/>
          <w:sz w:val="12"/>
          <w:szCs w:val="12"/>
          <w:lang w:val="en-US"/>
        </w:rPr>
        <w:t>куб. м/</w:t>
      </w:r>
      <w:proofErr w:type="gramStart"/>
      <w:r w:rsidRPr="004351D9">
        <w:rPr>
          <w:rFonts w:ascii="Times New Roman" w:eastAsia="Calibri" w:hAnsi="Times New Roman" w:cs="Times New Roman"/>
          <w:sz w:val="12"/>
          <w:szCs w:val="12"/>
          <w:lang w:val="en-US"/>
        </w:rPr>
        <w:t>ч</w:t>
      </w:r>
      <w:proofErr w:type="gramEnd"/>
      <w:r w:rsidRPr="004351D9">
        <w:rPr>
          <w:rFonts w:ascii="Times New Roman" w:eastAsia="Calibri" w:hAnsi="Times New Roman" w:cs="Times New Roman"/>
          <w:sz w:val="12"/>
          <w:szCs w:val="12"/>
          <w:lang w:val="en-US"/>
        </w:rPr>
        <w:t xml:space="preserve">. </w:t>
      </w:r>
    </w:p>
    <w:p w:rsidR="004351D9" w:rsidRPr="004351D9" w:rsidRDefault="004351D9" w:rsidP="003655E2">
      <w:pPr>
        <w:tabs>
          <w:tab w:val="left" w:pos="284"/>
        </w:tabs>
        <w:spacing w:after="0" w:line="240" w:lineRule="auto"/>
        <w:jc w:val="right"/>
        <w:rPr>
          <w:rFonts w:ascii="Times New Roman" w:eastAsia="Calibri" w:hAnsi="Times New Roman" w:cs="Times New Roman"/>
          <w:b/>
          <w:sz w:val="12"/>
          <w:szCs w:val="12"/>
        </w:rPr>
      </w:pPr>
      <w:r w:rsidRPr="004351D9">
        <w:rPr>
          <w:rFonts w:ascii="Times New Roman" w:eastAsia="Calibri" w:hAnsi="Times New Roman" w:cs="Times New Roman"/>
          <w:sz w:val="12"/>
          <w:szCs w:val="12"/>
        </w:rPr>
        <w:t xml:space="preserve"> </w:t>
      </w:r>
      <w:r w:rsidRPr="004351D9">
        <w:rPr>
          <w:rFonts w:ascii="Times New Roman" w:eastAsia="Calibri" w:hAnsi="Times New Roman" w:cs="Times New Roman"/>
          <w:b/>
          <w:sz w:val="12"/>
          <w:szCs w:val="12"/>
        </w:rPr>
        <w:t>Таблица 2.4</w:t>
      </w:r>
    </w:p>
    <w:p w:rsidR="004351D9" w:rsidRPr="003F0863" w:rsidRDefault="004351D9" w:rsidP="003F0863">
      <w:pPr>
        <w:tabs>
          <w:tab w:val="left" w:pos="284"/>
        </w:tabs>
        <w:spacing w:after="0" w:line="240" w:lineRule="auto"/>
        <w:jc w:val="center"/>
        <w:rPr>
          <w:rFonts w:ascii="Times New Roman" w:eastAsia="Calibri" w:hAnsi="Times New Roman" w:cs="Times New Roman"/>
          <w:b/>
          <w:sz w:val="12"/>
          <w:szCs w:val="12"/>
        </w:rPr>
      </w:pPr>
      <w:r w:rsidRPr="003F0863">
        <w:rPr>
          <w:rFonts w:ascii="Times New Roman" w:eastAsia="Calibri" w:hAnsi="Times New Roman" w:cs="Times New Roman"/>
          <w:b/>
          <w:sz w:val="12"/>
          <w:szCs w:val="12"/>
        </w:rPr>
        <w:t>Данные о насосном оборудовании</w:t>
      </w:r>
    </w:p>
    <w:tbl>
      <w:tblPr>
        <w:tblStyle w:val="af1"/>
        <w:tblW w:w="7513" w:type="dxa"/>
        <w:tblInd w:w="108" w:type="dxa"/>
        <w:tblLayout w:type="fixed"/>
        <w:tblLook w:val="04A0" w:firstRow="1" w:lastRow="0" w:firstColumn="1" w:lastColumn="0" w:noHBand="0" w:noVBand="1"/>
      </w:tblPr>
      <w:tblGrid>
        <w:gridCol w:w="685"/>
        <w:gridCol w:w="714"/>
        <w:gridCol w:w="580"/>
        <w:gridCol w:w="541"/>
        <w:gridCol w:w="1420"/>
        <w:gridCol w:w="847"/>
        <w:gridCol w:w="847"/>
        <w:gridCol w:w="811"/>
        <w:gridCol w:w="1068"/>
      </w:tblGrid>
      <w:tr w:rsidR="003655E2" w:rsidRPr="003655E2" w:rsidTr="003655E2">
        <w:trPr>
          <w:trHeight w:val="20"/>
        </w:trPr>
        <w:tc>
          <w:tcPr>
            <w:tcW w:w="2520" w:type="dxa"/>
            <w:gridSpan w:val="4"/>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Скважина</w:t>
            </w:r>
          </w:p>
        </w:tc>
        <w:tc>
          <w:tcPr>
            <w:tcW w:w="3114" w:type="dxa"/>
            <w:gridSpan w:val="3"/>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Насос</w:t>
            </w:r>
          </w:p>
        </w:tc>
        <w:tc>
          <w:tcPr>
            <w:tcW w:w="1879" w:type="dxa"/>
            <w:gridSpan w:val="2"/>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Производительность</w:t>
            </w:r>
          </w:p>
        </w:tc>
      </w:tr>
      <w:tr w:rsidR="003655E2" w:rsidRPr="003655E2" w:rsidTr="003655E2">
        <w:trPr>
          <w:trHeight w:val="20"/>
        </w:trPr>
        <w:tc>
          <w:tcPr>
            <w:tcW w:w="685" w:type="dxa"/>
            <w:vMerge w:val="restart"/>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Номер по паспорту</w:t>
            </w:r>
          </w:p>
        </w:tc>
        <w:tc>
          <w:tcPr>
            <w:tcW w:w="714" w:type="dxa"/>
            <w:vMerge w:val="restart"/>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Глубина (м)</w:t>
            </w:r>
          </w:p>
        </w:tc>
        <w:tc>
          <w:tcPr>
            <w:tcW w:w="1121" w:type="dxa"/>
            <w:gridSpan w:val="2"/>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Водоносный горизонт (м)</w:t>
            </w:r>
          </w:p>
        </w:tc>
        <w:tc>
          <w:tcPr>
            <w:tcW w:w="1420" w:type="dxa"/>
            <w:vMerge w:val="restart"/>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Марка</w:t>
            </w:r>
          </w:p>
        </w:tc>
        <w:tc>
          <w:tcPr>
            <w:tcW w:w="847" w:type="dxa"/>
            <w:vMerge w:val="restart"/>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Мощность (кВт)</w:t>
            </w:r>
          </w:p>
        </w:tc>
        <w:tc>
          <w:tcPr>
            <w:tcW w:w="847" w:type="dxa"/>
            <w:vMerge w:val="restart"/>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Глубина установки (м)</w:t>
            </w:r>
          </w:p>
        </w:tc>
        <w:tc>
          <w:tcPr>
            <w:tcW w:w="811" w:type="dxa"/>
            <w:vMerge w:val="restart"/>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Подача (м3/час)</w:t>
            </w:r>
          </w:p>
        </w:tc>
        <w:tc>
          <w:tcPr>
            <w:tcW w:w="1068" w:type="dxa"/>
            <w:vMerge w:val="restart"/>
          </w:tcPr>
          <w:p w:rsidR="003655E2" w:rsidRPr="003655E2" w:rsidRDefault="003655E2" w:rsidP="003655E2">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Напор (м)</w:t>
            </w:r>
          </w:p>
        </w:tc>
      </w:tr>
      <w:tr w:rsidR="003655E2" w:rsidRPr="003655E2" w:rsidTr="003655E2">
        <w:trPr>
          <w:trHeight w:val="20"/>
        </w:trPr>
        <w:tc>
          <w:tcPr>
            <w:tcW w:w="685" w:type="dxa"/>
            <w:vMerge/>
          </w:tcPr>
          <w:p w:rsidR="003655E2" w:rsidRPr="003655E2" w:rsidRDefault="003655E2" w:rsidP="003655E2">
            <w:pPr>
              <w:tabs>
                <w:tab w:val="left" w:pos="284"/>
              </w:tabs>
              <w:rPr>
                <w:rFonts w:ascii="Times New Roman" w:eastAsia="Calibri" w:hAnsi="Times New Roman" w:cs="Times New Roman"/>
                <w:sz w:val="12"/>
                <w:szCs w:val="12"/>
                <w:lang w:val="en-US"/>
              </w:rPr>
            </w:pPr>
          </w:p>
        </w:tc>
        <w:tc>
          <w:tcPr>
            <w:tcW w:w="714" w:type="dxa"/>
            <w:vMerge/>
          </w:tcPr>
          <w:p w:rsidR="003655E2" w:rsidRPr="003655E2" w:rsidRDefault="003655E2" w:rsidP="003655E2">
            <w:pPr>
              <w:tabs>
                <w:tab w:val="left" w:pos="284"/>
              </w:tabs>
              <w:rPr>
                <w:rFonts w:ascii="Times New Roman" w:eastAsia="Calibri" w:hAnsi="Times New Roman" w:cs="Times New Roman"/>
                <w:sz w:val="12"/>
                <w:szCs w:val="12"/>
                <w:lang w:val="en-US"/>
              </w:rPr>
            </w:pPr>
          </w:p>
        </w:tc>
        <w:tc>
          <w:tcPr>
            <w:tcW w:w="580"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от</w:t>
            </w:r>
          </w:p>
        </w:tc>
        <w:tc>
          <w:tcPr>
            <w:tcW w:w="541"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до</w:t>
            </w:r>
          </w:p>
        </w:tc>
        <w:tc>
          <w:tcPr>
            <w:tcW w:w="1420" w:type="dxa"/>
            <w:vMerge/>
          </w:tcPr>
          <w:p w:rsidR="003655E2" w:rsidRPr="003655E2" w:rsidRDefault="003655E2" w:rsidP="003655E2">
            <w:pPr>
              <w:tabs>
                <w:tab w:val="left" w:pos="284"/>
              </w:tabs>
              <w:rPr>
                <w:rFonts w:ascii="Times New Roman" w:eastAsia="Calibri" w:hAnsi="Times New Roman" w:cs="Times New Roman"/>
                <w:sz w:val="12"/>
                <w:szCs w:val="12"/>
                <w:lang w:val="en-US"/>
              </w:rPr>
            </w:pPr>
          </w:p>
        </w:tc>
        <w:tc>
          <w:tcPr>
            <w:tcW w:w="847" w:type="dxa"/>
            <w:vMerge/>
          </w:tcPr>
          <w:p w:rsidR="003655E2" w:rsidRPr="003655E2" w:rsidRDefault="003655E2" w:rsidP="003655E2">
            <w:pPr>
              <w:tabs>
                <w:tab w:val="left" w:pos="284"/>
              </w:tabs>
              <w:rPr>
                <w:rFonts w:ascii="Times New Roman" w:eastAsia="Calibri" w:hAnsi="Times New Roman" w:cs="Times New Roman"/>
                <w:sz w:val="12"/>
                <w:szCs w:val="12"/>
                <w:lang w:val="en-US"/>
              </w:rPr>
            </w:pPr>
          </w:p>
        </w:tc>
        <w:tc>
          <w:tcPr>
            <w:tcW w:w="847" w:type="dxa"/>
            <w:vMerge/>
          </w:tcPr>
          <w:p w:rsidR="003655E2" w:rsidRPr="003655E2" w:rsidRDefault="003655E2" w:rsidP="003655E2">
            <w:pPr>
              <w:tabs>
                <w:tab w:val="left" w:pos="284"/>
              </w:tabs>
              <w:rPr>
                <w:rFonts w:ascii="Times New Roman" w:eastAsia="Calibri" w:hAnsi="Times New Roman" w:cs="Times New Roman"/>
                <w:sz w:val="12"/>
                <w:szCs w:val="12"/>
                <w:lang w:val="en-US"/>
              </w:rPr>
            </w:pPr>
          </w:p>
        </w:tc>
        <w:tc>
          <w:tcPr>
            <w:tcW w:w="811" w:type="dxa"/>
            <w:vMerge/>
          </w:tcPr>
          <w:p w:rsidR="003655E2" w:rsidRPr="003655E2" w:rsidRDefault="003655E2" w:rsidP="003655E2">
            <w:pPr>
              <w:tabs>
                <w:tab w:val="left" w:pos="284"/>
              </w:tabs>
              <w:rPr>
                <w:rFonts w:ascii="Times New Roman" w:eastAsia="Calibri" w:hAnsi="Times New Roman" w:cs="Times New Roman"/>
                <w:sz w:val="12"/>
                <w:szCs w:val="12"/>
                <w:lang w:val="en-US"/>
              </w:rPr>
            </w:pPr>
          </w:p>
        </w:tc>
        <w:tc>
          <w:tcPr>
            <w:tcW w:w="1068" w:type="dxa"/>
            <w:vMerge/>
          </w:tcPr>
          <w:p w:rsidR="003655E2" w:rsidRPr="003655E2" w:rsidRDefault="003655E2" w:rsidP="003655E2">
            <w:pPr>
              <w:tabs>
                <w:tab w:val="left" w:pos="284"/>
              </w:tabs>
              <w:jc w:val="both"/>
              <w:rPr>
                <w:rFonts w:ascii="Times New Roman" w:eastAsia="Calibri" w:hAnsi="Times New Roman" w:cs="Times New Roman"/>
                <w:sz w:val="12"/>
                <w:szCs w:val="12"/>
                <w:lang w:val="en-US"/>
              </w:rPr>
            </w:pPr>
          </w:p>
        </w:tc>
      </w:tr>
      <w:tr w:rsidR="003655E2" w:rsidRPr="003655E2" w:rsidTr="003655E2">
        <w:trPr>
          <w:trHeight w:val="20"/>
        </w:trPr>
        <w:tc>
          <w:tcPr>
            <w:tcW w:w="685"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1974</w:t>
            </w:r>
          </w:p>
        </w:tc>
        <w:tc>
          <w:tcPr>
            <w:tcW w:w="714"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68,0</w:t>
            </w:r>
          </w:p>
        </w:tc>
        <w:tc>
          <w:tcPr>
            <w:tcW w:w="580"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45</w:t>
            </w:r>
          </w:p>
        </w:tc>
        <w:tc>
          <w:tcPr>
            <w:tcW w:w="541"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60</w:t>
            </w:r>
          </w:p>
        </w:tc>
        <w:tc>
          <w:tcPr>
            <w:tcW w:w="1420"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ЭЦВ 6-16-110</w:t>
            </w:r>
          </w:p>
        </w:tc>
        <w:tc>
          <w:tcPr>
            <w:tcW w:w="847"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7,5</w:t>
            </w:r>
          </w:p>
        </w:tc>
        <w:tc>
          <w:tcPr>
            <w:tcW w:w="847"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45</w:t>
            </w:r>
          </w:p>
        </w:tc>
        <w:tc>
          <w:tcPr>
            <w:tcW w:w="811" w:type="dxa"/>
          </w:tcPr>
          <w:p w:rsidR="003655E2" w:rsidRPr="003655E2" w:rsidRDefault="003655E2" w:rsidP="003655E2">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16</w:t>
            </w:r>
          </w:p>
        </w:tc>
        <w:tc>
          <w:tcPr>
            <w:tcW w:w="1068" w:type="dxa"/>
          </w:tcPr>
          <w:p w:rsidR="003655E2" w:rsidRPr="003655E2" w:rsidRDefault="003655E2" w:rsidP="003655E2">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100</w:t>
            </w:r>
          </w:p>
        </w:tc>
      </w:tr>
    </w:tbl>
    <w:p w:rsidR="003655E2" w:rsidRPr="003655E2" w:rsidRDefault="003655E2" w:rsidP="003655E2">
      <w:pPr>
        <w:tabs>
          <w:tab w:val="left" w:pos="284"/>
        </w:tabs>
        <w:spacing w:after="0" w:line="240" w:lineRule="auto"/>
        <w:ind w:firstLine="284"/>
        <w:jc w:val="both"/>
        <w:rPr>
          <w:rFonts w:ascii="Times New Roman" w:eastAsia="Calibri" w:hAnsi="Times New Roman" w:cs="Times New Roman"/>
          <w:sz w:val="12"/>
          <w:szCs w:val="12"/>
        </w:rPr>
      </w:pPr>
      <w:r w:rsidRPr="003655E2">
        <w:rPr>
          <w:rFonts w:ascii="Times New Roman" w:eastAsia="Calibri" w:hAnsi="Times New Roman" w:cs="Times New Roman"/>
          <w:sz w:val="12"/>
          <w:szCs w:val="12"/>
        </w:rPr>
        <w:t>Вода подается в разводящую сеть Ду 110 мм. Имеется башня Рожновского  для питьевой воды объемами 15 куб.м. Общая протяженность водоводов составляет 5,2 км.</w:t>
      </w:r>
    </w:p>
    <w:p w:rsidR="004351D9" w:rsidRDefault="003F086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anchor distT="0" distB="0" distL="114300" distR="114300" simplePos="0" relativeHeight="251699200" behindDoc="0" locked="0" layoutInCell="1" allowOverlap="1" wp14:anchorId="6EA56635" wp14:editId="5A4EEB39">
            <wp:simplePos x="0" y="0"/>
            <wp:positionH relativeFrom="column">
              <wp:posOffset>2926080</wp:posOffset>
            </wp:positionH>
            <wp:positionV relativeFrom="paragraph">
              <wp:posOffset>1845310</wp:posOffset>
            </wp:positionV>
            <wp:extent cx="104775" cy="180975"/>
            <wp:effectExtent l="0" t="0" r="0" b="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98176" behindDoc="0" locked="0" layoutInCell="1" allowOverlap="1" wp14:anchorId="3B157589" wp14:editId="414AD3A0">
            <wp:simplePos x="0" y="0"/>
            <wp:positionH relativeFrom="column">
              <wp:posOffset>2124363</wp:posOffset>
            </wp:positionH>
            <wp:positionV relativeFrom="paragraph">
              <wp:posOffset>1766307</wp:posOffset>
            </wp:positionV>
            <wp:extent cx="836099" cy="258792"/>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7314" cy="259168"/>
                    </a:xfrm>
                    <a:prstGeom prst="rect">
                      <a:avLst/>
                    </a:prstGeom>
                    <a:noFill/>
                  </pic:spPr>
                </pic:pic>
              </a:graphicData>
            </a:graphic>
            <wp14:sizeRelH relativeFrom="page">
              <wp14:pctWidth>0</wp14:pctWidth>
            </wp14:sizeRelH>
            <wp14:sizeRelV relativeFrom="page">
              <wp14:pctHeight>0</wp14:pctHeight>
            </wp14:sizeRelV>
          </wp:anchor>
        </w:drawing>
      </w:r>
      <w:r w:rsidR="003655E2">
        <w:rPr>
          <w:noProof/>
          <w:lang w:eastAsia="ru-RU"/>
        </w:rPr>
        <w:drawing>
          <wp:inline distT="0" distB="0" distL="0" distR="0">
            <wp:extent cx="4753115" cy="2889849"/>
            <wp:effectExtent l="0" t="0" r="0" b="0"/>
            <wp:docPr id="15" name="Рисунок 15"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ist\AppData\Local\Microsoft\Windows\Temporary Internet Files\Content.Word\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3115" cy="2889849"/>
                    </a:xfrm>
                    <a:prstGeom prst="rect">
                      <a:avLst/>
                    </a:prstGeom>
                    <a:noFill/>
                    <a:ln>
                      <a:noFill/>
                    </a:ln>
                  </pic:spPr>
                </pic:pic>
              </a:graphicData>
            </a:graphic>
          </wp:inline>
        </w:drawing>
      </w:r>
    </w:p>
    <w:p w:rsidR="003655E2" w:rsidRPr="003655E2" w:rsidRDefault="003655E2" w:rsidP="003655E2">
      <w:pPr>
        <w:tabs>
          <w:tab w:val="left" w:pos="284"/>
        </w:tabs>
        <w:spacing w:after="0" w:line="240" w:lineRule="auto"/>
        <w:jc w:val="center"/>
        <w:rPr>
          <w:rFonts w:ascii="Times New Roman" w:eastAsia="Calibri" w:hAnsi="Times New Roman" w:cs="Times New Roman"/>
          <w:sz w:val="12"/>
          <w:szCs w:val="12"/>
        </w:rPr>
      </w:pPr>
      <w:r w:rsidRPr="003655E2">
        <w:rPr>
          <w:rFonts w:ascii="Times New Roman" w:eastAsia="Calibri" w:hAnsi="Times New Roman" w:cs="Times New Roman"/>
          <w:bCs/>
          <w:sz w:val="12"/>
          <w:szCs w:val="12"/>
        </w:rPr>
        <w:t>Рис. 2.4. Схема расположения насосной  станции с.</w:t>
      </w:r>
      <w:r w:rsidR="003F0863">
        <w:rPr>
          <w:rFonts w:ascii="Times New Roman" w:eastAsia="Calibri" w:hAnsi="Times New Roman" w:cs="Times New Roman"/>
          <w:bCs/>
          <w:sz w:val="12"/>
          <w:szCs w:val="12"/>
        </w:rPr>
        <w:t xml:space="preserve"> </w:t>
      </w:r>
      <w:r w:rsidRPr="003655E2">
        <w:rPr>
          <w:rFonts w:ascii="Times New Roman" w:eastAsia="Calibri" w:hAnsi="Times New Roman" w:cs="Times New Roman"/>
          <w:bCs/>
          <w:sz w:val="12"/>
          <w:szCs w:val="12"/>
        </w:rPr>
        <w:t>Боровка</w:t>
      </w:r>
    </w:p>
    <w:p w:rsidR="003655E2" w:rsidRPr="003655E2" w:rsidRDefault="003655E2" w:rsidP="003655E2">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4" cy="2855344"/>
            <wp:effectExtent l="0" t="0" r="0" b="0"/>
            <wp:docPr id="16" name="Рисунок 16"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ist\AppData\Local\Microsoft\Windows\Temporary Internet Files\Content.Word\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3488" cy="2855545"/>
                    </a:xfrm>
                    <a:prstGeom prst="rect">
                      <a:avLst/>
                    </a:prstGeom>
                    <a:noFill/>
                    <a:ln>
                      <a:noFill/>
                    </a:ln>
                  </pic:spPr>
                </pic:pic>
              </a:graphicData>
            </a:graphic>
          </wp:inline>
        </w:drawing>
      </w:r>
    </w:p>
    <w:p w:rsidR="003655E2" w:rsidRPr="003655E2" w:rsidRDefault="003655E2" w:rsidP="003655E2">
      <w:pPr>
        <w:tabs>
          <w:tab w:val="left" w:pos="284"/>
        </w:tabs>
        <w:spacing w:after="0" w:line="240" w:lineRule="auto"/>
        <w:jc w:val="center"/>
        <w:rPr>
          <w:rFonts w:ascii="Times New Roman" w:eastAsia="Calibri" w:hAnsi="Times New Roman" w:cs="Times New Roman"/>
          <w:sz w:val="12"/>
          <w:szCs w:val="12"/>
        </w:rPr>
      </w:pPr>
      <w:r w:rsidRPr="003655E2">
        <w:rPr>
          <w:rFonts w:ascii="Times New Roman" w:eastAsia="Calibri" w:hAnsi="Times New Roman" w:cs="Times New Roman"/>
          <w:bCs/>
          <w:sz w:val="12"/>
          <w:szCs w:val="12"/>
        </w:rPr>
        <w:t>Рис.2.4.Принципиальная схема водоснабжения  с. Боровка</w:t>
      </w:r>
    </w:p>
    <w:p w:rsidR="003655E2" w:rsidRPr="003655E2" w:rsidRDefault="003655E2" w:rsidP="003655E2">
      <w:pPr>
        <w:tabs>
          <w:tab w:val="left" w:pos="284"/>
        </w:tabs>
        <w:spacing w:after="0" w:line="240" w:lineRule="auto"/>
        <w:ind w:firstLine="284"/>
        <w:jc w:val="both"/>
        <w:rPr>
          <w:rFonts w:ascii="Times New Roman" w:eastAsia="Calibri" w:hAnsi="Times New Roman" w:cs="Times New Roman"/>
          <w:sz w:val="12"/>
          <w:szCs w:val="12"/>
        </w:rPr>
      </w:pPr>
      <w:r w:rsidRPr="003655E2">
        <w:rPr>
          <w:rFonts w:ascii="Times New Roman" w:eastAsia="Calibri" w:hAnsi="Times New Roman" w:cs="Times New Roman"/>
          <w:sz w:val="12"/>
          <w:szCs w:val="12"/>
        </w:rPr>
        <w:t xml:space="preserve">Источниками  водоснабжения  села Успенка являются 2 </w:t>
      </w:r>
      <w:proofErr w:type="gramStart"/>
      <w:r w:rsidRPr="003655E2">
        <w:rPr>
          <w:rFonts w:ascii="Times New Roman" w:eastAsia="Calibri" w:hAnsi="Times New Roman" w:cs="Times New Roman"/>
          <w:sz w:val="12"/>
          <w:szCs w:val="12"/>
        </w:rPr>
        <w:t>артезианских</w:t>
      </w:r>
      <w:proofErr w:type="gramEnd"/>
      <w:r w:rsidRPr="003655E2">
        <w:rPr>
          <w:rFonts w:ascii="Times New Roman" w:eastAsia="Calibri" w:hAnsi="Times New Roman" w:cs="Times New Roman"/>
          <w:sz w:val="12"/>
          <w:szCs w:val="12"/>
        </w:rPr>
        <w:t xml:space="preserve"> скважины глубиной  80м. Подъем воды осуществляется при помощи установленных насосов ЦНС  с общей максимальной производительностью 32 </w:t>
      </w:r>
      <w:r w:rsidRPr="003655E2">
        <w:rPr>
          <w:rFonts w:ascii="Times New Roman" w:eastAsia="Calibri" w:hAnsi="Times New Roman" w:cs="Times New Roman"/>
          <w:sz w:val="12"/>
          <w:szCs w:val="12"/>
          <w:lang w:val="en-US"/>
        </w:rPr>
        <w:t>куб. м/</w:t>
      </w:r>
      <w:proofErr w:type="gramStart"/>
      <w:r w:rsidRPr="003655E2">
        <w:rPr>
          <w:rFonts w:ascii="Times New Roman" w:eastAsia="Calibri" w:hAnsi="Times New Roman" w:cs="Times New Roman"/>
          <w:sz w:val="12"/>
          <w:szCs w:val="12"/>
          <w:lang w:val="en-US"/>
        </w:rPr>
        <w:t>ч</w:t>
      </w:r>
      <w:proofErr w:type="gramEnd"/>
      <w:r w:rsidRPr="003655E2">
        <w:rPr>
          <w:rFonts w:ascii="Times New Roman" w:eastAsia="Calibri" w:hAnsi="Times New Roman" w:cs="Times New Roman"/>
          <w:sz w:val="12"/>
          <w:szCs w:val="12"/>
          <w:lang w:val="en-US"/>
        </w:rPr>
        <w:t xml:space="preserve">. </w:t>
      </w:r>
    </w:p>
    <w:p w:rsidR="003655E2" w:rsidRPr="003655E2" w:rsidRDefault="003655E2" w:rsidP="003655E2">
      <w:pPr>
        <w:tabs>
          <w:tab w:val="left" w:pos="284"/>
        </w:tabs>
        <w:spacing w:after="0" w:line="240" w:lineRule="auto"/>
        <w:jc w:val="right"/>
        <w:rPr>
          <w:rFonts w:ascii="Times New Roman" w:eastAsia="Calibri" w:hAnsi="Times New Roman" w:cs="Times New Roman"/>
          <w:sz w:val="12"/>
          <w:szCs w:val="12"/>
        </w:rPr>
      </w:pPr>
      <w:r w:rsidRPr="003655E2">
        <w:rPr>
          <w:rFonts w:ascii="Times New Roman" w:eastAsia="Calibri" w:hAnsi="Times New Roman" w:cs="Times New Roman"/>
          <w:b/>
          <w:sz w:val="12"/>
          <w:szCs w:val="12"/>
        </w:rPr>
        <w:t>Таблица 2.5</w:t>
      </w:r>
    </w:p>
    <w:p w:rsidR="003655E2" w:rsidRPr="003655E2" w:rsidRDefault="003655E2" w:rsidP="003655E2">
      <w:pPr>
        <w:tabs>
          <w:tab w:val="left" w:pos="284"/>
        </w:tabs>
        <w:spacing w:after="0" w:line="240" w:lineRule="auto"/>
        <w:jc w:val="center"/>
        <w:rPr>
          <w:rFonts w:ascii="Times New Roman" w:eastAsia="Calibri" w:hAnsi="Times New Roman" w:cs="Times New Roman"/>
          <w:b/>
          <w:sz w:val="12"/>
          <w:szCs w:val="12"/>
        </w:rPr>
      </w:pPr>
      <w:r w:rsidRPr="003655E2">
        <w:rPr>
          <w:rFonts w:ascii="Times New Roman" w:eastAsia="Calibri" w:hAnsi="Times New Roman" w:cs="Times New Roman"/>
          <w:b/>
          <w:sz w:val="12"/>
          <w:szCs w:val="12"/>
        </w:rPr>
        <w:t>Данные о насосном оборудовании</w:t>
      </w:r>
    </w:p>
    <w:tbl>
      <w:tblPr>
        <w:tblStyle w:val="af1"/>
        <w:tblW w:w="7513" w:type="dxa"/>
        <w:tblInd w:w="108" w:type="dxa"/>
        <w:tblLayout w:type="fixed"/>
        <w:tblLook w:val="04A0" w:firstRow="1" w:lastRow="0" w:firstColumn="1" w:lastColumn="0" w:noHBand="0" w:noVBand="1"/>
      </w:tblPr>
      <w:tblGrid>
        <w:gridCol w:w="711"/>
        <w:gridCol w:w="735"/>
        <w:gridCol w:w="597"/>
        <w:gridCol w:w="556"/>
        <w:gridCol w:w="1466"/>
        <w:gridCol w:w="873"/>
        <w:gridCol w:w="1036"/>
        <w:gridCol w:w="836"/>
        <w:gridCol w:w="703"/>
      </w:tblGrid>
      <w:tr w:rsidR="003655E2" w:rsidRPr="003655E2" w:rsidTr="00F84361">
        <w:trPr>
          <w:trHeight w:val="20"/>
        </w:trPr>
        <w:tc>
          <w:tcPr>
            <w:tcW w:w="2599" w:type="dxa"/>
            <w:gridSpan w:val="4"/>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Скважина</w:t>
            </w:r>
          </w:p>
        </w:tc>
        <w:tc>
          <w:tcPr>
            <w:tcW w:w="3375" w:type="dxa"/>
            <w:gridSpan w:val="3"/>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Насос</w:t>
            </w:r>
          </w:p>
        </w:tc>
        <w:tc>
          <w:tcPr>
            <w:tcW w:w="1539" w:type="dxa"/>
            <w:gridSpan w:val="2"/>
          </w:tcPr>
          <w:p w:rsidR="003655E2" w:rsidRPr="003655E2" w:rsidRDefault="003655E2" w:rsidP="003655E2">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Производительность</w:t>
            </w:r>
          </w:p>
        </w:tc>
      </w:tr>
      <w:tr w:rsidR="003655E2" w:rsidRPr="003655E2" w:rsidTr="00F84361">
        <w:trPr>
          <w:trHeight w:val="20"/>
        </w:trPr>
        <w:tc>
          <w:tcPr>
            <w:tcW w:w="711" w:type="dxa"/>
            <w:vMerge w:val="restart"/>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Номер по паспорту</w:t>
            </w:r>
          </w:p>
        </w:tc>
        <w:tc>
          <w:tcPr>
            <w:tcW w:w="735" w:type="dxa"/>
            <w:vMerge w:val="restart"/>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Глубина (м)</w:t>
            </w:r>
          </w:p>
        </w:tc>
        <w:tc>
          <w:tcPr>
            <w:tcW w:w="1153" w:type="dxa"/>
            <w:gridSpan w:val="2"/>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Водоносный горизонт (м)</w:t>
            </w:r>
          </w:p>
        </w:tc>
        <w:tc>
          <w:tcPr>
            <w:tcW w:w="1466" w:type="dxa"/>
            <w:vMerge w:val="restart"/>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Марка</w:t>
            </w:r>
          </w:p>
        </w:tc>
        <w:tc>
          <w:tcPr>
            <w:tcW w:w="873" w:type="dxa"/>
            <w:vMerge w:val="restart"/>
          </w:tcPr>
          <w:p w:rsidR="003655E2" w:rsidRPr="003655E2" w:rsidRDefault="003655E2" w:rsidP="00F84361">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Мощность (кВт)</w:t>
            </w:r>
          </w:p>
        </w:tc>
        <w:tc>
          <w:tcPr>
            <w:tcW w:w="1036" w:type="dxa"/>
            <w:vMerge w:val="restart"/>
          </w:tcPr>
          <w:p w:rsidR="003655E2" w:rsidRPr="003655E2" w:rsidRDefault="003655E2" w:rsidP="00F84361">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Глубина установки (м)</w:t>
            </w:r>
          </w:p>
        </w:tc>
        <w:tc>
          <w:tcPr>
            <w:tcW w:w="836" w:type="dxa"/>
            <w:vMerge w:val="restart"/>
          </w:tcPr>
          <w:p w:rsidR="003655E2" w:rsidRPr="003655E2" w:rsidRDefault="003655E2" w:rsidP="003655E2">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Подача (м3/час)</w:t>
            </w:r>
          </w:p>
        </w:tc>
        <w:tc>
          <w:tcPr>
            <w:tcW w:w="703" w:type="dxa"/>
            <w:vMerge w:val="restart"/>
          </w:tcPr>
          <w:p w:rsidR="003655E2" w:rsidRPr="003655E2" w:rsidRDefault="003655E2" w:rsidP="003655E2">
            <w:pPr>
              <w:tabs>
                <w:tab w:val="left" w:pos="284"/>
              </w:tabs>
              <w:jc w:val="both"/>
              <w:rPr>
                <w:rFonts w:ascii="Times New Roman" w:eastAsia="Calibri" w:hAnsi="Times New Roman" w:cs="Times New Roman"/>
                <w:sz w:val="12"/>
                <w:szCs w:val="12"/>
              </w:rPr>
            </w:pPr>
            <w:r w:rsidRPr="003655E2">
              <w:rPr>
                <w:rFonts w:ascii="Times New Roman" w:eastAsia="Calibri" w:hAnsi="Times New Roman" w:cs="Times New Roman"/>
                <w:sz w:val="12"/>
                <w:szCs w:val="12"/>
                <w:lang w:val="en-US"/>
              </w:rPr>
              <w:t>Напор</w:t>
            </w:r>
          </w:p>
          <w:p w:rsidR="003655E2" w:rsidRPr="003655E2" w:rsidRDefault="003655E2" w:rsidP="003655E2">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 xml:space="preserve"> (м)</w:t>
            </w:r>
          </w:p>
        </w:tc>
      </w:tr>
      <w:tr w:rsidR="003655E2" w:rsidRPr="003655E2" w:rsidTr="00F84361">
        <w:trPr>
          <w:trHeight w:val="20"/>
        </w:trPr>
        <w:tc>
          <w:tcPr>
            <w:tcW w:w="711" w:type="dxa"/>
            <w:vMerge/>
          </w:tcPr>
          <w:p w:rsidR="003655E2" w:rsidRPr="003655E2" w:rsidRDefault="003655E2" w:rsidP="00F84361">
            <w:pPr>
              <w:tabs>
                <w:tab w:val="left" w:pos="284"/>
              </w:tabs>
              <w:rPr>
                <w:rFonts w:ascii="Times New Roman" w:eastAsia="Calibri" w:hAnsi="Times New Roman" w:cs="Times New Roman"/>
                <w:sz w:val="12"/>
                <w:szCs w:val="12"/>
                <w:lang w:val="en-US"/>
              </w:rPr>
            </w:pPr>
          </w:p>
        </w:tc>
        <w:tc>
          <w:tcPr>
            <w:tcW w:w="735" w:type="dxa"/>
            <w:vMerge/>
          </w:tcPr>
          <w:p w:rsidR="003655E2" w:rsidRPr="003655E2" w:rsidRDefault="003655E2" w:rsidP="00F84361">
            <w:pPr>
              <w:tabs>
                <w:tab w:val="left" w:pos="284"/>
              </w:tabs>
              <w:rPr>
                <w:rFonts w:ascii="Times New Roman" w:eastAsia="Calibri" w:hAnsi="Times New Roman" w:cs="Times New Roman"/>
                <w:sz w:val="12"/>
                <w:szCs w:val="12"/>
                <w:lang w:val="en-US"/>
              </w:rPr>
            </w:pPr>
          </w:p>
        </w:tc>
        <w:tc>
          <w:tcPr>
            <w:tcW w:w="597"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от</w:t>
            </w:r>
          </w:p>
        </w:tc>
        <w:tc>
          <w:tcPr>
            <w:tcW w:w="556"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до</w:t>
            </w:r>
          </w:p>
        </w:tc>
        <w:tc>
          <w:tcPr>
            <w:tcW w:w="1466" w:type="dxa"/>
            <w:vMerge/>
          </w:tcPr>
          <w:p w:rsidR="003655E2" w:rsidRPr="003655E2" w:rsidRDefault="003655E2" w:rsidP="00F84361">
            <w:pPr>
              <w:tabs>
                <w:tab w:val="left" w:pos="284"/>
              </w:tabs>
              <w:rPr>
                <w:rFonts w:ascii="Times New Roman" w:eastAsia="Calibri" w:hAnsi="Times New Roman" w:cs="Times New Roman"/>
                <w:sz w:val="12"/>
                <w:szCs w:val="12"/>
                <w:lang w:val="en-US"/>
              </w:rPr>
            </w:pPr>
          </w:p>
        </w:tc>
        <w:tc>
          <w:tcPr>
            <w:tcW w:w="873" w:type="dxa"/>
            <w:vMerge/>
          </w:tcPr>
          <w:p w:rsidR="003655E2" w:rsidRPr="003655E2" w:rsidRDefault="003655E2" w:rsidP="00F84361">
            <w:pPr>
              <w:tabs>
                <w:tab w:val="left" w:pos="284"/>
              </w:tabs>
              <w:jc w:val="both"/>
              <w:rPr>
                <w:rFonts w:ascii="Times New Roman" w:eastAsia="Calibri" w:hAnsi="Times New Roman" w:cs="Times New Roman"/>
                <w:sz w:val="12"/>
                <w:szCs w:val="12"/>
                <w:lang w:val="en-US"/>
              </w:rPr>
            </w:pPr>
          </w:p>
        </w:tc>
        <w:tc>
          <w:tcPr>
            <w:tcW w:w="1036" w:type="dxa"/>
            <w:vMerge/>
          </w:tcPr>
          <w:p w:rsidR="003655E2" w:rsidRPr="003655E2" w:rsidRDefault="003655E2" w:rsidP="00F84361">
            <w:pPr>
              <w:tabs>
                <w:tab w:val="left" w:pos="284"/>
              </w:tabs>
              <w:jc w:val="both"/>
              <w:rPr>
                <w:rFonts w:ascii="Times New Roman" w:eastAsia="Calibri" w:hAnsi="Times New Roman" w:cs="Times New Roman"/>
                <w:sz w:val="12"/>
                <w:szCs w:val="12"/>
                <w:lang w:val="en-US"/>
              </w:rPr>
            </w:pPr>
          </w:p>
        </w:tc>
        <w:tc>
          <w:tcPr>
            <w:tcW w:w="836" w:type="dxa"/>
            <w:vMerge/>
          </w:tcPr>
          <w:p w:rsidR="003655E2" w:rsidRPr="003655E2" w:rsidRDefault="003655E2" w:rsidP="003655E2">
            <w:pPr>
              <w:tabs>
                <w:tab w:val="left" w:pos="284"/>
              </w:tabs>
              <w:jc w:val="both"/>
              <w:rPr>
                <w:rFonts w:ascii="Times New Roman" w:eastAsia="Calibri" w:hAnsi="Times New Roman" w:cs="Times New Roman"/>
                <w:sz w:val="12"/>
                <w:szCs w:val="12"/>
                <w:lang w:val="en-US"/>
              </w:rPr>
            </w:pPr>
          </w:p>
        </w:tc>
        <w:tc>
          <w:tcPr>
            <w:tcW w:w="703" w:type="dxa"/>
            <w:vMerge/>
          </w:tcPr>
          <w:p w:rsidR="003655E2" w:rsidRPr="003655E2" w:rsidRDefault="003655E2" w:rsidP="003655E2">
            <w:pPr>
              <w:tabs>
                <w:tab w:val="left" w:pos="284"/>
              </w:tabs>
              <w:jc w:val="both"/>
              <w:rPr>
                <w:rFonts w:ascii="Times New Roman" w:eastAsia="Calibri" w:hAnsi="Times New Roman" w:cs="Times New Roman"/>
                <w:sz w:val="12"/>
                <w:szCs w:val="12"/>
                <w:lang w:val="en-US"/>
              </w:rPr>
            </w:pPr>
          </w:p>
        </w:tc>
      </w:tr>
      <w:tr w:rsidR="003655E2" w:rsidRPr="003655E2" w:rsidTr="00F84361">
        <w:trPr>
          <w:trHeight w:val="20"/>
        </w:trPr>
        <w:tc>
          <w:tcPr>
            <w:tcW w:w="711" w:type="dxa"/>
          </w:tcPr>
          <w:p w:rsidR="003655E2" w:rsidRPr="003655E2" w:rsidRDefault="003655E2" w:rsidP="00F84361">
            <w:pPr>
              <w:tabs>
                <w:tab w:val="left" w:pos="284"/>
              </w:tabs>
              <w:rPr>
                <w:rFonts w:ascii="Times New Roman" w:eastAsia="Calibri" w:hAnsi="Times New Roman" w:cs="Times New Roman"/>
                <w:sz w:val="12"/>
                <w:szCs w:val="12"/>
              </w:rPr>
            </w:pPr>
            <w:r w:rsidRPr="003655E2">
              <w:rPr>
                <w:rFonts w:ascii="Times New Roman" w:eastAsia="Calibri" w:hAnsi="Times New Roman" w:cs="Times New Roman"/>
                <w:sz w:val="12"/>
                <w:szCs w:val="12"/>
              </w:rPr>
              <w:t>153</w:t>
            </w:r>
          </w:p>
        </w:tc>
        <w:tc>
          <w:tcPr>
            <w:tcW w:w="735"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80</w:t>
            </w:r>
          </w:p>
        </w:tc>
        <w:tc>
          <w:tcPr>
            <w:tcW w:w="597"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26</w:t>
            </w:r>
          </w:p>
        </w:tc>
        <w:tc>
          <w:tcPr>
            <w:tcW w:w="556"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54</w:t>
            </w:r>
          </w:p>
        </w:tc>
        <w:tc>
          <w:tcPr>
            <w:tcW w:w="1466"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ЭЦВ 6-16-110</w:t>
            </w:r>
          </w:p>
        </w:tc>
        <w:tc>
          <w:tcPr>
            <w:tcW w:w="873" w:type="dxa"/>
          </w:tcPr>
          <w:p w:rsidR="003655E2" w:rsidRPr="003655E2" w:rsidRDefault="003655E2" w:rsidP="00F84361">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7,5</w:t>
            </w:r>
          </w:p>
        </w:tc>
        <w:tc>
          <w:tcPr>
            <w:tcW w:w="1036" w:type="dxa"/>
          </w:tcPr>
          <w:p w:rsidR="003655E2" w:rsidRPr="003655E2" w:rsidRDefault="003655E2" w:rsidP="00F84361">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w:t>
            </w:r>
          </w:p>
        </w:tc>
        <w:tc>
          <w:tcPr>
            <w:tcW w:w="836" w:type="dxa"/>
          </w:tcPr>
          <w:p w:rsidR="003655E2" w:rsidRPr="003655E2" w:rsidRDefault="003655E2" w:rsidP="003655E2">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16</w:t>
            </w:r>
          </w:p>
        </w:tc>
        <w:tc>
          <w:tcPr>
            <w:tcW w:w="703" w:type="dxa"/>
          </w:tcPr>
          <w:p w:rsidR="003655E2" w:rsidRPr="003655E2" w:rsidRDefault="003655E2" w:rsidP="003655E2">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110</w:t>
            </w:r>
          </w:p>
        </w:tc>
      </w:tr>
      <w:tr w:rsidR="003655E2" w:rsidRPr="003655E2" w:rsidTr="00F84361">
        <w:trPr>
          <w:trHeight w:val="20"/>
        </w:trPr>
        <w:tc>
          <w:tcPr>
            <w:tcW w:w="711" w:type="dxa"/>
          </w:tcPr>
          <w:p w:rsidR="003655E2" w:rsidRPr="003655E2" w:rsidRDefault="003655E2" w:rsidP="00F84361">
            <w:pPr>
              <w:tabs>
                <w:tab w:val="left" w:pos="284"/>
              </w:tabs>
              <w:rPr>
                <w:rFonts w:ascii="Times New Roman" w:eastAsia="Calibri" w:hAnsi="Times New Roman" w:cs="Times New Roman"/>
                <w:sz w:val="12"/>
                <w:szCs w:val="12"/>
              </w:rPr>
            </w:pPr>
            <w:r w:rsidRPr="003655E2">
              <w:rPr>
                <w:rFonts w:ascii="Times New Roman" w:eastAsia="Calibri" w:hAnsi="Times New Roman" w:cs="Times New Roman"/>
                <w:sz w:val="12"/>
                <w:szCs w:val="12"/>
              </w:rPr>
              <w:t>153 а</w:t>
            </w:r>
          </w:p>
        </w:tc>
        <w:tc>
          <w:tcPr>
            <w:tcW w:w="735"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80</w:t>
            </w:r>
          </w:p>
        </w:tc>
        <w:tc>
          <w:tcPr>
            <w:tcW w:w="597"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26</w:t>
            </w:r>
          </w:p>
        </w:tc>
        <w:tc>
          <w:tcPr>
            <w:tcW w:w="556"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54</w:t>
            </w:r>
          </w:p>
        </w:tc>
        <w:tc>
          <w:tcPr>
            <w:tcW w:w="1466" w:type="dxa"/>
          </w:tcPr>
          <w:p w:rsidR="003655E2" w:rsidRPr="003655E2" w:rsidRDefault="003655E2" w:rsidP="00F84361">
            <w:pPr>
              <w:tabs>
                <w:tab w:val="left" w:pos="284"/>
              </w:tabs>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ЭЦВ 6-16-110</w:t>
            </w:r>
          </w:p>
        </w:tc>
        <w:tc>
          <w:tcPr>
            <w:tcW w:w="873" w:type="dxa"/>
          </w:tcPr>
          <w:p w:rsidR="003655E2" w:rsidRPr="003655E2" w:rsidRDefault="003655E2" w:rsidP="00F84361">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7,5</w:t>
            </w:r>
          </w:p>
        </w:tc>
        <w:tc>
          <w:tcPr>
            <w:tcW w:w="1036" w:type="dxa"/>
          </w:tcPr>
          <w:p w:rsidR="003655E2" w:rsidRPr="003655E2" w:rsidRDefault="003655E2" w:rsidP="00F84361">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w:t>
            </w:r>
          </w:p>
        </w:tc>
        <w:tc>
          <w:tcPr>
            <w:tcW w:w="836" w:type="dxa"/>
          </w:tcPr>
          <w:p w:rsidR="003655E2" w:rsidRPr="003655E2" w:rsidRDefault="003655E2" w:rsidP="003655E2">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16</w:t>
            </w:r>
          </w:p>
        </w:tc>
        <w:tc>
          <w:tcPr>
            <w:tcW w:w="703" w:type="dxa"/>
          </w:tcPr>
          <w:p w:rsidR="003655E2" w:rsidRPr="003655E2" w:rsidRDefault="003655E2" w:rsidP="003655E2">
            <w:pPr>
              <w:tabs>
                <w:tab w:val="left" w:pos="284"/>
              </w:tabs>
              <w:jc w:val="both"/>
              <w:rPr>
                <w:rFonts w:ascii="Times New Roman" w:eastAsia="Calibri" w:hAnsi="Times New Roman" w:cs="Times New Roman"/>
                <w:sz w:val="12"/>
                <w:szCs w:val="12"/>
                <w:lang w:val="en-US"/>
              </w:rPr>
            </w:pPr>
            <w:r w:rsidRPr="003655E2">
              <w:rPr>
                <w:rFonts w:ascii="Times New Roman" w:eastAsia="Calibri" w:hAnsi="Times New Roman" w:cs="Times New Roman"/>
                <w:sz w:val="12"/>
                <w:szCs w:val="12"/>
                <w:lang w:val="en-US"/>
              </w:rPr>
              <w:t>110</w:t>
            </w:r>
          </w:p>
        </w:tc>
      </w:tr>
    </w:tbl>
    <w:p w:rsidR="00F84361" w:rsidRPr="00F84361" w:rsidRDefault="00F84361" w:rsidP="00F84361">
      <w:pPr>
        <w:tabs>
          <w:tab w:val="left" w:pos="284"/>
        </w:tabs>
        <w:spacing w:after="0" w:line="240" w:lineRule="auto"/>
        <w:ind w:firstLine="284"/>
        <w:jc w:val="both"/>
        <w:rPr>
          <w:rFonts w:ascii="Times New Roman" w:eastAsia="Calibri" w:hAnsi="Times New Roman" w:cs="Times New Roman"/>
          <w:sz w:val="12"/>
          <w:szCs w:val="12"/>
        </w:rPr>
      </w:pPr>
      <w:r w:rsidRPr="00F84361">
        <w:rPr>
          <w:rFonts w:ascii="Times New Roman" w:eastAsia="Calibri" w:hAnsi="Times New Roman" w:cs="Times New Roman"/>
          <w:sz w:val="12"/>
          <w:szCs w:val="12"/>
        </w:rPr>
        <w:t>Вода подается в разводящую сеть Ду 57-160 мм. Общая протяженность водоводов составляет 8,4 км.</w:t>
      </w:r>
    </w:p>
    <w:p w:rsidR="004351D9" w:rsidRDefault="003F086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701248" behindDoc="0" locked="0" layoutInCell="1" allowOverlap="1" wp14:anchorId="57A723A3" wp14:editId="420EF7C3">
            <wp:simplePos x="0" y="0"/>
            <wp:positionH relativeFrom="column">
              <wp:posOffset>2406650</wp:posOffset>
            </wp:positionH>
            <wp:positionV relativeFrom="paragraph">
              <wp:posOffset>1451610</wp:posOffset>
            </wp:positionV>
            <wp:extent cx="180975" cy="104775"/>
            <wp:effectExtent l="0" t="0" r="0" b="0"/>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700224" behindDoc="0" locked="0" layoutInCell="1" allowOverlap="1" wp14:anchorId="6C61C390" wp14:editId="7D9852A3">
            <wp:simplePos x="0" y="0"/>
            <wp:positionH relativeFrom="column">
              <wp:posOffset>2527815</wp:posOffset>
            </wp:positionH>
            <wp:positionV relativeFrom="paragraph">
              <wp:posOffset>1161215</wp:posOffset>
            </wp:positionV>
            <wp:extent cx="707366" cy="340184"/>
            <wp:effectExtent l="0" t="0" r="0" b="0"/>
            <wp:wrapNone/>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5638" cy="339353"/>
                    </a:xfrm>
                    <a:prstGeom prst="rect">
                      <a:avLst/>
                    </a:prstGeom>
                    <a:noFill/>
                  </pic:spPr>
                </pic:pic>
              </a:graphicData>
            </a:graphic>
            <wp14:sizeRelH relativeFrom="page">
              <wp14:pctWidth>0</wp14:pctWidth>
            </wp14:sizeRelH>
            <wp14:sizeRelV relativeFrom="page">
              <wp14:pctHeight>0</wp14:pctHeight>
            </wp14:sizeRelV>
          </wp:anchor>
        </w:drawing>
      </w:r>
      <w:r w:rsidR="00F84361">
        <w:rPr>
          <w:rFonts w:ascii="Times New Roman" w:eastAsia="Calibri" w:hAnsi="Times New Roman" w:cs="Times New Roman"/>
          <w:noProof/>
          <w:sz w:val="12"/>
          <w:szCs w:val="12"/>
          <w:lang w:eastAsia="ru-RU"/>
        </w:rPr>
        <w:drawing>
          <wp:inline distT="0" distB="0" distL="0" distR="0" wp14:anchorId="4FD34DD5">
            <wp:extent cx="4934308" cy="28725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9326" cy="2881339"/>
                    </a:xfrm>
                    <a:prstGeom prst="rect">
                      <a:avLst/>
                    </a:prstGeom>
                    <a:noFill/>
                  </pic:spPr>
                </pic:pic>
              </a:graphicData>
            </a:graphic>
          </wp:inline>
        </w:drawing>
      </w:r>
    </w:p>
    <w:p w:rsidR="00F84361" w:rsidRPr="00F84361" w:rsidRDefault="00F84361" w:rsidP="00F84361">
      <w:pPr>
        <w:tabs>
          <w:tab w:val="left" w:pos="284"/>
        </w:tabs>
        <w:spacing w:after="0" w:line="240" w:lineRule="auto"/>
        <w:jc w:val="center"/>
        <w:rPr>
          <w:rFonts w:ascii="Times New Roman" w:eastAsia="Calibri" w:hAnsi="Times New Roman" w:cs="Times New Roman"/>
          <w:sz w:val="12"/>
          <w:szCs w:val="12"/>
        </w:rPr>
      </w:pPr>
      <w:r w:rsidRPr="00F84361">
        <w:rPr>
          <w:rFonts w:ascii="Times New Roman" w:eastAsia="Calibri" w:hAnsi="Times New Roman" w:cs="Times New Roman"/>
          <w:bCs/>
          <w:sz w:val="12"/>
          <w:szCs w:val="12"/>
        </w:rPr>
        <w:t xml:space="preserve">Рис. 2.5. Схема расположения насосной  станции </w:t>
      </w:r>
      <w:proofErr w:type="gramStart"/>
      <w:r w:rsidRPr="00F84361">
        <w:rPr>
          <w:rFonts w:ascii="Times New Roman" w:eastAsia="Calibri" w:hAnsi="Times New Roman" w:cs="Times New Roman"/>
          <w:bCs/>
          <w:sz w:val="12"/>
          <w:szCs w:val="12"/>
        </w:rPr>
        <w:t>с</w:t>
      </w:r>
      <w:proofErr w:type="gramEnd"/>
      <w:r w:rsidRPr="00F84361">
        <w:rPr>
          <w:rFonts w:ascii="Times New Roman" w:eastAsia="Calibri" w:hAnsi="Times New Roman" w:cs="Times New Roman"/>
          <w:bCs/>
          <w:sz w:val="12"/>
          <w:szCs w:val="12"/>
        </w:rPr>
        <w:t>.</w:t>
      </w:r>
      <w:r w:rsidR="003F0863">
        <w:rPr>
          <w:rFonts w:ascii="Times New Roman" w:eastAsia="Calibri" w:hAnsi="Times New Roman" w:cs="Times New Roman"/>
          <w:bCs/>
          <w:sz w:val="12"/>
          <w:szCs w:val="12"/>
        </w:rPr>
        <w:t xml:space="preserve"> </w:t>
      </w:r>
      <w:r w:rsidRPr="00F84361">
        <w:rPr>
          <w:rFonts w:ascii="Times New Roman" w:eastAsia="Calibri" w:hAnsi="Times New Roman" w:cs="Times New Roman"/>
          <w:bCs/>
          <w:sz w:val="12"/>
          <w:szCs w:val="12"/>
        </w:rPr>
        <w:t>Успенк</w:t>
      </w:r>
      <w:r w:rsidRPr="00F84361">
        <w:rPr>
          <w:rFonts w:ascii="Times New Roman" w:eastAsia="Calibri" w:hAnsi="Times New Roman" w:cs="Times New Roman"/>
          <w:b/>
          <w:bCs/>
          <w:sz w:val="12"/>
          <w:szCs w:val="12"/>
        </w:rPr>
        <w:t>а</w:t>
      </w:r>
    </w:p>
    <w:p w:rsidR="00F84361" w:rsidRPr="00F84361" w:rsidRDefault="00F84361" w:rsidP="00F843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F999017">
            <wp:extent cx="4770408" cy="295023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1514" cy="2957102"/>
                    </a:xfrm>
                    <a:prstGeom prst="rect">
                      <a:avLst/>
                    </a:prstGeom>
                    <a:noFill/>
                  </pic:spPr>
                </pic:pic>
              </a:graphicData>
            </a:graphic>
          </wp:inline>
        </w:drawing>
      </w:r>
    </w:p>
    <w:p w:rsidR="00F84361" w:rsidRDefault="00F84361" w:rsidP="00F84361">
      <w:pPr>
        <w:tabs>
          <w:tab w:val="left" w:pos="284"/>
        </w:tabs>
        <w:spacing w:after="0" w:line="240" w:lineRule="auto"/>
        <w:jc w:val="center"/>
        <w:rPr>
          <w:rFonts w:ascii="Times New Roman" w:eastAsia="Calibri" w:hAnsi="Times New Roman" w:cs="Times New Roman"/>
          <w:bCs/>
          <w:sz w:val="12"/>
          <w:szCs w:val="12"/>
        </w:rPr>
      </w:pPr>
      <w:r w:rsidRPr="00F84361">
        <w:rPr>
          <w:rFonts w:ascii="Times New Roman" w:eastAsia="Calibri" w:hAnsi="Times New Roman" w:cs="Times New Roman"/>
          <w:bCs/>
          <w:sz w:val="12"/>
          <w:szCs w:val="12"/>
        </w:rPr>
        <w:t xml:space="preserve">Рис.2.6.Принципиальная схема водоснабжения  </w:t>
      </w:r>
      <w:proofErr w:type="gramStart"/>
      <w:r w:rsidRPr="00F84361">
        <w:rPr>
          <w:rFonts w:ascii="Times New Roman" w:eastAsia="Calibri" w:hAnsi="Times New Roman" w:cs="Times New Roman"/>
          <w:bCs/>
          <w:sz w:val="12"/>
          <w:szCs w:val="12"/>
        </w:rPr>
        <w:t>с</w:t>
      </w:r>
      <w:proofErr w:type="gramEnd"/>
      <w:r w:rsidRPr="00F84361">
        <w:rPr>
          <w:rFonts w:ascii="Times New Roman" w:eastAsia="Calibri" w:hAnsi="Times New Roman" w:cs="Times New Roman"/>
          <w:bCs/>
          <w:sz w:val="12"/>
          <w:szCs w:val="12"/>
        </w:rPr>
        <w:t>. Успенка</w:t>
      </w:r>
    </w:p>
    <w:p w:rsidR="003F0863" w:rsidRPr="00F84361" w:rsidRDefault="003F0863" w:rsidP="00F84361">
      <w:pPr>
        <w:tabs>
          <w:tab w:val="left" w:pos="284"/>
        </w:tabs>
        <w:spacing w:after="0" w:line="240" w:lineRule="auto"/>
        <w:jc w:val="center"/>
        <w:rPr>
          <w:rFonts w:ascii="Times New Roman" w:eastAsia="Calibri" w:hAnsi="Times New Roman" w:cs="Times New Roman"/>
          <w:sz w:val="12"/>
          <w:szCs w:val="12"/>
        </w:rPr>
      </w:pPr>
    </w:p>
    <w:p w:rsidR="00F84361" w:rsidRPr="00F84361" w:rsidRDefault="00F84361" w:rsidP="00F84361">
      <w:pPr>
        <w:tabs>
          <w:tab w:val="left" w:pos="284"/>
        </w:tabs>
        <w:spacing w:after="0" w:line="240" w:lineRule="auto"/>
        <w:ind w:firstLine="284"/>
        <w:jc w:val="both"/>
        <w:rPr>
          <w:rFonts w:ascii="Times New Roman" w:eastAsia="Calibri" w:hAnsi="Times New Roman" w:cs="Times New Roman"/>
          <w:sz w:val="12"/>
          <w:szCs w:val="12"/>
        </w:rPr>
      </w:pPr>
      <w:r w:rsidRPr="00F84361">
        <w:rPr>
          <w:rFonts w:ascii="Times New Roman" w:eastAsia="Calibri" w:hAnsi="Times New Roman" w:cs="Times New Roman"/>
          <w:sz w:val="12"/>
          <w:szCs w:val="12"/>
        </w:rPr>
        <w:t xml:space="preserve">Расположение насосных станций </w:t>
      </w:r>
      <w:proofErr w:type="gramStart"/>
      <w:r w:rsidRPr="00F84361">
        <w:rPr>
          <w:rFonts w:ascii="Times New Roman" w:eastAsia="Calibri" w:hAnsi="Times New Roman" w:cs="Times New Roman"/>
          <w:sz w:val="12"/>
          <w:szCs w:val="12"/>
        </w:rPr>
        <w:t>в</w:t>
      </w:r>
      <w:proofErr w:type="gramEnd"/>
      <w:r w:rsidRPr="00F84361">
        <w:rPr>
          <w:rFonts w:ascii="Times New Roman" w:eastAsia="Calibri" w:hAnsi="Times New Roman" w:cs="Times New Roman"/>
          <w:sz w:val="12"/>
          <w:szCs w:val="12"/>
        </w:rPr>
        <w:t xml:space="preserve"> с. Сергиевск, с.</w:t>
      </w:r>
      <w:r>
        <w:rPr>
          <w:rFonts w:ascii="Times New Roman" w:eastAsia="Calibri" w:hAnsi="Times New Roman" w:cs="Times New Roman"/>
          <w:sz w:val="12"/>
          <w:szCs w:val="12"/>
        </w:rPr>
        <w:t xml:space="preserve"> </w:t>
      </w:r>
      <w:r w:rsidRPr="00F84361">
        <w:rPr>
          <w:rFonts w:ascii="Times New Roman" w:eastAsia="Calibri" w:hAnsi="Times New Roman" w:cs="Times New Roman"/>
          <w:sz w:val="12"/>
          <w:szCs w:val="12"/>
        </w:rPr>
        <w:t>Боровка, с.</w:t>
      </w:r>
      <w:r>
        <w:rPr>
          <w:rFonts w:ascii="Times New Roman" w:eastAsia="Calibri" w:hAnsi="Times New Roman" w:cs="Times New Roman"/>
          <w:sz w:val="12"/>
          <w:szCs w:val="12"/>
        </w:rPr>
        <w:t xml:space="preserve"> </w:t>
      </w:r>
      <w:r w:rsidRPr="00F84361">
        <w:rPr>
          <w:rFonts w:ascii="Times New Roman" w:eastAsia="Calibri" w:hAnsi="Times New Roman" w:cs="Times New Roman"/>
          <w:sz w:val="12"/>
          <w:szCs w:val="12"/>
        </w:rPr>
        <w:t>Успенка  представлено на рис. 2.7.</w:t>
      </w:r>
    </w:p>
    <w:p w:rsidR="004351D9" w:rsidRDefault="00B0253C"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anchor distT="0" distB="0" distL="114300" distR="114300" simplePos="0" relativeHeight="251704320" behindDoc="0" locked="0" layoutInCell="1" allowOverlap="1" wp14:anchorId="694AE24C" wp14:editId="78D870EC">
            <wp:simplePos x="0" y="0"/>
            <wp:positionH relativeFrom="column">
              <wp:posOffset>3759835</wp:posOffset>
            </wp:positionH>
            <wp:positionV relativeFrom="paragraph">
              <wp:posOffset>-20086</wp:posOffset>
            </wp:positionV>
            <wp:extent cx="627380" cy="212725"/>
            <wp:effectExtent l="0" t="0" r="0" b="0"/>
            <wp:wrapNone/>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380" cy="212725"/>
                    </a:xfrm>
                    <a:prstGeom prst="rect">
                      <a:avLst/>
                    </a:prstGeom>
                    <a:noFill/>
                  </pic:spPr>
                </pic:pic>
              </a:graphicData>
            </a:graphic>
            <wp14:sizeRelH relativeFrom="page">
              <wp14:pctWidth>0</wp14:pctWidth>
            </wp14:sizeRelH>
            <wp14:sizeRelV relativeFrom="page">
              <wp14:pctHeight>0</wp14:pctHeight>
            </wp14:sizeRelV>
          </wp:anchor>
        </w:drawing>
      </w:r>
      <w:r w:rsidR="003F0863">
        <w:rPr>
          <w:rFonts w:ascii="Times New Roman" w:eastAsia="Calibri" w:hAnsi="Times New Roman" w:cs="Times New Roman"/>
          <w:noProof/>
          <w:sz w:val="12"/>
          <w:szCs w:val="12"/>
          <w:lang w:eastAsia="ru-RU"/>
        </w:rPr>
        <w:drawing>
          <wp:anchor distT="0" distB="0" distL="114300" distR="114300" simplePos="0" relativeHeight="251711488" behindDoc="0" locked="0" layoutInCell="1" allowOverlap="1" wp14:anchorId="341DBB10" wp14:editId="739E249C">
            <wp:simplePos x="0" y="0"/>
            <wp:positionH relativeFrom="column">
              <wp:posOffset>3348355</wp:posOffset>
            </wp:positionH>
            <wp:positionV relativeFrom="paragraph">
              <wp:posOffset>1276350</wp:posOffset>
            </wp:positionV>
            <wp:extent cx="109855" cy="103505"/>
            <wp:effectExtent l="0" t="0" r="0" b="0"/>
            <wp:wrapNone/>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3505"/>
                    </a:xfrm>
                    <a:prstGeom prst="rect">
                      <a:avLst/>
                    </a:prstGeom>
                    <a:noFill/>
                  </pic:spPr>
                </pic:pic>
              </a:graphicData>
            </a:graphic>
            <wp14:sizeRelH relativeFrom="page">
              <wp14:pctWidth>0</wp14:pctWidth>
            </wp14:sizeRelH>
            <wp14:sizeRelV relativeFrom="page">
              <wp14:pctHeight>0</wp14:pctHeight>
            </wp14:sizeRelV>
          </wp:anchor>
        </w:drawing>
      </w:r>
      <w:r w:rsidR="003F0863">
        <w:rPr>
          <w:rFonts w:ascii="Times New Roman" w:eastAsia="Calibri" w:hAnsi="Times New Roman" w:cs="Times New Roman"/>
          <w:noProof/>
          <w:sz w:val="12"/>
          <w:szCs w:val="12"/>
          <w:lang w:eastAsia="ru-RU"/>
        </w:rPr>
        <w:drawing>
          <wp:anchor distT="0" distB="0" distL="114300" distR="114300" simplePos="0" relativeHeight="251710464" behindDoc="0" locked="0" layoutInCell="1" allowOverlap="1" wp14:anchorId="14EF5FAC" wp14:editId="3E360BA6">
            <wp:simplePos x="0" y="0"/>
            <wp:positionH relativeFrom="column">
              <wp:posOffset>2736838</wp:posOffset>
            </wp:positionH>
            <wp:positionV relativeFrom="paragraph">
              <wp:posOffset>1147291</wp:posOffset>
            </wp:positionV>
            <wp:extent cx="636586" cy="215886"/>
            <wp:effectExtent l="0" t="0" r="0" b="0"/>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511" cy="216200"/>
                    </a:xfrm>
                    <a:prstGeom prst="rect">
                      <a:avLst/>
                    </a:prstGeom>
                    <a:noFill/>
                  </pic:spPr>
                </pic:pic>
              </a:graphicData>
            </a:graphic>
            <wp14:sizeRelH relativeFrom="page">
              <wp14:pctWidth>0</wp14:pctWidth>
            </wp14:sizeRelH>
            <wp14:sizeRelV relativeFrom="page">
              <wp14:pctHeight>0</wp14:pctHeight>
            </wp14:sizeRelV>
          </wp:anchor>
        </w:drawing>
      </w:r>
      <w:r w:rsidR="003F0863">
        <w:rPr>
          <w:rFonts w:ascii="Times New Roman" w:eastAsia="Calibri" w:hAnsi="Times New Roman" w:cs="Times New Roman"/>
          <w:noProof/>
          <w:sz w:val="12"/>
          <w:szCs w:val="12"/>
          <w:lang w:eastAsia="ru-RU"/>
        </w:rPr>
        <w:drawing>
          <wp:anchor distT="0" distB="0" distL="114300" distR="114300" simplePos="0" relativeHeight="251709440" behindDoc="0" locked="0" layoutInCell="1" allowOverlap="1" wp14:anchorId="3A69A1B1" wp14:editId="016CDA99">
            <wp:simplePos x="0" y="0"/>
            <wp:positionH relativeFrom="column">
              <wp:posOffset>2280920</wp:posOffset>
            </wp:positionH>
            <wp:positionV relativeFrom="paragraph">
              <wp:posOffset>1578610</wp:posOffset>
            </wp:positionV>
            <wp:extent cx="109855" cy="103505"/>
            <wp:effectExtent l="0" t="0" r="0" b="0"/>
            <wp:wrapNone/>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03505"/>
                    </a:xfrm>
                    <a:prstGeom prst="rect">
                      <a:avLst/>
                    </a:prstGeom>
                    <a:noFill/>
                  </pic:spPr>
                </pic:pic>
              </a:graphicData>
            </a:graphic>
            <wp14:sizeRelH relativeFrom="page">
              <wp14:pctWidth>0</wp14:pctWidth>
            </wp14:sizeRelH>
            <wp14:sizeRelV relativeFrom="page">
              <wp14:pctHeight>0</wp14:pctHeight>
            </wp14:sizeRelV>
          </wp:anchor>
        </w:drawing>
      </w:r>
      <w:r w:rsidR="003F0863">
        <w:rPr>
          <w:rFonts w:ascii="Times New Roman" w:eastAsia="Calibri" w:hAnsi="Times New Roman" w:cs="Times New Roman"/>
          <w:noProof/>
          <w:sz w:val="12"/>
          <w:szCs w:val="12"/>
          <w:lang w:eastAsia="ru-RU"/>
        </w:rPr>
        <w:drawing>
          <wp:anchor distT="0" distB="0" distL="114300" distR="114300" simplePos="0" relativeHeight="251708416" behindDoc="0" locked="0" layoutInCell="1" allowOverlap="1" wp14:anchorId="480AC426" wp14:editId="6013B1DB">
            <wp:simplePos x="0" y="0"/>
            <wp:positionH relativeFrom="column">
              <wp:posOffset>1911271</wp:posOffset>
            </wp:positionH>
            <wp:positionV relativeFrom="paragraph">
              <wp:posOffset>1501200</wp:posOffset>
            </wp:positionV>
            <wp:extent cx="420126" cy="171704"/>
            <wp:effectExtent l="0" t="0" r="0" b="0"/>
            <wp:wrapNone/>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057" cy="171676"/>
                    </a:xfrm>
                    <a:prstGeom prst="rect">
                      <a:avLst/>
                    </a:prstGeom>
                    <a:noFill/>
                  </pic:spPr>
                </pic:pic>
              </a:graphicData>
            </a:graphic>
            <wp14:sizeRelH relativeFrom="page">
              <wp14:pctWidth>0</wp14:pctWidth>
            </wp14:sizeRelH>
            <wp14:sizeRelV relativeFrom="page">
              <wp14:pctHeight>0</wp14:pctHeight>
            </wp14:sizeRelV>
          </wp:anchor>
        </w:drawing>
      </w:r>
      <w:r w:rsidR="003F0863">
        <w:rPr>
          <w:rFonts w:ascii="Times New Roman" w:eastAsia="Calibri" w:hAnsi="Times New Roman" w:cs="Times New Roman"/>
          <w:noProof/>
          <w:sz w:val="12"/>
          <w:szCs w:val="12"/>
          <w:lang w:eastAsia="ru-RU"/>
        </w:rPr>
        <w:drawing>
          <wp:anchor distT="0" distB="0" distL="114300" distR="114300" simplePos="0" relativeHeight="251707392" behindDoc="0" locked="0" layoutInCell="1" allowOverlap="1" wp14:anchorId="6E9B11DF" wp14:editId="4E0986C1">
            <wp:simplePos x="0" y="0"/>
            <wp:positionH relativeFrom="column">
              <wp:posOffset>2427605</wp:posOffset>
            </wp:positionH>
            <wp:positionV relativeFrom="paragraph">
              <wp:posOffset>1949450</wp:posOffset>
            </wp:positionV>
            <wp:extent cx="109855" cy="103505"/>
            <wp:effectExtent l="0" t="0" r="0" b="0"/>
            <wp:wrapNone/>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03505"/>
                    </a:xfrm>
                    <a:prstGeom prst="rect">
                      <a:avLst/>
                    </a:prstGeom>
                    <a:noFill/>
                  </pic:spPr>
                </pic:pic>
              </a:graphicData>
            </a:graphic>
            <wp14:sizeRelH relativeFrom="page">
              <wp14:pctWidth>0</wp14:pctWidth>
            </wp14:sizeRelH>
            <wp14:sizeRelV relativeFrom="page">
              <wp14:pctHeight>0</wp14:pctHeight>
            </wp14:sizeRelV>
          </wp:anchor>
        </w:drawing>
      </w:r>
      <w:r w:rsidR="003F0863">
        <w:rPr>
          <w:rFonts w:ascii="Times New Roman" w:eastAsia="Calibri" w:hAnsi="Times New Roman" w:cs="Times New Roman"/>
          <w:noProof/>
          <w:sz w:val="12"/>
          <w:szCs w:val="12"/>
          <w:lang w:eastAsia="ru-RU"/>
        </w:rPr>
        <w:drawing>
          <wp:anchor distT="0" distB="0" distL="114300" distR="114300" simplePos="0" relativeHeight="251706368" behindDoc="0" locked="0" layoutInCell="1" allowOverlap="1" wp14:anchorId="5E8385C9" wp14:editId="76B04A88">
            <wp:simplePos x="0" y="0"/>
            <wp:positionH relativeFrom="column">
              <wp:posOffset>2538430</wp:posOffset>
            </wp:positionH>
            <wp:positionV relativeFrom="paragraph">
              <wp:posOffset>1846256</wp:posOffset>
            </wp:positionV>
            <wp:extent cx="618319" cy="189781"/>
            <wp:effectExtent l="0" t="0" r="0" b="0"/>
            <wp:wrapNone/>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487" cy="191060"/>
                    </a:xfrm>
                    <a:prstGeom prst="rect">
                      <a:avLst/>
                    </a:prstGeom>
                    <a:noFill/>
                  </pic:spPr>
                </pic:pic>
              </a:graphicData>
            </a:graphic>
            <wp14:sizeRelH relativeFrom="page">
              <wp14:pctWidth>0</wp14:pctWidth>
            </wp14:sizeRelH>
            <wp14:sizeRelV relativeFrom="page">
              <wp14:pctHeight>0</wp14:pctHeight>
            </wp14:sizeRelV>
          </wp:anchor>
        </w:drawing>
      </w:r>
      <w:r w:rsidR="003F0863">
        <w:rPr>
          <w:rFonts w:ascii="Times New Roman" w:eastAsia="Calibri" w:hAnsi="Times New Roman" w:cs="Times New Roman"/>
          <w:noProof/>
          <w:sz w:val="12"/>
          <w:szCs w:val="12"/>
          <w:lang w:eastAsia="ru-RU"/>
        </w:rPr>
        <w:drawing>
          <wp:anchor distT="0" distB="0" distL="114300" distR="114300" simplePos="0" relativeHeight="251705344" behindDoc="0" locked="0" layoutInCell="1" allowOverlap="1" wp14:anchorId="64282D6E" wp14:editId="7463AFB2">
            <wp:simplePos x="0" y="0"/>
            <wp:positionH relativeFrom="column">
              <wp:posOffset>4392930</wp:posOffset>
            </wp:positionH>
            <wp:positionV relativeFrom="paragraph">
              <wp:posOffset>138214</wp:posOffset>
            </wp:positionV>
            <wp:extent cx="109868" cy="103517"/>
            <wp:effectExtent l="0" t="0" r="0" b="0"/>
            <wp:wrapNone/>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68" cy="103517"/>
                    </a:xfrm>
                    <a:prstGeom prst="rect">
                      <a:avLst/>
                    </a:prstGeom>
                    <a:noFill/>
                  </pic:spPr>
                </pic:pic>
              </a:graphicData>
            </a:graphic>
            <wp14:sizeRelH relativeFrom="page">
              <wp14:pctWidth>0</wp14:pctWidth>
            </wp14:sizeRelH>
            <wp14:sizeRelV relativeFrom="page">
              <wp14:pctHeight>0</wp14:pctHeight>
            </wp14:sizeRelV>
          </wp:anchor>
        </w:drawing>
      </w:r>
      <w:r w:rsidR="003F0863">
        <w:rPr>
          <w:rFonts w:ascii="Times New Roman" w:eastAsia="Calibri" w:hAnsi="Times New Roman" w:cs="Times New Roman"/>
          <w:noProof/>
          <w:sz w:val="12"/>
          <w:szCs w:val="12"/>
          <w:lang w:eastAsia="ru-RU"/>
        </w:rPr>
        <w:drawing>
          <wp:anchor distT="0" distB="0" distL="114300" distR="114300" simplePos="0" relativeHeight="251703296" behindDoc="0" locked="0" layoutInCell="1" allowOverlap="1" wp14:anchorId="2F583E98" wp14:editId="67661B84">
            <wp:simplePos x="0" y="0"/>
            <wp:positionH relativeFrom="column">
              <wp:posOffset>562610</wp:posOffset>
            </wp:positionH>
            <wp:positionV relativeFrom="paragraph">
              <wp:posOffset>207010</wp:posOffset>
            </wp:positionV>
            <wp:extent cx="104775" cy="104775"/>
            <wp:effectExtent l="0" t="0" r="0" b="0"/>
            <wp:wrapNone/>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3F0863">
        <w:rPr>
          <w:rFonts w:ascii="Times New Roman" w:eastAsia="Calibri" w:hAnsi="Times New Roman" w:cs="Times New Roman"/>
          <w:noProof/>
          <w:sz w:val="12"/>
          <w:szCs w:val="12"/>
          <w:lang w:eastAsia="ru-RU"/>
        </w:rPr>
        <w:drawing>
          <wp:anchor distT="0" distB="0" distL="114300" distR="114300" simplePos="0" relativeHeight="251702272" behindDoc="0" locked="0" layoutInCell="1" allowOverlap="1" wp14:anchorId="533A9009" wp14:editId="08B4977E">
            <wp:simplePos x="0" y="0"/>
            <wp:positionH relativeFrom="column">
              <wp:posOffset>606112</wp:posOffset>
            </wp:positionH>
            <wp:positionV relativeFrom="paragraph">
              <wp:posOffset>69215</wp:posOffset>
            </wp:positionV>
            <wp:extent cx="747625" cy="172529"/>
            <wp:effectExtent l="0" t="0" r="0"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7621" cy="172528"/>
                    </a:xfrm>
                    <a:prstGeom prst="rect">
                      <a:avLst/>
                    </a:prstGeom>
                    <a:noFill/>
                  </pic:spPr>
                </pic:pic>
              </a:graphicData>
            </a:graphic>
            <wp14:sizeRelH relativeFrom="page">
              <wp14:pctWidth>0</wp14:pctWidth>
            </wp14:sizeRelH>
            <wp14:sizeRelV relativeFrom="page">
              <wp14:pctHeight>0</wp14:pctHeight>
            </wp14:sizeRelV>
          </wp:anchor>
        </w:drawing>
      </w:r>
      <w:r w:rsidR="00F84361">
        <w:rPr>
          <w:rFonts w:ascii="Times New Roman" w:eastAsia="Calibri" w:hAnsi="Times New Roman" w:cs="Times New Roman"/>
          <w:noProof/>
          <w:sz w:val="12"/>
          <w:szCs w:val="12"/>
          <w:lang w:eastAsia="ru-RU"/>
        </w:rPr>
        <w:drawing>
          <wp:inline distT="0" distB="0" distL="0" distR="0" wp14:anchorId="132477AC" wp14:editId="790FAC1E">
            <wp:extent cx="4770405" cy="257929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4120" cy="2581306"/>
                    </a:xfrm>
                    <a:prstGeom prst="rect">
                      <a:avLst/>
                    </a:prstGeom>
                    <a:noFill/>
                  </pic:spPr>
                </pic:pic>
              </a:graphicData>
            </a:graphic>
          </wp:inline>
        </w:drawing>
      </w:r>
    </w:p>
    <w:p w:rsidR="00F84361" w:rsidRDefault="00F84361" w:rsidP="00076D9D">
      <w:pPr>
        <w:tabs>
          <w:tab w:val="left" w:pos="284"/>
        </w:tabs>
        <w:spacing w:after="0" w:line="240" w:lineRule="auto"/>
        <w:jc w:val="center"/>
        <w:rPr>
          <w:rFonts w:ascii="Times New Roman" w:eastAsia="Calibri" w:hAnsi="Times New Roman" w:cs="Times New Roman"/>
          <w:bCs/>
          <w:sz w:val="12"/>
          <w:szCs w:val="12"/>
        </w:rPr>
      </w:pPr>
      <w:r w:rsidRPr="00F84361">
        <w:rPr>
          <w:rFonts w:ascii="Times New Roman" w:eastAsia="Calibri" w:hAnsi="Times New Roman" w:cs="Times New Roman"/>
          <w:bCs/>
          <w:sz w:val="12"/>
          <w:szCs w:val="12"/>
        </w:rPr>
        <w:t>Рис. 2.7. Схема расположения насосных станций с.Сергиевск, с.</w:t>
      </w:r>
      <w:r w:rsidR="00076D9D">
        <w:rPr>
          <w:rFonts w:ascii="Times New Roman" w:eastAsia="Calibri" w:hAnsi="Times New Roman" w:cs="Times New Roman"/>
          <w:bCs/>
          <w:sz w:val="12"/>
          <w:szCs w:val="12"/>
        </w:rPr>
        <w:t xml:space="preserve"> </w:t>
      </w:r>
      <w:r w:rsidRPr="00F84361">
        <w:rPr>
          <w:rFonts w:ascii="Times New Roman" w:eastAsia="Calibri" w:hAnsi="Times New Roman" w:cs="Times New Roman"/>
          <w:bCs/>
          <w:sz w:val="12"/>
          <w:szCs w:val="12"/>
        </w:rPr>
        <w:t>Боровка,</w:t>
      </w:r>
      <w:r w:rsidRPr="00F84361">
        <w:rPr>
          <w:rFonts w:ascii="Times New Roman" w:eastAsia="Calibri" w:hAnsi="Times New Roman" w:cs="Times New Roman"/>
          <w:b/>
          <w:bCs/>
          <w:sz w:val="12"/>
          <w:szCs w:val="12"/>
        </w:rPr>
        <w:t xml:space="preserve"> </w:t>
      </w:r>
      <w:proofErr w:type="gramStart"/>
      <w:r w:rsidRPr="00076D9D">
        <w:rPr>
          <w:rFonts w:ascii="Times New Roman" w:eastAsia="Calibri" w:hAnsi="Times New Roman" w:cs="Times New Roman"/>
          <w:bCs/>
          <w:sz w:val="12"/>
          <w:szCs w:val="12"/>
        </w:rPr>
        <w:t>с</w:t>
      </w:r>
      <w:proofErr w:type="gramEnd"/>
      <w:r w:rsidRPr="00076D9D">
        <w:rPr>
          <w:rFonts w:ascii="Times New Roman" w:eastAsia="Calibri" w:hAnsi="Times New Roman" w:cs="Times New Roman"/>
          <w:bCs/>
          <w:sz w:val="12"/>
          <w:szCs w:val="12"/>
        </w:rPr>
        <w:t>.</w:t>
      </w:r>
      <w:r w:rsidR="00076D9D" w:rsidRPr="00076D9D">
        <w:rPr>
          <w:rFonts w:ascii="Times New Roman" w:eastAsia="Calibri" w:hAnsi="Times New Roman" w:cs="Times New Roman"/>
          <w:bCs/>
          <w:sz w:val="12"/>
          <w:szCs w:val="12"/>
        </w:rPr>
        <w:t xml:space="preserve"> </w:t>
      </w:r>
      <w:r w:rsidRPr="00076D9D">
        <w:rPr>
          <w:rFonts w:ascii="Times New Roman" w:eastAsia="Calibri" w:hAnsi="Times New Roman" w:cs="Times New Roman"/>
          <w:bCs/>
          <w:sz w:val="12"/>
          <w:szCs w:val="12"/>
        </w:rPr>
        <w:t>Успенка.</w:t>
      </w:r>
    </w:p>
    <w:p w:rsidR="003F0863" w:rsidRDefault="003F0863" w:rsidP="00076D9D">
      <w:pPr>
        <w:tabs>
          <w:tab w:val="left" w:pos="284"/>
        </w:tabs>
        <w:spacing w:after="0" w:line="240" w:lineRule="auto"/>
        <w:jc w:val="center"/>
        <w:rPr>
          <w:rFonts w:ascii="Times New Roman" w:eastAsia="Calibri" w:hAnsi="Times New Roman" w:cs="Times New Roman"/>
          <w:b/>
          <w:bCs/>
          <w:sz w:val="12"/>
          <w:szCs w:val="12"/>
        </w:rPr>
      </w:pPr>
      <w:bookmarkStart w:id="9" w:name="page65"/>
      <w:bookmarkEnd w:id="9"/>
    </w:p>
    <w:p w:rsidR="00F84361" w:rsidRPr="00F84361" w:rsidRDefault="00F84361" w:rsidP="00076D9D">
      <w:pPr>
        <w:tabs>
          <w:tab w:val="left" w:pos="284"/>
        </w:tabs>
        <w:spacing w:after="0" w:line="240" w:lineRule="auto"/>
        <w:jc w:val="center"/>
        <w:rPr>
          <w:rFonts w:ascii="Times New Roman" w:eastAsia="Calibri" w:hAnsi="Times New Roman" w:cs="Times New Roman"/>
          <w:sz w:val="12"/>
          <w:szCs w:val="12"/>
        </w:rPr>
      </w:pPr>
      <w:r w:rsidRPr="00F84361">
        <w:rPr>
          <w:rFonts w:ascii="Times New Roman" w:eastAsia="Calibri" w:hAnsi="Times New Roman" w:cs="Times New Roman"/>
          <w:b/>
          <w:bCs/>
          <w:sz w:val="12"/>
          <w:szCs w:val="12"/>
        </w:rPr>
        <w:t>2.1.2.Описание территорий  сельского поселения Сергиевск, не охваченных централизованными системами водоснабжения</w:t>
      </w:r>
    </w:p>
    <w:p w:rsidR="00F84361" w:rsidRPr="00F84361" w:rsidRDefault="00F84361" w:rsidP="00076D9D">
      <w:pPr>
        <w:tabs>
          <w:tab w:val="left" w:pos="284"/>
        </w:tabs>
        <w:spacing w:after="0" w:line="240" w:lineRule="auto"/>
        <w:ind w:firstLine="284"/>
        <w:jc w:val="both"/>
        <w:rPr>
          <w:rFonts w:ascii="Times New Roman" w:eastAsia="Calibri" w:hAnsi="Times New Roman" w:cs="Times New Roman"/>
          <w:sz w:val="12"/>
          <w:szCs w:val="12"/>
        </w:rPr>
      </w:pPr>
      <w:r w:rsidRPr="00F84361">
        <w:rPr>
          <w:rFonts w:ascii="Times New Roman" w:eastAsia="Calibri" w:hAnsi="Times New Roman" w:cs="Times New Roman"/>
          <w:sz w:val="12"/>
          <w:szCs w:val="12"/>
        </w:rPr>
        <w:t>В сельском поселении Сергие</w:t>
      </w:r>
      <w:proofErr w:type="gramStart"/>
      <w:r w:rsidRPr="00F84361">
        <w:rPr>
          <w:rFonts w:ascii="Times New Roman" w:eastAsia="Calibri" w:hAnsi="Times New Roman" w:cs="Times New Roman"/>
          <w:sz w:val="12"/>
          <w:szCs w:val="12"/>
        </w:rPr>
        <w:t>вск пр</w:t>
      </w:r>
      <w:proofErr w:type="gramEnd"/>
      <w:r w:rsidRPr="00F84361">
        <w:rPr>
          <w:rFonts w:ascii="Times New Roman" w:eastAsia="Calibri" w:hAnsi="Times New Roman" w:cs="Times New Roman"/>
          <w:sz w:val="12"/>
          <w:szCs w:val="12"/>
        </w:rPr>
        <w:t>оживает 9504 человека, в том числе 7021</w:t>
      </w:r>
      <w:r w:rsidR="00076D9D">
        <w:rPr>
          <w:rFonts w:ascii="Times New Roman" w:eastAsia="Calibri" w:hAnsi="Times New Roman" w:cs="Times New Roman"/>
          <w:sz w:val="12"/>
          <w:szCs w:val="12"/>
        </w:rPr>
        <w:t xml:space="preserve"> </w:t>
      </w:r>
      <w:r w:rsidRPr="00F84361">
        <w:rPr>
          <w:rFonts w:ascii="Times New Roman" w:eastAsia="Calibri" w:hAnsi="Times New Roman" w:cs="Times New Roman"/>
          <w:sz w:val="12"/>
          <w:szCs w:val="12"/>
        </w:rPr>
        <w:t>человек пользуются услугами централизованного водоснабжения. Таким образом, услугами централизованного водоснабжения обеспечены 74 % населения сельского поселения.</w:t>
      </w:r>
    </w:p>
    <w:p w:rsidR="00F84361" w:rsidRPr="00F84361" w:rsidRDefault="00F84361" w:rsidP="00076D9D">
      <w:pPr>
        <w:tabs>
          <w:tab w:val="left" w:pos="284"/>
        </w:tabs>
        <w:spacing w:after="0" w:line="240" w:lineRule="auto"/>
        <w:ind w:firstLine="284"/>
        <w:jc w:val="both"/>
        <w:rPr>
          <w:rFonts w:ascii="Times New Roman" w:eastAsia="Calibri" w:hAnsi="Times New Roman" w:cs="Times New Roman"/>
          <w:sz w:val="12"/>
          <w:szCs w:val="12"/>
        </w:rPr>
      </w:pPr>
      <w:r w:rsidRPr="00F84361">
        <w:rPr>
          <w:rFonts w:ascii="Times New Roman" w:eastAsia="Calibri" w:hAnsi="Times New Roman" w:cs="Times New Roman"/>
          <w:sz w:val="12"/>
          <w:szCs w:val="12"/>
        </w:rPr>
        <w:t>Не централизованным водоснабжением пользуются только собственники жилых домов частного сектора в основном в поселках Глубокий, Михайловка, Рогатка, Рыбопитомник, деревня Студеный Ключ.</w:t>
      </w:r>
    </w:p>
    <w:p w:rsidR="00076D9D" w:rsidRPr="00076D9D" w:rsidRDefault="00076D9D" w:rsidP="00076D9D">
      <w:pPr>
        <w:tabs>
          <w:tab w:val="left" w:pos="284"/>
        </w:tabs>
        <w:spacing w:after="0" w:line="240" w:lineRule="auto"/>
        <w:jc w:val="center"/>
        <w:rPr>
          <w:rFonts w:ascii="Times New Roman" w:eastAsia="Calibri" w:hAnsi="Times New Roman" w:cs="Times New Roman"/>
          <w:sz w:val="12"/>
          <w:szCs w:val="12"/>
        </w:rPr>
      </w:pPr>
      <w:r w:rsidRPr="00076D9D">
        <w:rPr>
          <w:rFonts w:ascii="Times New Roman" w:eastAsia="Calibri" w:hAnsi="Times New Roman" w:cs="Times New Roman"/>
          <w:b/>
          <w:bCs/>
          <w:sz w:val="12"/>
          <w:szCs w:val="12"/>
        </w:rPr>
        <w:t>2.1.3.Описание результатов технического обследования централизованных систем водоснабжения</w:t>
      </w:r>
    </w:p>
    <w:p w:rsidR="00076D9D" w:rsidRPr="00076D9D" w:rsidRDefault="00076D9D" w:rsidP="00076D9D">
      <w:pPr>
        <w:tabs>
          <w:tab w:val="left" w:pos="284"/>
        </w:tabs>
        <w:spacing w:after="0" w:line="240" w:lineRule="auto"/>
        <w:ind w:firstLine="284"/>
        <w:jc w:val="both"/>
        <w:rPr>
          <w:rFonts w:ascii="Times New Roman" w:eastAsia="Calibri" w:hAnsi="Times New Roman" w:cs="Times New Roman"/>
          <w:sz w:val="12"/>
          <w:szCs w:val="12"/>
        </w:rPr>
      </w:pPr>
      <w:r w:rsidRPr="00076D9D">
        <w:rPr>
          <w:rFonts w:ascii="Times New Roman" w:eastAsia="Calibri" w:hAnsi="Times New Roman" w:cs="Times New Roman"/>
          <w:sz w:val="12"/>
          <w:szCs w:val="12"/>
        </w:rPr>
        <w:t>В состав объектов водоснабжения предприятий ООО «Сервисная Коммунальная Компания», ООО «СамРЭК – Эксплуатация» входят:</w:t>
      </w:r>
      <w:r>
        <w:rPr>
          <w:rFonts w:ascii="Times New Roman" w:eastAsia="Calibri" w:hAnsi="Times New Roman" w:cs="Times New Roman"/>
          <w:sz w:val="12"/>
          <w:szCs w:val="12"/>
        </w:rPr>
        <w:t xml:space="preserve"> </w:t>
      </w:r>
      <w:r w:rsidRPr="00076D9D">
        <w:rPr>
          <w:rFonts w:ascii="Times New Roman" w:eastAsia="Calibri" w:hAnsi="Times New Roman" w:cs="Times New Roman"/>
          <w:sz w:val="12"/>
          <w:szCs w:val="12"/>
        </w:rPr>
        <w:t>водозаборный узел поверхностного  водозабора,  насосно-фильтрационная  станция очистки и подготовки питьевой воды, , 6 артезианских скважин и водопроводные сети с общей протяженностью (в однотрубном исчислении) 68,807км.</w:t>
      </w:r>
    </w:p>
    <w:p w:rsidR="00076D9D" w:rsidRPr="00076D9D" w:rsidRDefault="00076D9D" w:rsidP="00076D9D">
      <w:pPr>
        <w:tabs>
          <w:tab w:val="left" w:pos="284"/>
        </w:tabs>
        <w:spacing w:after="0" w:line="240" w:lineRule="auto"/>
        <w:ind w:firstLine="284"/>
        <w:jc w:val="both"/>
        <w:rPr>
          <w:rFonts w:ascii="Times New Roman" w:eastAsia="Calibri" w:hAnsi="Times New Roman" w:cs="Times New Roman"/>
          <w:sz w:val="12"/>
          <w:szCs w:val="12"/>
        </w:rPr>
      </w:pPr>
      <w:r w:rsidRPr="00076D9D">
        <w:rPr>
          <w:rFonts w:ascii="Times New Roman" w:eastAsia="Calibri" w:hAnsi="Times New Roman" w:cs="Times New Roman"/>
          <w:sz w:val="12"/>
          <w:szCs w:val="12"/>
        </w:rPr>
        <w:t xml:space="preserve"> Износ основных сре</w:t>
      </w:r>
      <w:proofErr w:type="gramStart"/>
      <w:r w:rsidRPr="00076D9D">
        <w:rPr>
          <w:rFonts w:ascii="Times New Roman" w:eastAsia="Calibri" w:hAnsi="Times New Roman" w:cs="Times New Roman"/>
          <w:sz w:val="12"/>
          <w:szCs w:val="12"/>
        </w:rPr>
        <w:t>дств пр</w:t>
      </w:r>
      <w:proofErr w:type="gramEnd"/>
      <w:r w:rsidRPr="00076D9D">
        <w:rPr>
          <w:rFonts w:ascii="Times New Roman" w:eastAsia="Calibri" w:hAnsi="Times New Roman" w:cs="Times New Roman"/>
          <w:sz w:val="12"/>
          <w:szCs w:val="12"/>
        </w:rPr>
        <w:t>едприятий составляет более 65%, а сетей водоснабжения более 80%. При этом, на многих участках износ сетей водоснабжения составляет 100%.</w:t>
      </w:r>
    </w:p>
    <w:p w:rsidR="00076D9D" w:rsidRPr="00076D9D" w:rsidRDefault="00076D9D" w:rsidP="00076D9D">
      <w:pPr>
        <w:tabs>
          <w:tab w:val="left" w:pos="284"/>
        </w:tabs>
        <w:spacing w:after="0" w:line="240" w:lineRule="auto"/>
        <w:ind w:firstLine="284"/>
        <w:jc w:val="both"/>
        <w:rPr>
          <w:rFonts w:ascii="Times New Roman" w:eastAsia="Calibri" w:hAnsi="Times New Roman" w:cs="Times New Roman"/>
          <w:sz w:val="12"/>
          <w:szCs w:val="12"/>
        </w:rPr>
      </w:pPr>
      <w:bookmarkStart w:id="10" w:name="page67"/>
      <w:bookmarkEnd w:id="10"/>
      <w:r w:rsidRPr="00076D9D">
        <w:rPr>
          <w:rFonts w:ascii="Times New Roman" w:eastAsia="Calibri" w:hAnsi="Times New Roman" w:cs="Times New Roman"/>
          <w:sz w:val="12"/>
          <w:szCs w:val="12"/>
        </w:rPr>
        <w:t xml:space="preserve">Общая протяженность сетей, которые требуют  замены, составляет 108,6 </w:t>
      </w:r>
    </w:p>
    <w:p w:rsidR="00076D9D" w:rsidRPr="00076D9D" w:rsidRDefault="00076D9D" w:rsidP="00076D9D">
      <w:pPr>
        <w:tabs>
          <w:tab w:val="left" w:pos="284"/>
        </w:tabs>
        <w:spacing w:after="0" w:line="240" w:lineRule="auto"/>
        <w:ind w:firstLine="284"/>
        <w:jc w:val="both"/>
        <w:rPr>
          <w:rFonts w:ascii="Times New Roman" w:eastAsia="Calibri" w:hAnsi="Times New Roman" w:cs="Times New Roman"/>
          <w:bCs/>
          <w:iCs/>
          <w:sz w:val="12"/>
          <w:szCs w:val="12"/>
        </w:rPr>
      </w:pPr>
      <w:proofErr w:type="gramStart"/>
      <w:r w:rsidRPr="00076D9D">
        <w:rPr>
          <w:rFonts w:ascii="Times New Roman" w:eastAsia="Calibri" w:hAnsi="Times New Roman" w:cs="Times New Roman"/>
          <w:sz w:val="12"/>
          <w:szCs w:val="12"/>
        </w:rPr>
        <w:t>км</w:t>
      </w:r>
      <w:proofErr w:type="gramEnd"/>
      <w:r w:rsidRPr="00076D9D">
        <w:rPr>
          <w:rFonts w:ascii="Times New Roman" w:eastAsia="Calibri" w:hAnsi="Times New Roman" w:cs="Times New Roman"/>
          <w:sz w:val="12"/>
          <w:szCs w:val="12"/>
        </w:rPr>
        <w:t xml:space="preserve">,  в том числе в первую очередь необходимо заменить 3,517 км </w:t>
      </w:r>
      <w:r w:rsidRPr="00076D9D">
        <w:rPr>
          <w:rFonts w:ascii="Times New Roman" w:eastAsia="Calibri" w:hAnsi="Times New Roman" w:cs="Times New Roman"/>
          <w:bCs/>
          <w:iCs/>
          <w:sz w:val="12"/>
          <w:szCs w:val="12"/>
        </w:rPr>
        <w:t>трубопровода водоснабжения от насосно-фильтровальной станции с.Сергиевск до распределительной камеры п.Сургут.</w:t>
      </w:r>
    </w:p>
    <w:p w:rsidR="00076D9D" w:rsidRPr="00076D9D" w:rsidRDefault="00076D9D" w:rsidP="00076D9D">
      <w:pPr>
        <w:tabs>
          <w:tab w:val="left" w:pos="284"/>
        </w:tabs>
        <w:spacing w:after="0" w:line="240" w:lineRule="auto"/>
        <w:ind w:firstLine="284"/>
        <w:jc w:val="both"/>
        <w:rPr>
          <w:rFonts w:ascii="Times New Roman" w:eastAsia="Calibri" w:hAnsi="Times New Roman" w:cs="Times New Roman"/>
          <w:sz w:val="12"/>
          <w:szCs w:val="12"/>
        </w:rPr>
      </w:pPr>
      <w:r w:rsidRPr="00076D9D">
        <w:rPr>
          <w:rFonts w:ascii="Times New Roman" w:eastAsia="Calibri" w:hAnsi="Times New Roman" w:cs="Times New Roman"/>
          <w:sz w:val="12"/>
          <w:szCs w:val="12"/>
        </w:rPr>
        <w:t>Главными принципами надежности и бесперебойности системы водоснабжения является безаварийная работ водозаборных и насосно-фильтровальных сооружений,  а так же минимизация аварийных ситуаций на сетях водоснабжения. Срок эксплуатации насосно-фильтровальной с.Сергиевск станции составляет 47 лет. За эти годы реконструкция сооружения не производилась. Причиной низкого качества воды, подаваемой населению, является морально устаревшее, неисправное технологическое оборудование.</w:t>
      </w:r>
    </w:p>
    <w:p w:rsidR="00076D9D" w:rsidRPr="00076D9D" w:rsidRDefault="00076D9D" w:rsidP="00076D9D">
      <w:pPr>
        <w:tabs>
          <w:tab w:val="left" w:pos="284"/>
        </w:tabs>
        <w:spacing w:after="0" w:line="240" w:lineRule="auto"/>
        <w:ind w:firstLine="284"/>
        <w:jc w:val="both"/>
        <w:rPr>
          <w:rFonts w:ascii="Times New Roman" w:eastAsia="Calibri" w:hAnsi="Times New Roman" w:cs="Times New Roman"/>
          <w:sz w:val="12"/>
          <w:szCs w:val="12"/>
        </w:rPr>
      </w:pPr>
      <w:r w:rsidRPr="00076D9D">
        <w:rPr>
          <w:rFonts w:ascii="Times New Roman" w:eastAsia="Calibri" w:hAnsi="Times New Roman" w:cs="Times New Roman"/>
          <w:sz w:val="12"/>
          <w:szCs w:val="12"/>
        </w:rPr>
        <w:t xml:space="preserve"> Основная часть водоводов и разводящие сети в поселениях построены еще в 1970-х годах, износ  большинства которых составляет практически 100%. Это приводит к росту количества аварий в сетях водоснабжения, что в свою очередь так же негативно отражается на качестве предоставления услуг потребителям. Количество повреждений и аварий в сетях водоснабжения неуклонно растет, за 2014 год было устранено 645 аварийных ситуации на сетях водоснабжения. Такое состояние основных фондов, в том числе сетей водоснабжения обусловлено низким объемом работ по их обновлению.</w:t>
      </w:r>
    </w:p>
    <w:p w:rsidR="00076D9D" w:rsidRPr="00076D9D" w:rsidRDefault="00076D9D" w:rsidP="00076D9D">
      <w:pPr>
        <w:tabs>
          <w:tab w:val="left" w:pos="284"/>
        </w:tabs>
        <w:spacing w:after="0" w:line="240" w:lineRule="auto"/>
        <w:ind w:firstLine="284"/>
        <w:jc w:val="both"/>
        <w:rPr>
          <w:rFonts w:ascii="Times New Roman" w:eastAsia="Calibri" w:hAnsi="Times New Roman" w:cs="Times New Roman"/>
          <w:b/>
          <w:sz w:val="12"/>
          <w:szCs w:val="12"/>
        </w:rPr>
      </w:pPr>
      <w:r w:rsidRPr="00076D9D">
        <w:rPr>
          <w:rFonts w:ascii="Times New Roman" w:eastAsia="Calibri" w:hAnsi="Times New Roman" w:cs="Times New Roman"/>
          <w:sz w:val="12"/>
          <w:szCs w:val="12"/>
        </w:rPr>
        <w:t>Для улучшения надежности и безав</w:t>
      </w:r>
      <w:r>
        <w:rPr>
          <w:rFonts w:ascii="Times New Roman" w:eastAsia="Calibri" w:hAnsi="Times New Roman" w:cs="Times New Roman"/>
          <w:sz w:val="12"/>
          <w:szCs w:val="12"/>
        </w:rPr>
        <w:t>а</w:t>
      </w:r>
      <w:r w:rsidRPr="00076D9D">
        <w:rPr>
          <w:rFonts w:ascii="Times New Roman" w:eastAsia="Calibri" w:hAnsi="Times New Roman" w:cs="Times New Roman"/>
          <w:sz w:val="12"/>
          <w:szCs w:val="12"/>
        </w:rPr>
        <w:t>рийности системы водоснабжения необходимо проведение мероприятий по модернизации и реконструкции водозабора с.Сергиевск, с заменой устаревшего оборудования на менее энергоемкое замене сетей водоснабжения от насосно-фильтровальных станций</w:t>
      </w:r>
      <w:proofErr w:type="gramStart"/>
      <w:r w:rsidRPr="00076D9D">
        <w:rPr>
          <w:rFonts w:ascii="Times New Roman" w:eastAsia="Calibri" w:hAnsi="Times New Roman" w:cs="Times New Roman"/>
          <w:sz w:val="12"/>
          <w:szCs w:val="12"/>
        </w:rPr>
        <w:t xml:space="preserve"> .</w:t>
      </w:r>
      <w:proofErr w:type="gramEnd"/>
    </w:p>
    <w:p w:rsidR="00076D9D" w:rsidRPr="00076D9D" w:rsidRDefault="00076D9D" w:rsidP="00076D9D">
      <w:pPr>
        <w:tabs>
          <w:tab w:val="left" w:pos="284"/>
        </w:tabs>
        <w:spacing w:after="0" w:line="240" w:lineRule="auto"/>
        <w:ind w:firstLine="284"/>
        <w:jc w:val="both"/>
        <w:rPr>
          <w:rFonts w:ascii="Times New Roman" w:eastAsia="Calibri" w:hAnsi="Times New Roman" w:cs="Times New Roman"/>
          <w:sz w:val="12"/>
          <w:szCs w:val="12"/>
        </w:rPr>
      </w:pPr>
      <w:r w:rsidRPr="00076D9D">
        <w:rPr>
          <w:rFonts w:ascii="Times New Roman" w:eastAsia="Calibri" w:hAnsi="Times New Roman" w:cs="Times New Roman"/>
          <w:sz w:val="12"/>
          <w:szCs w:val="12"/>
        </w:rPr>
        <w:t>Такое состояние основных фондов, в том числе сетей водоснабжения обусловлено низким объемом работ по их обновлению. Так, объем работ по замене сетей в 2014году составил всего 0,04 % от общей протяженности при нормативном показателе (с учетом выполнения регламентных работ по содержанию основных средств) – 4-5%.</w:t>
      </w:r>
    </w:p>
    <w:p w:rsidR="00076D9D" w:rsidRPr="00076D9D" w:rsidRDefault="00076D9D" w:rsidP="00076D9D">
      <w:pPr>
        <w:tabs>
          <w:tab w:val="left" w:pos="284"/>
        </w:tabs>
        <w:spacing w:after="0" w:line="240" w:lineRule="auto"/>
        <w:ind w:firstLine="284"/>
        <w:jc w:val="both"/>
        <w:rPr>
          <w:rFonts w:ascii="Times New Roman" w:eastAsia="Calibri" w:hAnsi="Times New Roman" w:cs="Times New Roman"/>
          <w:sz w:val="12"/>
          <w:szCs w:val="12"/>
        </w:rPr>
      </w:pPr>
      <w:r w:rsidRPr="00076D9D">
        <w:rPr>
          <w:rFonts w:ascii="Times New Roman" w:eastAsia="Calibri" w:hAnsi="Times New Roman" w:cs="Times New Roman"/>
          <w:sz w:val="12"/>
          <w:szCs w:val="12"/>
        </w:rPr>
        <w:t>Очевидно, чем хуже состояние основных фондов, ниже надежность систем водоснабжения, тем выше потребность в затратах, включаемых в тариф.</w:t>
      </w:r>
    </w:p>
    <w:p w:rsidR="00076D9D" w:rsidRDefault="00076D9D" w:rsidP="00076D9D">
      <w:pPr>
        <w:tabs>
          <w:tab w:val="left" w:pos="284"/>
        </w:tabs>
        <w:spacing w:after="0" w:line="240" w:lineRule="auto"/>
        <w:ind w:firstLine="284"/>
        <w:jc w:val="both"/>
        <w:rPr>
          <w:rFonts w:ascii="Times New Roman" w:eastAsia="Calibri" w:hAnsi="Times New Roman" w:cs="Times New Roman"/>
          <w:sz w:val="12"/>
          <w:szCs w:val="12"/>
        </w:rPr>
      </w:pPr>
      <w:r w:rsidRPr="00076D9D">
        <w:rPr>
          <w:rFonts w:ascii="Times New Roman" w:eastAsia="Calibri" w:hAnsi="Times New Roman" w:cs="Times New Roman"/>
          <w:sz w:val="12"/>
          <w:szCs w:val="12"/>
        </w:rPr>
        <w:t>При этом повышение тарифов для населения при стабильно низком качестве услуг, как правило, вызывает социальную напряженность. Недостаток финансовых ресурсов за счет сдерживания тарифов в последние годы в значительной мере в основном и был обусловлен социально-политической обстановкой. Это привело не только к накопившемуся «переизносу» основных фондов, в первую очередь сетей водоснабжения, но и к дальнейшему снижению надежности работы систем водоснабжения и качества обслуживания потребителей.</w:t>
      </w:r>
    </w:p>
    <w:p w:rsidR="00B0253C" w:rsidRDefault="00B0253C" w:rsidP="00BB4D53">
      <w:pPr>
        <w:tabs>
          <w:tab w:val="left" w:pos="284"/>
        </w:tabs>
        <w:spacing w:after="0" w:line="240" w:lineRule="auto"/>
        <w:jc w:val="right"/>
        <w:rPr>
          <w:rFonts w:ascii="Times New Roman" w:eastAsia="Calibri" w:hAnsi="Times New Roman" w:cs="Times New Roman"/>
          <w:b/>
          <w:sz w:val="12"/>
          <w:szCs w:val="12"/>
        </w:rPr>
      </w:pPr>
    </w:p>
    <w:p w:rsidR="00BB4D53" w:rsidRPr="00BB4D53" w:rsidRDefault="00BB4D53" w:rsidP="00BB4D53">
      <w:pPr>
        <w:tabs>
          <w:tab w:val="left" w:pos="284"/>
        </w:tabs>
        <w:spacing w:after="0" w:line="240" w:lineRule="auto"/>
        <w:jc w:val="right"/>
        <w:rPr>
          <w:rFonts w:ascii="Times New Roman" w:eastAsia="Calibri" w:hAnsi="Times New Roman" w:cs="Times New Roman"/>
          <w:b/>
          <w:sz w:val="12"/>
          <w:szCs w:val="12"/>
        </w:rPr>
      </w:pPr>
      <w:r w:rsidRPr="00BB4D53">
        <w:rPr>
          <w:rFonts w:ascii="Times New Roman" w:eastAsia="Calibri" w:hAnsi="Times New Roman" w:cs="Times New Roman"/>
          <w:b/>
          <w:sz w:val="12"/>
          <w:szCs w:val="12"/>
        </w:rPr>
        <w:t>Таблица.2.6</w:t>
      </w:r>
    </w:p>
    <w:p w:rsidR="004351D9" w:rsidRPr="00BB4D53" w:rsidRDefault="00BB4D53" w:rsidP="00BB4D53">
      <w:pPr>
        <w:tabs>
          <w:tab w:val="left" w:pos="284"/>
        </w:tabs>
        <w:spacing w:after="0" w:line="240" w:lineRule="auto"/>
        <w:jc w:val="center"/>
        <w:rPr>
          <w:rFonts w:ascii="Times New Roman" w:eastAsia="Calibri" w:hAnsi="Times New Roman" w:cs="Times New Roman"/>
          <w:b/>
          <w:sz w:val="12"/>
          <w:szCs w:val="12"/>
        </w:rPr>
      </w:pPr>
      <w:r w:rsidRPr="00BB4D53">
        <w:rPr>
          <w:rFonts w:ascii="Times New Roman" w:eastAsia="Calibri" w:hAnsi="Times New Roman" w:cs="Times New Roman"/>
          <w:b/>
          <w:sz w:val="12"/>
          <w:szCs w:val="12"/>
        </w:rPr>
        <w:t>2013 год.</w:t>
      </w:r>
    </w:p>
    <w:tbl>
      <w:tblPr>
        <w:tblStyle w:val="af1"/>
        <w:tblW w:w="7513" w:type="dxa"/>
        <w:tblInd w:w="108" w:type="dxa"/>
        <w:tblLook w:val="0000" w:firstRow="0" w:lastRow="0" w:firstColumn="0" w:lastColumn="0" w:noHBand="0" w:noVBand="0"/>
      </w:tblPr>
      <w:tblGrid>
        <w:gridCol w:w="1341"/>
        <w:gridCol w:w="1940"/>
        <w:gridCol w:w="1720"/>
        <w:gridCol w:w="2512"/>
      </w:tblGrid>
      <w:tr w:rsidR="00BB4D53" w:rsidRPr="00BB4D53" w:rsidTr="00BB4D53">
        <w:trPr>
          <w:trHeight w:val="20"/>
        </w:trPr>
        <w:tc>
          <w:tcPr>
            <w:tcW w:w="1341" w:type="dxa"/>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Наименование</w:t>
            </w:r>
          </w:p>
        </w:tc>
        <w:tc>
          <w:tcPr>
            <w:tcW w:w="1940" w:type="dxa"/>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Период действия</w:t>
            </w:r>
          </w:p>
        </w:tc>
        <w:tc>
          <w:tcPr>
            <w:tcW w:w="1720" w:type="dxa"/>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 xml:space="preserve">тариф </w:t>
            </w:r>
            <w:proofErr w:type="gramStart"/>
            <w:r w:rsidRPr="00BB4D53">
              <w:rPr>
                <w:rFonts w:ascii="Times New Roman" w:eastAsia="Calibri" w:hAnsi="Times New Roman" w:cs="Times New Roman"/>
                <w:sz w:val="12"/>
                <w:szCs w:val="12"/>
              </w:rPr>
              <w:t xml:space="preserve">( </w:t>
            </w:r>
            <w:proofErr w:type="gramEnd"/>
            <w:r w:rsidRPr="00BB4D53">
              <w:rPr>
                <w:rFonts w:ascii="Times New Roman" w:eastAsia="Calibri" w:hAnsi="Times New Roman" w:cs="Times New Roman"/>
                <w:sz w:val="12"/>
                <w:szCs w:val="12"/>
              </w:rPr>
              <w:t>руб. с НДС)</w:t>
            </w:r>
          </w:p>
        </w:tc>
        <w:tc>
          <w:tcPr>
            <w:tcW w:w="2512" w:type="dxa"/>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Основание</w:t>
            </w:r>
          </w:p>
        </w:tc>
      </w:tr>
      <w:tr w:rsidR="00BB4D53" w:rsidRPr="00BB4D53" w:rsidTr="00BB4D53">
        <w:trPr>
          <w:trHeight w:val="20"/>
        </w:trPr>
        <w:tc>
          <w:tcPr>
            <w:tcW w:w="1341" w:type="dxa"/>
            <w:vMerge w:val="restart"/>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Водоснабжение (м3)</w:t>
            </w:r>
          </w:p>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ООО «СКК»</w:t>
            </w:r>
          </w:p>
        </w:tc>
        <w:tc>
          <w:tcPr>
            <w:tcW w:w="1940" w:type="dxa"/>
            <w:noWrap/>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с 01.01.2013 г.</w:t>
            </w:r>
          </w:p>
        </w:tc>
        <w:tc>
          <w:tcPr>
            <w:tcW w:w="1720" w:type="dxa"/>
            <w:noWrap/>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21,91</w:t>
            </w:r>
          </w:p>
        </w:tc>
        <w:tc>
          <w:tcPr>
            <w:tcW w:w="2512" w:type="dxa"/>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Приказ Минэнерго и ЖКХ Самарской области № 118 от 22.11.2011 г.</w:t>
            </w:r>
          </w:p>
        </w:tc>
      </w:tr>
      <w:tr w:rsidR="00BB4D53" w:rsidRPr="00BB4D53" w:rsidTr="00BB4D53">
        <w:trPr>
          <w:trHeight w:val="20"/>
        </w:trPr>
        <w:tc>
          <w:tcPr>
            <w:tcW w:w="1341" w:type="dxa"/>
            <w:vMerge/>
          </w:tcPr>
          <w:p w:rsidR="00BB4D53" w:rsidRPr="00BB4D53" w:rsidRDefault="00BB4D53" w:rsidP="00BB4D53">
            <w:pPr>
              <w:tabs>
                <w:tab w:val="left" w:pos="284"/>
              </w:tabs>
              <w:rPr>
                <w:rFonts w:ascii="Times New Roman" w:eastAsia="Calibri" w:hAnsi="Times New Roman" w:cs="Times New Roman"/>
                <w:sz w:val="12"/>
                <w:szCs w:val="12"/>
              </w:rPr>
            </w:pPr>
          </w:p>
        </w:tc>
        <w:tc>
          <w:tcPr>
            <w:tcW w:w="1940" w:type="dxa"/>
            <w:noWrap/>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с 01.07.2013 г.</w:t>
            </w:r>
          </w:p>
        </w:tc>
        <w:tc>
          <w:tcPr>
            <w:tcW w:w="1720" w:type="dxa"/>
            <w:noWrap/>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23,91</w:t>
            </w:r>
          </w:p>
        </w:tc>
        <w:tc>
          <w:tcPr>
            <w:tcW w:w="2512" w:type="dxa"/>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Приказ Минэнерго и ЖКХ Самарской области № 403 от 29.11.2012 г.</w:t>
            </w:r>
          </w:p>
        </w:tc>
      </w:tr>
    </w:tbl>
    <w:p w:rsidR="00BB4D53" w:rsidRPr="00BB4D53" w:rsidRDefault="00BB4D53" w:rsidP="00BB4D53">
      <w:pPr>
        <w:tabs>
          <w:tab w:val="left" w:pos="284"/>
        </w:tabs>
        <w:spacing w:after="0" w:line="240" w:lineRule="auto"/>
        <w:jc w:val="right"/>
        <w:rPr>
          <w:rFonts w:ascii="Times New Roman" w:eastAsia="Calibri" w:hAnsi="Times New Roman" w:cs="Times New Roman"/>
          <w:sz w:val="12"/>
          <w:szCs w:val="12"/>
        </w:rPr>
      </w:pPr>
      <w:r w:rsidRPr="00BB4D53">
        <w:rPr>
          <w:rFonts w:ascii="Times New Roman" w:eastAsia="Calibri" w:hAnsi="Times New Roman" w:cs="Times New Roman"/>
          <w:b/>
          <w:bCs/>
          <w:sz w:val="12"/>
          <w:szCs w:val="12"/>
        </w:rPr>
        <w:lastRenderedPageBreak/>
        <w:t>Таблица.2.7</w:t>
      </w:r>
      <w:r w:rsidRPr="00BB4D53">
        <w:rPr>
          <w:rFonts w:ascii="Times New Roman" w:eastAsia="Calibri" w:hAnsi="Times New Roman" w:cs="Times New Roman"/>
          <w:sz w:val="12"/>
          <w:szCs w:val="12"/>
        </w:rPr>
        <w:t xml:space="preserve"> </w:t>
      </w:r>
    </w:p>
    <w:p w:rsidR="00BB4D53" w:rsidRPr="00BB4D53" w:rsidRDefault="00BB4D53" w:rsidP="00BB4D53">
      <w:pPr>
        <w:tabs>
          <w:tab w:val="left" w:pos="284"/>
        </w:tabs>
        <w:spacing w:after="0" w:line="240" w:lineRule="auto"/>
        <w:jc w:val="center"/>
        <w:rPr>
          <w:rFonts w:ascii="Times New Roman" w:eastAsia="Calibri" w:hAnsi="Times New Roman" w:cs="Times New Roman"/>
          <w:b/>
          <w:sz w:val="12"/>
          <w:szCs w:val="12"/>
          <w:lang w:val="en-US"/>
        </w:rPr>
      </w:pPr>
      <w:proofErr w:type="gramStart"/>
      <w:r w:rsidRPr="00BB4D53">
        <w:rPr>
          <w:rFonts w:ascii="Times New Roman" w:eastAsia="Calibri" w:hAnsi="Times New Roman" w:cs="Times New Roman"/>
          <w:b/>
          <w:sz w:val="12"/>
          <w:szCs w:val="12"/>
          <w:lang w:val="en-US"/>
        </w:rPr>
        <w:t>2014 год.</w:t>
      </w:r>
      <w:proofErr w:type="gramEnd"/>
    </w:p>
    <w:tbl>
      <w:tblPr>
        <w:tblStyle w:val="af1"/>
        <w:tblW w:w="7513" w:type="dxa"/>
        <w:tblInd w:w="108" w:type="dxa"/>
        <w:tblLook w:val="0000" w:firstRow="0" w:lastRow="0" w:firstColumn="0" w:lastColumn="0" w:noHBand="0" w:noVBand="0"/>
      </w:tblPr>
      <w:tblGrid>
        <w:gridCol w:w="1347"/>
        <w:gridCol w:w="1940"/>
        <w:gridCol w:w="1720"/>
        <w:gridCol w:w="2506"/>
      </w:tblGrid>
      <w:tr w:rsidR="00BB4D53" w:rsidRPr="00BB4D53" w:rsidTr="00BB4D53">
        <w:trPr>
          <w:trHeight w:val="20"/>
        </w:trPr>
        <w:tc>
          <w:tcPr>
            <w:tcW w:w="1347"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Наименование</w:t>
            </w:r>
          </w:p>
        </w:tc>
        <w:tc>
          <w:tcPr>
            <w:tcW w:w="1940"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Период действия</w:t>
            </w:r>
          </w:p>
        </w:tc>
        <w:tc>
          <w:tcPr>
            <w:tcW w:w="1720"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тариф ( руб. с НДС)</w:t>
            </w:r>
          </w:p>
        </w:tc>
        <w:tc>
          <w:tcPr>
            <w:tcW w:w="250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Основание</w:t>
            </w:r>
          </w:p>
        </w:tc>
      </w:tr>
      <w:tr w:rsidR="00BB4D53" w:rsidRPr="00BB4D53" w:rsidTr="00BB4D53">
        <w:trPr>
          <w:trHeight w:val="20"/>
        </w:trPr>
        <w:tc>
          <w:tcPr>
            <w:tcW w:w="1347" w:type="dxa"/>
            <w:vMerge w:val="restart"/>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lang w:val="en-US"/>
              </w:rPr>
              <w:t>Водоснабжение (м3)</w:t>
            </w:r>
          </w:p>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ООО «СКК»</w:t>
            </w:r>
          </w:p>
        </w:tc>
        <w:tc>
          <w:tcPr>
            <w:tcW w:w="1940" w:type="dxa"/>
            <w:noWrap/>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с 01.01.2014 г.</w:t>
            </w:r>
          </w:p>
        </w:tc>
        <w:tc>
          <w:tcPr>
            <w:tcW w:w="1720" w:type="dxa"/>
            <w:noWrap/>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23,91</w:t>
            </w:r>
          </w:p>
        </w:tc>
        <w:tc>
          <w:tcPr>
            <w:tcW w:w="2506" w:type="dxa"/>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Приказ Минэнерго и ЖКХ Самарской области № 403 от 29.11.2012 г.</w:t>
            </w:r>
          </w:p>
        </w:tc>
      </w:tr>
      <w:tr w:rsidR="00BB4D53" w:rsidRPr="00BB4D53" w:rsidTr="00BB4D53">
        <w:trPr>
          <w:trHeight w:val="20"/>
        </w:trPr>
        <w:tc>
          <w:tcPr>
            <w:tcW w:w="1347" w:type="dxa"/>
            <w:vMerge/>
          </w:tcPr>
          <w:p w:rsidR="00BB4D53" w:rsidRPr="00BB4D53" w:rsidRDefault="00BB4D53" w:rsidP="00BB4D53">
            <w:pPr>
              <w:tabs>
                <w:tab w:val="left" w:pos="284"/>
              </w:tabs>
              <w:rPr>
                <w:rFonts w:ascii="Times New Roman" w:eastAsia="Calibri" w:hAnsi="Times New Roman" w:cs="Times New Roman"/>
                <w:sz w:val="12"/>
                <w:szCs w:val="12"/>
              </w:rPr>
            </w:pPr>
          </w:p>
        </w:tc>
        <w:tc>
          <w:tcPr>
            <w:tcW w:w="1940" w:type="dxa"/>
            <w:noWrap/>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с 01.07.2014 г.</w:t>
            </w:r>
          </w:p>
        </w:tc>
        <w:tc>
          <w:tcPr>
            <w:tcW w:w="1720" w:type="dxa"/>
            <w:noWrap/>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32,76</w:t>
            </w:r>
          </w:p>
        </w:tc>
        <w:tc>
          <w:tcPr>
            <w:tcW w:w="2506" w:type="dxa"/>
          </w:tcPr>
          <w:p w:rsidR="00BB4D53" w:rsidRPr="00BB4D53" w:rsidRDefault="00BB4D53" w:rsidP="00BB4D53">
            <w:pPr>
              <w:tabs>
                <w:tab w:val="left" w:pos="284"/>
              </w:tabs>
              <w:rPr>
                <w:rFonts w:ascii="Times New Roman" w:eastAsia="Calibri" w:hAnsi="Times New Roman" w:cs="Times New Roman"/>
                <w:sz w:val="12"/>
                <w:szCs w:val="12"/>
              </w:rPr>
            </w:pPr>
            <w:r w:rsidRPr="00BB4D53">
              <w:rPr>
                <w:rFonts w:ascii="Times New Roman" w:eastAsia="Calibri" w:hAnsi="Times New Roman" w:cs="Times New Roman"/>
                <w:sz w:val="12"/>
                <w:szCs w:val="12"/>
              </w:rPr>
              <w:t>Приказ Минэнерго и ЖКХ Самарской области № 356 от 03.12.2013 г.</w:t>
            </w:r>
          </w:p>
        </w:tc>
      </w:tr>
    </w:tbl>
    <w:p w:rsidR="00BB4D53" w:rsidRDefault="00BB4D53" w:rsidP="00BB4D53">
      <w:pPr>
        <w:tabs>
          <w:tab w:val="left" w:pos="284"/>
        </w:tabs>
        <w:spacing w:after="0" w:line="240" w:lineRule="auto"/>
        <w:ind w:firstLine="284"/>
        <w:jc w:val="both"/>
        <w:rPr>
          <w:rFonts w:ascii="Times New Roman" w:eastAsia="Calibri" w:hAnsi="Times New Roman" w:cs="Times New Roman"/>
          <w:sz w:val="12"/>
          <w:szCs w:val="12"/>
        </w:rPr>
      </w:pPr>
      <w:r w:rsidRPr="00BB4D53">
        <w:rPr>
          <w:rFonts w:ascii="Times New Roman" w:eastAsia="Calibri" w:hAnsi="Times New Roman" w:cs="Times New Roman"/>
          <w:sz w:val="12"/>
          <w:szCs w:val="12"/>
        </w:rPr>
        <w:t>Структура себестоимости производства представлена в таб.2.8 и диаграммах 2.1,2.2.</w:t>
      </w:r>
    </w:p>
    <w:p w:rsidR="00BB4D53" w:rsidRPr="00BB4D53" w:rsidRDefault="00BB4D53" w:rsidP="00BB4D53">
      <w:pPr>
        <w:tabs>
          <w:tab w:val="left" w:pos="284"/>
        </w:tabs>
        <w:spacing w:after="0" w:line="240" w:lineRule="auto"/>
        <w:jc w:val="right"/>
        <w:rPr>
          <w:rFonts w:ascii="Times New Roman" w:eastAsia="Calibri" w:hAnsi="Times New Roman" w:cs="Times New Roman"/>
          <w:b/>
          <w:sz w:val="12"/>
          <w:szCs w:val="12"/>
        </w:rPr>
      </w:pPr>
      <w:r w:rsidRPr="00BB4D53">
        <w:rPr>
          <w:rFonts w:ascii="Times New Roman" w:eastAsia="Calibri" w:hAnsi="Times New Roman" w:cs="Times New Roman"/>
          <w:b/>
          <w:sz w:val="12"/>
          <w:szCs w:val="12"/>
        </w:rPr>
        <w:t>Таблица 2.8</w:t>
      </w:r>
    </w:p>
    <w:tbl>
      <w:tblPr>
        <w:tblStyle w:val="af1"/>
        <w:tblW w:w="7513" w:type="dxa"/>
        <w:tblInd w:w="108" w:type="dxa"/>
        <w:tblLook w:val="0000" w:firstRow="0" w:lastRow="0" w:firstColumn="0" w:lastColumn="0" w:noHBand="0" w:noVBand="0"/>
      </w:tblPr>
      <w:tblGrid>
        <w:gridCol w:w="3716"/>
        <w:gridCol w:w="1781"/>
        <w:gridCol w:w="2016"/>
      </w:tblGrid>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Наименование</w:t>
            </w:r>
          </w:p>
        </w:tc>
        <w:tc>
          <w:tcPr>
            <w:tcW w:w="1781"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2013г</w:t>
            </w:r>
          </w:p>
        </w:tc>
        <w:tc>
          <w:tcPr>
            <w:tcW w:w="2016"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2014г.</w:t>
            </w:r>
          </w:p>
        </w:tc>
      </w:tr>
      <w:tr w:rsidR="00BB4D53" w:rsidRPr="00BB4D53" w:rsidTr="00BB4D53">
        <w:trPr>
          <w:trHeight w:val="20"/>
        </w:trPr>
        <w:tc>
          <w:tcPr>
            <w:tcW w:w="3716" w:type="dxa"/>
          </w:tcPr>
          <w:p w:rsidR="00BB4D53" w:rsidRPr="00126679" w:rsidRDefault="00BB4D53" w:rsidP="00BB4D53">
            <w:pPr>
              <w:tabs>
                <w:tab w:val="left" w:pos="284"/>
              </w:tabs>
              <w:rPr>
                <w:rFonts w:ascii="Times New Roman" w:eastAsia="Calibri" w:hAnsi="Times New Roman" w:cs="Times New Roman"/>
                <w:bCs/>
                <w:iCs/>
                <w:sz w:val="12"/>
                <w:szCs w:val="12"/>
                <w:lang w:val="en-US"/>
              </w:rPr>
            </w:pPr>
            <w:r w:rsidRPr="00126679">
              <w:rPr>
                <w:rFonts w:ascii="Times New Roman" w:eastAsia="Calibri" w:hAnsi="Times New Roman" w:cs="Times New Roman"/>
                <w:bCs/>
                <w:iCs/>
                <w:sz w:val="12"/>
                <w:szCs w:val="12"/>
                <w:lang w:val="en-US"/>
              </w:rPr>
              <w:t>ДОХОДЫ</w:t>
            </w:r>
          </w:p>
        </w:tc>
        <w:tc>
          <w:tcPr>
            <w:tcW w:w="1781" w:type="dxa"/>
          </w:tcPr>
          <w:p w:rsidR="00BB4D53" w:rsidRPr="00BB4D53" w:rsidRDefault="00BB4D53" w:rsidP="00BB4D53">
            <w:pPr>
              <w:tabs>
                <w:tab w:val="left" w:pos="284"/>
              </w:tabs>
              <w:rPr>
                <w:rFonts w:ascii="Times New Roman" w:eastAsia="Calibri" w:hAnsi="Times New Roman" w:cs="Times New Roman"/>
                <w:bCs/>
                <w:i/>
                <w:iCs/>
                <w:sz w:val="12"/>
                <w:szCs w:val="12"/>
                <w:lang w:val="en-US"/>
              </w:rPr>
            </w:pPr>
            <w:r w:rsidRPr="00BB4D53">
              <w:rPr>
                <w:rFonts w:ascii="Times New Roman" w:eastAsia="Calibri" w:hAnsi="Times New Roman" w:cs="Times New Roman"/>
                <w:bCs/>
                <w:i/>
                <w:iCs/>
                <w:sz w:val="12"/>
                <w:szCs w:val="12"/>
                <w:lang w:val="en-US"/>
              </w:rPr>
              <w:t>9 586 955</w:t>
            </w:r>
          </w:p>
        </w:tc>
        <w:tc>
          <w:tcPr>
            <w:tcW w:w="2016"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11 644 842</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Материальные расходы</w:t>
            </w:r>
          </w:p>
        </w:tc>
        <w:tc>
          <w:tcPr>
            <w:tcW w:w="1781"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 </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 </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Материалы</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457 901</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1 071 347</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Э/энергия</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6 216 623</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5 547 294</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iCs/>
                <w:sz w:val="12"/>
                <w:szCs w:val="12"/>
                <w:lang w:val="en-US"/>
              </w:rPr>
            </w:pPr>
            <w:r w:rsidRPr="00BB4D53">
              <w:rPr>
                <w:rFonts w:ascii="Times New Roman" w:eastAsia="Calibri" w:hAnsi="Times New Roman" w:cs="Times New Roman"/>
                <w:iCs/>
                <w:sz w:val="12"/>
                <w:szCs w:val="12"/>
                <w:lang w:val="en-US"/>
              </w:rPr>
              <w:t>Э/энергия Квт/ч.</w:t>
            </w:r>
          </w:p>
        </w:tc>
        <w:tc>
          <w:tcPr>
            <w:tcW w:w="1781" w:type="dxa"/>
          </w:tcPr>
          <w:p w:rsidR="00BB4D53" w:rsidRPr="00BB4D53" w:rsidRDefault="00BB4D53" w:rsidP="00BB4D53">
            <w:pPr>
              <w:tabs>
                <w:tab w:val="left" w:pos="284"/>
              </w:tabs>
              <w:rPr>
                <w:rFonts w:ascii="Times New Roman" w:eastAsia="Calibri" w:hAnsi="Times New Roman" w:cs="Times New Roman"/>
                <w:i/>
                <w:iCs/>
                <w:sz w:val="12"/>
                <w:szCs w:val="12"/>
                <w:lang w:val="en-US"/>
              </w:rPr>
            </w:pPr>
            <w:r w:rsidRPr="00BB4D53">
              <w:rPr>
                <w:rFonts w:ascii="Times New Roman" w:eastAsia="Calibri" w:hAnsi="Times New Roman" w:cs="Times New Roman"/>
                <w:i/>
                <w:iCs/>
                <w:sz w:val="12"/>
                <w:szCs w:val="12"/>
                <w:lang w:val="en-US"/>
              </w:rPr>
              <w:t>1 683 788</w:t>
            </w:r>
          </w:p>
        </w:tc>
        <w:tc>
          <w:tcPr>
            <w:tcW w:w="2016" w:type="dxa"/>
          </w:tcPr>
          <w:p w:rsidR="00BB4D53" w:rsidRPr="00BB4D53" w:rsidRDefault="00BB4D53" w:rsidP="00BB4D53">
            <w:pPr>
              <w:tabs>
                <w:tab w:val="left" w:pos="284"/>
              </w:tabs>
              <w:rPr>
                <w:rFonts w:ascii="Times New Roman" w:eastAsia="Calibri" w:hAnsi="Times New Roman" w:cs="Times New Roman"/>
                <w:i/>
                <w:iCs/>
                <w:sz w:val="12"/>
                <w:szCs w:val="12"/>
                <w:lang w:val="en-US"/>
              </w:rPr>
            </w:pPr>
            <w:r w:rsidRPr="00BB4D53">
              <w:rPr>
                <w:rFonts w:ascii="Times New Roman" w:eastAsia="Calibri" w:hAnsi="Times New Roman" w:cs="Times New Roman"/>
                <w:i/>
                <w:iCs/>
                <w:sz w:val="12"/>
                <w:szCs w:val="12"/>
                <w:lang w:val="en-US"/>
              </w:rPr>
              <w:t>1 347 568</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аренда</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580 077</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530 488</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охрана труда</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 </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19 766</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водный налог</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 </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122 040</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З/плата</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2 289 827</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2 886 677</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Е.С.Н.</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615 383</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773 695</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услуги по ремонту</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29 200</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121 695</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поверка приборов</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65 578</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3 911</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Прочие</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486 654</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69 571</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 xml:space="preserve">Итого </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10 741 243</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11 146 484</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вспомогательное произв-во</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2 214 702</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2 599 909</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общехозяйств.расходы</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747 894</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1 145 977</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Обслуживание сетей</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2 447 074</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2 392 162</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Всего</w:t>
            </w:r>
          </w:p>
        </w:tc>
        <w:tc>
          <w:tcPr>
            <w:tcW w:w="1781"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16 150 913</w:t>
            </w:r>
          </w:p>
        </w:tc>
        <w:tc>
          <w:tcPr>
            <w:tcW w:w="2016"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17 284 532</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bCs/>
                <w:sz w:val="12"/>
                <w:szCs w:val="12"/>
                <w:lang w:val="en-US"/>
              </w:rPr>
            </w:pPr>
            <w:r w:rsidRPr="00BB4D53">
              <w:rPr>
                <w:rFonts w:ascii="Times New Roman" w:eastAsia="Calibri" w:hAnsi="Times New Roman" w:cs="Times New Roman"/>
                <w:bCs/>
                <w:sz w:val="12"/>
                <w:szCs w:val="12"/>
                <w:lang w:val="en-US"/>
              </w:rPr>
              <w:t>Себестоимость</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16 150 913</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17 284 532</w:t>
            </w:r>
          </w:p>
        </w:tc>
      </w:tr>
      <w:tr w:rsidR="00BB4D53" w:rsidRPr="00BB4D53" w:rsidTr="00BB4D53">
        <w:trPr>
          <w:trHeight w:val="20"/>
        </w:trPr>
        <w:tc>
          <w:tcPr>
            <w:tcW w:w="37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Прибыль / убытки</w:t>
            </w:r>
          </w:p>
        </w:tc>
        <w:tc>
          <w:tcPr>
            <w:tcW w:w="1781"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-6 563 958</w:t>
            </w:r>
          </w:p>
        </w:tc>
        <w:tc>
          <w:tcPr>
            <w:tcW w:w="2016" w:type="dxa"/>
          </w:tcPr>
          <w:p w:rsidR="00BB4D53" w:rsidRPr="00BB4D53" w:rsidRDefault="00BB4D53" w:rsidP="00BB4D53">
            <w:pPr>
              <w:tabs>
                <w:tab w:val="left" w:pos="284"/>
              </w:tabs>
              <w:rPr>
                <w:rFonts w:ascii="Times New Roman" w:eastAsia="Calibri" w:hAnsi="Times New Roman" w:cs="Times New Roman"/>
                <w:sz w:val="12"/>
                <w:szCs w:val="12"/>
                <w:lang w:val="en-US"/>
              </w:rPr>
            </w:pPr>
            <w:r w:rsidRPr="00BB4D53">
              <w:rPr>
                <w:rFonts w:ascii="Times New Roman" w:eastAsia="Calibri" w:hAnsi="Times New Roman" w:cs="Times New Roman"/>
                <w:sz w:val="12"/>
                <w:szCs w:val="12"/>
                <w:lang w:val="en-US"/>
              </w:rPr>
              <w:t>-5 639 690</w:t>
            </w:r>
          </w:p>
        </w:tc>
      </w:tr>
      <w:tr w:rsidR="00BB4D53" w:rsidRPr="00BB4D53" w:rsidTr="00126679">
        <w:trPr>
          <w:trHeight w:val="20"/>
        </w:trPr>
        <w:tc>
          <w:tcPr>
            <w:tcW w:w="3716" w:type="dxa"/>
            <w:vAlign w:val="center"/>
          </w:tcPr>
          <w:p w:rsidR="00BB4D53" w:rsidRPr="00BB4D53" w:rsidRDefault="00BB4D53" w:rsidP="00BB4D53">
            <w:pPr>
              <w:rPr>
                <w:rFonts w:ascii="Times New Roman" w:hAnsi="Times New Roman" w:cs="Times New Roman"/>
                <w:bCs/>
                <w:sz w:val="12"/>
                <w:szCs w:val="12"/>
              </w:rPr>
            </w:pPr>
            <w:r w:rsidRPr="00BB4D53">
              <w:rPr>
                <w:rFonts w:ascii="Times New Roman" w:hAnsi="Times New Roman" w:cs="Times New Roman"/>
                <w:bCs/>
                <w:sz w:val="12"/>
                <w:szCs w:val="12"/>
              </w:rPr>
              <w:t>Натуральные показатели, м3</w:t>
            </w:r>
          </w:p>
        </w:tc>
        <w:tc>
          <w:tcPr>
            <w:tcW w:w="1781" w:type="dxa"/>
            <w:vAlign w:val="center"/>
          </w:tcPr>
          <w:p w:rsidR="00BB4D53" w:rsidRPr="00BB4D53" w:rsidRDefault="00BB4D53" w:rsidP="00BB4D53">
            <w:pPr>
              <w:rPr>
                <w:rFonts w:ascii="Times New Roman" w:hAnsi="Times New Roman" w:cs="Times New Roman"/>
                <w:bCs/>
                <w:sz w:val="12"/>
                <w:szCs w:val="12"/>
              </w:rPr>
            </w:pPr>
            <w:r w:rsidRPr="00BB4D53">
              <w:rPr>
                <w:rFonts w:ascii="Times New Roman" w:hAnsi="Times New Roman" w:cs="Times New Roman"/>
                <w:bCs/>
                <w:sz w:val="12"/>
                <w:szCs w:val="12"/>
              </w:rPr>
              <w:t>492 300</w:t>
            </w:r>
          </w:p>
        </w:tc>
        <w:tc>
          <w:tcPr>
            <w:tcW w:w="2016" w:type="dxa"/>
            <w:vAlign w:val="center"/>
          </w:tcPr>
          <w:p w:rsidR="00BB4D53" w:rsidRPr="00BB4D53" w:rsidRDefault="00BB4D53" w:rsidP="00BB4D53">
            <w:pPr>
              <w:rPr>
                <w:rFonts w:ascii="Times New Roman" w:hAnsi="Times New Roman" w:cs="Times New Roman"/>
                <w:bCs/>
                <w:sz w:val="12"/>
                <w:szCs w:val="12"/>
              </w:rPr>
            </w:pPr>
            <w:r w:rsidRPr="00BB4D53">
              <w:rPr>
                <w:rFonts w:ascii="Times New Roman" w:hAnsi="Times New Roman" w:cs="Times New Roman"/>
                <w:bCs/>
                <w:sz w:val="12"/>
                <w:szCs w:val="12"/>
              </w:rPr>
              <w:t>474 370</w:t>
            </w:r>
          </w:p>
        </w:tc>
      </w:tr>
      <w:tr w:rsidR="00BB4D53" w:rsidRPr="00BB4D53" w:rsidTr="00126679">
        <w:trPr>
          <w:trHeight w:val="20"/>
        </w:trPr>
        <w:tc>
          <w:tcPr>
            <w:tcW w:w="3716" w:type="dxa"/>
            <w:vAlign w:val="center"/>
          </w:tcPr>
          <w:p w:rsidR="00BB4D53" w:rsidRPr="00BB4D53" w:rsidRDefault="00BB4D53" w:rsidP="00BB4D53">
            <w:pPr>
              <w:rPr>
                <w:rFonts w:ascii="Times New Roman" w:hAnsi="Times New Roman" w:cs="Times New Roman"/>
                <w:bCs/>
                <w:sz w:val="12"/>
                <w:szCs w:val="12"/>
              </w:rPr>
            </w:pPr>
            <w:r w:rsidRPr="00BB4D53">
              <w:rPr>
                <w:rFonts w:ascii="Times New Roman" w:hAnsi="Times New Roman" w:cs="Times New Roman"/>
                <w:bCs/>
                <w:sz w:val="12"/>
                <w:szCs w:val="12"/>
              </w:rPr>
              <w:t>Себестоимость 1 м3</w:t>
            </w:r>
          </w:p>
        </w:tc>
        <w:tc>
          <w:tcPr>
            <w:tcW w:w="1781" w:type="dxa"/>
            <w:vAlign w:val="center"/>
          </w:tcPr>
          <w:p w:rsidR="00BB4D53" w:rsidRPr="00BB4D53" w:rsidRDefault="00BB4D53" w:rsidP="00BB4D53">
            <w:pPr>
              <w:rPr>
                <w:rFonts w:ascii="Times New Roman" w:hAnsi="Times New Roman" w:cs="Times New Roman"/>
                <w:bCs/>
                <w:sz w:val="12"/>
                <w:szCs w:val="12"/>
              </w:rPr>
            </w:pPr>
            <w:r w:rsidRPr="00BB4D53">
              <w:rPr>
                <w:rFonts w:ascii="Times New Roman" w:hAnsi="Times New Roman" w:cs="Times New Roman"/>
                <w:bCs/>
                <w:sz w:val="12"/>
                <w:szCs w:val="12"/>
              </w:rPr>
              <w:t>32,81</w:t>
            </w:r>
          </w:p>
        </w:tc>
        <w:tc>
          <w:tcPr>
            <w:tcW w:w="2016" w:type="dxa"/>
            <w:vAlign w:val="center"/>
          </w:tcPr>
          <w:p w:rsidR="00BB4D53" w:rsidRPr="00BB4D53" w:rsidRDefault="00BB4D53" w:rsidP="00BB4D53">
            <w:pPr>
              <w:rPr>
                <w:rFonts w:ascii="Times New Roman" w:hAnsi="Times New Roman" w:cs="Times New Roman"/>
                <w:bCs/>
                <w:sz w:val="12"/>
                <w:szCs w:val="12"/>
              </w:rPr>
            </w:pPr>
            <w:r w:rsidRPr="00BB4D53">
              <w:rPr>
                <w:rFonts w:ascii="Times New Roman" w:hAnsi="Times New Roman" w:cs="Times New Roman"/>
                <w:bCs/>
                <w:sz w:val="12"/>
                <w:szCs w:val="12"/>
              </w:rPr>
              <w:t>36,44</w:t>
            </w:r>
          </w:p>
        </w:tc>
      </w:tr>
    </w:tbl>
    <w:p w:rsidR="004351D9" w:rsidRDefault="004351D9" w:rsidP="006D4521">
      <w:pPr>
        <w:tabs>
          <w:tab w:val="left" w:pos="284"/>
        </w:tabs>
        <w:spacing w:after="0" w:line="240" w:lineRule="auto"/>
        <w:jc w:val="both"/>
        <w:rPr>
          <w:rFonts w:ascii="Times New Roman" w:eastAsia="Calibri" w:hAnsi="Times New Roman" w:cs="Times New Roman"/>
          <w:sz w:val="12"/>
          <w:szCs w:val="12"/>
        </w:rPr>
      </w:pPr>
    </w:p>
    <w:p w:rsidR="00BB4D53" w:rsidRPr="00BB4D53" w:rsidRDefault="00BB4D53" w:rsidP="00BB4D53">
      <w:pPr>
        <w:tabs>
          <w:tab w:val="left" w:pos="284"/>
        </w:tabs>
        <w:spacing w:after="0" w:line="240" w:lineRule="auto"/>
        <w:jc w:val="right"/>
        <w:rPr>
          <w:rFonts w:ascii="Times New Roman" w:eastAsia="Calibri" w:hAnsi="Times New Roman" w:cs="Times New Roman"/>
          <w:b/>
          <w:sz w:val="12"/>
          <w:szCs w:val="12"/>
        </w:rPr>
      </w:pPr>
      <w:r w:rsidRPr="00BB4D53">
        <w:rPr>
          <w:rFonts w:ascii="Times New Roman" w:eastAsia="Calibri" w:hAnsi="Times New Roman" w:cs="Times New Roman"/>
          <w:b/>
          <w:sz w:val="12"/>
          <w:szCs w:val="12"/>
        </w:rPr>
        <w:t>Диаграмма 2.1</w:t>
      </w:r>
    </w:p>
    <w:p w:rsidR="004351D9" w:rsidRDefault="00BB4D5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F35F80D">
            <wp:extent cx="4804914" cy="181154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2191" cy="1814291"/>
                    </a:xfrm>
                    <a:prstGeom prst="rect">
                      <a:avLst/>
                    </a:prstGeom>
                    <a:noFill/>
                  </pic:spPr>
                </pic:pic>
              </a:graphicData>
            </a:graphic>
          </wp:inline>
        </w:drawing>
      </w:r>
    </w:p>
    <w:p w:rsidR="004351D9" w:rsidRDefault="00126679" w:rsidP="00126679">
      <w:pPr>
        <w:tabs>
          <w:tab w:val="left" w:pos="284"/>
        </w:tabs>
        <w:spacing w:after="0" w:line="240" w:lineRule="auto"/>
        <w:jc w:val="right"/>
        <w:rPr>
          <w:rFonts w:ascii="Times New Roman" w:eastAsia="Calibri" w:hAnsi="Times New Roman" w:cs="Times New Roman"/>
          <w:sz w:val="12"/>
          <w:szCs w:val="12"/>
        </w:rPr>
      </w:pPr>
      <w:r w:rsidRPr="00126679">
        <w:rPr>
          <w:rFonts w:ascii="Times New Roman" w:eastAsia="Calibri" w:hAnsi="Times New Roman" w:cs="Times New Roman"/>
          <w:b/>
          <w:sz w:val="12"/>
          <w:szCs w:val="12"/>
        </w:rPr>
        <w:t>Диаграмма 2.2</w:t>
      </w:r>
    </w:p>
    <w:p w:rsidR="004351D9" w:rsidRDefault="0012667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FF7A0AF">
            <wp:extent cx="4839418" cy="152687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9858" cy="1530170"/>
                    </a:xfrm>
                    <a:prstGeom prst="rect">
                      <a:avLst/>
                    </a:prstGeom>
                    <a:noFill/>
                  </pic:spPr>
                </pic:pic>
              </a:graphicData>
            </a:graphic>
          </wp:inline>
        </w:drawing>
      </w:r>
    </w:p>
    <w:p w:rsidR="00126679" w:rsidRPr="00126679" w:rsidRDefault="00126679" w:rsidP="0059708B">
      <w:pPr>
        <w:tabs>
          <w:tab w:val="left" w:pos="284"/>
        </w:tabs>
        <w:spacing w:after="0" w:line="240" w:lineRule="auto"/>
        <w:ind w:firstLine="284"/>
        <w:jc w:val="both"/>
        <w:rPr>
          <w:rFonts w:ascii="Times New Roman" w:eastAsia="Calibri" w:hAnsi="Times New Roman" w:cs="Times New Roman"/>
          <w:sz w:val="12"/>
          <w:szCs w:val="12"/>
        </w:rPr>
      </w:pPr>
      <w:r w:rsidRPr="00126679">
        <w:rPr>
          <w:rFonts w:ascii="Times New Roman" w:eastAsia="Calibri" w:hAnsi="Times New Roman" w:cs="Times New Roman"/>
          <w:sz w:val="12"/>
          <w:szCs w:val="12"/>
        </w:rPr>
        <w:lastRenderedPageBreak/>
        <w:t>Одной из главных проблем качества  в системе водоснабжения на сегодняшний день является  морально устаревшее, неисправное технологическое оборудование НФС с.Сергиевск. Насосно-фильтровальная станция представляет собой систему инженерных сооружений, направленных на очистку поступающей воды, доведения ее до соответствия санитарно – гигиеническим требованиям. На НФС применяются типовые схемы водоподготовки, очистки и обеззараживания воды, в которых не предусмотрен механизм снижения жесткости (умягчения) воды</w:t>
      </w:r>
      <w:proofErr w:type="gramStart"/>
      <w:r w:rsidRPr="00126679">
        <w:rPr>
          <w:rFonts w:ascii="Times New Roman" w:eastAsia="Calibri" w:hAnsi="Times New Roman" w:cs="Times New Roman"/>
          <w:sz w:val="12"/>
          <w:szCs w:val="12"/>
        </w:rPr>
        <w:t>.В</w:t>
      </w:r>
      <w:proofErr w:type="gramEnd"/>
      <w:r w:rsidRPr="00126679">
        <w:rPr>
          <w:rFonts w:ascii="Times New Roman" w:eastAsia="Calibri" w:hAnsi="Times New Roman" w:cs="Times New Roman"/>
          <w:sz w:val="12"/>
          <w:szCs w:val="12"/>
        </w:rPr>
        <w:t xml:space="preserve"> состав НФС входят: смеситель, контактные осветлители – 3 шт., фильтры – 4 шт., реагентное хозяйство с цехом коагуляции, хлораторная, лаборатория, резервуар чистой воды - 1 шт. Здание НФС введено в эксплуатацию в 1968 году. Срок эксплуатации насосно-фильтровальной станции составляет 47 лет. За эти годы реконструкция сооружения не производилась. Износ основного оборудования НФС с. Сергиевск составляет более 80 %. На данный момент выполнены работы по строительству подземной камеры переключения резервуаров чистой воды и замене распределительных трубопроводов от резервуара чистой воды к камере переключения, что является недостаточным для качественной водоподготовки. Резервуар смесителя, где происходит соединение воды с коагулятором во время паводкового периода, в аварийном состоянии: пол прогнил, штукатурка осыпается. В качестве фильтрующего материала используется керамзитный песок, который не заменяется практически с момента ввода в эксплуатацию НФС. В настоящее время остро необходима замена фильтров, оборудование их электрифицированной запорной арматурой. После прохождения фильтрации и обеззараживания обработанная вода поступает в накопитель емкостью 1000 куб.м.  Одного накопителя на население более 11000 человек недостаточно, о чем свидетельствуют постоянные перебои с подачей воды особенно в летний период. В качестве коагулянта применяется сульфат алюминия, хлорирование проводится гипохлоритом натрия. Их хранение осуществляется в помещении для проведения коагуляции, которое находится в аварийном состоянии. Загрязненная промывная вода с фильтров и осветлителей выводится рассеивающим выпуском на рельеф. Отсутствуют песка – илоотделители, где происходит отстаивание осадка. В состав насосно-фильтровальной станции входят химическая и бактериологическая лаборатории, которые осуществляют аналитический контроль качества питьевой воды, подаваемой населению. Помещения лабораторий не соответствуют санитарно – гигиеническим требованиям, нуждаются в проведении капитального и косметического ремонтов,  замены систем отопления, вентиляции. Уровень жесткости воды не должен превышать 5-7 мг-экв на литр. В настоящее время показатель жесткости воды превышает уровень 14 мг-экв на литр. Показатель микробиологического несоответствия питьевой воды гигиеническим нормативам в 2015 году значительно выше, чем в аналогичный период 2014 года и составляет 12,7 % от общего количества исследованных проб.</w:t>
      </w:r>
    </w:p>
    <w:p w:rsidR="00126679" w:rsidRPr="00126679" w:rsidRDefault="00126679" w:rsidP="0059708B">
      <w:pPr>
        <w:tabs>
          <w:tab w:val="left" w:pos="284"/>
        </w:tabs>
        <w:spacing w:after="0" w:line="240" w:lineRule="auto"/>
        <w:ind w:firstLine="284"/>
        <w:jc w:val="both"/>
        <w:rPr>
          <w:rFonts w:ascii="Times New Roman" w:eastAsia="Calibri" w:hAnsi="Times New Roman" w:cs="Times New Roman"/>
          <w:sz w:val="12"/>
          <w:szCs w:val="12"/>
        </w:rPr>
      </w:pPr>
      <w:r w:rsidRPr="00126679">
        <w:rPr>
          <w:rFonts w:ascii="Times New Roman" w:eastAsia="Calibri" w:hAnsi="Times New Roman" w:cs="Times New Roman"/>
          <w:sz w:val="12"/>
          <w:szCs w:val="12"/>
        </w:rPr>
        <w:t xml:space="preserve">Не менее важной проблемой качества  в системе водоснабжения является большой износ сетей, составляющий на некоторых участках  более 90%.  Износ сетей водоснабжения в среднем по району составляет  55,0 %. Износ  сетей от НФС с.Сергиевск более 72 %. Для обеспечения населения качественной питьевой водой  необходимо незамедлительное проведение работ по полной замене изношенных сетей водоснабжения от насосно-фильтровальной станции с.Сергиевск до распределительной камеры п.Сургут. </w:t>
      </w:r>
    </w:p>
    <w:p w:rsidR="00C42B05" w:rsidRDefault="00C42B05" w:rsidP="00126679">
      <w:pPr>
        <w:tabs>
          <w:tab w:val="left" w:pos="284"/>
        </w:tabs>
        <w:spacing w:after="0" w:line="240" w:lineRule="auto"/>
        <w:jc w:val="right"/>
        <w:rPr>
          <w:rFonts w:ascii="Times New Roman" w:eastAsia="Calibri" w:hAnsi="Times New Roman" w:cs="Times New Roman"/>
          <w:b/>
          <w:sz w:val="12"/>
          <w:szCs w:val="12"/>
        </w:rPr>
      </w:pPr>
    </w:p>
    <w:p w:rsidR="004351D9" w:rsidRDefault="00126679" w:rsidP="00126679">
      <w:pPr>
        <w:tabs>
          <w:tab w:val="left" w:pos="284"/>
        </w:tabs>
        <w:spacing w:after="0" w:line="240" w:lineRule="auto"/>
        <w:jc w:val="right"/>
        <w:rPr>
          <w:rFonts w:ascii="Times New Roman" w:eastAsia="Calibri" w:hAnsi="Times New Roman" w:cs="Times New Roman"/>
          <w:sz w:val="12"/>
          <w:szCs w:val="12"/>
        </w:rPr>
      </w:pPr>
      <w:r w:rsidRPr="00126679">
        <w:rPr>
          <w:rFonts w:ascii="Times New Roman" w:eastAsia="Calibri" w:hAnsi="Times New Roman" w:cs="Times New Roman"/>
          <w:b/>
          <w:sz w:val="12"/>
          <w:szCs w:val="12"/>
        </w:rPr>
        <w:t>Таблица 2.9</w:t>
      </w:r>
    </w:p>
    <w:p w:rsidR="00126679" w:rsidRPr="00126679" w:rsidRDefault="00126679" w:rsidP="00126679">
      <w:pPr>
        <w:tabs>
          <w:tab w:val="left" w:pos="284"/>
        </w:tabs>
        <w:spacing w:after="0" w:line="240" w:lineRule="auto"/>
        <w:jc w:val="center"/>
        <w:rPr>
          <w:rFonts w:ascii="Times New Roman" w:eastAsia="Calibri" w:hAnsi="Times New Roman" w:cs="Times New Roman"/>
          <w:b/>
          <w:bCs/>
          <w:sz w:val="12"/>
          <w:szCs w:val="12"/>
        </w:rPr>
      </w:pPr>
      <w:r w:rsidRPr="00126679">
        <w:rPr>
          <w:rFonts w:ascii="Times New Roman" w:eastAsia="Calibri" w:hAnsi="Times New Roman" w:cs="Times New Roman"/>
          <w:b/>
          <w:bCs/>
          <w:sz w:val="12"/>
          <w:szCs w:val="12"/>
          <w:lang w:val="en-US"/>
        </w:rPr>
        <w:t>Данные анализов холодной воды</w:t>
      </w:r>
    </w:p>
    <w:tbl>
      <w:tblPr>
        <w:tblStyle w:val="af1"/>
        <w:tblW w:w="7513" w:type="dxa"/>
        <w:tblInd w:w="108" w:type="dxa"/>
        <w:tblLayout w:type="fixed"/>
        <w:tblLook w:val="0000" w:firstRow="0" w:lastRow="0" w:firstColumn="0" w:lastColumn="0" w:noHBand="0" w:noVBand="0"/>
      </w:tblPr>
      <w:tblGrid>
        <w:gridCol w:w="559"/>
        <w:gridCol w:w="3032"/>
        <w:gridCol w:w="1442"/>
        <w:gridCol w:w="2480"/>
      </w:tblGrid>
      <w:tr w:rsidR="00126679" w:rsidRPr="00126679" w:rsidTr="007B2EE5">
        <w:trPr>
          <w:trHeight w:val="20"/>
        </w:trPr>
        <w:tc>
          <w:tcPr>
            <w:tcW w:w="559"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bCs/>
                <w:sz w:val="12"/>
                <w:szCs w:val="12"/>
                <w:lang w:val="en-US"/>
              </w:rPr>
              <w:t>№ п/п</w:t>
            </w:r>
          </w:p>
        </w:tc>
        <w:tc>
          <w:tcPr>
            <w:tcW w:w="3032"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bCs/>
                <w:sz w:val="12"/>
                <w:szCs w:val="12"/>
                <w:lang w:val="en-US"/>
              </w:rPr>
              <w:t>Наименование показателя</w:t>
            </w:r>
          </w:p>
        </w:tc>
        <w:tc>
          <w:tcPr>
            <w:tcW w:w="1442"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bCs/>
                <w:sz w:val="12"/>
                <w:szCs w:val="12"/>
                <w:lang w:val="en-US"/>
              </w:rPr>
              <w:t>201</w:t>
            </w:r>
            <w:r w:rsidRPr="00126679">
              <w:rPr>
                <w:rFonts w:ascii="Times New Roman" w:eastAsia="Calibri" w:hAnsi="Times New Roman" w:cs="Times New Roman"/>
                <w:bCs/>
                <w:sz w:val="12"/>
                <w:szCs w:val="12"/>
              </w:rPr>
              <w:t>3</w:t>
            </w:r>
            <w:r w:rsidRPr="00126679">
              <w:rPr>
                <w:rFonts w:ascii="Times New Roman" w:eastAsia="Calibri" w:hAnsi="Times New Roman" w:cs="Times New Roman"/>
                <w:bCs/>
                <w:sz w:val="12"/>
                <w:szCs w:val="12"/>
                <w:lang w:val="en-US"/>
              </w:rPr>
              <w:t>г.</w:t>
            </w:r>
          </w:p>
        </w:tc>
        <w:tc>
          <w:tcPr>
            <w:tcW w:w="2480"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bCs/>
                <w:sz w:val="12"/>
                <w:szCs w:val="12"/>
                <w:lang w:val="en-US"/>
              </w:rPr>
              <w:t>201</w:t>
            </w:r>
            <w:r w:rsidRPr="00126679">
              <w:rPr>
                <w:rFonts w:ascii="Times New Roman" w:eastAsia="Calibri" w:hAnsi="Times New Roman" w:cs="Times New Roman"/>
                <w:bCs/>
                <w:sz w:val="12"/>
                <w:szCs w:val="12"/>
              </w:rPr>
              <w:t>4</w:t>
            </w:r>
            <w:r w:rsidRPr="00126679">
              <w:rPr>
                <w:rFonts w:ascii="Times New Roman" w:eastAsia="Calibri" w:hAnsi="Times New Roman" w:cs="Times New Roman"/>
                <w:bCs/>
                <w:sz w:val="12"/>
                <w:szCs w:val="12"/>
                <w:lang w:val="en-US"/>
              </w:rPr>
              <w:t>г.</w:t>
            </w:r>
          </w:p>
        </w:tc>
      </w:tr>
      <w:tr w:rsidR="00126679" w:rsidRPr="00126679" w:rsidTr="007B2EE5">
        <w:trPr>
          <w:trHeight w:val="20"/>
        </w:trPr>
        <w:tc>
          <w:tcPr>
            <w:tcW w:w="559"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1.</w:t>
            </w:r>
          </w:p>
        </w:tc>
        <w:tc>
          <w:tcPr>
            <w:tcW w:w="3032" w:type="dxa"/>
          </w:tcPr>
          <w:p w:rsidR="00126679" w:rsidRPr="003F0863" w:rsidRDefault="003F0863" w:rsidP="003F0863">
            <w:pPr>
              <w:tabs>
                <w:tab w:val="left" w:pos="284"/>
              </w:tabs>
              <w:rPr>
                <w:rFonts w:ascii="Times New Roman" w:eastAsia="Calibri" w:hAnsi="Times New Roman" w:cs="Times New Roman"/>
                <w:sz w:val="12"/>
                <w:szCs w:val="12"/>
              </w:rPr>
            </w:pPr>
            <w:r w:rsidRPr="003F0863">
              <w:rPr>
                <w:rFonts w:ascii="Times New Roman" w:eastAsia="Calibri" w:hAnsi="Times New Roman" w:cs="Times New Roman"/>
                <w:bCs/>
                <w:sz w:val="12"/>
                <w:szCs w:val="12"/>
              </w:rPr>
              <w:t>Общее количество проведенных</w:t>
            </w:r>
            <w:r>
              <w:rPr>
                <w:rFonts w:ascii="Times New Roman" w:eastAsia="Calibri" w:hAnsi="Times New Roman" w:cs="Times New Roman"/>
                <w:bCs/>
                <w:sz w:val="12"/>
                <w:szCs w:val="12"/>
              </w:rPr>
              <w:t xml:space="preserve"> </w:t>
            </w:r>
            <w:r w:rsidRPr="003F0863">
              <w:rPr>
                <w:rFonts w:ascii="Times New Roman" w:eastAsia="Calibri" w:hAnsi="Times New Roman" w:cs="Times New Roman"/>
                <w:bCs/>
                <w:sz w:val="12"/>
                <w:szCs w:val="12"/>
              </w:rPr>
              <w:t>проб по следующим показателям:</w:t>
            </w:r>
          </w:p>
        </w:tc>
        <w:tc>
          <w:tcPr>
            <w:tcW w:w="1442"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bCs/>
                <w:sz w:val="12"/>
                <w:szCs w:val="12"/>
                <w:lang w:val="en-US"/>
              </w:rPr>
              <w:t>37 804,0</w:t>
            </w:r>
          </w:p>
        </w:tc>
        <w:tc>
          <w:tcPr>
            <w:tcW w:w="2480"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bCs/>
                <w:sz w:val="12"/>
                <w:szCs w:val="12"/>
                <w:lang w:val="en-US"/>
              </w:rPr>
              <w:t>30 678,5</w:t>
            </w:r>
          </w:p>
        </w:tc>
      </w:tr>
      <w:tr w:rsidR="00126679" w:rsidRPr="00126679" w:rsidTr="007B2EE5">
        <w:trPr>
          <w:trHeight w:val="20"/>
        </w:trPr>
        <w:tc>
          <w:tcPr>
            <w:tcW w:w="559"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1.1.</w:t>
            </w:r>
          </w:p>
        </w:tc>
        <w:tc>
          <w:tcPr>
            <w:tcW w:w="3032"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Мутность</w:t>
            </w:r>
          </w:p>
        </w:tc>
        <w:tc>
          <w:tcPr>
            <w:tcW w:w="1442" w:type="dxa"/>
          </w:tcPr>
          <w:p w:rsidR="00126679" w:rsidRPr="00126679" w:rsidRDefault="00126679"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401</w:t>
            </w:r>
          </w:p>
        </w:tc>
        <w:tc>
          <w:tcPr>
            <w:tcW w:w="2480" w:type="dxa"/>
          </w:tcPr>
          <w:p w:rsidR="00126679" w:rsidRPr="00126679" w:rsidRDefault="00126679"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401</w:t>
            </w:r>
          </w:p>
        </w:tc>
      </w:tr>
      <w:tr w:rsidR="00126679" w:rsidRPr="00126679" w:rsidTr="007B2EE5">
        <w:trPr>
          <w:trHeight w:val="20"/>
        </w:trPr>
        <w:tc>
          <w:tcPr>
            <w:tcW w:w="559"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1.2.</w:t>
            </w:r>
          </w:p>
        </w:tc>
        <w:tc>
          <w:tcPr>
            <w:tcW w:w="3032"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Цветность</w:t>
            </w:r>
          </w:p>
        </w:tc>
        <w:tc>
          <w:tcPr>
            <w:tcW w:w="1442" w:type="dxa"/>
          </w:tcPr>
          <w:p w:rsidR="00126679" w:rsidRPr="00126679" w:rsidRDefault="00126679"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401</w:t>
            </w:r>
          </w:p>
        </w:tc>
        <w:tc>
          <w:tcPr>
            <w:tcW w:w="2480" w:type="dxa"/>
          </w:tcPr>
          <w:p w:rsidR="00126679" w:rsidRPr="00126679" w:rsidRDefault="00126679"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401</w:t>
            </w:r>
          </w:p>
        </w:tc>
      </w:tr>
      <w:tr w:rsidR="007B2EE5" w:rsidRPr="00126679" w:rsidTr="007B2EE5">
        <w:trPr>
          <w:trHeight w:val="20"/>
        </w:trPr>
        <w:tc>
          <w:tcPr>
            <w:tcW w:w="559" w:type="dxa"/>
          </w:tcPr>
          <w:p w:rsidR="007B2EE5" w:rsidRPr="00126679" w:rsidRDefault="007B2EE5"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1.3.</w:t>
            </w:r>
          </w:p>
        </w:tc>
        <w:tc>
          <w:tcPr>
            <w:tcW w:w="3032"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Хлор остаточный общий, в том числе</w:t>
            </w:r>
          </w:p>
        </w:tc>
        <w:tc>
          <w:tcPr>
            <w:tcW w:w="1442" w:type="dxa"/>
            <w:vMerge w:val="restart"/>
          </w:tcPr>
          <w:p w:rsidR="007B2EE5" w:rsidRDefault="007B2EE5" w:rsidP="00126679">
            <w:pPr>
              <w:tabs>
                <w:tab w:val="left" w:pos="284"/>
              </w:tabs>
              <w:rPr>
                <w:rFonts w:ascii="Times New Roman" w:eastAsia="Calibri" w:hAnsi="Times New Roman" w:cs="Times New Roman"/>
                <w:sz w:val="12"/>
                <w:szCs w:val="12"/>
              </w:rPr>
            </w:pPr>
          </w:p>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8760</w:t>
            </w:r>
          </w:p>
        </w:tc>
        <w:tc>
          <w:tcPr>
            <w:tcW w:w="2480" w:type="dxa"/>
            <w:vMerge w:val="restart"/>
          </w:tcPr>
          <w:p w:rsidR="007B2EE5" w:rsidRDefault="007B2EE5" w:rsidP="00126679">
            <w:pPr>
              <w:tabs>
                <w:tab w:val="left" w:pos="284"/>
              </w:tabs>
              <w:rPr>
                <w:rFonts w:ascii="Times New Roman" w:eastAsia="Calibri" w:hAnsi="Times New Roman" w:cs="Times New Roman"/>
                <w:sz w:val="12"/>
                <w:szCs w:val="12"/>
              </w:rPr>
            </w:pPr>
          </w:p>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8760</w:t>
            </w:r>
          </w:p>
        </w:tc>
      </w:tr>
      <w:tr w:rsidR="007B2EE5" w:rsidRPr="00126679" w:rsidTr="007B2EE5">
        <w:trPr>
          <w:trHeight w:val="138"/>
        </w:trPr>
        <w:tc>
          <w:tcPr>
            <w:tcW w:w="559" w:type="dxa"/>
          </w:tcPr>
          <w:p w:rsidR="007B2EE5" w:rsidRPr="00126679" w:rsidRDefault="007B2EE5"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1.3.1.</w:t>
            </w:r>
          </w:p>
        </w:tc>
        <w:tc>
          <w:tcPr>
            <w:tcW w:w="3032" w:type="dxa"/>
          </w:tcPr>
          <w:p w:rsidR="007B2EE5" w:rsidRPr="00126679" w:rsidRDefault="007B2EE5"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Хлор остаточный связанный</w:t>
            </w:r>
          </w:p>
        </w:tc>
        <w:tc>
          <w:tcPr>
            <w:tcW w:w="1442" w:type="dxa"/>
            <w:vMerge/>
          </w:tcPr>
          <w:p w:rsidR="007B2EE5" w:rsidRPr="00126679" w:rsidRDefault="007B2EE5" w:rsidP="00126679">
            <w:pPr>
              <w:tabs>
                <w:tab w:val="left" w:pos="284"/>
              </w:tabs>
              <w:rPr>
                <w:rFonts w:ascii="Times New Roman" w:eastAsia="Calibri" w:hAnsi="Times New Roman" w:cs="Times New Roman"/>
                <w:sz w:val="12"/>
                <w:szCs w:val="12"/>
                <w:lang w:val="en-US"/>
              </w:rPr>
            </w:pPr>
          </w:p>
        </w:tc>
        <w:tc>
          <w:tcPr>
            <w:tcW w:w="2480" w:type="dxa"/>
            <w:vMerge/>
          </w:tcPr>
          <w:p w:rsidR="007B2EE5" w:rsidRPr="00126679" w:rsidRDefault="007B2EE5" w:rsidP="00126679">
            <w:pPr>
              <w:tabs>
                <w:tab w:val="left" w:pos="284"/>
              </w:tabs>
              <w:rPr>
                <w:rFonts w:ascii="Times New Roman" w:eastAsia="Calibri" w:hAnsi="Times New Roman" w:cs="Times New Roman"/>
                <w:sz w:val="12"/>
                <w:szCs w:val="12"/>
                <w:lang w:val="en-US"/>
              </w:rPr>
            </w:pPr>
          </w:p>
        </w:tc>
      </w:tr>
      <w:tr w:rsidR="007B2EE5" w:rsidRPr="00126679" w:rsidTr="007B2EE5">
        <w:trPr>
          <w:trHeight w:val="20"/>
        </w:trPr>
        <w:tc>
          <w:tcPr>
            <w:tcW w:w="559" w:type="dxa"/>
          </w:tcPr>
          <w:p w:rsidR="007B2EE5" w:rsidRPr="00126679" w:rsidRDefault="007B2EE5"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1.3.2.</w:t>
            </w:r>
          </w:p>
        </w:tc>
        <w:tc>
          <w:tcPr>
            <w:tcW w:w="3032" w:type="dxa"/>
          </w:tcPr>
          <w:p w:rsidR="007B2EE5" w:rsidRPr="00126679" w:rsidRDefault="007B2EE5"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Хлор остаточный свободный</w:t>
            </w:r>
          </w:p>
        </w:tc>
        <w:tc>
          <w:tcPr>
            <w:tcW w:w="1442" w:type="dxa"/>
            <w:vMerge/>
          </w:tcPr>
          <w:p w:rsidR="007B2EE5" w:rsidRPr="00126679" w:rsidRDefault="007B2EE5" w:rsidP="00126679">
            <w:pPr>
              <w:tabs>
                <w:tab w:val="left" w:pos="284"/>
              </w:tabs>
              <w:rPr>
                <w:rFonts w:ascii="Times New Roman" w:eastAsia="Calibri" w:hAnsi="Times New Roman" w:cs="Times New Roman"/>
                <w:sz w:val="12"/>
                <w:szCs w:val="12"/>
                <w:lang w:val="en-US"/>
              </w:rPr>
            </w:pPr>
          </w:p>
        </w:tc>
        <w:tc>
          <w:tcPr>
            <w:tcW w:w="2480" w:type="dxa"/>
            <w:vMerge/>
          </w:tcPr>
          <w:p w:rsidR="007B2EE5" w:rsidRPr="00126679" w:rsidRDefault="007B2EE5" w:rsidP="00126679">
            <w:pPr>
              <w:tabs>
                <w:tab w:val="left" w:pos="284"/>
              </w:tabs>
              <w:rPr>
                <w:rFonts w:ascii="Times New Roman" w:eastAsia="Calibri" w:hAnsi="Times New Roman" w:cs="Times New Roman"/>
                <w:sz w:val="12"/>
                <w:szCs w:val="12"/>
                <w:lang w:val="en-US"/>
              </w:rPr>
            </w:pPr>
          </w:p>
        </w:tc>
      </w:tr>
      <w:tr w:rsidR="00126679" w:rsidRPr="00126679" w:rsidTr="007B2EE5">
        <w:trPr>
          <w:trHeight w:val="20"/>
        </w:trPr>
        <w:tc>
          <w:tcPr>
            <w:tcW w:w="559"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1.4.</w:t>
            </w:r>
          </w:p>
        </w:tc>
        <w:tc>
          <w:tcPr>
            <w:tcW w:w="3032"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Общие колиформные бактерии</w:t>
            </w:r>
          </w:p>
        </w:tc>
        <w:tc>
          <w:tcPr>
            <w:tcW w:w="1442" w:type="dxa"/>
          </w:tcPr>
          <w:p w:rsidR="00126679" w:rsidRPr="00126679" w:rsidRDefault="00126679"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401</w:t>
            </w:r>
          </w:p>
        </w:tc>
        <w:tc>
          <w:tcPr>
            <w:tcW w:w="2480" w:type="dxa"/>
          </w:tcPr>
          <w:p w:rsidR="00126679" w:rsidRPr="00126679" w:rsidRDefault="00126679"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401</w:t>
            </w:r>
          </w:p>
        </w:tc>
      </w:tr>
      <w:tr w:rsidR="00126679" w:rsidRPr="00126679" w:rsidTr="007B2EE5">
        <w:trPr>
          <w:trHeight w:val="20"/>
        </w:trPr>
        <w:tc>
          <w:tcPr>
            <w:tcW w:w="559" w:type="dxa"/>
          </w:tcPr>
          <w:p w:rsidR="00126679" w:rsidRPr="00126679" w:rsidRDefault="00126679"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1.5.</w:t>
            </w:r>
          </w:p>
        </w:tc>
        <w:tc>
          <w:tcPr>
            <w:tcW w:w="3032" w:type="dxa"/>
          </w:tcPr>
          <w:p w:rsidR="00126679" w:rsidRPr="00126679" w:rsidRDefault="00126679" w:rsidP="00421175">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Термотолерантные колиформные</w:t>
            </w:r>
            <w:r w:rsidR="00421175">
              <w:rPr>
                <w:rFonts w:ascii="Times New Roman" w:eastAsia="Calibri" w:hAnsi="Times New Roman" w:cs="Times New Roman"/>
                <w:sz w:val="12"/>
                <w:szCs w:val="12"/>
              </w:rPr>
              <w:t xml:space="preserve"> </w:t>
            </w:r>
            <w:r w:rsidRPr="00126679">
              <w:rPr>
                <w:rFonts w:ascii="Times New Roman" w:eastAsia="Calibri" w:hAnsi="Times New Roman" w:cs="Times New Roman"/>
                <w:sz w:val="12"/>
                <w:szCs w:val="12"/>
                <w:lang w:val="en-US"/>
              </w:rPr>
              <w:t>бактерии</w:t>
            </w:r>
          </w:p>
        </w:tc>
        <w:tc>
          <w:tcPr>
            <w:tcW w:w="1442" w:type="dxa"/>
          </w:tcPr>
          <w:p w:rsidR="00126679" w:rsidRPr="00126679" w:rsidRDefault="00126679"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401</w:t>
            </w:r>
          </w:p>
        </w:tc>
        <w:tc>
          <w:tcPr>
            <w:tcW w:w="2480" w:type="dxa"/>
          </w:tcPr>
          <w:p w:rsidR="00126679" w:rsidRPr="00126679" w:rsidRDefault="00126679"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401</w:t>
            </w:r>
          </w:p>
        </w:tc>
      </w:tr>
      <w:tr w:rsidR="007B2EE5" w:rsidRPr="00126679" w:rsidTr="007B2EE5">
        <w:trPr>
          <w:trHeight w:val="20"/>
        </w:trPr>
        <w:tc>
          <w:tcPr>
            <w:tcW w:w="559" w:type="dxa"/>
          </w:tcPr>
          <w:p w:rsidR="007B2EE5" w:rsidRPr="007B2EE5" w:rsidRDefault="007B2EE5" w:rsidP="0012667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3032" w:type="dxa"/>
          </w:tcPr>
          <w:p w:rsidR="007B2EE5" w:rsidRPr="00421175" w:rsidRDefault="007B2EE5" w:rsidP="0042117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bCs/>
                <w:sz w:val="12"/>
                <w:szCs w:val="12"/>
              </w:rPr>
              <w:t>Количество проведенных проб,</w:t>
            </w:r>
            <w:r w:rsidR="00421175">
              <w:rPr>
                <w:rFonts w:ascii="Times New Roman" w:eastAsia="Calibri" w:hAnsi="Times New Roman" w:cs="Times New Roman"/>
                <w:bCs/>
                <w:sz w:val="12"/>
                <w:szCs w:val="12"/>
              </w:rPr>
              <w:t xml:space="preserve"> </w:t>
            </w:r>
            <w:r w:rsidRPr="007B2EE5">
              <w:rPr>
                <w:rFonts w:ascii="Times New Roman" w:eastAsia="Calibri" w:hAnsi="Times New Roman" w:cs="Times New Roman"/>
                <w:bCs/>
                <w:sz w:val="12"/>
                <w:szCs w:val="12"/>
              </w:rPr>
              <w:t>выявивших несоответствие</w:t>
            </w:r>
            <w:r w:rsidR="00421175">
              <w:rPr>
                <w:rFonts w:ascii="Times New Roman" w:eastAsia="Calibri" w:hAnsi="Times New Roman" w:cs="Times New Roman"/>
                <w:bCs/>
                <w:sz w:val="12"/>
                <w:szCs w:val="12"/>
              </w:rPr>
              <w:t xml:space="preserve"> </w:t>
            </w:r>
            <w:r w:rsidRPr="007B2EE5">
              <w:rPr>
                <w:rFonts w:ascii="Times New Roman" w:eastAsia="Calibri" w:hAnsi="Times New Roman" w:cs="Times New Roman"/>
                <w:bCs/>
                <w:sz w:val="12"/>
                <w:szCs w:val="12"/>
              </w:rPr>
              <w:t>холодной воды санитарным нормам</w:t>
            </w:r>
            <w:r w:rsidR="00421175">
              <w:rPr>
                <w:rFonts w:ascii="Times New Roman" w:eastAsia="Calibri" w:hAnsi="Times New Roman" w:cs="Times New Roman"/>
                <w:bCs/>
                <w:sz w:val="12"/>
                <w:szCs w:val="12"/>
              </w:rPr>
              <w:t xml:space="preserve"> </w:t>
            </w:r>
            <w:r w:rsidRPr="00421175">
              <w:rPr>
                <w:rFonts w:ascii="Times New Roman" w:eastAsia="Calibri" w:hAnsi="Times New Roman" w:cs="Times New Roman"/>
                <w:bCs/>
                <w:sz w:val="12"/>
                <w:szCs w:val="12"/>
              </w:rPr>
              <w:t>(предельно допустимой</w:t>
            </w:r>
            <w:r w:rsidR="00421175">
              <w:rPr>
                <w:rFonts w:ascii="Times New Roman" w:eastAsia="Calibri" w:hAnsi="Times New Roman" w:cs="Times New Roman"/>
                <w:bCs/>
                <w:sz w:val="12"/>
                <w:szCs w:val="12"/>
              </w:rPr>
              <w:t xml:space="preserve"> </w:t>
            </w:r>
            <w:r w:rsidRPr="00421175">
              <w:rPr>
                <w:rFonts w:ascii="Times New Roman" w:eastAsia="Calibri" w:hAnsi="Times New Roman" w:cs="Times New Roman"/>
                <w:bCs/>
                <w:sz w:val="12"/>
                <w:szCs w:val="12"/>
              </w:rPr>
              <w:t>концентрации), по следующим</w:t>
            </w:r>
            <w:r w:rsidR="00421175">
              <w:rPr>
                <w:rFonts w:ascii="Times New Roman" w:eastAsia="Calibri" w:hAnsi="Times New Roman" w:cs="Times New Roman"/>
                <w:bCs/>
                <w:sz w:val="12"/>
                <w:szCs w:val="12"/>
              </w:rPr>
              <w:t xml:space="preserve"> </w:t>
            </w:r>
            <w:r w:rsidRPr="00421175">
              <w:rPr>
                <w:rFonts w:ascii="Times New Roman" w:eastAsia="Calibri" w:hAnsi="Times New Roman" w:cs="Times New Roman"/>
                <w:bCs/>
                <w:sz w:val="12"/>
                <w:szCs w:val="12"/>
              </w:rPr>
              <w:t>показателям:</w:t>
            </w:r>
          </w:p>
        </w:tc>
        <w:tc>
          <w:tcPr>
            <w:tcW w:w="1442" w:type="dxa"/>
          </w:tcPr>
          <w:p w:rsidR="007B2EE5" w:rsidRPr="00126679" w:rsidRDefault="007B2EE5" w:rsidP="002C5928">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bCs/>
                <w:sz w:val="12"/>
                <w:szCs w:val="12"/>
              </w:rPr>
              <w:t>37</w:t>
            </w:r>
          </w:p>
        </w:tc>
        <w:tc>
          <w:tcPr>
            <w:tcW w:w="2480" w:type="dxa"/>
          </w:tcPr>
          <w:p w:rsidR="007B2EE5" w:rsidRPr="00126679" w:rsidRDefault="007B2EE5" w:rsidP="002C5928">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bCs/>
                <w:sz w:val="12"/>
                <w:szCs w:val="12"/>
              </w:rPr>
              <w:t>50</w:t>
            </w:r>
          </w:p>
        </w:tc>
      </w:tr>
      <w:tr w:rsidR="007B2EE5" w:rsidRPr="00126679" w:rsidTr="007B2EE5">
        <w:trPr>
          <w:trHeight w:val="20"/>
        </w:trPr>
        <w:tc>
          <w:tcPr>
            <w:tcW w:w="559" w:type="dxa"/>
          </w:tcPr>
          <w:p w:rsidR="007B2EE5" w:rsidRPr="00126679" w:rsidRDefault="007B2EE5"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2.1.</w:t>
            </w:r>
          </w:p>
        </w:tc>
        <w:tc>
          <w:tcPr>
            <w:tcW w:w="3032" w:type="dxa"/>
          </w:tcPr>
          <w:p w:rsidR="007B2EE5" w:rsidRPr="00126679" w:rsidRDefault="007B2EE5"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Мутность</w:t>
            </w:r>
          </w:p>
        </w:tc>
        <w:tc>
          <w:tcPr>
            <w:tcW w:w="1442"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37</w:t>
            </w:r>
          </w:p>
        </w:tc>
        <w:tc>
          <w:tcPr>
            <w:tcW w:w="2480"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50</w:t>
            </w:r>
          </w:p>
        </w:tc>
      </w:tr>
      <w:tr w:rsidR="007B2EE5" w:rsidRPr="00126679" w:rsidTr="007B2EE5">
        <w:trPr>
          <w:trHeight w:val="20"/>
        </w:trPr>
        <w:tc>
          <w:tcPr>
            <w:tcW w:w="559" w:type="dxa"/>
          </w:tcPr>
          <w:p w:rsidR="007B2EE5" w:rsidRPr="00126679" w:rsidRDefault="007B2EE5"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2.2.</w:t>
            </w:r>
          </w:p>
        </w:tc>
        <w:tc>
          <w:tcPr>
            <w:tcW w:w="3032" w:type="dxa"/>
          </w:tcPr>
          <w:p w:rsidR="007B2EE5" w:rsidRPr="00126679" w:rsidRDefault="007B2EE5" w:rsidP="00126679">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Цветность</w:t>
            </w:r>
          </w:p>
        </w:tc>
        <w:tc>
          <w:tcPr>
            <w:tcW w:w="1442"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37</w:t>
            </w:r>
          </w:p>
        </w:tc>
        <w:tc>
          <w:tcPr>
            <w:tcW w:w="2480"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50</w:t>
            </w:r>
          </w:p>
        </w:tc>
      </w:tr>
      <w:tr w:rsidR="007B2EE5" w:rsidRPr="00126679" w:rsidTr="007B2EE5">
        <w:trPr>
          <w:trHeight w:val="20"/>
        </w:trPr>
        <w:tc>
          <w:tcPr>
            <w:tcW w:w="559"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2.3</w:t>
            </w:r>
          </w:p>
        </w:tc>
        <w:tc>
          <w:tcPr>
            <w:tcW w:w="3032" w:type="dxa"/>
          </w:tcPr>
          <w:p w:rsidR="007B2EE5" w:rsidRPr="00126679" w:rsidRDefault="007B2EE5" w:rsidP="00421175">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lang w:val="en-US"/>
              </w:rPr>
              <w:t>Общие колиформные бактерии</w:t>
            </w:r>
          </w:p>
        </w:tc>
        <w:tc>
          <w:tcPr>
            <w:tcW w:w="1442"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37</w:t>
            </w:r>
          </w:p>
        </w:tc>
        <w:tc>
          <w:tcPr>
            <w:tcW w:w="2480"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50</w:t>
            </w:r>
          </w:p>
        </w:tc>
      </w:tr>
      <w:tr w:rsidR="007B2EE5" w:rsidRPr="00126679" w:rsidTr="007B2EE5">
        <w:trPr>
          <w:trHeight w:val="20"/>
        </w:trPr>
        <w:tc>
          <w:tcPr>
            <w:tcW w:w="559"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2.4</w:t>
            </w:r>
          </w:p>
        </w:tc>
        <w:tc>
          <w:tcPr>
            <w:tcW w:w="3032" w:type="dxa"/>
          </w:tcPr>
          <w:p w:rsidR="007B2EE5" w:rsidRPr="00126679" w:rsidRDefault="007B2EE5" w:rsidP="00421175">
            <w:pPr>
              <w:tabs>
                <w:tab w:val="left" w:pos="284"/>
              </w:tabs>
              <w:rPr>
                <w:rFonts w:ascii="Times New Roman" w:eastAsia="Calibri" w:hAnsi="Times New Roman" w:cs="Times New Roman"/>
                <w:sz w:val="12"/>
                <w:szCs w:val="12"/>
                <w:lang w:val="en-US"/>
              </w:rPr>
            </w:pPr>
            <w:r w:rsidRPr="00126679">
              <w:rPr>
                <w:rFonts w:ascii="Times New Roman" w:eastAsia="Calibri" w:hAnsi="Times New Roman" w:cs="Times New Roman"/>
                <w:sz w:val="12"/>
                <w:szCs w:val="12"/>
                <w:lang w:val="en-US"/>
              </w:rPr>
              <w:t>Термотолерантные колиформные</w:t>
            </w:r>
            <w:r w:rsidR="00421175">
              <w:rPr>
                <w:rFonts w:ascii="Times New Roman" w:eastAsia="Calibri" w:hAnsi="Times New Roman" w:cs="Times New Roman"/>
                <w:sz w:val="12"/>
                <w:szCs w:val="12"/>
              </w:rPr>
              <w:t xml:space="preserve"> </w:t>
            </w:r>
            <w:r w:rsidRPr="00126679">
              <w:rPr>
                <w:rFonts w:ascii="Times New Roman" w:eastAsia="Calibri" w:hAnsi="Times New Roman" w:cs="Times New Roman"/>
                <w:sz w:val="12"/>
                <w:szCs w:val="12"/>
                <w:lang w:val="en-US"/>
              </w:rPr>
              <w:t>бактерии</w:t>
            </w:r>
          </w:p>
        </w:tc>
        <w:tc>
          <w:tcPr>
            <w:tcW w:w="1442"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37</w:t>
            </w:r>
          </w:p>
        </w:tc>
        <w:tc>
          <w:tcPr>
            <w:tcW w:w="2480" w:type="dxa"/>
          </w:tcPr>
          <w:p w:rsidR="007B2EE5" w:rsidRPr="00126679" w:rsidRDefault="007B2EE5" w:rsidP="00126679">
            <w:pPr>
              <w:tabs>
                <w:tab w:val="left" w:pos="284"/>
              </w:tabs>
              <w:rPr>
                <w:rFonts w:ascii="Times New Roman" w:eastAsia="Calibri" w:hAnsi="Times New Roman" w:cs="Times New Roman"/>
                <w:sz w:val="12"/>
                <w:szCs w:val="12"/>
              </w:rPr>
            </w:pPr>
            <w:r w:rsidRPr="00126679">
              <w:rPr>
                <w:rFonts w:ascii="Times New Roman" w:eastAsia="Calibri" w:hAnsi="Times New Roman" w:cs="Times New Roman"/>
                <w:sz w:val="12"/>
                <w:szCs w:val="12"/>
              </w:rPr>
              <w:t>50</w:t>
            </w:r>
          </w:p>
        </w:tc>
      </w:tr>
    </w:tbl>
    <w:p w:rsidR="007B2EE5" w:rsidRPr="007B2EE5" w:rsidRDefault="007B2EE5" w:rsidP="003F0863">
      <w:pPr>
        <w:tabs>
          <w:tab w:val="left" w:pos="284"/>
        </w:tabs>
        <w:spacing w:after="0" w:line="240" w:lineRule="auto"/>
        <w:ind w:firstLine="284"/>
        <w:jc w:val="both"/>
        <w:rPr>
          <w:rFonts w:ascii="Times New Roman" w:eastAsia="Calibri" w:hAnsi="Times New Roman" w:cs="Times New Roman"/>
          <w:sz w:val="12"/>
          <w:szCs w:val="12"/>
        </w:rPr>
      </w:pPr>
      <w:r w:rsidRPr="007B2EE5">
        <w:rPr>
          <w:rFonts w:ascii="Times New Roman" w:eastAsia="Calibri" w:hAnsi="Times New Roman" w:cs="Times New Roman"/>
          <w:sz w:val="12"/>
          <w:szCs w:val="12"/>
        </w:rPr>
        <w:t>При</w:t>
      </w:r>
      <w:r>
        <w:rPr>
          <w:rFonts w:ascii="Times New Roman" w:eastAsia="Calibri" w:hAnsi="Times New Roman" w:cs="Times New Roman"/>
          <w:sz w:val="12"/>
          <w:szCs w:val="12"/>
        </w:rPr>
        <w:t xml:space="preserve"> </w:t>
      </w:r>
      <w:r w:rsidRPr="007B2EE5">
        <w:rPr>
          <w:rFonts w:ascii="Times New Roman" w:eastAsia="Calibri" w:hAnsi="Times New Roman" w:cs="Times New Roman"/>
          <w:sz w:val="12"/>
          <w:szCs w:val="12"/>
        </w:rPr>
        <w:t>обнаружении  колиформных бактерий (</w:t>
      </w:r>
      <w:r>
        <w:rPr>
          <w:rFonts w:ascii="Times New Roman" w:eastAsia="Calibri" w:hAnsi="Times New Roman" w:cs="Times New Roman"/>
          <w:sz w:val="12"/>
          <w:szCs w:val="12"/>
        </w:rPr>
        <w:t>в</w:t>
      </w:r>
      <w:r w:rsidRPr="007B2EE5">
        <w:rPr>
          <w:rFonts w:ascii="Times New Roman" w:eastAsia="Calibri" w:hAnsi="Times New Roman" w:cs="Times New Roman"/>
          <w:sz w:val="12"/>
          <w:szCs w:val="12"/>
        </w:rPr>
        <w:t xml:space="preserve"> основном в паводковый  период)</w:t>
      </w:r>
      <w:r>
        <w:rPr>
          <w:rFonts w:ascii="Times New Roman" w:eastAsia="Calibri" w:hAnsi="Times New Roman" w:cs="Times New Roman"/>
          <w:sz w:val="12"/>
          <w:szCs w:val="12"/>
        </w:rPr>
        <w:t xml:space="preserve"> </w:t>
      </w:r>
      <w:r w:rsidRPr="007B2EE5">
        <w:rPr>
          <w:rFonts w:ascii="Times New Roman" w:eastAsia="Calibri" w:hAnsi="Times New Roman" w:cs="Times New Roman"/>
          <w:sz w:val="12"/>
          <w:szCs w:val="12"/>
        </w:rPr>
        <w:t>предприятие оповещает потребителей о необходимости кипячения воды для питьевых нужд.</w:t>
      </w:r>
      <w:r>
        <w:rPr>
          <w:rFonts w:ascii="Times New Roman" w:eastAsia="Calibri" w:hAnsi="Times New Roman" w:cs="Times New Roman"/>
          <w:sz w:val="12"/>
          <w:szCs w:val="12"/>
        </w:rPr>
        <w:t xml:space="preserve"> </w:t>
      </w:r>
      <w:r w:rsidRPr="007B2EE5">
        <w:rPr>
          <w:rFonts w:ascii="Times New Roman" w:eastAsia="Calibri" w:hAnsi="Times New Roman" w:cs="Times New Roman"/>
          <w:sz w:val="12"/>
          <w:szCs w:val="12"/>
        </w:rPr>
        <w:t>Показатели, характеризующие качество питьевой воды, поданной в сеть сельского поселения, представлены в таблице 2.10.</w:t>
      </w:r>
    </w:p>
    <w:p w:rsidR="00C42B05" w:rsidRDefault="00C42B05" w:rsidP="007B2EE5">
      <w:pPr>
        <w:tabs>
          <w:tab w:val="left" w:pos="284"/>
        </w:tabs>
        <w:spacing w:after="0" w:line="240" w:lineRule="auto"/>
        <w:jc w:val="right"/>
        <w:rPr>
          <w:rFonts w:ascii="Times New Roman" w:eastAsia="Calibri" w:hAnsi="Times New Roman" w:cs="Times New Roman"/>
          <w:b/>
          <w:bCs/>
          <w:sz w:val="12"/>
          <w:szCs w:val="12"/>
        </w:rPr>
      </w:pPr>
    </w:p>
    <w:p w:rsidR="007B2EE5" w:rsidRPr="007B2EE5" w:rsidRDefault="007B2EE5" w:rsidP="007B2EE5">
      <w:pPr>
        <w:tabs>
          <w:tab w:val="left" w:pos="284"/>
        </w:tabs>
        <w:spacing w:after="0" w:line="240" w:lineRule="auto"/>
        <w:jc w:val="right"/>
        <w:rPr>
          <w:rFonts w:ascii="Times New Roman" w:eastAsia="Calibri" w:hAnsi="Times New Roman" w:cs="Times New Roman"/>
          <w:sz w:val="12"/>
          <w:szCs w:val="12"/>
        </w:rPr>
      </w:pPr>
      <w:r w:rsidRPr="007B2EE5">
        <w:rPr>
          <w:rFonts w:ascii="Times New Roman" w:eastAsia="Calibri" w:hAnsi="Times New Roman" w:cs="Times New Roman"/>
          <w:b/>
          <w:bCs/>
          <w:sz w:val="12"/>
          <w:szCs w:val="12"/>
        </w:rPr>
        <w:t>Таблица 2.10.</w:t>
      </w:r>
    </w:p>
    <w:p w:rsidR="007B2EE5" w:rsidRPr="007B2EE5" w:rsidRDefault="007B2EE5" w:rsidP="007B2EE5">
      <w:pPr>
        <w:tabs>
          <w:tab w:val="left" w:pos="284"/>
        </w:tabs>
        <w:spacing w:after="0" w:line="240" w:lineRule="auto"/>
        <w:jc w:val="center"/>
        <w:rPr>
          <w:rFonts w:ascii="Times New Roman" w:eastAsia="Calibri" w:hAnsi="Times New Roman" w:cs="Times New Roman"/>
          <w:b/>
          <w:bCs/>
          <w:sz w:val="12"/>
          <w:szCs w:val="12"/>
        </w:rPr>
      </w:pPr>
      <w:r w:rsidRPr="007B2EE5">
        <w:rPr>
          <w:rFonts w:ascii="Times New Roman" w:eastAsia="Calibri" w:hAnsi="Times New Roman" w:cs="Times New Roman"/>
          <w:b/>
          <w:bCs/>
          <w:sz w:val="12"/>
          <w:szCs w:val="12"/>
        </w:rPr>
        <w:t>Фактические и нормативные параметры качества питьевой воды в водопроводной сети села Сергиевск</w:t>
      </w:r>
    </w:p>
    <w:tbl>
      <w:tblPr>
        <w:tblStyle w:val="af1"/>
        <w:tblW w:w="7513" w:type="dxa"/>
        <w:tblInd w:w="108" w:type="dxa"/>
        <w:tblLook w:val="04A0" w:firstRow="1" w:lastRow="0" w:firstColumn="1" w:lastColumn="0" w:noHBand="0" w:noVBand="1"/>
      </w:tblPr>
      <w:tblGrid>
        <w:gridCol w:w="579"/>
        <w:gridCol w:w="2298"/>
        <w:gridCol w:w="1284"/>
        <w:gridCol w:w="1808"/>
        <w:gridCol w:w="1544"/>
      </w:tblGrid>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 </w:t>
            </w:r>
            <w:proofErr w:type="gramStart"/>
            <w:r w:rsidRPr="007B2EE5">
              <w:rPr>
                <w:rFonts w:ascii="Times New Roman" w:eastAsia="Calibri" w:hAnsi="Times New Roman" w:cs="Times New Roman"/>
                <w:sz w:val="12"/>
                <w:szCs w:val="12"/>
              </w:rPr>
              <w:t>п</w:t>
            </w:r>
            <w:proofErr w:type="gramEnd"/>
            <w:r w:rsidRPr="007B2EE5">
              <w:rPr>
                <w:rFonts w:ascii="Times New Roman" w:eastAsia="Calibri" w:hAnsi="Times New Roman" w:cs="Times New Roman"/>
                <w:sz w:val="12"/>
                <w:szCs w:val="12"/>
              </w:rPr>
              <w:t>/п</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Наименование показателя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Результаты </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Методы испытания по ГОСТ </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ПДК</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Запа</w:t>
            </w:r>
            <w:proofErr w:type="gramStart"/>
            <w:r w:rsidRPr="007B2EE5">
              <w:rPr>
                <w:rFonts w:ascii="Times New Roman" w:eastAsia="Calibri" w:hAnsi="Times New Roman" w:cs="Times New Roman"/>
                <w:sz w:val="12"/>
                <w:szCs w:val="12"/>
              </w:rPr>
              <w:t>х(</w:t>
            </w:r>
            <w:proofErr w:type="gramEnd"/>
            <w:r w:rsidRPr="007B2EE5">
              <w:rPr>
                <w:rFonts w:ascii="Times New Roman" w:eastAsia="Calibri" w:hAnsi="Times New Roman" w:cs="Times New Roman"/>
                <w:sz w:val="12"/>
                <w:szCs w:val="12"/>
              </w:rPr>
              <w:t>качество, балл)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3351-74</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2-3</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Привкус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3351-74</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2-3</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3</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Цветность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3351-74</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20(30)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4</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Мутность (ЕМФ)</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3351-74</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2,6(3,5)</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5</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Сухой остаток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1000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18164-72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1000-1500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6</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Хлориды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33</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4245-72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350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7</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Сульфаты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430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4389-72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500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8</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Общее железо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0,12 </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4011-72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0,1</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9</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Общая жесткость мг экв/л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14,3  </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4151-72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7(10)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10</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Водородный показатель (рН)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8,0 </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-9</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11</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Нитраты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3,5 </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18826-73</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45</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12</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Остаточного активного хлора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Отс.</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18190-72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0,3</w:t>
            </w:r>
            <w:proofErr w:type="gramStart"/>
            <w:r w:rsidRPr="007B2EE5">
              <w:rPr>
                <w:rFonts w:ascii="Times New Roman" w:eastAsia="Calibri" w:hAnsi="Times New Roman" w:cs="Times New Roman"/>
                <w:sz w:val="12"/>
                <w:szCs w:val="12"/>
              </w:rPr>
              <w:t xml:space="preserve">( </w:t>
            </w:r>
            <w:proofErr w:type="gramEnd"/>
            <w:r w:rsidRPr="007B2EE5">
              <w:rPr>
                <w:rFonts w:ascii="Times New Roman" w:eastAsia="Calibri" w:hAnsi="Times New Roman" w:cs="Times New Roman"/>
                <w:sz w:val="12"/>
                <w:szCs w:val="12"/>
              </w:rPr>
              <w:t>до 1,2 )</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13</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Фтор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0,48</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4386-89</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1,5</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14</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Аммоний солевой мг/л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0,072</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ГОСТ 4192-82 </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15</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Нитриты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0,048</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ГОСТ 4192-82  </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3,3</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16</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Перманганатная окисляемость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2,7</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ПНДФ 14.1:2:4.154-99</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50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17</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Щелочность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6</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52963-08</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p>
        </w:tc>
      </w:tr>
    </w:tbl>
    <w:p w:rsidR="003F0863" w:rsidRDefault="003F0863" w:rsidP="007B2EE5">
      <w:pPr>
        <w:tabs>
          <w:tab w:val="left" w:pos="284"/>
        </w:tabs>
        <w:spacing w:after="0" w:line="240" w:lineRule="auto"/>
        <w:jc w:val="right"/>
        <w:rPr>
          <w:rFonts w:ascii="Times New Roman" w:eastAsia="Calibri" w:hAnsi="Times New Roman" w:cs="Times New Roman"/>
          <w:b/>
          <w:bCs/>
          <w:sz w:val="12"/>
          <w:szCs w:val="12"/>
        </w:rPr>
      </w:pPr>
    </w:p>
    <w:p w:rsidR="007B2EE5" w:rsidRPr="007B2EE5" w:rsidRDefault="007B2EE5" w:rsidP="007B2EE5">
      <w:pPr>
        <w:tabs>
          <w:tab w:val="left" w:pos="284"/>
        </w:tabs>
        <w:spacing w:after="0" w:line="240" w:lineRule="auto"/>
        <w:jc w:val="right"/>
        <w:rPr>
          <w:rFonts w:ascii="Times New Roman" w:eastAsia="Calibri" w:hAnsi="Times New Roman" w:cs="Times New Roman"/>
          <w:sz w:val="12"/>
          <w:szCs w:val="12"/>
        </w:rPr>
      </w:pPr>
      <w:r w:rsidRPr="007B2EE5">
        <w:rPr>
          <w:rFonts w:ascii="Times New Roman" w:eastAsia="Calibri" w:hAnsi="Times New Roman" w:cs="Times New Roman"/>
          <w:b/>
          <w:bCs/>
          <w:sz w:val="12"/>
          <w:szCs w:val="12"/>
        </w:rPr>
        <w:lastRenderedPageBreak/>
        <w:t>Таблица 2.11.</w:t>
      </w:r>
    </w:p>
    <w:p w:rsidR="007B2EE5" w:rsidRPr="007B2EE5" w:rsidRDefault="007B2EE5" w:rsidP="007B2EE5">
      <w:pPr>
        <w:tabs>
          <w:tab w:val="left" w:pos="284"/>
        </w:tabs>
        <w:spacing w:after="0" w:line="240" w:lineRule="auto"/>
        <w:jc w:val="center"/>
        <w:rPr>
          <w:rFonts w:ascii="Times New Roman" w:eastAsia="Calibri" w:hAnsi="Times New Roman" w:cs="Times New Roman"/>
          <w:b/>
          <w:bCs/>
          <w:sz w:val="12"/>
          <w:szCs w:val="12"/>
        </w:rPr>
      </w:pPr>
      <w:r w:rsidRPr="007B2EE5">
        <w:rPr>
          <w:rFonts w:ascii="Times New Roman" w:eastAsia="Calibri" w:hAnsi="Times New Roman" w:cs="Times New Roman"/>
          <w:b/>
          <w:bCs/>
          <w:sz w:val="12"/>
          <w:szCs w:val="12"/>
        </w:rPr>
        <w:t xml:space="preserve">Фактические и нормативные параметры качества питьевой воды </w:t>
      </w:r>
      <w:proofErr w:type="gramStart"/>
      <w:r w:rsidRPr="007B2EE5">
        <w:rPr>
          <w:rFonts w:ascii="Times New Roman" w:eastAsia="Calibri" w:hAnsi="Times New Roman" w:cs="Times New Roman"/>
          <w:b/>
          <w:bCs/>
          <w:sz w:val="12"/>
          <w:szCs w:val="12"/>
        </w:rPr>
        <w:t>в</w:t>
      </w:r>
      <w:proofErr w:type="gramEnd"/>
    </w:p>
    <w:p w:rsidR="007B2EE5" w:rsidRPr="007B2EE5" w:rsidRDefault="007B2EE5" w:rsidP="007B2EE5">
      <w:pPr>
        <w:tabs>
          <w:tab w:val="left" w:pos="284"/>
        </w:tabs>
        <w:spacing w:after="0" w:line="240" w:lineRule="auto"/>
        <w:jc w:val="center"/>
        <w:rPr>
          <w:rFonts w:ascii="Times New Roman" w:eastAsia="Calibri" w:hAnsi="Times New Roman" w:cs="Times New Roman"/>
          <w:b/>
          <w:bCs/>
          <w:sz w:val="12"/>
          <w:szCs w:val="12"/>
        </w:rPr>
      </w:pPr>
      <w:r w:rsidRPr="007B2EE5">
        <w:rPr>
          <w:rFonts w:ascii="Times New Roman" w:eastAsia="Calibri" w:hAnsi="Times New Roman" w:cs="Times New Roman"/>
          <w:b/>
          <w:bCs/>
          <w:sz w:val="12"/>
          <w:szCs w:val="12"/>
        </w:rPr>
        <w:t>водопроводной сети микрорайона РМЗ</w:t>
      </w:r>
      <w:r>
        <w:rPr>
          <w:rFonts w:ascii="Times New Roman" w:eastAsia="Calibri" w:hAnsi="Times New Roman" w:cs="Times New Roman"/>
          <w:b/>
          <w:bCs/>
          <w:sz w:val="12"/>
          <w:szCs w:val="12"/>
        </w:rPr>
        <w:t xml:space="preserve"> с</w:t>
      </w:r>
      <w:r w:rsidRPr="007B2EE5">
        <w:rPr>
          <w:rFonts w:ascii="Times New Roman" w:eastAsia="Calibri" w:hAnsi="Times New Roman" w:cs="Times New Roman"/>
          <w:b/>
          <w:bCs/>
          <w:sz w:val="12"/>
          <w:szCs w:val="12"/>
        </w:rPr>
        <w:t>ела Сергиевск</w:t>
      </w:r>
    </w:p>
    <w:tbl>
      <w:tblPr>
        <w:tblStyle w:val="af1"/>
        <w:tblW w:w="7513" w:type="dxa"/>
        <w:tblInd w:w="108" w:type="dxa"/>
        <w:tblLook w:val="04A0" w:firstRow="1" w:lastRow="0" w:firstColumn="1" w:lastColumn="0" w:noHBand="0" w:noVBand="1"/>
      </w:tblPr>
      <w:tblGrid>
        <w:gridCol w:w="579"/>
        <w:gridCol w:w="2298"/>
        <w:gridCol w:w="1284"/>
        <w:gridCol w:w="1808"/>
        <w:gridCol w:w="1544"/>
      </w:tblGrid>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 </w:t>
            </w:r>
            <w:proofErr w:type="gramStart"/>
            <w:r w:rsidRPr="007B2EE5">
              <w:rPr>
                <w:rFonts w:ascii="Times New Roman" w:eastAsia="Calibri" w:hAnsi="Times New Roman" w:cs="Times New Roman"/>
                <w:sz w:val="12"/>
                <w:szCs w:val="12"/>
              </w:rPr>
              <w:t>п</w:t>
            </w:r>
            <w:proofErr w:type="gramEnd"/>
            <w:r w:rsidRPr="007B2EE5">
              <w:rPr>
                <w:rFonts w:ascii="Times New Roman" w:eastAsia="Calibri" w:hAnsi="Times New Roman" w:cs="Times New Roman"/>
                <w:sz w:val="12"/>
                <w:szCs w:val="12"/>
              </w:rPr>
              <w:t>/п</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Наименование показателя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Результаты </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Методы испытания по ГОСТ </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ПДК</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Запа</w:t>
            </w:r>
            <w:proofErr w:type="gramStart"/>
            <w:r w:rsidRPr="007B2EE5">
              <w:rPr>
                <w:rFonts w:ascii="Times New Roman" w:eastAsia="Calibri" w:hAnsi="Times New Roman" w:cs="Times New Roman"/>
                <w:sz w:val="12"/>
                <w:szCs w:val="12"/>
              </w:rPr>
              <w:t>х(</w:t>
            </w:r>
            <w:proofErr w:type="gramEnd"/>
            <w:r w:rsidRPr="007B2EE5">
              <w:rPr>
                <w:rFonts w:ascii="Times New Roman" w:eastAsia="Calibri" w:hAnsi="Times New Roman" w:cs="Times New Roman"/>
                <w:sz w:val="12"/>
                <w:szCs w:val="12"/>
              </w:rPr>
              <w:t>качество, балл)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3351-74</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2-3</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Привкус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3351-74</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2-3</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3</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Цветность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3351-74</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20(30)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4</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Мутность (ЕМФ)</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3351-74</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2,6(3,5)</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5</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Сухой остаток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960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18164-72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1000-1500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6</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Хлориды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76</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4245-72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350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7</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Сульфаты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430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4389-72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500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8</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Общее железо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Отс.</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4011-72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0,1</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9</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Общая жесткость мг экв/л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19,0</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4151-72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7(10)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10</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Водородный показатель (рН)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7,9</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-9</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11</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Нитраты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5,7</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18826-73</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45</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12</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Остаточного активного хлора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Отс.</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18190-72</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0,3</w:t>
            </w:r>
            <w:proofErr w:type="gramStart"/>
            <w:r w:rsidRPr="007B2EE5">
              <w:rPr>
                <w:rFonts w:ascii="Times New Roman" w:eastAsia="Calibri" w:hAnsi="Times New Roman" w:cs="Times New Roman"/>
                <w:sz w:val="12"/>
                <w:szCs w:val="12"/>
              </w:rPr>
              <w:t xml:space="preserve">( </w:t>
            </w:r>
            <w:proofErr w:type="gramEnd"/>
            <w:r w:rsidRPr="007B2EE5">
              <w:rPr>
                <w:rFonts w:ascii="Times New Roman" w:eastAsia="Calibri" w:hAnsi="Times New Roman" w:cs="Times New Roman"/>
                <w:sz w:val="12"/>
                <w:szCs w:val="12"/>
              </w:rPr>
              <w:t>до 1,2 )</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13</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Фтор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0,69</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4386-89</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1,5</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14</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Аммоний солевой мг/л </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Отс.</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ГОСТ 4192-82 </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2</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15</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Нитриты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0,002</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 xml:space="preserve">ГОСТ 4192-82  </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3,3</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16</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Перманганатная окисляемость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3,5</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ПНДФ 14.1:2:4.154-99</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50</w:t>
            </w:r>
          </w:p>
        </w:tc>
      </w:tr>
      <w:tr w:rsidR="007B2EE5" w:rsidRPr="007B2EE5" w:rsidTr="007B2EE5">
        <w:tc>
          <w:tcPr>
            <w:tcW w:w="579"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17</w:t>
            </w:r>
          </w:p>
        </w:tc>
        <w:tc>
          <w:tcPr>
            <w:tcW w:w="229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Щелочность мг/л</w:t>
            </w:r>
          </w:p>
        </w:tc>
        <w:tc>
          <w:tcPr>
            <w:tcW w:w="1284"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5,5</w:t>
            </w:r>
          </w:p>
        </w:tc>
        <w:tc>
          <w:tcPr>
            <w:tcW w:w="1808" w:type="dxa"/>
          </w:tcPr>
          <w:p w:rsidR="007B2EE5" w:rsidRPr="007B2EE5" w:rsidRDefault="007B2EE5" w:rsidP="007B2EE5">
            <w:pPr>
              <w:tabs>
                <w:tab w:val="left" w:pos="284"/>
              </w:tabs>
              <w:rPr>
                <w:rFonts w:ascii="Times New Roman" w:eastAsia="Calibri" w:hAnsi="Times New Roman" w:cs="Times New Roman"/>
                <w:sz w:val="12"/>
                <w:szCs w:val="12"/>
              </w:rPr>
            </w:pPr>
            <w:r w:rsidRPr="007B2EE5">
              <w:rPr>
                <w:rFonts w:ascii="Times New Roman" w:eastAsia="Calibri" w:hAnsi="Times New Roman" w:cs="Times New Roman"/>
                <w:sz w:val="12"/>
                <w:szCs w:val="12"/>
              </w:rPr>
              <w:t>ГОСТ 52963-08</w:t>
            </w:r>
          </w:p>
        </w:tc>
        <w:tc>
          <w:tcPr>
            <w:tcW w:w="1544" w:type="dxa"/>
          </w:tcPr>
          <w:p w:rsidR="007B2EE5" w:rsidRPr="007B2EE5" w:rsidRDefault="007B2EE5" w:rsidP="007B2EE5">
            <w:pPr>
              <w:tabs>
                <w:tab w:val="left" w:pos="284"/>
              </w:tabs>
              <w:rPr>
                <w:rFonts w:ascii="Times New Roman" w:eastAsia="Calibri" w:hAnsi="Times New Roman" w:cs="Times New Roman"/>
                <w:sz w:val="12"/>
                <w:szCs w:val="12"/>
              </w:rPr>
            </w:pPr>
          </w:p>
        </w:tc>
      </w:tr>
    </w:tbl>
    <w:p w:rsidR="0059708B" w:rsidRPr="0059708B" w:rsidRDefault="0059708B" w:rsidP="0059708B">
      <w:pPr>
        <w:tabs>
          <w:tab w:val="left" w:pos="284"/>
        </w:tabs>
        <w:spacing w:after="0" w:line="240" w:lineRule="auto"/>
        <w:jc w:val="right"/>
        <w:rPr>
          <w:rFonts w:ascii="Times New Roman" w:eastAsia="Calibri" w:hAnsi="Times New Roman" w:cs="Times New Roman"/>
          <w:sz w:val="12"/>
          <w:szCs w:val="12"/>
        </w:rPr>
      </w:pPr>
      <w:r w:rsidRPr="0059708B">
        <w:rPr>
          <w:rFonts w:ascii="Times New Roman" w:eastAsia="Calibri" w:hAnsi="Times New Roman" w:cs="Times New Roman"/>
          <w:b/>
          <w:bCs/>
          <w:sz w:val="12"/>
          <w:szCs w:val="12"/>
        </w:rPr>
        <w:t>Таблица 2.12.</w:t>
      </w:r>
    </w:p>
    <w:p w:rsidR="0059708B" w:rsidRPr="0059708B" w:rsidRDefault="0059708B" w:rsidP="0059708B">
      <w:pPr>
        <w:tabs>
          <w:tab w:val="left" w:pos="284"/>
        </w:tabs>
        <w:spacing w:after="0" w:line="240" w:lineRule="auto"/>
        <w:jc w:val="center"/>
        <w:rPr>
          <w:rFonts w:ascii="Times New Roman" w:eastAsia="Calibri" w:hAnsi="Times New Roman" w:cs="Times New Roman"/>
          <w:b/>
          <w:bCs/>
          <w:sz w:val="12"/>
          <w:szCs w:val="12"/>
        </w:rPr>
      </w:pPr>
      <w:r w:rsidRPr="0059708B">
        <w:rPr>
          <w:rFonts w:ascii="Times New Roman" w:eastAsia="Calibri" w:hAnsi="Times New Roman" w:cs="Times New Roman"/>
          <w:b/>
          <w:bCs/>
          <w:sz w:val="12"/>
          <w:szCs w:val="12"/>
        </w:rPr>
        <w:t>Фактические и нормативные параметры качества питьевой воды</w:t>
      </w:r>
    </w:p>
    <w:p w:rsidR="0059708B" w:rsidRPr="0059708B" w:rsidRDefault="0059708B" w:rsidP="0059708B">
      <w:pPr>
        <w:tabs>
          <w:tab w:val="left" w:pos="284"/>
        </w:tabs>
        <w:spacing w:after="0" w:line="240" w:lineRule="auto"/>
        <w:jc w:val="center"/>
        <w:rPr>
          <w:rFonts w:ascii="Times New Roman" w:eastAsia="Calibri" w:hAnsi="Times New Roman" w:cs="Times New Roman"/>
          <w:b/>
          <w:bCs/>
          <w:sz w:val="12"/>
          <w:szCs w:val="12"/>
        </w:rPr>
      </w:pPr>
      <w:r w:rsidRPr="0059708B">
        <w:rPr>
          <w:rFonts w:ascii="Times New Roman" w:eastAsia="Calibri" w:hAnsi="Times New Roman" w:cs="Times New Roman"/>
          <w:b/>
          <w:bCs/>
          <w:sz w:val="12"/>
          <w:szCs w:val="12"/>
        </w:rPr>
        <w:t>в  водопроводной сети села Боровка</w:t>
      </w:r>
    </w:p>
    <w:tbl>
      <w:tblPr>
        <w:tblStyle w:val="af1"/>
        <w:tblW w:w="7513" w:type="dxa"/>
        <w:tblInd w:w="108" w:type="dxa"/>
        <w:tblLook w:val="04A0" w:firstRow="1" w:lastRow="0" w:firstColumn="1" w:lastColumn="0" w:noHBand="0" w:noVBand="1"/>
      </w:tblPr>
      <w:tblGrid>
        <w:gridCol w:w="565"/>
        <w:gridCol w:w="2252"/>
        <w:gridCol w:w="1317"/>
        <w:gridCol w:w="1774"/>
        <w:gridCol w:w="1605"/>
      </w:tblGrid>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 </w:t>
            </w:r>
            <w:proofErr w:type="gramStart"/>
            <w:r w:rsidRPr="0059708B">
              <w:rPr>
                <w:rFonts w:ascii="Times New Roman" w:eastAsia="Calibri" w:hAnsi="Times New Roman" w:cs="Times New Roman"/>
                <w:sz w:val="12"/>
                <w:szCs w:val="12"/>
              </w:rPr>
              <w:t>п</w:t>
            </w:r>
            <w:proofErr w:type="gramEnd"/>
            <w:r w:rsidRPr="0059708B">
              <w:rPr>
                <w:rFonts w:ascii="Times New Roman" w:eastAsia="Calibri" w:hAnsi="Times New Roman" w:cs="Times New Roman"/>
                <w:sz w:val="12"/>
                <w:szCs w:val="12"/>
              </w:rPr>
              <w:t>/п</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Наименование показателя </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Результаты </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Методы испытания по ГОСТ </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ПДК</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Запа</w:t>
            </w:r>
            <w:proofErr w:type="gramStart"/>
            <w:r w:rsidRPr="0059708B">
              <w:rPr>
                <w:rFonts w:ascii="Times New Roman" w:eastAsia="Calibri" w:hAnsi="Times New Roman" w:cs="Times New Roman"/>
                <w:sz w:val="12"/>
                <w:szCs w:val="12"/>
              </w:rPr>
              <w:t>х(</w:t>
            </w:r>
            <w:proofErr w:type="gramEnd"/>
            <w:r w:rsidRPr="0059708B">
              <w:rPr>
                <w:rFonts w:ascii="Times New Roman" w:eastAsia="Calibri" w:hAnsi="Times New Roman" w:cs="Times New Roman"/>
                <w:sz w:val="12"/>
                <w:szCs w:val="12"/>
              </w:rPr>
              <w:t>качество, балл)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3351-74</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2-3</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Привкус </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3351-74</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2-3</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3</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Цветность </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3351-74</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20(30)</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4</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Мутность (ЕМФ)</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3351-74</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2,6(3,5)</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5</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Сухой остаток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960</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18164-72</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1000-1500</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6</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Хлориды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76</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4245-72</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350</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7</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Сульфаты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430</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4389-72</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500</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8</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Общее железо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Отс.</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4011-72</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0,1</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9</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Общая жесткость мг экв/л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19,0</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4151-72</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7(10)</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10</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Водородный показатель (рН) </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7,9</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-9</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11</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Нитраты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5,7</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18826-73</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45</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12</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Остаточного активного хлора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Отс.</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18190-72</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0,3</w:t>
            </w:r>
            <w:proofErr w:type="gramStart"/>
            <w:r w:rsidRPr="0059708B">
              <w:rPr>
                <w:rFonts w:ascii="Times New Roman" w:eastAsia="Calibri" w:hAnsi="Times New Roman" w:cs="Times New Roman"/>
                <w:sz w:val="12"/>
                <w:szCs w:val="12"/>
              </w:rPr>
              <w:t xml:space="preserve">( </w:t>
            </w:r>
            <w:proofErr w:type="gramEnd"/>
            <w:r w:rsidRPr="0059708B">
              <w:rPr>
                <w:rFonts w:ascii="Times New Roman" w:eastAsia="Calibri" w:hAnsi="Times New Roman" w:cs="Times New Roman"/>
                <w:sz w:val="12"/>
                <w:szCs w:val="12"/>
              </w:rPr>
              <w:t>до 1,2 )</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13</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Фтор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0,69</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4386-89</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1,5</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14</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Аммоний солевой мг/л </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Отс.</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ГОСТ 4192-82 </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15</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Нитриты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0,002</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ГОСТ 4192-82  </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3,3</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16</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Перманганатная окисляемость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3,5</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ПНДФ 14.1:2:4.154-99</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50</w:t>
            </w:r>
          </w:p>
        </w:tc>
      </w:tr>
      <w:tr w:rsidR="0059708B" w:rsidRPr="0059708B" w:rsidTr="0059708B">
        <w:tc>
          <w:tcPr>
            <w:tcW w:w="565"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17</w:t>
            </w:r>
          </w:p>
        </w:tc>
        <w:tc>
          <w:tcPr>
            <w:tcW w:w="2252"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Щелочность мг/л</w:t>
            </w:r>
          </w:p>
        </w:tc>
        <w:tc>
          <w:tcPr>
            <w:tcW w:w="1317"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5,5</w:t>
            </w:r>
          </w:p>
        </w:tc>
        <w:tc>
          <w:tcPr>
            <w:tcW w:w="177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52963-08</w:t>
            </w:r>
          </w:p>
        </w:tc>
        <w:tc>
          <w:tcPr>
            <w:tcW w:w="1605" w:type="dxa"/>
          </w:tcPr>
          <w:p w:rsidR="0059708B" w:rsidRPr="0059708B" w:rsidRDefault="0059708B" w:rsidP="0059708B">
            <w:pPr>
              <w:tabs>
                <w:tab w:val="left" w:pos="284"/>
              </w:tabs>
              <w:rPr>
                <w:rFonts w:ascii="Times New Roman" w:eastAsia="Calibri" w:hAnsi="Times New Roman" w:cs="Times New Roman"/>
                <w:sz w:val="12"/>
                <w:szCs w:val="12"/>
              </w:rPr>
            </w:pPr>
          </w:p>
        </w:tc>
      </w:tr>
    </w:tbl>
    <w:p w:rsidR="0059708B" w:rsidRPr="0059708B" w:rsidRDefault="0059708B" w:rsidP="0059708B">
      <w:pPr>
        <w:tabs>
          <w:tab w:val="left" w:pos="284"/>
        </w:tabs>
        <w:spacing w:after="0" w:line="240" w:lineRule="auto"/>
        <w:jc w:val="right"/>
        <w:rPr>
          <w:rFonts w:ascii="Times New Roman" w:eastAsia="Calibri" w:hAnsi="Times New Roman" w:cs="Times New Roman"/>
          <w:sz w:val="12"/>
          <w:szCs w:val="12"/>
        </w:rPr>
      </w:pPr>
      <w:r w:rsidRPr="0059708B">
        <w:rPr>
          <w:rFonts w:ascii="Times New Roman" w:eastAsia="Calibri" w:hAnsi="Times New Roman" w:cs="Times New Roman"/>
          <w:b/>
          <w:bCs/>
          <w:sz w:val="12"/>
          <w:szCs w:val="12"/>
        </w:rPr>
        <w:t>Таблица 2.13.</w:t>
      </w:r>
    </w:p>
    <w:p w:rsidR="0059708B" w:rsidRPr="0059708B" w:rsidRDefault="0059708B" w:rsidP="0059708B">
      <w:pPr>
        <w:tabs>
          <w:tab w:val="left" w:pos="284"/>
        </w:tabs>
        <w:spacing w:after="0" w:line="240" w:lineRule="auto"/>
        <w:jc w:val="center"/>
        <w:rPr>
          <w:rFonts w:ascii="Times New Roman" w:eastAsia="Calibri" w:hAnsi="Times New Roman" w:cs="Times New Roman"/>
          <w:b/>
          <w:bCs/>
          <w:sz w:val="12"/>
          <w:szCs w:val="12"/>
        </w:rPr>
      </w:pPr>
      <w:r w:rsidRPr="0059708B">
        <w:rPr>
          <w:rFonts w:ascii="Times New Roman" w:eastAsia="Calibri" w:hAnsi="Times New Roman" w:cs="Times New Roman"/>
          <w:b/>
          <w:bCs/>
          <w:sz w:val="12"/>
          <w:szCs w:val="12"/>
        </w:rPr>
        <w:t>Фактические и нормативные параметры качества питьевой воды</w:t>
      </w:r>
    </w:p>
    <w:p w:rsidR="0059708B" w:rsidRPr="0059708B" w:rsidRDefault="0059708B" w:rsidP="0059708B">
      <w:pPr>
        <w:tabs>
          <w:tab w:val="left" w:pos="284"/>
        </w:tabs>
        <w:spacing w:after="0" w:line="240" w:lineRule="auto"/>
        <w:jc w:val="center"/>
        <w:rPr>
          <w:rFonts w:ascii="Times New Roman" w:eastAsia="Calibri" w:hAnsi="Times New Roman" w:cs="Times New Roman"/>
          <w:b/>
          <w:bCs/>
          <w:sz w:val="12"/>
          <w:szCs w:val="12"/>
        </w:rPr>
      </w:pPr>
      <w:r w:rsidRPr="0059708B">
        <w:rPr>
          <w:rFonts w:ascii="Times New Roman" w:eastAsia="Calibri" w:hAnsi="Times New Roman" w:cs="Times New Roman"/>
          <w:b/>
          <w:bCs/>
          <w:sz w:val="12"/>
          <w:szCs w:val="12"/>
        </w:rPr>
        <w:t>в  водопроводной сети села Успенка</w:t>
      </w:r>
    </w:p>
    <w:tbl>
      <w:tblPr>
        <w:tblStyle w:val="af1"/>
        <w:tblW w:w="7513" w:type="dxa"/>
        <w:tblInd w:w="108" w:type="dxa"/>
        <w:tblLook w:val="04A0" w:firstRow="1" w:lastRow="0" w:firstColumn="1" w:lastColumn="0" w:noHBand="0" w:noVBand="1"/>
      </w:tblPr>
      <w:tblGrid>
        <w:gridCol w:w="581"/>
        <w:gridCol w:w="2289"/>
        <w:gridCol w:w="1304"/>
        <w:gridCol w:w="1801"/>
        <w:gridCol w:w="1538"/>
      </w:tblGrid>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 </w:t>
            </w:r>
            <w:proofErr w:type="gramStart"/>
            <w:r w:rsidRPr="0059708B">
              <w:rPr>
                <w:rFonts w:ascii="Times New Roman" w:eastAsia="Calibri" w:hAnsi="Times New Roman" w:cs="Times New Roman"/>
                <w:sz w:val="12"/>
                <w:szCs w:val="12"/>
              </w:rPr>
              <w:t>п</w:t>
            </w:r>
            <w:proofErr w:type="gramEnd"/>
            <w:r w:rsidRPr="0059708B">
              <w:rPr>
                <w:rFonts w:ascii="Times New Roman" w:eastAsia="Calibri" w:hAnsi="Times New Roman" w:cs="Times New Roman"/>
                <w:sz w:val="12"/>
                <w:szCs w:val="12"/>
              </w:rPr>
              <w:t>/п</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Наименование показателя </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Результаты </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Методы испытания по ГОСТ </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ПДК</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Запа</w:t>
            </w:r>
            <w:proofErr w:type="gramStart"/>
            <w:r w:rsidRPr="0059708B">
              <w:rPr>
                <w:rFonts w:ascii="Times New Roman" w:eastAsia="Calibri" w:hAnsi="Times New Roman" w:cs="Times New Roman"/>
                <w:sz w:val="12"/>
                <w:szCs w:val="12"/>
              </w:rPr>
              <w:t>х(</w:t>
            </w:r>
            <w:proofErr w:type="gramEnd"/>
            <w:r w:rsidRPr="0059708B">
              <w:rPr>
                <w:rFonts w:ascii="Times New Roman" w:eastAsia="Calibri" w:hAnsi="Times New Roman" w:cs="Times New Roman"/>
                <w:sz w:val="12"/>
                <w:szCs w:val="12"/>
              </w:rPr>
              <w:t>качество, балл)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3351-74</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2-3</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Привкус </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3351-74</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2-3</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3</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Цветность </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3351-74</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20(30)</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4</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Мутность (ЕМФ)</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3351-74</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2,6(3,5)</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5</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Сухой остаток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680</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18164-72</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1000-1500</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6</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Хлориды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6</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4245-72</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350</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7</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Сульфаты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40</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4389-72</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500</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8</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Общее железо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0,11</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4011-72</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0,3</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9</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Общая жесткость мг экв/л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7,0</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4151-72</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7(10)</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10</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Водородный показатель (рН) </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8,0</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9</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11</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Нитраты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4,3</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18826-73</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45</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12</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Остаточного активного хлора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Отс.</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18190-72</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0,3</w:t>
            </w:r>
            <w:proofErr w:type="gramStart"/>
            <w:r w:rsidRPr="0059708B">
              <w:rPr>
                <w:rFonts w:ascii="Times New Roman" w:eastAsia="Calibri" w:hAnsi="Times New Roman" w:cs="Times New Roman"/>
                <w:sz w:val="12"/>
                <w:szCs w:val="12"/>
              </w:rPr>
              <w:t xml:space="preserve">( </w:t>
            </w:r>
            <w:proofErr w:type="gramEnd"/>
            <w:r w:rsidRPr="0059708B">
              <w:rPr>
                <w:rFonts w:ascii="Times New Roman" w:eastAsia="Calibri" w:hAnsi="Times New Roman" w:cs="Times New Roman"/>
                <w:sz w:val="12"/>
                <w:szCs w:val="12"/>
              </w:rPr>
              <w:t>до 1,2 )</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13</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Фтор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0,58</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4386-89</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1,5</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14</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Аммоний солевой мг/л </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0,031</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ГОСТ 4192-82 </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15</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Нитриты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0,01</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 xml:space="preserve">ГОСТ 4192-82  </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3,3</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16</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Перманганатная окисляемость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2,8</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ПНДФ 14.1:2:4.154-99</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5,0</w:t>
            </w:r>
          </w:p>
        </w:tc>
      </w:tr>
      <w:tr w:rsidR="0059708B" w:rsidRPr="0059708B" w:rsidTr="0059708B">
        <w:tc>
          <w:tcPr>
            <w:tcW w:w="58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17</w:t>
            </w:r>
          </w:p>
        </w:tc>
        <w:tc>
          <w:tcPr>
            <w:tcW w:w="2289"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Щелочность мг/л</w:t>
            </w:r>
          </w:p>
        </w:tc>
        <w:tc>
          <w:tcPr>
            <w:tcW w:w="1304"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w:t>
            </w:r>
          </w:p>
        </w:tc>
        <w:tc>
          <w:tcPr>
            <w:tcW w:w="1801" w:type="dxa"/>
          </w:tcPr>
          <w:p w:rsidR="0059708B" w:rsidRPr="0059708B" w:rsidRDefault="0059708B" w:rsidP="0059708B">
            <w:pPr>
              <w:tabs>
                <w:tab w:val="left" w:pos="284"/>
              </w:tabs>
              <w:rPr>
                <w:rFonts w:ascii="Times New Roman" w:eastAsia="Calibri" w:hAnsi="Times New Roman" w:cs="Times New Roman"/>
                <w:sz w:val="12"/>
                <w:szCs w:val="12"/>
              </w:rPr>
            </w:pPr>
            <w:r w:rsidRPr="0059708B">
              <w:rPr>
                <w:rFonts w:ascii="Times New Roman" w:eastAsia="Calibri" w:hAnsi="Times New Roman" w:cs="Times New Roman"/>
                <w:sz w:val="12"/>
                <w:szCs w:val="12"/>
              </w:rPr>
              <w:t>ГОСТ 52963-08</w:t>
            </w:r>
          </w:p>
        </w:tc>
        <w:tc>
          <w:tcPr>
            <w:tcW w:w="1538" w:type="dxa"/>
          </w:tcPr>
          <w:p w:rsidR="0059708B" w:rsidRPr="0059708B" w:rsidRDefault="0059708B" w:rsidP="0059708B">
            <w:pPr>
              <w:tabs>
                <w:tab w:val="left" w:pos="284"/>
              </w:tabs>
              <w:rPr>
                <w:rFonts w:ascii="Times New Roman" w:eastAsia="Calibri" w:hAnsi="Times New Roman" w:cs="Times New Roman"/>
                <w:sz w:val="12"/>
                <w:szCs w:val="12"/>
              </w:rPr>
            </w:pPr>
          </w:p>
        </w:tc>
      </w:tr>
    </w:tbl>
    <w:p w:rsidR="0059708B" w:rsidRPr="0059708B" w:rsidRDefault="0059708B" w:rsidP="0059708B">
      <w:pPr>
        <w:tabs>
          <w:tab w:val="left" w:pos="284"/>
        </w:tabs>
        <w:spacing w:after="0" w:line="240" w:lineRule="auto"/>
        <w:jc w:val="center"/>
        <w:rPr>
          <w:rFonts w:ascii="Times New Roman" w:eastAsia="Calibri" w:hAnsi="Times New Roman" w:cs="Times New Roman"/>
          <w:sz w:val="12"/>
          <w:szCs w:val="12"/>
        </w:rPr>
      </w:pPr>
      <w:r w:rsidRPr="0059708B">
        <w:rPr>
          <w:rFonts w:ascii="Times New Roman" w:eastAsia="Calibri" w:hAnsi="Times New Roman" w:cs="Times New Roman"/>
          <w:b/>
          <w:bCs/>
          <w:sz w:val="12"/>
          <w:szCs w:val="12"/>
        </w:rPr>
        <w:t>2.1.4.Перечень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59708B" w:rsidRPr="0059708B" w:rsidRDefault="0059708B" w:rsidP="0059708B">
      <w:pPr>
        <w:tabs>
          <w:tab w:val="left" w:pos="284"/>
        </w:tabs>
        <w:spacing w:after="0" w:line="240" w:lineRule="auto"/>
        <w:ind w:firstLine="284"/>
        <w:jc w:val="both"/>
        <w:rPr>
          <w:rFonts w:ascii="Times New Roman" w:eastAsia="Calibri" w:hAnsi="Times New Roman" w:cs="Times New Roman"/>
          <w:sz w:val="12"/>
          <w:szCs w:val="12"/>
        </w:rPr>
      </w:pPr>
      <w:r w:rsidRPr="0059708B">
        <w:rPr>
          <w:rFonts w:ascii="Times New Roman" w:eastAsia="Calibri" w:hAnsi="Times New Roman" w:cs="Times New Roman"/>
          <w:sz w:val="12"/>
          <w:szCs w:val="12"/>
        </w:rPr>
        <w:t>Объекты централизованной системы водоснабжения (хозяйственно-питьевые водопроводные сети, технические водопроводы) являются собственностью муниципального образования – сельского поселения Сергиевск, Самарской области.</w:t>
      </w:r>
    </w:p>
    <w:p w:rsidR="0059708B" w:rsidRPr="0059708B" w:rsidRDefault="0059708B" w:rsidP="0059708B">
      <w:pPr>
        <w:tabs>
          <w:tab w:val="left" w:pos="284"/>
        </w:tabs>
        <w:spacing w:after="0" w:line="240" w:lineRule="auto"/>
        <w:ind w:firstLine="284"/>
        <w:jc w:val="both"/>
        <w:rPr>
          <w:rFonts w:ascii="Times New Roman" w:eastAsia="Calibri" w:hAnsi="Times New Roman" w:cs="Times New Roman"/>
          <w:sz w:val="12"/>
          <w:szCs w:val="12"/>
        </w:rPr>
      </w:pPr>
      <w:proofErr w:type="gramStart"/>
      <w:r w:rsidRPr="0059708B">
        <w:rPr>
          <w:rFonts w:ascii="Times New Roman" w:eastAsia="Calibri" w:hAnsi="Times New Roman" w:cs="Times New Roman"/>
          <w:sz w:val="12"/>
          <w:szCs w:val="12"/>
        </w:rPr>
        <w:t xml:space="preserve">Основные объекты водоснабжения закреплены за ООО «СамРЭК-Эксплуатация» на праве владения и пользования на основании концессионного соглашения № б/н от 15.06.2016г., в рамках которого будет производиться </w:t>
      </w:r>
      <w:r w:rsidRPr="0059708B">
        <w:rPr>
          <w:rFonts w:ascii="Times New Roman" w:eastAsia="Calibri" w:hAnsi="Times New Roman" w:cs="Times New Roman"/>
          <w:bCs/>
          <w:sz w:val="12"/>
          <w:szCs w:val="12"/>
        </w:rPr>
        <w:t>строительство, реконструкция и модернизация объектов централизованных систем водоснабжения</w:t>
      </w:r>
      <w:r w:rsidRPr="0059708B">
        <w:rPr>
          <w:rFonts w:ascii="Times New Roman" w:eastAsia="Calibri" w:hAnsi="Times New Roman" w:cs="Times New Roman"/>
          <w:sz w:val="12"/>
          <w:szCs w:val="12"/>
        </w:rPr>
        <w:t xml:space="preserve">  - Сергиевского группового водопровода (г</w:t>
      </w:r>
      <w:r w:rsidRPr="0059708B">
        <w:rPr>
          <w:rFonts w:ascii="Times New Roman" w:eastAsia="Calibri" w:hAnsi="Times New Roman" w:cs="Times New Roman"/>
          <w:bCs/>
          <w:sz w:val="12"/>
          <w:szCs w:val="12"/>
        </w:rPr>
        <w:t>рафик производства работ по объекту:</w:t>
      </w:r>
      <w:proofErr w:type="gramEnd"/>
      <w:r w:rsidRPr="0059708B">
        <w:rPr>
          <w:rFonts w:ascii="Times New Roman" w:eastAsia="Calibri" w:hAnsi="Times New Roman" w:cs="Times New Roman"/>
          <w:bCs/>
          <w:sz w:val="12"/>
          <w:szCs w:val="12"/>
        </w:rPr>
        <w:t xml:space="preserve"> "Проектирование и строительство Сергиевского группового водопровода II очередь" </w:t>
      </w:r>
      <w:proofErr w:type="gramStart"/>
      <w:r w:rsidRPr="0059708B">
        <w:rPr>
          <w:rFonts w:ascii="Times New Roman" w:eastAsia="Calibri" w:hAnsi="Times New Roman" w:cs="Times New Roman"/>
          <w:sz w:val="12"/>
          <w:szCs w:val="12"/>
        </w:rPr>
        <w:t>согласно приложения</w:t>
      </w:r>
      <w:proofErr w:type="gramEnd"/>
      <w:r w:rsidRPr="0059708B">
        <w:rPr>
          <w:rFonts w:ascii="Times New Roman" w:eastAsia="Calibri" w:hAnsi="Times New Roman" w:cs="Times New Roman"/>
          <w:sz w:val="12"/>
          <w:szCs w:val="12"/>
        </w:rPr>
        <w:t xml:space="preserve"> 1).</w:t>
      </w:r>
    </w:p>
    <w:p w:rsidR="0059708B" w:rsidRPr="0059708B" w:rsidRDefault="0059708B" w:rsidP="0059708B">
      <w:pPr>
        <w:tabs>
          <w:tab w:val="left" w:pos="284"/>
        </w:tabs>
        <w:spacing w:after="0" w:line="240" w:lineRule="auto"/>
        <w:jc w:val="center"/>
        <w:rPr>
          <w:rFonts w:ascii="Times New Roman" w:eastAsia="Calibri" w:hAnsi="Times New Roman" w:cs="Times New Roman"/>
          <w:sz w:val="12"/>
          <w:szCs w:val="12"/>
        </w:rPr>
      </w:pPr>
      <w:r w:rsidRPr="0059708B">
        <w:rPr>
          <w:rFonts w:ascii="Times New Roman" w:eastAsia="Calibri" w:hAnsi="Times New Roman" w:cs="Times New Roman"/>
          <w:b/>
          <w:bCs/>
          <w:sz w:val="12"/>
          <w:szCs w:val="12"/>
        </w:rPr>
        <w:lastRenderedPageBreak/>
        <w:t>2.2.Направления развития централизованных систем водоснабжения</w:t>
      </w:r>
    </w:p>
    <w:p w:rsidR="0059708B" w:rsidRPr="0059708B" w:rsidRDefault="0059708B" w:rsidP="0059708B">
      <w:pPr>
        <w:tabs>
          <w:tab w:val="left" w:pos="284"/>
        </w:tabs>
        <w:spacing w:after="0" w:line="240" w:lineRule="auto"/>
        <w:jc w:val="center"/>
        <w:rPr>
          <w:rFonts w:ascii="Times New Roman" w:eastAsia="Calibri" w:hAnsi="Times New Roman" w:cs="Times New Roman"/>
          <w:sz w:val="12"/>
          <w:szCs w:val="12"/>
        </w:rPr>
      </w:pPr>
      <w:r w:rsidRPr="0059708B">
        <w:rPr>
          <w:rFonts w:ascii="Times New Roman" w:eastAsia="Calibri" w:hAnsi="Times New Roman" w:cs="Times New Roman"/>
          <w:b/>
          <w:bCs/>
          <w:sz w:val="12"/>
          <w:szCs w:val="12"/>
        </w:rPr>
        <w:t>2.2.1.Основные направления, принципы, задачи и целевые показатели развития централизованных систем водоснабжения</w:t>
      </w:r>
    </w:p>
    <w:p w:rsidR="0059708B" w:rsidRPr="0059708B" w:rsidRDefault="0059708B" w:rsidP="002C5928">
      <w:pPr>
        <w:tabs>
          <w:tab w:val="left" w:pos="284"/>
        </w:tabs>
        <w:spacing w:after="0" w:line="240" w:lineRule="auto"/>
        <w:ind w:firstLine="284"/>
        <w:jc w:val="both"/>
        <w:rPr>
          <w:rFonts w:ascii="Times New Roman" w:eastAsia="Calibri" w:hAnsi="Times New Roman" w:cs="Times New Roman"/>
          <w:sz w:val="12"/>
          <w:szCs w:val="12"/>
        </w:rPr>
      </w:pPr>
      <w:r w:rsidRPr="0059708B">
        <w:rPr>
          <w:rFonts w:ascii="Times New Roman" w:eastAsia="Calibri" w:hAnsi="Times New Roman" w:cs="Times New Roman"/>
          <w:sz w:val="12"/>
          <w:szCs w:val="12"/>
        </w:rPr>
        <w:t>Принципами развития централизованной системы водоснабжения сельского поселения Сергиевск  являются:</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 xml:space="preserve">постоянное улучшение качества предоставления услуг водоснабжения потребителям (абонентам); </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 xml:space="preserve">удовлетворение потребности в обеспечении услугами водоснабжения потребителей новых объектов капитального строительства; </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59708B" w:rsidRPr="0059708B" w:rsidRDefault="0059708B" w:rsidP="002C5928">
      <w:pPr>
        <w:tabs>
          <w:tab w:val="left" w:pos="284"/>
        </w:tabs>
        <w:spacing w:after="0" w:line="240" w:lineRule="auto"/>
        <w:ind w:firstLine="284"/>
        <w:jc w:val="both"/>
        <w:rPr>
          <w:rFonts w:ascii="Times New Roman" w:eastAsia="Calibri" w:hAnsi="Times New Roman" w:cs="Times New Roman"/>
          <w:sz w:val="12"/>
          <w:szCs w:val="12"/>
        </w:rPr>
      </w:pPr>
      <w:r w:rsidRPr="0059708B">
        <w:rPr>
          <w:rFonts w:ascii="Times New Roman" w:eastAsia="Calibri" w:hAnsi="Times New Roman" w:cs="Times New Roman"/>
          <w:sz w:val="12"/>
          <w:szCs w:val="12"/>
        </w:rPr>
        <w:t>Основными</w:t>
      </w:r>
      <w:r w:rsidR="002C5928">
        <w:rPr>
          <w:rFonts w:ascii="Times New Roman" w:eastAsia="Calibri" w:hAnsi="Times New Roman" w:cs="Times New Roman"/>
          <w:sz w:val="12"/>
          <w:szCs w:val="12"/>
        </w:rPr>
        <w:t xml:space="preserve"> </w:t>
      </w:r>
      <w:r w:rsidRPr="0059708B">
        <w:rPr>
          <w:rFonts w:ascii="Times New Roman" w:eastAsia="Calibri" w:hAnsi="Times New Roman" w:cs="Times New Roman"/>
          <w:sz w:val="12"/>
          <w:szCs w:val="12"/>
        </w:rPr>
        <w:t>задачами,  решение  которых  предусмотрено в  настоящей Схеме</w:t>
      </w:r>
      <w:r w:rsidR="002C5928">
        <w:rPr>
          <w:rFonts w:ascii="Times New Roman" w:eastAsia="Calibri" w:hAnsi="Times New Roman" w:cs="Times New Roman"/>
          <w:sz w:val="12"/>
          <w:szCs w:val="12"/>
        </w:rPr>
        <w:t xml:space="preserve"> </w:t>
      </w:r>
      <w:r w:rsidRPr="0059708B">
        <w:rPr>
          <w:rFonts w:ascii="Times New Roman" w:eastAsia="Calibri" w:hAnsi="Times New Roman" w:cs="Times New Roman"/>
          <w:sz w:val="12"/>
          <w:szCs w:val="12"/>
        </w:rPr>
        <w:t>водоснабжения является:</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59708B" w:rsidRPr="0059708B">
        <w:rPr>
          <w:rFonts w:ascii="Times New Roman" w:eastAsia="Calibri" w:hAnsi="Times New Roman" w:cs="Times New Roman"/>
          <w:sz w:val="12"/>
          <w:szCs w:val="12"/>
        </w:rPr>
        <w:t xml:space="preserve"> обновление основных средств систем холодного водоснабжения;</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bookmarkStart w:id="11" w:name="page101"/>
      <w:bookmarkEnd w:id="11"/>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 xml:space="preserve">сокращение потерь воды за счет замены изношенных сетей водоснабжения; </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 xml:space="preserve">улучшение ресурсной эффективности систем холодного водоснабжения; </w:t>
      </w:r>
    </w:p>
    <w:p w:rsidR="0059708B" w:rsidRPr="002C5928"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 xml:space="preserve">улучшение качества питьевой воды за счет проведения специальных мероприятий в зонах санитарной охраны источника водоснабжения и </w:t>
      </w:r>
      <w:r w:rsidR="0059708B" w:rsidRPr="002C5928">
        <w:rPr>
          <w:rFonts w:ascii="Times New Roman" w:eastAsia="Calibri" w:hAnsi="Times New Roman" w:cs="Times New Roman"/>
          <w:sz w:val="12"/>
          <w:szCs w:val="12"/>
        </w:rPr>
        <w:t xml:space="preserve">проведения модернизации технологий очистки; </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 xml:space="preserve">строительство сетей и сооружений для водоснабжения осваиваемых и преобразуемых территорий, а также отдельных городских территорий, не имеющих </w:t>
      </w:r>
      <w:r>
        <w:rPr>
          <w:rFonts w:ascii="Times New Roman" w:eastAsia="Calibri" w:hAnsi="Times New Roman" w:cs="Times New Roman"/>
          <w:sz w:val="12"/>
          <w:szCs w:val="12"/>
        </w:rPr>
        <w:t>централизованного</w:t>
      </w:r>
      <w:r w:rsidR="0059708B" w:rsidRPr="0059708B">
        <w:rPr>
          <w:rFonts w:ascii="Times New Roman" w:eastAsia="Calibri" w:hAnsi="Times New Roman" w:cs="Times New Roman"/>
          <w:sz w:val="12"/>
          <w:szCs w:val="12"/>
        </w:rPr>
        <w:t xml:space="preserve"> водоснабжения с целью обеспечения доступности услуг водоснабжения для всех потребителей сельского поселения Сергиевск; </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 xml:space="preserve">повышение уровня надежности систем водоснабжения, строительство новых и реконструкция существующих водоводов и водопроводных сетей для сокращения потерь по пути к водопотребителю; </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59708B" w:rsidRPr="0059708B" w:rsidRDefault="002C5928" w:rsidP="002C592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59708B" w:rsidRPr="0059708B">
        <w:rPr>
          <w:rFonts w:ascii="Times New Roman" w:eastAsia="Calibri" w:hAnsi="Times New Roman" w:cs="Times New Roman"/>
          <w:sz w:val="12"/>
          <w:szCs w:val="12"/>
        </w:rPr>
        <w:t>обеспечение населения питьевой водой нормативного качества и в достаточном количестве, улучшение на этой основе здоровья человека.</w:t>
      </w:r>
    </w:p>
    <w:p w:rsidR="0059708B" w:rsidRPr="0059708B" w:rsidRDefault="0059708B" w:rsidP="002C5928">
      <w:pPr>
        <w:tabs>
          <w:tab w:val="left" w:pos="284"/>
        </w:tabs>
        <w:spacing w:after="0" w:line="240" w:lineRule="auto"/>
        <w:ind w:firstLine="284"/>
        <w:jc w:val="both"/>
        <w:rPr>
          <w:rFonts w:ascii="Times New Roman" w:eastAsia="Calibri" w:hAnsi="Times New Roman" w:cs="Times New Roman"/>
          <w:sz w:val="12"/>
          <w:szCs w:val="12"/>
        </w:rPr>
      </w:pPr>
      <w:r w:rsidRPr="0059708B">
        <w:rPr>
          <w:rFonts w:ascii="Times New Roman" w:eastAsia="Calibri" w:hAnsi="Times New Roman" w:cs="Times New Roman"/>
          <w:sz w:val="12"/>
          <w:szCs w:val="12"/>
        </w:rPr>
        <w:t>Целевые показатели развития централизованных систем водоснабжения представлены в таблице 2.14.</w:t>
      </w:r>
    </w:p>
    <w:p w:rsidR="004351D9" w:rsidRPr="002C5928" w:rsidRDefault="002C5928" w:rsidP="002C5928">
      <w:pPr>
        <w:tabs>
          <w:tab w:val="left" w:pos="284"/>
        </w:tabs>
        <w:spacing w:after="0" w:line="240" w:lineRule="auto"/>
        <w:jc w:val="right"/>
        <w:rPr>
          <w:rFonts w:ascii="Times New Roman" w:eastAsia="Calibri" w:hAnsi="Times New Roman" w:cs="Times New Roman"/>
          <w:b/>
          <w:sz w:val="12"/>
          <w:szCs w:val="12"/>
        </w:rPr>
      </w:pPr>
      <w:r w:rsidRPr="002C5928">
        <w:rPr>
          <w:rFonts w:ascii="Times New Roman" w:eastAsia="Calibri" w:hAnsi="Times New Roman" w:cs="Times New Roman"/>
          <w:b/>
          <w:bCs/>
          <w:sz w:val="12"/>
          <w:szCs w:val="12"/>
          <w:lang w:val="en-US"/>
        </w:rPr>
        <w:t>Таблица 2.1</w:t>
      </w:r>
      <w:r w:rsidRPr="002C5928">
        <w:rPr>
          <w:rFonts w:ascii="Times New Roman" w:eastAsia="Calibri" w:hAnsi="Times New Roman" w:cs="Times New Roman"/>
          <w:b/>
          <w:bCs/>
          <w:sz w:val="12"/>
          <w:szCs w:val="12"/>
        </w:rPr>
        <w:t>4</w:t>
      </w:r>
    </w:p>
    <w:tbl>
      <w:tblPr>
        <w:tblStyle w:val="af1"/>
        <w:tblW w:w="7513" w:type="dxa"/>
        <w:tblInd w:w="108" w:type="dxa"/>
        <w:tblLayout w:type="fixed"/>
        <w:tblLook w:val="0000" w:firstRow="0" w:lastRow="0" w:firstColumn="0" w:lastColumn="0" w:noHBand="0" w:noVBand="0"/>
      </w:tblPr>
      <w:tblGrid>
        <w:gridCol w:w="473"/>
        <w:gridCol w:w="4063"/>
        <w:gridCol w:w="709"/>
        <w:gridCol w:w="851"/>
        <w:gridCol w:w="850"/>
        <w:gridCol w:w="567"/>
      </w:tblGrid>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bCs/>
                <w:sz w:val="12"/>
                <w:szCs w:val="12"/>
                <w:lang w:val="en-US"/>
              </w:rPr>
              <w:t>№</w:t>
            </w:r>
            <w:r>
              <w:rPr>
                <w:rFonts w:ascii="Times New Roman" w:eastAsia="Calibri" w:hAnsi="Times New Roman" w:cs="Times New Roman"/>
                <w:bCs/>
                <w:sz w:val="12"/>
                <w:szCs w:val="12"/>
              </w:rPr>
              <w:t xml:space="preserve"> </w:t>
            </w:r>
            <w:r w:rsidRPr="002C5928">
              <w:rPr>
                <w:rFonts w:ascii="Times New Roman" w:eastAsia="Calibri" w:hAnsi="Times New Roman" w:cs="Times New Roman"/>
                <w:bCs/>
                <w:sz w:val="12"/>
                <w:szCs w:val="12"/>
                <w:lang w:val="en-US"/>
              </w:rPr>
              <w:t>п/п</w:t>
            </w:r>
          </w:p>
        </w:tc>
        <w:tc>
          <w:tcPr>
            <w:tcW w:w="406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Целевые индикаторы</w:t>
            </w:r>
          </w:p>
        </w:tc>
        <w:tc>
          <w:tcPr>
            <w:tcW w:w="709"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bCs/>
                <w:sz w:val="12"/>
                <w:szCs w:val="12"/>
              </w:rPr>
              <w:t>Ед.</w:t>
            </w:r>
            <w:r>
              <w:rPr>
                <w:rFonts w:ascii="Times New Roman" w:eastAsia="Calibri" w:hAnsi="Times New Roman" w:cs="Times New Roman"/>
                <w:bCs/>
                <w:sz w:val="12"/>
                <w:szCs w:val="12"/>
              </w:rPr>
              <w:t xml:space="preserve"> </w:t>
            </w:r>
            <w:r w:rsidRPr="002C5928">
              <w:rPr>
                <w:rFonts w:ascii="Times New Roman" w:eastAsia="Calibri" w:hAnsi="Times New Roman" w:cs="Times New Roman"/>
                <w:bCs/>
                <w:sz w:val="12"/>
                <w:szCs w:val="12"/>
              </w:rPr>
              <w:t>изм.</w:t>
            </w:r>
          </w:p>
        </w:tc>
        <w:tc>
          <w:tcPr>
            <w:tcW w:w="851" w:type="dxa"/>
          </w:tcPr>
          <w:p w:rsidR="002C5928" w:rsidRPr="002C5928" w:rsidRDefault="002C5928" w:rsidP="003F0863">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bCs/>
                <w:sz w:val="12"/>
                <w:szCs w:val="12"/>
              </w:rPr>
              <w:t>2015г.</w:t>
            </w:r>
            <w:r>
              <w:t xml:space="preserve"> </w:t>
            </w:r>
            <w:r w:rsidRPr="002C5928">
              <w:rPr>
                <w:rFonts w:ascii="Times New Roman" w:eastAsia="Calibri" w:hAnsi="Times New Roman" w:cs="Times New Roman"/>
                <w:bCs/>
                <w:sz w:val="12"/>
                <w:szCs w:val="12"/>
              </w:rPr>
              <w:t>(Текущее</w:t>
            </w:r>
            <w:r w:rsidR="003F0863">
              <w:rPr>
                <w:rFonts w:ascii="Times New Roman" w:eastAsia="Calibri" w:hAnsi="Times New Roman" w:cs="Times New Roman"/>
                <w:bCs/>
                <w:sz w:val="12"/>
                <w:szCs w:val="12"/>
              </w:rPr>
              <w:t xml:space="preserve"> </w:t>
            </w:r>
            <w:r w:rsidRPr="002C5928">
              <w:rPr>
                <w:rFonts w:ascii="Times New Roman" w:eastAsia="Calibri" w:hAnsi="Times New Roman" w:cs="Times New Roman"/>
                <w:bCs/>
                <w:sz w:val="12"/>
                <w:szCs w:val="12"/>
              </w:rPr>
              <w:t>значение)</w:t>
            </w:r>
          </w:p>
        </w:tc>
        <w:tc>
          <w:tcPr>
            <w:tcW w:w="850"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bCs/>
                <w:sz w:val="12"/>
                <w:szCs w:val="12"/>
              </w:rPr>
              <w:t>Целевой</w:t>
            </w:r>
            <w:r>
              <w:rPr>
                <w:rFonts w:ascii="Times New Roman" w:eastAsia="Calibri" w:hAnsi="Times New Roman" w:cs="Times New Roman"/>
                <w:bCs/>
                <w:sz w:val="12"/>
                <w:szCs w:val="12"/>
              </w:rPr>
              <w:t xml:space="preserve"> </w:t>
            </w:r>
            <w:r w:rsidRPr="002C5928">
              <w:rPr>
                <w:rFonts w:ascii="Times New Roman" w:eastAsia="Calibri" w:hAnsi="Times New Roman" w:cs="Times New Roman"/>
                <w:bCs/>
                <w:sz w:val="12"/>
                <w:szCs w:val="12"/>
              </w:rPr>
              <w:t>показатель</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rPr>
            </w:pPr>
            <w:r w:rsidRPr="002C5928">
              <w:rPr>
                <w:rFonts w:ascii="Times New Roman" w:eastAsia="Calibri" w:hAnsi="Times New Roman" w:cs="Times New Roman"/>
                <w:b/>
                <w:bCs/>
                <w:sz w:val="12"/>
                <w:szCs w:val="12"/>
              </w:rPr>
              <w:t>2025г.</w:t>
            </w:r>
            <w:r>
              <w:rPr>
                <w:rFonts w:ascii="Times New Roman" w:eastAsia="Calibri" w:hAnsi="Times New Roman" w:cs="Times New Roman"/>
                <w:b/>
                <w:bCs/>
                <w:sz w:val="12"/>
                <w:szCs w:val="12"/>
              </w:rPr>
              <w:t xml:space="preserve"> </w:t>
            </w:r>
            <w:r w:rsidRPr="002C5928">
              <w:rPr>
                <w:rFonts w:ascii="Times New Roman" w:eastAsia="Calibri" w:hAnsi="Times New Roman" w:cs="Times New Roman"/>
                <w:b/>
                <w:bCs/>
                <w:sz w:val="12"/>
                <w:szCs w:val="12"/>
              </w:rPr>
              <w:t>(прогноз)</w:t>
            </w:r>
          </w:p>
        </w:tc>
      </w:tr>
      <w:tr w:rsidR="002C5928" w:rsidRPr="00164E4A"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bCs/>
                <w:sz w:val="12"/>
                <w:szCs w:val="12"/>
              </w:rPr>
              <w:t>1.</w:t>
            </w:r>
          </w:p>
        </w:tc>
        <w:tc>
          <w:tcPr>
            <w:tcW w:w="4063" w:type="dxa"/>
          </w:tcPr>
          <w:p w:rsidR="002C5928" w:rsidRPr="00164E4A" w:rsidRDefault="002C5928" w:rsidP="00164E4A">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bCs/>
                <w:sz w:val="12"/>
                <w:szCs w:val="12"/>
              </w:rPr>
              <w:t>Надежность (б</w:t>
            </w:r>
            <w:r w:rsidRPr="00164E4A">
              <w:rPr>
                <w:rFonts w:ascii="Times New Roman" w:eastAsia="Calibri" w:hAnsi="Times New Roman" w:cs="Times New Roman"/>
                <w:bCs/>
                <w:sz w:val="12"/>
                <w:szCs w:val="12"/>
              </w:rPr>
              <w:t>есперебойность),</w:t>
            </w:r>
            <w:r w:rsidR="00164E4A">
              <w:rPr>
                <w:rFonts w:ascii="Times New Roman" w:eastAsia="Calibri" w:hAnsi="Times New Roman" w:cs="Times New Roman"/>
                <w:bCs/>
                <w:sz w:val="12"/>
                <w:szCs w:val="12"/>
              </w:rPr>
              <w:t xml:space="preserve"> </w:t>
            </w:r>
            <w:r w:rsidR="00164E4A" w:rsidRPr="00164E4A">
              <w:rPr>
                <w:rFonts w:ascii="Times New Roman" w:eastAsia="Calibri" w:hAnsi="Times New Roman" w:cs="Times New Roman"/>
                <w:bCs/>
                <w:sz w:val="12"/>
                <w:szCs w:val="12"/>
              </w:rPr>
              <w:t>качество снабжения потребителей</w:t>
            </w:r>
            <w:r w:rsidR="00164E4A">
              <w:rPr>
                <w:rFonts w:ascii="Times New Roman" w:eastAsia="Calibri" w:hAnsi="Times New Roman" w:cs="Times New Roman"/>
                <w:bCs/>
                <w:sz w:val="12"/>
                <w:szCs w:val="12"/>
              </w:rPr>
              <w:t xml:space="preserve"> </w:t>
            </w:r>
            <w:r w:rsidR="00164E4A" w:rsidRPr="00164E4A">
              <w:rPr>
                <w:rFonts w:ascii="Times New Roman" w:eastAsia="Calibri" w:hAnsi="Times New Roman" w:cs="Times New Roman"/>
                <w:bCs/>
                <w:sz w:val="12"/>
                <w:szCs w:val="12"/>
              </w:rPr>
              <w:t>услугами водоснабжения</w:t>
            </w:r>
          </w:p>
        </w:tc>
        <w:tc>
          <w:tcPr>
            <w:tcW w:w="709" w:type="dxa"/>
          </w:tcPr>
          <w:p w:rsidR="002C5928" w:rsidRPr="00164E4A" w:rsidRDefault="002C5928" w:rsidP="002C5928">
            <w:pPr>
              <w:tabs>
                <w:tab w:val="left" w:pos="284"/>
              </w:tabs>
              <w:rPr>
                <w:rFonts w:ascii="Times New Roman" w:eastAsia="Calibri" w:hAnsi="Times New Roman" w:cs="Times New Roman"/>
                <w:sz w:val="12"/>
                <w:szCs w:val="12"/>
              </w:rPr>
            </w:pPr>
          </w:p>
        </w:tc>
        <w:tc>
          <w:tcPr>
            <w:tcW w:w="851" w:type="dxa"/>
          </w:tcPr>
          <w:p w:rsidR="002C5928" w:rsidRPr="00164E4A" w:rsidRDefault="002C5928" w:rsidP="002C5928">
            <w:pPr>
              <w:tabs>
                <w:tab w:val="left" w:pos="284"/>
              </w:tabs>
              <w:rPr>
                <w:rFonts w:ascii="Times New Roman" w:eastAsia="Calibri" w:hAnsi="Times New Roman" w:cs="Times New Roman"/>
                <w:sz w:val="12"/>
                <w:szCs w:val="12"/>
              </w:rPr>
            </w:pPr>
          </w:p>
        </w:tc>
        <w:tc>
          <w:tcPr>
            <w:tcW w:w="850" w:type="dxa"/>
          </w:tcPr>
          <w:p w:rsidR="002C5928" w:rsidRPr="00164E4A" w:rsidRDefault="002C5928" w:rsidP="002C5928">
            <w:pPr>
              <w:tabs>
                <w:tab w:val="left" w:pos="284"/>
              </w:tabs>
              <w:rPr>
                <w:rFonts w:ascii="Times New Roman" w:eastAsia="Calibri" w:hAnsi="Times New Roman" w:cs="Times New Roman"/>
                <w:sz w:val="12"/>
                <w:szCs w:val="12"/>
              </w:rPr>
            </w:pPr>
          </w:p>
        </w:tc>
        <w:tc>
          <w:tcPr>
            <w:tcW w:w="567" w:type="dxa"/>
          </w:tcPr>
          <w:p w:rsidR="002C5928" w:rsidRPr="00164E4A" w:rsidRDefault="002C5928" w:rsidP="002C5928">
            <w:pPr>
              <w:tabs>
                <w:tab w:val="left" w:pos="284"/>
              </w:tabs>
              <w:jc w:val="both"/>
              <w:rPr>
                <w:rFonts w:ascii="Times New Roman" w:eastAsia="Calibri" w:hAnsi="Times New Roman" w:cs="Times New Roman"/>
                <w:sz w:val="12"/>
                <w:szCs w:val="12"/>
              </w:rPr>
            </w:pP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1.1.</w:t>
            </w:r>
          </w:p>
        </w:tc>
        <w:tc>
          <w:tcPr>
            <w:tcW w:w="4063" w:type="dxa"/>
          </w:tcPr>
          <w:p w:rsidR="002C5928" w:rsidRPr="00164E4A"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lang w:val="en-US"/>
              </w:rPr>
              <w:t>Повреждаемость  сетей</w:t>
            </w:r>
            <w:r w:rsidR="00164E4A">
              <w:rPr>
                <w:rFonts w:ascii="Times New Roman" w:eastAsia="Calibri" w:hAnsi="Times New Roman" w:cs="Times New Roman"/>
                <w:sz w:val="12"/>
                <w:szCs w:val="12"/>
              </w:rPr>
              <w:t xml:space="preserve"> </w:t>
            </w:r>
            <w:r w:rsidR="00164E4A" w:rsidRPr="00164E4A">
              <w:rPr>
                <w:rFonts w:ascii="Times New Roman" w:eastAsia="Calibri" w:hAnsi="Times New Roman" w:cs="Times New Roman"/>
                <w:sz w:val="12"/>
                <w:szCs w:val="12"/>
              </w:rPr>
              <w:t>водоснабжения</w:t>
            </w:r>
          </w:p>
        </w:tc>
        <w:tc>
          <w:tcPr>
            <w:tcW w:w="709" w:type="dxa"/>
          </w:tcPr>
          <w:p w:rsidR="002C5928" w:rsidRPr="00164E4A" w:rsidRDefault="002C5928" w:rsidP="002C5928">
            <w:pPr>
              <w:tabs>
                <w:tab w:val="left" w:pos="284"/>
              </w:tabs>
              <w:rPr>
                <w:rFonts w:ascii="Times New Roman" w:eastAsia="Calibri" w:hAnsi="Times New Roman" w:cs="Times New Roman"/>
                <w:sz w:val="12"/>
                <w:szCs w:val="12"/>
              </w:rPr>
            </w:pPr>
            <w:r w:rsidRPr="00164E4A">
              <w:rPr>
                <w:rFonts w:ascii="Times New Roman" w:eastAsia="Calibri" w:hAnsi="Times New Roman" w:cs="Times New Roman"/>
                <w:sz w:val="12"/>
                <w:szCs w:val="12"/>
              </w:rPr>
              <w:t>Ед. в год/</w:t>
            </w:r>
            <w:r w:rsidR="00164E4A">
              <w:rPr>
                <w:rFonts w:ascii="Times New Roman" w:eastAsia="Calibri" w:hAnsi="Times New Roman" w:cs="Times New Roman"/>
                <w:sz w:val="12"/>
                <w:szCs w:val="12"/>
              </w:rPr>
              <w:t xml:space="preserve"> </w:t>
            </w:r>
            <w:proofErr w:type="gramStart"/>
            <w:r w:rsidR="00164E4A" w:rsidRPr="00164E4A">
              <w:rPr>
                <w:rFonts w:ascii="Times New Roman" w:eastAsia="Calibri" w:hAnsi="Times New Roman" w:cs="Times New Roman"/>
                <w:sz w:val="12"/>
                <w:szCs w:val="12"/>
              </w:rPr>
              <w:t>км</w:t>
            </w:r>
            <w:proofErr w:type="gramEnd"/>
            <w:r w:rsidR="00164E4A" w:rsidRPr="00164E4A">
              <w:rPr>
                <w:rFonts w:ascii="Times New Roman" w:eastAsia="Calibri" w:hAnsi="Times New Roman" w:cs="Times New Roman"/>
                <w:sz w:val="12"/>
                <w:szCs w:val="12"/>
              </w:rPr>
              <w:t xml:space="preserve"> сети</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2,5</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0,15</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rPr>
            </w:pPr>
            <w:r w:rsidRPr="002C5928">
              <w:rPr>
                <w:rFonts w:ascii="Times New Roman" w:eastAsia="Calibri" w:hAnsi="Times New Roman" w:cs="Times New Roman"/>
                <w:sz w:val="12"/>
                <w:szCs w:val="12"/>
              </w:rPr>
              <w:t>0,1</w:t>
            </w: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1.2.</w:t>
            </w:r>
          </w:p>
        </w:tc>
        <w:tc>
          <w:tcPr>
            <w:tcW w:w="4063" w:type="dxa"/>
          </w:tcPr>
          <w:p w:rsidR="002C5928" w:rsidRPr="00164E4A" w:rsidRDefault="002C5928" w:rsidP="002C5928">
            <w:pPr>
              <w:tabs>
                <w:tab w:val="left" w:pos="284"/>
              </w:tabs>
              <w:rPr>
                <w:rFonts w:ascii="Times New Roman" w:eastAsia="Calibri" w:hAnsi="Times New Roman" w:cs="Times New Roman"/>
                <w:sz w:val="12"/>
                <w:szCs w:val="12"/>
              </w:rPr>
            </w:pPr>
            <w:r w:rsidRPr="00164E4A">
              <w:rPr>
                <w:rFonts w:ascii="Times New Roman" w:eastAsia="Calibri" w:hAnsi="Times New Roman" w:cs="Times New Roman"/>
                <w:sz w:val="12"/>
                <w:szCs w:val="12"/>
              </w:rPr>
              <w:t>Удельный вес  сетей, нуждающихся</w:t>
            </w:r>
            <w:r w:rsidR="00164E4A">
              <w:rPr>
                <w:rFonts w:ascii="Times New Roman" w:eastAsia="Calibri" w:hAnsi="Times New Roman" w:cs="Times New Roman"/>
                <w:sz w:val="12"/>
                <w:szCs w:val="12"/>
              </w:rPr>
              <w:t xml:space="preserve"> </w:t>
            </w:r>
            <w:r w:rsidR="00164E4A" w:rsidRPr="00164E4A">
              <w:rPr>
                <w:rFonts w:ascii="Times New Roman" w:eastAsia="Calibri" w:hAnsi="Times New Roman" w:cs="Times New Roman"/>
                <w:sz w:val="12"/>
                <w:szCs w:val="12"/>
              </w:rPr>
              <w:t>в замене, % от общей протяженности</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14,1</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rPr>
              <w:t>0,2</w:t>
            </w:r>
            <w:r w:rsidRPr="002C5928">
              <w:rPr>
                <w:rFonts w:ascii="Times New Roman" w:eastAsia="Calibri" w:hAnsi="Times New Roman" w:cs="Times New Roman"/>
                <w:sz w:val="12"/>
                <w:szCs w:val="12"/>
                <w:lang w:val="en-US"/>
              </w:rPr>
              <w:t>0</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rPr>
            </w:pPr>
            <w:r w:rsidRPr="002C5928">
              <w:rPr>
                <w:rFonts w:ascii="Times New Roman" w:eastAsia="Calibri" w:hAnsi="Times New Roman" w:cs="Times New Roman"/>
                <w:sz w:val="12"/>
                <w:szCs w:val="12"/>
              </w:rPr>
              <w:t>10,3</w:t>
            </w: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1.3.</w:t>
            </w:r>
          </w:p>
        </w:tc>
        <w:tc>
          <w:tcPr>
            <w:tcW w:w="4063"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Доля ежегодно заменяемых сетей, от</w:t>
            </w:r>
            <w:r w:rsidR="00164E4A">
              <w:rPr>
                <w:rFonts w:ascii="Times New Roman" w:eastAsia="Calibri" w:hAnsi="Times New Roman" w:cs="Times New Roman"/>
                <w:sz w:val="12"/>
                <w:szCs w:val="12"/>
              </w:rPr>
              <w:t xml:space="preserve"> </w:t>
            </w:r>
            <w:r w:rsidR="00164E4A" w:rsidRPr="00164E4A">
              <w:rPr>
                <w:rFonts w:ascii="Times New Roman" w:eastAsia="Calibri" w:hAnsi="Times New Roman" w:cs="Times New Roman"/>
                <w:sz w:val="12"/>
                <w:szCs w:val="12"/>
              </w:rPr>
              <w:t>их общей протяженности</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0,04</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не менее 4</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rPr>
            </w:pPr>
            <w:r w:rsidRPr="002C5928">
              <w:rPr>
                <w:rFonts w:ascii="Times New Roman" w:eastAsia="Calibri" w:hAnsi="Times New Roman" w:cs="Times New Roman"/>
                <w:sz w:val="12"/>
                <w:szCs w:val="12"/>
              </w:rPr>
              <w:t>1,1</w:t>
            </w: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1.4.</w:t>
            </w:r>
          </w:p>
        </w:tc>
        <w:tc>
          <w:tcPr>
            <w:tcW w:w="406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Износ водопроводных сетей</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55</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не более 45</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1.5.</w:t>
            </w:r>
          </w:p>
        </w:tc>
        <w:tc>
          <w:tcPr>
            <w:tcW w:w="406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Показатели качества  воды</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1"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p>
        </w:tc>
      </w:tr>
      <w:tr w:rsidR="002C5928" w:rsidRPr="002C5928" w:rsidTr="001B7DB6">
        <w:trPr>
          <w:trHeight w:val="138"/>
        </w:trPr>
        <w:tc>
          <w:tcPr>
            <w:tcW w:w="473" w:type="dxa"/>
            <w:vMerge w:val="restart"/>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1.5.1.</w:t>
            </w:r>
          </w:p>
        </w:tc>
        <w:tc>
          <w:tcPr>
            <w:tcW w:w="4063" w:type="dxa"/>
            <w:vMerge w:val="restart"/>
          </w:tcPr>
          <w:p w:rsidR="002C5928" w:rsidRPr="002C5928" w:rsidRDefault="002C5928" w:rsidP="00164E4A">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Удельный вес проб воды употребителя, которые не отвечают</w:t>
            </w:r>
            <w:r w:rsidR="00164E4A">
              <w:rPr>
                <w:rFonts w:ascii="Times New Roman" w:eastAsia="Calibri" w:hAnsi="Times New Roman" w:cs="Times New Roman"/>
                <w:sz w:val="12"/>
                <w:szCs w:val="12"/>
              </w:rPr>
              <w:t xml:space="preserve"> </w:t>
            </w:r>
            <w:r w:rsidRPr="002C5928">
              <w:rPr>
                <w:rFonts w:ascii="Times New Roman" w:eastAsia="Calibri" w:hAnsi="Times New Roman" w:cs="Times New Roman"/>
                <w:sz w:val="12"/>
                <w:szCs w:val="12"/>
              </w:rPr>
              <w:t>гигиеническим нормативам по</w:t>
            </w:r>
            <w:r w:rsidR="00164E4A">
              <w:rPr>
                <w:rFonts w:ascii="Times New Roman" w:eastAsia="Calibri" w:hAnsi="Times New Roman" w:cs="Times New Roman"/>
                <w:sz w:val="12"/>
                <w:szCs w:val="12"/>
              </w:rPr>
              <w:t xml:space="preserve"> </w:t>
            </w:r>
            <w:r w:rsidRPr="002C5928">
              <w:rPr>
                <w:rFonts w:ascii="Times New Roman" w:eastAsia="Calibri" w:hAnsi="Times New Roman" w:cs="Times New Roman"/>
                <w:sz w:val="12"/>
                <w:szCs w:val="12"/>
              </w:rPr>
              <w:t>санитарно-химическим показателям</w:t>
            </w:r>
          </w:p>
        </w:tc>
        <w:tc>
          <w:tcPr>
            <w:tcW w:w="709" w:type="dxa"/>
            <w:vMerge w:val="restart"/>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lang w:val="en-US"/>
              </w:rPr>
              <w:t>%</w:t>
            </w:r>
          </w:p>
        </w:tc>
        <w:tc>
          <w:tcPr>
            <w:tcW w:w="851" w:type="dxa"/>
            <w:vMerge w:val="restart"/>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0</w:t>
            </w:r>
          </w:p>
        </w:tc>
        <w:tc>
          <w:tcPr>
            <w:tcW w:w="850" w:type="dxa"/>
            <w:vMerge w:val="restart"/>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lang w:val="en-US"/>
              </w:rPr>
              <w:t>0</w:t>
            </w:r>
          </w:p>
        </w:tc>
        <w:tc>
          <w:tcPr>
            <w:tcW w:w="567" w:type="dxa"/>
            <w:vMerge w:val="restart"/>
          </w:tcPr>
          <w:p w:rsidR="002C5928" w:rsidRPr="002C5928" w:rsidRDefault="002C5928" w:rsidP="002C5928">
            <w:pPr>
              <w:tabs>
                <w:tab w:val="left" w:pos="284"/>
              </w:tabs>
              <w:jc w:val="both"/>
              <w:rPr>
                <w:rFonts w:ascii="Times New Roman" w:eastAsia="Calibri" w:hAnsi="Times New Roman" w:cs="Times New Roman"/>
                <w:sz w:val="12"/>
                <w:szCs w:val="12"/>
              </w:rPr>
            </w:pPr>
            <w:r w:rsidRPr="002C5928">
              <w:rPr>
                <w:rFonts w:ascii="Times New Roman" w:eastAsia="Calibri" w:hAnsi="Times New Roman" w:cs="Times New Roman"/>
                <w:sz w:val="12"/>
                <w:szCs w:val="12"/>
                <w:lang w:val="en-US"/>
              </w:rPr>
              <w:t>0</w:t>
            </w:r>
          </w:p>
        </w:tc>
      </w:tr>
      <w:tr w:rsidR="002C5928" w:rsidRPr="002C5928" w:rsidTr="001B7DB6">
        <w:trPr>
          <w:trHeight w:val="138"/>
        </w:trPr>
        <w:tc>
          <w:tcPr>
            <w:tcW w:w="473" w:type="dxa"/>
            <w:vMerge/>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4063" w:type="dxa"/>
            <w:vMerge/>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709" w:type="dxa"/>
            <w:vMerge/>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1" w:type="dxa"/>
            <w:vMerge/>
          </w:tcPr>
          <w:p w:rsidR="002C5928" w:rsidRPr="002C5928" w:rsidRDefault="002C5928" w:rsidP="002C5928">
            <w:pPr>
              <w:tabs>
                <w:tab w:val="left" w:pos="284"/>
              </w:tabs>
              <w:rPr>
                <w:rFonts w:ascii="Times New Roman" w:eastAsia="Calibri" w:hAnsi="Times New Roman" w:cs="Times New Roman"/>
                <w:sz w:val="12"/>
                <w:szCs w:val="12"/>
              </w:rPr>
            </w:pPr>
          </w:p>
        </w:tc>
        <w:tc>
          <w:tcPr>
            <w:tcW w:w="850" w:type="dxa"/>
            <w:vMerge/>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567" w:type="dxa"/>
            <w:vMerge/>
          </w:tcPr>
          <w:p w:rsidR="002C5928" w:rsidRPr="002C5928" w:rsidRDefault="002C5928" w:rsidP="002C5928">
            <w:pPr>
              <w:tabs>
                <w:tab w:val="left" w:pos="284"/>
              </w:tabs>
              <w:jc w:val="both"/>
              <w:rPr>
                <w:rFonts w:ascii="Times New Roman" w:eastAsia="Calibri" w:hAnsi="Times New Roman" w:cs="Times New Roman"/>
                <w:sz w:val="12"/>
                <w:szCs w:val="12"/>
                <w:lang w:val="en-US"/>
              </w:rPr>
            </w:pP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1.5.2.</w:t>
            </w:r>
          </w:p>
        </w:tc>
        <w:tc>
          <w:tcPr>
            <w:tcW w:w="4063" w:type="dxa"/>
          </w:tcPr>
          <w:p w:rsidR="002C5928" w:rsidRPr="00164E4A" w:rsidRDefault="00164E4A" w:rsidP="00164E4A">
            <w:pPr>
              <w:tabs>
                <w:tab w:val="left" w:pos="284"/>
              </w:tabs>
              <w:rPr>
                <w:rFonts w:ascii="Times New Roman" w:eastAsia="Calibri" w:hAnsi="Times New Roman" w:cs="Times New Roman"/>
                <w:sz w:val="12"/>
                <w:szCs w:val="12"/>
              </w:rPr>
            </w:pPr>
            <w:r w:rsidRPr="00164E4A">
              <w:rPr>
                <w:rFonts w:ascii="Times New Roman" w:eastAsia="Calibri" w:hAnsi="Times New Roman" w:cs="Times New Roman"/>
                <w:sz w:val="12"/>
                <w:szCs w:val="12"/>
              </w:rPr>
              <w:t>Удельный вес проб воды у</w:t>
            </w:r>
            <w:r>
              <w:rPr>
                <w:rFonts w:ascii="Times New Roman" w:eastAsia="Calibri" w:hAnsi="Times New Roman" w:cs="Times New Roman"/>
                <w:sz w:val="12"/>
                <w:szCs w:val="12"/>
              </w:rPr>
              <w:t xml:space="preserve"> </w:t>
            </w:r>
            <w:r w:rsidR="002C5928" w:rsidRPr="00164E4A">
              <w:rPr>
                <w:rFonts w:ascii="Times New Roman" w:eastAsia="Calibri" w:hAnsi="Times New Roman" w:cs="Times New Roman"/>
                <w:sz w:val="12"/>
                <w:szCs w:val="12"/>
              </w:rPr>
              <w:t>потребителя, которые не отвечают</w:t>
            </w:r>
            <w:r>
              <w:rPr>
                <w:rFonts w:ascii="Times New Roman" w:eastAsia="Calibri" w:hAnsi="Times New Roman" w:cs="Times New Roman"/>
                <w:sz w:val="12"/>
                <w:szCs w:val="12"/>
              </w:rPr>
              <w:t xml:space="preserve"> </w:t>
            </w:r>
            <w:r w:rsidRPr="00164E4A">
              <w:rPr>
                <w:rFonts w:ascii="Times New Roman" w:eastAsia="Calibri" w:hAnsi="Times New Roman" w:cs="Times New Roman"/>
                <w:sz w:val="12"/>
                <w:szCs w:val="12"/>
              </w:rPr>
              <w:t>гигиеническим нормативам по</w:t>
            </w:r>
            <w:r>
              <w:rPr>
                <w:rFonts w:ascii="Times New Roman" w:eastAsia="Calibri" w:hAnsi="Times New Roman" w:cs="Times New Roman"/>
                <w:sz w:val="12"/>
                <w:szCs w:val="12"/>
              </w:rPr>
              <w:t xml:space="preserve"> </w:t>
            </w:r>
            <w:r w:rsidRPr="00164E4A">
              <w:rPr>
                <w:rFonts w:ascii="Times New Roman" w:eastAsia="Calibri" w:hAnsi="Times New Roman" w:cs="Times New Roman"/>
                <w:sz w:val="12"/>
                <w:szCs w:val="12"/>
              </w:rPr>
              <w:t>микробиологическим показателям</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12,7</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0</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0</w:t>
            </w:r>
          </w:p>
        </w:tc>
      </w:tr>
      <w:tr w:rsidR="002C5928" w:rsidRPr="002C5928" w:rsidTr="001B7DB6">
        <w:trPr>
          <w:trHeight w:val="138"/>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bCs/>
                <w:sz w:val="12"/>
                <w:szCs w:val="12"/>
                <w:lang w:val="en-US"/>
              </w:rPr>
              <w:t>2.</w:t>
            </w:r>
          </w:p>
        </w:tc>
        <w:tc>
          <w:tcPr>
            <w:tcW w:w="4063" w:type="dxa"/>
          </w:tcPr>
          <w:p w:rsidR="002C5928" w:rsidRPr="002C5928" w:rsidRDefault="002C5928" w:rsidP="00164E4A">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bCs/>
                <w:sz w:val="12"/>
                <w:szCs w:val="12"/>
                <w:lang w:val="en-US"/>
              </w:rPr>
              <w:t>Сбалансированность системы</w:t>
            </w:r>
            <w:r w:rsidR="00164E4A">
              <w:rPr>
                <w:rFonts w:ascii="Times New Roman" w:eastAsia="Calibri" w:hAnsi="Times New Roman" w:cs="Times New Roman"/>
                <w:bCs/>
                <w:sz w:val="12"/>
                <w:szCs w:val="12"/>
              </w:rPr>
              <w:t xml:space="preserve"> </w:t>
            </w:r>
            <w:r w:rsidRPr="002C5928">
              <w:rPr>
                <w:rFonts w:ascii="Times New Roman" w:eastAsia="Calibri" w:hAnsi="Times New Roman" w:cs="Times New Roman"/>
                <w:bCs/>
                <w:sz w:val="12"/>
                <w:szCs w:val="12"/>
                <w:lang w:val="en-US"/>
              </w:rPr>
              <w:t>коммунальной инфраструктуры</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1"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2.1.</w:t>
            </w:r>
          </w:p>
        </w:tc>
        <w:tc>
          <w:tcPr>
            <w:tcW w:w="406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Уровень загрузки производственных</w:t>
            </w:r>
            <w:r w:rsidR="00164E4A">
              <w:rPr>
                <w:rFonts w:ascii="Times New Roman" w:eastAsia="Calibri" w:hAnsi="Times New Roman" w:cs="Times New Roman"/>
                <w:sz w:val="12"/>
                <w:szCs w:val="12"/>
              </w:rPr>
              <w:t xml:space="preserve"> </w:t>
            </w:r>
            <w:r w:rsidR="00164E4A" w:rsidRPr="00164E4A">
              <w:rPr>
                <w:rFonts w:ascii="Times New Roman" w:eastAsia="Calibri" w:hAnsi="Times New Roman" w:cs="Times New Roman"/>
                <w:sz w:val="12"/>
                <w:szCs w:val="12"/>
                <w:lang w:val="en-US"/>
              </w:rPr>
              <w:t>мощностей</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1"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p>
        </w:tc>
      </w:tr>
      <w:tr w:rsidR="002C5928" w:rsidRPr="002C5928" w:rsidTr="001B7DB6">
        <w:trPr>
          <w:trHeight w:val="20"/>
        </w:trPr>
        <w:tc>
          <w:tcPr>
            <w:tcW w:w="473" w:type="dxa"/>
          </w:tcPr>
          <w:p w:rsidR="002C5928" w:rsidRPr="002C5928" w:rsidRDefault="002C5928" w:rsidP="003F0863">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2.1.1</w:t>
            </w:r>
          </w:p>
        </w:tc>
        <w:tc>
          <w:tcPr>
            <w:tcW w:w="406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На водозаборе</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72</w:t>
            </w:r>
          </w:p>
        </w:tc>
        <w:tc>
          <w:tcPr>
            <w:tcW w:w="850"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90</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rPr>
            </w:pPr>
            <w:r w:rsidRPr="002C5928">
              <w:rPr>
                <w:rFonts w:ascii="Times New Roman" w:eastAsia="Calibri" w:hAnsi="Times New Roman" w:cs="Times New Roman"/>
                <w:sz w:val="12"/>
                <w:szCs w:val="12"/>
              </w:rPr>
              <w:t>90</w:t>
            </w:r>
          </w:p>
        </w:tc>
      </w:tr>
      <w:tr w:rsidR="002C5928" w:rsidRPr="002C5928" w:rsidTr="001B7DB6">
        <w:trPr>
          <w:trHeight w:val="20"/>
        </w:trPr>
        <w:tc>
          <w:tcPr>
            <w:tcW w:w="473" w:type="dxa"/>
          </w:tcPr>
          <w:p w:rsidR="002C5928" w:rsidRPr="002C5928" w:rsidRDefault="002C5928" w:rsidP="003F0863">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2.1.2</w:t>
            </w:r>
          </w:p>
        </w:tc>
        <w:tc>
          <w:tcPr>
            <w:tcW w:w="406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Очистных сооружений</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w:t>
            </w:r>
          </w:p>
        </w:tc>
        <w:tc>
          <w:tcPr>
            <w:tcW w:w="851"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60,2</w:t>
            </w:r>
          </w:p>
        </w:tc>
        <w:tc>
          <w:tcPr>
            <w:tcW w:w="850"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90</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57,7</w:t>
            </w: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2.2.</w:t>
            </w:r>
          </w:p>
        </w:tc>
        <w:tc>
          <w:tcPr>
            <w:tcW w:w="4063" w:type="dxa"/>
          </w:tcPr>
          <w:p w:rsidR="002C5928" w:rsidRPr="00164E4A" w:rsidRDefault="002C5928" w:rsidP="002C5928">
            <w:pPr>
              <w:tabs>
                <w:tab w:val="left" w:pos="284"/>
              </w:tabs>
              <w:rPr>
                <w:rFonts w:ascii="Times New Roman" w:eastAsia="Calibri" w:hAnsi="Times New Roman" w:cs="Times New Roman"/>
                <w:sz w:val="12"/>
                <w:szCs w:val="12"/>
              </w:rPr>
            </w:pPr>
            <w:r w:rsidRPr="00164E4A">
              <w:rPr>
                <w:rFonts w:ascii="Times New Roman" w:eastAsia="Calibri" w:hAnsi="Times New Roman" w:cs="Times New Roman"/>
                <w:sz w:val="12"/>
                <w:szCs w:val="12"/>
              </w:rPr>
              <w:t>Обеспеченность  приборами учета</w:t>
            </w:r>
            <w:r w:rsidR="00164E4A">
              <w:rPr>
                <w:rFonts w:ascii="Times New Roman" w:eastAsia="Calibri" w:hAnsi="Times New Roman" w:cs="Times New Roman"/>
                <w:sz w:val="12"/>
                <w:szCs w:val="12"/>
              </w:rPr>
              <w:t xml:space="preserve"> </w:t>
            </w:r>
            <w:r w:rsidR="00164E4A" w:rsidRPr="00164E4A">
              <w:rPr>
                <w:rFonts w:ascii="Times New Roman" w:eastAsia="Calibri" w:hAnsi="Times New Roman" w:cs="Times New Roman"/>
                <w:sz w:val="12"/>
                <w:szCs w:val="12"/>
              </w:rPr>
              <w:t>потребления воды</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69</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100</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rPr>
            </w:pPr>
            <w:r w:rsidRPr="002C5928">
              <w:rPr>
                <w:rFonts w:ascii="Times New Roman" w:eastAsia="Calibri" w:hAnsi="Times New Roman" w:cs="Times New Roman"/>
                <w:sz w:val="12"/>
                <w:szCs w:val="12"/>
              </w:rPr>
              <w:t>89</w:t>
            </w: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bCs/>
                <w:sz w:val="12"/>
                <w:szCs w:val="12"/>
                <w:lang w:val="en-US"/>
              </w:rPr>
              <w:t>3.</w:t>
            </w:r>
          </w:p>
        </w:tc>
        <w:tc>
          <w:tcPr>
            <w:tcW w:w="4063" w:type="dxa"/>
          </w:tcPr>
          <w:p w:rsidR="002C5928" w:rsidRPr="00164E4A"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bCs/>
                <w:sz w:val="12"/>
                <w:szCs w:val="12"/>
                <w:lang w:val="en-US"/>
              </w:rPr>
              <w:t>Эффективность деятельности</w:t>
            </w:r>
            <w:r w:rsidR="00164E4A">
              <w:rPr>
                <w:rFonts w:ascii="Times New Roman" w:eastAsia="Calibri" w:hAnsi="Times New Roman" w:cs="Times New Roman"/>
                <w:bCs/>
                <w:sz w:val="12"/>
                <w:szCs w:val="12"/>
              </w:rPr>
              <w:t xml:space="preserve"> </w:t>
            </w:r>
            <w:r w:rsidR="00164E4A" w:rsidRPr="00164E4A">
              <w:rPr>
                <w:rFonts w:ascii="Times New Roman" w:eastAsia="Calibri" w:hAnsi="Times New Roman" w:cs="Times New Roman"/>
                <w:bCs/>
                <w:sz w:val="12"/>
                <w:szCs w:val="12"/>
              </w:rPr>
              <w:t>коммунального предприятия</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1"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3.1.</w:t>
            </w:r>
          </w:p>
        </w:tc>
        <w:tc>
          <w:tcPr>
            <w:tcW w:w="4063" w:type="dxa"/>
          </w:tcPr>
          <w:p w:rsidR="002C5928" w:rsidRPr="002C5928" w:rsidRDefault="002C5928" w:rsidP="00164E4A">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Уровень потерь воды от объема</w:t>
            </w:r>
            <w:r w:rsidR="00164E4A">
              <w:rPr>
                <w:rFonts w:ascii="Times New Roman" w:eastAsia="Calibri" w:hAnsi="Times New Roman" w:cs="Times New Roman"/>
                <w:sz w:val="12"/>
                <w:szCs w:val="12"/>
              </w:rPr>
              <w:t xml:space="preserve"> </w:t>
            </w:r>
            <w:r w:rsidR="00164E4A" w:rsidRPr="00164E4A">
              <w:rPr>
                <w:rFonts w:ascii="Times New Roman" w:eastAsia="Calibri" w:hAnsi="Times New Roman" w:cs="Times New Roman"/>
                <w:sz w:val="12"/>
                <w:szCs w:val="12"/>
              </w:rPr>
              <w:t>отпущенной воды в сеть</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23,5</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не более 7</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3,9</w:t>
            </w: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3.2.</w:t>
            </w:r>
          </w:p>
        </w:tc>
        <w:tc>
          <w:tcPr>
            <w:tcW w:w="4063" w:type="dxa"/>
          </w:tcPr>
          <w:p w:rsidR="002C5928" w:rsidRPr="00164E4A" w:rsidRDefault="002C5928" w:rsidP="002C5928">
            <w:pPr>
              <w:tabs>
                <w:tab w:val="left" w:pos="284"/>
              </w:tabs>
              <w:rPr>
                <w:rFonts w:ascii="Times New Roman" w:eastAsia="Calibri" w:hAnsi="Times New Roman" w:cs="Times New Roman"/>
                <w:sz w:val="12"/>
                <w:szCs w:val="12"/>
              </w:rPr>
            </w:pPr>
            <w:r w:rsidRPr="00164E4A">
              <w:rPr>
                <w:rFonts w:ascii="Times New Roman" w:eastAsia="Calibri" w:hAnsi="Times New Roman" w:cs="Times New Roman"/>
                <w:sz w:val="12"/>
                <w:szCs w:val="12"/>
              </w:rPr>
              <w:t>Удельный  расход  электроэнергии</w:t>
            </w:r>
            <w:r w:rsidR="00164E4A">
              <w:rPr>
                <w:rFonts w:ascii="Times New Roman" w:eastAsia="Calibri" w:hAnsi="Times New Roman" w:cs="Times New Roman"/>
                <w:sz w:val="12"/>
                <w:szCs w:val="12"/>
              </w:rPr>
              <w:t xml:space="preserve"> </w:t>
            </w:r>
            <w:r w:rsidR="00164E4A" w:rsidRPr="00164E4A">
              <w:rPr>
                <w:rFonts w:ascii="Times New Roman" w:eastAsia="Calibri" w:hAnsi="Times New Roman" w:cs="Times New Roman"/>
                <w:sz w:val="12"/>
                <w:szCs w:val="12"/>
              </w:rPr>
              <w:t>на  услуги водоснабжения</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кВт*ч/куб.м</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1,96</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не более 0,8</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rPr>
            </w:pPr>
            <w:r w:rsidRPr="002C5928">
              <w:rPr>
                <w:rFonts w:ascii="Times New Roman" w:eastAsia="Calibri" w:hAnsi="Times New Roman" w:cs="Times New Roman"/>
                <w:sz w:val="12"/>
                <w:szCs w:val="12"/>
                <w:lang w:val="en-US"/>
              </w:rPr>
              <w:t>0,</w:t>
            </w:r>
            <w:r w:rsidRPr="002C5928">
              <w:rPr>
                <w:rFonts w:ascii="Times New Roman" w:eastAsia="Calibri" w:hAnsi="Times New Roman" w:cs="Times New Roman"/>
                <w:sz w:val="12"/>
                <w:szCs w:val="12"/>
              </w:rPr>
              <w:t>95</w:t>
            </w:r>
          </w:p>
        </w:tc>
      </w:tr>
      <w:tr w:rsidR="002C5928" w:rsidRPr="00164E4A"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bCs/>
                <w:sz w:val="12"/>
                <w:szCs w:val="12"/>
                <w:lang w:val="en-US"/>
              </w:rPr>
              <w:t>4.</w:t>
            </w:r>
          </w:p>
        </w:tc>
        <w:tc>
          <w:tcPr>
            <w:tcW w:w="4063" w:type="dxa"/>
          </w:tcPr>
          <w:p w:rsidR="002C5928" w:rsidRPr="00164E4A" w:rsidRDefault="00164E4A" w:rsidP="00164E4A">
            <w:pPr>
              <w:tabs>
                <w:tab w:val="left" w:pos="284"/>
              </w:tabs>
              <w:rPr>
                <w:rFonts w:ascii="Times New Roman" w:eastAsia="Calibri" w:hAnsi="Times New Roman" w:cs="Times New Roman"/>
                <w:sz w:val="12"/>
                <w:szCs w:val="12"/>
              </w:rPr>
            </w:pPr>
            <w:r w:rsidRPr="00164E4A">
              <w:rPr>
                <w:rFonts w:ascii="Times New Roman" w:eastAsia="Calibri" w:hAnsi="Times New Roman" w:cs="Times New Roman"/>
                <w:bCs/>
                <w:sz w:val="12"/>
                <w:szCs w:val="12"/>
              </w:rPr>
              <w:t>Доступность услуг холодного</w:t>
            </w:r>
            <w:r>
              <w:rPr>
                <w:rFonts w:ascii="Times New Roman" w:eastAsia="Calibri" w:hAnsi="Times New Roman" w:cs="Times New Roman"/>
                <w:bCs/>
                <w:sz w:val="12"/>
                <w:szCs w:val="12"/>
              </w:rPr>
              <w:t xml:space="preserve"> </w:t>
            </w:r>
            <w:r w:rsidR="002C5928" w:rsidRPr="00164E4A">
              <w:rPr>
                <w:rFonts w:ascii="Times New Roman" w:eastAsia="Calibri" w:hAnsi="Times New Roman" w:cs="Times New Roman"/>
                <w:bCs/>
                <w:sz w:val="12"/>
                <w:szCs w:val="12"/>
              </w:rPr>
              <w:t>водоснабжения для потребителей</w:t>
            </w:r>
            <w:r>
              <w:rPr>
                <w:rFonts w:ascii="Times New Roman" w:eastAsia="Calibri" w:hAnsi="Times New Roman" w:cs="Times New Roman"/>
                <w:bCs/>
                <w:sz w:val="12"/>
                <w:szCs w:val="12"/>
              </w:rPr>
              <w:t xml:space="preserve"> </w:t>
            </w:r>
            <w:r w:rsidRPr="00164E4A">
              <w:rPr>
                <w:rFonts w:ascii="Times New Roman" w:eastAsia="Calibri" w:hAnsi="Times New Roman" w:cs="Times New Roman"/>
                <w:bCs/>
                <w:sz w:val="12"/>
                <w:szCs w:val="12"/>
              </w:rPr>
              <w:t>(в том числе обеспечение новых</w:t>
            </w:r>
            <w:r>
              <w:rPr>
                <w:rFonts w:ascii="Times New Roman" w:eastAsia="Calibri" w:hAnsi="Times New Roman" w:cs="Times New Roman"/>
                <w:bCs/>
                <w:sz w:val="12"/>
                <w:szCs w:val="12"/>
              </w:rPr>
              <w:t xml:space="preserve"> </w:t>
            </w:r>
            <w:r w:rsidRPr="00164E4A">
              <w:rPr>
                <w:rFonts w:ascii="Times New Roman" w:eastAsia="Calibri" w:hAnsi="Times New Roman" w:cs="Times New Roman"/>
                <w:bCs/>
                <w:sz w:val="12"/>
                <w:szCs w:val="12"/>
              </w:rPr>
              <w:t>потребителей услугами</w:t>
            </w:r>
            <w:r>
              <w:rPr>
                <w:rFonts w:ascii="Times New Roman" w:eastAsia="Calibri" w:hAnsi="Times New Roman" w:cs="Times New Roman"/>
                <w:bCs/>
                <w:sz w:val="12"/>
                <w:szCs w:val="12"/>
              </w:rPr>
              <w:t xml:space="preserve"> </w:t>
            </w:r>
            <w:r w:rsidRPr="00164E4A">
              <w:rPr>
                <w:rFonts w:ascii="Times New Roman" w:eastAsia="Calibri" w:hAnsi="Times New Roman" w:cs="Times New Roman"/>
                <w:bCs/>
                <w:sz w:val="12"/>
                <w:szCs w:val="12"/>
              </w:rPr>
              <w:t>коммунального предприятия)</w:t>
            </w:r>
          </w:p>
        </w:tc>
        <w:tc>
          <w:tcPr>
            <w:tcW w:w="709" w:type="dxa"/>
          </w:tcPr>
          <w:p w:rsidR="002C5928" w:rsidRPr="00164E4A" w:rsidRDefault="002C5928" w:rsidP="002C5928">
            <w:pPr>
              <w:tabs>
                <w:tab w:val="left" w:pos="284"/>
              </w:tabs>
              <w:rPr>
                <w:rFonts w:ascii="Times New Roman" w:eastAsia="Calibri" w:hAnsi="Times New Roman" w:cs="Times New Roman"/>
                <w:sz w:val="12"/>
                <w:szCs w:val="12"/>
              </w:rPr>
            </w:pPr>
          </w:p>
        </w:tc>
        <w:tc>
          <w:tcPr>
            <w:tcW w:w="851" w:type="dxa"/>
          </w:tcPr>
          <w:p w:rsidR="002C5928" w:rsidRPr="00164E4A" w:rsidRDefault="002C5928" w:rsidP="002C5928">
            <w:pPr>
              <w:tabs>
                <w:tab w:val="left" w:pos="284"/>
              </w:tabs>
              <w:rPr>
                <w:rFonts w:ascii="Times New Roman" w:eastAsia="Calibri" w:hAnsi="Times New Roman" w:cs="Times New Roman"/>
                <w:sz w:val="12"/>
                <w:szCs w:val="12"/>
              </w:rPr>
            </w:pPr>
          </w:p>
        </w:tc>
        <w:tc>
          <w:tcPr>
            <w:tcW w:w="850" w:type="dxa"/>
          </w:tcPr>
          <w:p w:rsidR="002C5928" w:rsidRPr="00164E4A" w:rsidRDefault="002C5928" w:rsidP="002C5928">
            <w:pPr>
              <w:tabs>
                <w:tab w:val="left" w:pos="284"/>
              </w:tabs>
              <w:rPr>
                <w:rFonts w:ascii="Times New Roman" w:eastAsia="Calibri" w:hAnsi="Times New Roman" w:cs="Times New Roman"/>
                <w:sz w:val="12"/>
                <w:szCs w:val="12"/>
              </w:rPr>
            </w:pPr>
          </w:p>
        </w:tc>
        <w:tc>
          <w:tcPr>
            <w:tcW w:w="567" w:type="dxa"/>
          </w:tcPr>
          <w:p w:rsidR="002C5928" w:rsidRPr="00164E4A" w:rsidRDefault="002C5928" w:rsidP="002C5928">
            <w:pPr>
              <w:tabs>
                <w:tab w:val="left" w:pos="284"/>
              </w:tabs>
              <w:jc w:val="both"/>
              <w:rPr>
                <w:rFonts w:ascii="Times New Roman" w:eastAsia="Calibri" w:hAnsi="Times New Roman" w:cs="Times New Roman"/>
                <w:sz w:val="12"/>
                <w:szCs w:val="12"/>
              </w:rPr>
            </w:pP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4.1.</w:t>
            </w:r>
          </w:p>
        </w:tc>
        <w:tc>
          <w:tcPr>
            <w:tcW w:w="4063" w:type="dxa"/>
          </w:tcPr>
          <w:p w:rsidR="002C5928" w:rsidRPr="00164E4A" w:rsidRDefault="002C5928" w:rsidP="002C5928">
            <w:pPr>
              <w:tabs>
                <w:tab w:val="left" w:pos="284"/>
              </w:tabs>
              <w:rPr>
                <w:rFonts w:ascii="Times New Roman" w:eastAsia="Calibri" w:hAnsi="Times New Roman" w:cs="Times New Roman"/>
                <w:sz w:val="12"/>
                <w:szCs w:val="12"/>
              </w:rPr>
            </w:pPr>
            <w:r w:rsidRPr="00164E4A">
              <w:rPr>
                <w:rFonts w:ascii="Times New Roman" w:eastAsia="Calibri" w:hAnsi="Times New Roman" w:cs="Times New Roman"/>
                <w:sz w:val="12"/>
                <w:szCs w:val="12"/>
              </w:rPr>
              <w:t>Доля потребителей, обеспеченных</w:t>
            </w:r>
            <w:r w:rsidR="00164E4A">
              <w:rPr>
                <w:rFonts w:ascii="Times New Roman" w:eastAsia="Calibri" w:hAnsi="Times New Roman" w:cs="Times New Roman"/>
                <w:sz w:val="12"/>
                <w:szCs w:val="12"/>
              </w:rPr>
              <w:t xml:space="preserve"> </w:t>
            </w:r>
            <w:r w:rsidR="00164E4A" w:rsidRPr="00164E4A">
              <w:rPr>
                <w:rFonts w:ascii="Times New Roman" w:eastAsia="Calibri" w:hAnsi="Times New Roman" w:cs="Times New Roman"/>
                <w:sz w:val="12"/>
                <w:szCs w:val="12"/>
              </w:rPr>
              <w:t>доступом к услугам водоснабжения</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w:t>
            </w:r>
          </w:p>
        </w:tc>
        <w:tc>
          <w:tcPr>
            <w:tcW w:w="851" w:type="dxa"/>
          </w:tcPr>
          <w:p w:rsidR="002C5928" w:rsidRPr="002C5928"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sz w:val="12"/>
                <w:szCs w:val="12"/>
              </w:rPr>
              <w:t>74</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100</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100</w:t>
            </w: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bCs/>
                <w:sz w:val="12"/>
                <w:szCs w:val="12"/>
                <w:lang w:val="en-US"/>
              </w:rPr>
              <w:t>5.</w:t>
            </w:r>
          </w:p>
        </w:tc>
        <w:tc>
          <w:tcPr>
            <w:tcW w:w="4063" w:type="dxa"/>
          </w:tcPr>
          <w:p w:rsidR="002C5928" w:rsidRPr="00164E4A" w:rsidRDefault="002C5928" w:rsidP="002C5928">
            <w:pPr>
              <w:tabs>
                <w:tab w:val="left" w:pos="284"/>
              </w:tabs>
              <w:rPr>
                <w:rFonts w:ascii="Times New Roman" w:eastAsia="Calibri" w:hAnsi="Times New Roman" w:cs="Times New Roman"/>
                <w:sz w:val="12"/>
                <w:szCs w:val="12"/>
              </w:rPr>
            </w:pPr>
            <w:r w:rsidRPr="002C5928">
              <w:rPr>
                <w:rFonts w:ascii="Times New Roman" w:eastAsia="Calibri" w:hAnsi="Times New Roman" w:cs="Times New Roman"/>
                <w:bCs/>
                <w:sz w:val="12"/>
                <w:szCs w:val="12"/>
                <w:lang w:val="en-US"/>
              </w:rPr>
              <w:t>Обеспечение экологических</w:t>
            </w:r>
            <w:r w:rsidR="00164E4A">
              <w:rPr>
                <w:rFonts w:ascii="Times New Roman" w:eastAsia="Calibri" w:hAnsi="Times New Roman" w:cs="Times New Roman"/>
                <w:bCs/>
                <w:sz w:val="12"/>
                <w:szCs w:val="12"/>
              </w:rPr>
              <w:t xml:space="preserve"> </w:t>
            </w:r>
            <w:r w:rsidR="00164E4A" w:rsidRPr="00164E4A">
              <w:rPr>
                <w:rFonts w:ascii="Times New Roman" w:eastAsia="Calibri" w:hAnsi="Times New Roman" w:cs="Times New Roman"/>
                <w:bCs/>
                <w:sz w:val="12"/>
                <w:szCs w:val="12"/>
              </w:rPr>
              <w:t>требований</w:t>
            </w:r>
          </w:p>
        </w:tc>
        <w:tc>
          <w:tcPr>
            <w:tcW w:w="709"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1"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p>
        </w:tc>
      </w:tr>
      <w:tr w:rsidR="002C5928" w:rsidRPr="002C5928" w:rsidTr="001B7DB6">
        <w:trPr>
          <w:trHeight w:val="20"/>
        </w:trPr>
        <w:tc>
          <w:tcPr>
            <w:tcW w:w="473"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5.1.</w:t>
            </w:r>
          </w:p>
        </w:tc>
        <w:tc>
          <w:tcPr>
            <w:tcW w:w="4063" w:type="dxa"/>
          </w:tcPr>
          <w:p w:rsidR="002C5928" w:rsidRPr="00164E4A" w:rsidRDefault="002C5928" w:rsidP="00164E4A">
            <w:pPr>
              <w:tabs>
                <w:tab w:val="left" w:pos="284"/>
              </w:tabs>
              <w:rPr>
                <w:rFonts w:ascii="Times New Roman" w:eastAsia="Calibri" w:hAnsi="Times New Roman" w:cs="Times New Roman"/>
                <w:sz w:val="12"/>
                <w:szCs w:val="12"/>
              </w:rPr>
            </w:pPr>
            <w:r w:rsidRPr="00164E4A">
              <w:rPr>
                <w:rFonts w:ascii="Times New Roman" w:eastAsia="Calibri" w:hAnsi="Times New Roman" w:cs="Times New Roman"/>
                <w:sz w:val="12"/>
                <w:szCs w:val="12"/>
              </w:rPr>
              <w:t>Годовое количество повреждений,</w:t>
            </w:r>
            <w:r w:rsidR="00164E4A">
              <w:rPr>
                <w:rFonts w:ascii="Times New Roman" w:eastAsia="Calibri" w:hAnsi="Times New Roman" w:cs="Times New Roman"/>
                <w:sz w:val="12"/>
                <w:szCs w:val="12"/>
              </w:rPr>
              <w:t xml:space="preserve"> </w:t>
            </w:r>
            <w:proofErr w:type="gramStart"/>
            <w:r w:rsidR="00164E4A" w:rsidRPr="00164E4A">
              <w:rPr>
                <w:rFonts w:ascii="Times New Roman" w:eastAsia="Calibri" w:hAnsi="Times New Roman" w:cs="Times New Roman"/>
                <w:sz w:val="12"/>
                <w:szCs w:val="12"/>
              </w:rPr>
              <w:t>приведшие</w:t>
            </w:r>
            <w:proofErr w:type="gramEnd"/>
            <w:r w:rsidR="00164E4A" w:rsidRPr="00164E4A">
              <w:rPr>
                <w:rFonts w:ascii="Times New Roman" w:eastAsia="Calibri" w:hAnsi="Times New Roman" w:cs="Times New Roman"/>
                <w:sz w:val="12"/>
                <w:szCs w:val="12"/>
              </w:rPr>
              <w:t xml:space="preserve"> к экологическим</w:t>
            </w:r>
            <w:r w:rsidR="00164E4A">
              <w:rPr>
                <w:rFonts w:ascii="Times New Roman" w:eastAsia="Calibri" w:hAnsi="Times New Roman" w:cs="Times New Roman"/>
                <w:sz w:val="12"/>
                <w:szCs w:val="12"/>
              </w:rPr>
              <w:t xml:space="preserve"> </w:t>
            </w:r>
            <w:r w:rsidR="00164E4A" w:rsidRPr="00164E4A">
              <w:rPr>
                <w:rFonts w:ascii="Times New Roman" w:eastAsia="Calibri" w:hAnsi="Times New Roman" w:cs="Times New Roman"/>
                <w:sz w:val="12"/>
                <w:szCs w:val="12"/>
              </w:rPr>
              <w:t>нарушениям</w:t>
            </w:r>
          </w:p>
        </w:tc>
        <w:tc>
          <w:tcPr>
            <w:tcW w:w="709" w:type="dxa"/>
          </w:tcPr>
          <w:p w:rsidR="002C5928" w:rsidRPr="00164E4A" w:rsidRDefault="00164E4A" w:rsidP="002C5928">
            <w:pPr>
              <w:tabs>
                <w:tab w:val="left" w:pos="284"/>
              </w:tabs>
              <w:rPr>
                <w:rFonts w:ascii="Times New Roman" w:eastAsia="Calibri" w:hAnsi="Times New Roman" w:cs="Times New Roman"/>
                <w:sz w:val="12"/>
                <w:szCs w:val="12"/>
              </w:rPr>
            </w:pPr>
            <w:r w:rsidRPr="00164E4A">
              <w:rPr>
                <w:rFonts w:ascii="Times New Roman" w:eastAsia="Calibri" w:hAnsi="Times New Roman" w:cs="Times New Roman"/>
                <w:sz w:val="12"/>
                <w:szCs w:val="12"/>
              </w:rPr>
              <w:t>ед.</w:t>
            </w:r>
          </w:p>
        </w:tc>
        <w:tc>
          <w:tcPr>
            <w:tcW w:w="851"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0</w:t>
            </w:r>
          </w:p>
        </w:tc>
        <w:tc>
          <w:tcPr>
            <w:tcW w:w="850" w:type="dxa"/>
          </w:tcPr>
          <w:p w:rsidR="002C5928" w:rsidRPr="002C5928" w:rsidRDefault="002C5928" w:rsidP="002C5928">
            <w:pPr>
              <w:tabs>
                <w:tab w:val="left" w:pos="284"/>
              </w:tabs>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0</w:t>
            </w:r>
          </w:p>
        </w:tc>
        <w:tc>
          <w:tcPr>
            <w:tcW w:w="567" w:type="dxa"/>
          </w:tcPr>
          <w:p w:rsidR="002C5928" w:rsidRPr="002C5928" w:rsidRDefault="002C5928" w:rsidP="002C5928">
            <w:pPr>
              <w:tabs>
                <w:tab w:val="left" w:pos="284"/>
              </w:tabs>
              <w:jc w:val="both"/>
              <w:rPr>
                <w:rFonts w:ascii="Times New Roman" w:eastAsia="Calibri" w:hAnsi="Times New Roman" w:cs="Times New Roman"/>
                <w:sz w:val="12"/>
                <w:szCs w:val="12"/>
                <w:lang w:val="en-US"/>
              </w:rPr>
            </w:pPr>
            <w:r w:rsidRPr="002C5928">
              <w:rPr>
                <w:rFonts w:ascii="Times New Roman" w:eastAsia="Calibri" w:hAnsi="Times New Roman" w:cs="Times New Roman"/>
                <w:sz w:val="12"/>
                <w:szCs w:val="12"/>
                <w:lang w:val="en-US"/>
              </w:rPr>
              <w:t>0</w:t>
            </w:r>
          </w:p>
        </w:tc>
      </w:tr>
    </w:tbl>
    <w:p w:rsidR="00164E4A" w:rsidRDefault="00164E4A" w:rsidP="00164E4A">
      <w:pPr>
        <w:tabs>
          <w:tab w:val="left" w:pos="284"/>
        </w:tabs>
        <w:spacing w:after="0" w:line="240" w:lineRule="auto"/>
        <w:jc w:val="center"/>
        <w:rPr>
          <w:rFonts w:ascii="Times New Roman" w:eastAsia="Calibri" w:hAnsi="Times New Roman" w:cs="Times New Roman"/>
          <w:b/>
          <w:bCs/>
          <w:sz w:val="12"/>
          <w:szCs w:val="12"/>
        </w:rPr>
      </w:pPr>
      <w:r w:rsidRPr="00164E4A">
        <w:rPr>
          <w:rFonts w:ascii="Times New Roman" w:eastAsia="Calibri" w:hAnsi="Times New Roman" w:cs="Times New Roman"/>
          <w:b/>
          <w:bCs/>
          <w:sz w:val="12"/>
          <w:szCs w:val="12"/>
        </w:rPr>
        <w:t>2.2.2.Различные сценарии развития централизованных систем водоснабжения в зависимости от различных сценариев</w:t>
      </w:r>
    </w:p>
    <w:p w:rsidR="00164E4A" w:rsidRPr="00164E4A" w:rsidRDefault="00164E4A" w:rsidP="00164E4A">
      <w:pPr>
        <w:tabs>
          <w:tab w:val="left" w:pos="284"/>
        </w:tabs>
        <w:spacing w:after="0" w:line="240" w:lineRule="auto"/>
        <w:jc w:val="center"/>
        <w:rPr>
          <w:rFonts w:ascii="Times New Roman" w:eastAsia="Calibri" w:hAnsi="Times New Roman" w:cs="Times New Roman"/>
          <w:sz w:val="12"/>
          <w:szCs w:val="12"/>
        </w:rPr>
      </w:pPr>
      <w:r w:rsidRPr="00164E4A">
        <w:rPr>
          <w:rFonts w:ascii="Times New Roman" w:eastAsia="Calibri" w:hAnsi="Times New Roman" w:cs="Times New Roman"/>
          <w:b/>
          <w:bCs/>
          <w:sz w:val="12"/>
          <w:szCs w:val="12"/>
        </w:rPr>
        <w:t xml:space="preserve"> развития городского округа</w:t>
      </w:r>
    </w:p>
    <w:p w:rsidR="00164E4A" w:rsidRPr="00164E4A" w:rsidRDefault="00164E4A" w:rsidP="00164E4A">
      <w:pPr>
        <w:tabs>
          <w:tab w:val="left" w:pos="284"/>
        </w:tabs>
        <w:spacing w:after="0" w:line="240" w:lineRule="auto"/>
        <w:ind w:firstLine="284"/>
        <w:jc w:val="both"/>
        <w:rPr>
          <w:rFonts w:ascii="Times New Roman" w:eastAsia="Calibri" w:hAnsi="Times New Roman" w:cs="Times New Roman"/>
          <w:sz w:val="12"/>
          <w:szCs w:val="12"/>
        </w:rPr>
      </w:pPr>
      <w:r w:rsidRPr="00164E4A">
        <w:rPr>
          <w:rFonts w:ascii="Times New Roman" w:eastAsia="Calibri" w:hAnsi="Times New Roman" w:cs="Times New Roman"/>
          <w:sz w:val="12"/>
          <w:szCs w:val="12"/>
        </w:rPr>
        <w:t>Прокладка магистральных водопроводов осуществлялась по мере развития сельского поселения Сергиевск.</w:t>
      </w:r>
    </w:p>
    <w:p w:rsidR="00164E4A" w:rsidRPr="00164E4A" w:rsidRDefault="00164E4A" w:rsidP="00164E4A">
      <w:pPr>
        <w:tabs>
          <w:tab w:val="left" w:pos="284"/>
        </w:tabs>
        <w:spacing w:after="0" w:line="240" w:lineRule="auto"/>
        <w:ind w:firstLine="284"/>
        <w:jc w:val="both"/>
        <w:rPr>
          <w:rFonts w:ascii="Times New Roman" w:eastAsia="Calibri" w:hAnsi="Times New Roman" w:cs="Times New Roman"/>
          <w:sz w:val="12"/>
          <w:szCs w:val="12"/>
        </w:rPr>
      </w:pPr>
      <w:r w:rsidRPr="00164E4A">
        <w:rPr>
          <w:rFonts w:ascii="Times New Roman" w:eastAsia="Calibri" w:hAnsi="Times New Roman" w:cs="Times New Roman"/>
          <w:sz w:val="12"/>
          <w:szCs w:val="12"/>
        </w:rPr>
        <w:t>С учетом прогноза социально-экономического развития городского округа в настоящее время и до 2025 года дополнительное строительство магистральных трубопроводов не требуется, кроме их замены и модернизации, так как существующие магистральные сети позволяют присоединение потребителей новых застраиваемых</w:t>
      </w:r>
      <w:r>
        <w:rPr>
          <w:rFonts w:ascii="Times New Roman" w:eastAsia="Calibri" w:hAnsi="Times New Roman" w:cs="Times New Roman"/>
          <w:sz w:val="12"/>
          <w:szCs w:val="12"/>
        </w:rPr>
        <w:t xml:space="preserve"> </w:t>
      </w:r>
      <w:r w:rsidRPr="00164E4A">
        <w:rPr>
          <w:rFonts w:ascii="Times New Roman" w:eastAsia="Calibri" w:hAnsi="Times New Roman" w:cs="Times New Roman"/>
          <w:sz w:val="12"/>
          <w:szCs w:val="12"/>
        </w:rPr>
        <w:t xml:space="preserve">микрорайонов. Существующий диаметр магистральных водопроводов обеспечивает необходимым объемом </w:t>
      </w:r>
      <w:proofErr w:type="gramStart"/>
      <w:r w:rsidRPr="00164E4A">
        <w:rPr>
          <w:rFonts w:ascii="Times New Roman" w:eastAsia="Calibri" w:hAnsi="Times New Roman" w:cs="Times New Roman"/>
          <w:sz w:val="12"/>
          <w:szCs w:val="12"/>
        </w:rPr>
        <w:t>водоснабжения</w:t>
      </w:r>
      <w:proofErr w:type="gramEnd"/>
      <w:r w:rsidRPr="00164E4A">
        <w:rPr>
          <w:rFonts w:ascii="Times New Roman" w:eastAsia="Calibri" w:hAnsi="Times New Roman" w:cs="Times New Roman"/>
          <w:sz w:val="12"/>
          <w:szCs w:val="12"/>
        </w:rPr>
        <w:t xml:space="preserve"> планируемые к застройке новые микрорайоны.</w:t>
      </w:r>
    </w:p>
    <w:p w:rsidR="00164E4A" w:rsidRPr="00164E4A" w:rsidRDefault="00164E4A" w:rsidP="00164E4A">
      <w:pPr>
        <w:tabs>
          <w:tab w:val="left" w:pos="284"/>
        </w:tabs>
        <w:spacing w:after="0" w:line="240" w:lineRule="auto"/>
        <w:ind w:firstLine="284"/>
        <w:jc w:val="both"/>
        <w:rPr>
          <w:rFonts w:ascii="Times New Roman" w:eastAsia="Calibri" w:hAnsi="Times New Roman" w:cs="Times New Roman"/>
          <w:sz w:val="12"/>
          <w:szCs w:val="12"/>
        </w:rPr>
      </w:pPr>
      <w:r w:rsidRPr="00164E4A">
        <w:rPr>
          <w:rFonts w:ascii="Times New Roman" w:eastAsia="Calibri" w:hAnsi="Times New Roman" w:cs="Times New Roman"/>
          <w:sz w:val="12"/>
          <w:szCs w:val="12"/>
        </w:rPr>
        <w:t>Строительство новых внутриплощадочных сетей водоснабжения будут определены проектом по застройке данных микрорайонов.</w:t>
      </w:r>
    </w:p>
    <w:p w:rsidR="00164E4A" w:rsidRPr="00164E4A" w:rsidRDefault="00164E4A" w:rsidP="00164E4A">
      <w:pPr>
        <w:tabs>
          <w:tab w:val="left" w:pos="284"/>
        </w:tabs>
        <w:spacing w:after="0" w:line="240" w:lineRule="auto"/>
        <w:jc w:val="center"/>
        <w:rPr>
          <w:rFonts w:ascii="Times New Roman" w:eastAsia="Calibri" w:hAnsi="Times New Roman" w:cs="Times New Roman"/>
          <w:sz w:val="12"/>
          <w:szCs w:val="12"/>
        </w:rPr>
      </w:pPr>
      <w:bookmarkStart w:id="12" w:name="page105"/>
      <w:bookmarkEnd w:id="12"/>
      <w:r w:rsidRPr="00164E4A">
        <w:rPr>
          <w:rFonts w:ascii="Times New Roman" w:eastAsia="Calibri" w:hAnsi="Times New Roman" w:cs="Times New Roman"/>
          <w:b/>
          <w:bCs/>
          <w:sz w:val="12"/>
          <w:szCs w:val="12"/>
        </w:rPr>
        <w:t>2.3.Баланс водоснабжения и потребления воды</w:t>
      </w:r>
    </w:p>
    <w:p w:rsidR="00164E4A" w:rsidRPr="00164E4A" w:rsidRDefault="00164E4A" w:rsidP="00164E4A">
      <w:pPr>
        <w:tabs>
          <w:tab w:val="left" w:pos="284"/>
        </w:tabs>
        <w:spacing w:after="0" w:line="240" w:lineRule="auto"/>
        <w:jc w:val="center"/>
        <w:rPr>
          <w:rFonts w:ascii="Times New Roman" w:eastAsia="Calibri" w:hAnsi="Times New Roman" w:cs="Times New Roman"/>
          <w:b/>
          <w:bCs/>
          <w:sz w:val="12"/>
          <w:szCs w:val="12"/>
        </w:rPr>
      </w:pPr>
      <w:r w:rsidRPr="00164E4A">
        <w:rPr>
          <w:rFonts w:ascii="Times New Roman" w:eastAsia="Calibri" w:hAnsi="Times New Roman" w:cs="Times New Roman"/>
          <w:b/>
          <w:bCs/>
          <w:sz w:val="12"/>
          <w:szCs w:val="12"/>
        </w:rPr>
        <w:t>2.3.1.Общий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p>
    <w:p w:rsidR="00164E4A" w:rsidRPr="00164E4A" w:rsidRDefault="00164E4A" w:rsidP="00164E4A">
      <w:pPr>
        <w:tabs>
          <w:tab w:val="left" w:pos="284"/>
        </w:tabs>
        <w:spacing w:after="0" w:line="240" w:lineRule="auto"/>
        <w:ind w:firstLine="284"/>
        <w:jc w:val="both"/>
        <w:rPr>
          <w:rFonts w:ascii="Times New Roman" w:eastAsia="Calibri" w:hAnsi="Times New Roman" w:cs="Times New Roman"/>
          <w:sz w:val="12"/>
          <w:szCs w:val="12"/>
        </w:rPr>
      </w:pPr>
      <w:r w:rsidRPr="00164E4A">
        <w:rPr>
          <w:rFonts w:ascii="Times New Roman" w:eastAsia="Calibri" w:hAnsi="Times New Roman" w:cs="Times New Roman"/>
          <w:sz w:val="12"/>
          <w:szCs w:val="12"/>
        </w:rPr>
        <w:t>В 2014 году НФС с. Сергиевск было подано в сеть 781,023  тыс. куб. м воды, 474,37 из которой было реализовано потребителям:</w:t>
      </w:r>
    </w:p>
    <w:p w:rsidR="00164E4A" w:rsidRPr="00164E4A" w:rsidRDefault="00164E4A" w:rsidP="00164E4A">
      <w:pPr>
        <w:tabs>
          <w:tab w:val="left" w:pos="284"/>
        </w:tabs>
        <w:spacing w:after="0" w:line="240" w:lineRule="auto"/>
        <w:ind w:firstLine="284"/>
        <w:jc w:val="both"/>
        <w:rPr>
          <w:rFonts w:ascii="Times New Roman" w:eastAsia="Calibri" w:hAnsi="Times New Roman" w:cs="Times New Roman"/>
          <w:sz w:val="12"/>
          <w:szCs w:val="12"/>
        </w:rPr>
      </w:pPr>
      <w:r w:rsidRPr="00164E4A">
        <w:rPr>
          <w:rFonts w:ascii="Times New Roman" w:eastAsia="Calibri" w:hAnsi="Times New Roman" w:cs="Times New Roman"/>
          <w:sz w:val="12"/>
          <w:szCs w:val="12"/>
        </w:rPr>
        <w:t>- населению  409,994 тыс. куб. м, что составляет 86,4 % от всего объема реализации.  Оснащенность приборами учета  составляет  71,1 %.</w:t>
      </w:r>
    </w:p>
    <w:p w:rsidR="00164E4A" w:rsidRPr="00164E4A" w:rsidRDefault="00164E4A" w:rsidP="003F0863">
      <w:pPr>
        <w:tabs>
          <w:tab w:val="left" w:pos="284"/>
        </w:tabs>
        <w:spacing w:after="0" w:line="240" w:lineRule="auto"/>
        <w:ind w:firstLine="284"/>
        <w:jc w:val="both"/>
        <w:rPr>
          <w:rFonts w:ascii="Times New Roman" w:eastAsia="Calibri" w:hAnsi="Times New Roman" w:cs="Times New Roman"/>
          <w:sz w:val="12"/>
          <w:szCs w:val="12"/>
        </w:rPr>
      </w:pPr>
      <w:r w:rsidRPr="00164E4A">
        <w:rPr>
          <w:rFonts w:ascii="Times New Roman" w:eastAsia="Calibri" w:hAnsi="Times New Roman" w:cs="Times New Roman"/>
          <w:sz w:val="12"/>
          <w:szCs w:val="12"/>
        </w:rPr>
        <w:t>- организациям было реализовано 64,376 тыс. куб. м  - 13,6 %. Оснащенность приборами учета  составляет  92,8 %.</w:t>
      </w:r>
    </w:p>
    <w:p w:rsidR="00164E4A" w:rsidRPr="00164E4A" w:rsidRDefault="00164E4A" w:rsidP="00164E4A">
      <w:pPr>
        <w:tabs>
          <w:tab w:val="left" w:pos="284"/>
        </w:tabs>
        <w:spacing w:after="0" w:line="240" w:lineRule="auto"/>
        <w:jc w:val="right"/>
        <w:rPr>
          <w:rFonts w:ascii="Times New Roman" w:eastAsia="Calibri" w:hAnsi="Times New Roman" w:cs="Times New Roman"/>
          <w:b/>
          <w:sz w:val="12"/>
          <w:szCs w:val="12"/>
        </w:rPr>
      </w:pPr>
      <w:r w:rsidRPr="00164E4A">
        <w:rPr>
          <w:rFonts w:ascii="Times New Roman" w:eastAsia="Calibri" w:hAnsi="Times New Roman" w:cs="Times New Roman"/>
          <w:b/>
          <w:sz w:val="12"/>
          <w:szCs w:val="12"/>
        </w:rPr>
        <w:t>Таблица 2.15</w:t>
      </w:r>
    </w:p>
    <w:p w:rsidR="00164E4A" w:rsidRPr="00164E4A" w:rsidRDefault="00164E4A" w:rsidP="00164E4A">
      <w:pPr>
        <w:tabs>
          <w:tab w:val="left" w:pos="284"/>
        </w:tabs>
        <w:spacing w:after="0" w:line="240" w:lineRule="auto"/>
        <w:jc w:val="center"/>
        <w:rPr>
          <w:rFonts w:ascii="Times New Roman" w:eastAsia="Calibri" w:hAnsi="Times New Roman" w:cs="Times New Roman"/>
          <w:b/>
          <w:sz w:val="12"/>
          <w:szCs w:val="12"/>
        </w:rPr>
      </w:pPr>
      <w:r w:rsidRPr="00164E4A">
        <w:rPr>
          <w:rFonts w:ascii="Times New Roman" w:eastAsia="Calibri" w:hAnsi="Times New Roman" w:cs="Times New Roman"/>
          <w:b/>
          <w:sz w:val="12"/>
          <w:szCs w:val="12"/>
        </w:rPr>
        <w:t>Баланс производства и потребления воды водозабора с. Сергиевск</w:t>
      </w:r>
      <w:proofErr w:type="gramStart"/>
      <w:r w:rsidRPr="00164E4A">
        <w:rPr>
          <w:rFonts w:ascii="Times New Roman" w:eastAsia="Calibri" w:hAnsi="Times New Roman" w:cs="Times New Roman"/>
          <w:b/>
          <w:sz w:val="12"/>
          <w:szCs w:val="12"/>
        </w:rPr>
        <w:t>.</w:t>
      </w:r>
      <w:r w:rsidR="000E729E" w:rsidRPr="000E729E">
        <w:rPr>
          <w:rFonts w:ascii="Times New Roman" w:eastAsia="Calibri" w:hAnsi="Times New Roman" w:cs="Times New Roman"/>
          <w:b/>
          <w:sz w:val="12"/>
          <w:szCs w:val="12"/>
        </w:rPr>
        <w:t>Т</w:t>
      </w:r>
      <w:proofErr w:type="gramEnd"/>
      <w:r w:rsidR="000E729E" w:rsidRPr="000E729E">
        <w:rPr>
          <w:rFonts w:ascii="Times New Roman" w:eastAsia="Calibri" w:hAnsi="Times New Roman" w:cs="Times New Roman"/>
          <w:b/>
          <w:sz w:val="12"/>
          <w:szCs w:val="12"/>
        </w:rPr>
        <w:t>ыс. куб.м.</w:t>
      </w:r>
    </w:p>
    <w:tbl>
      <w:tblPr>
        <w:tblStyle w:val="af1"/>
        <w:tblW w:w="7513" w:type="dxa"/>
        <w:tblInd w:w="108" w:type="dxa"/>
        <w:tblLook w:val="0000" w:firstRow="0" w:lastRow="0" w:firstColumn="0" w:lastColumn="0" w:noHBand="0" w:noVBand="0"/>
      </w:tblPr>
      <w:tblGrid>
        <w:gridCol w:w="1920"/>
        <w:gridCol w:w="1920"/>
        <w:gridCol w:w="1881"/>
        <w:gridCol w:w="1792"/>
      </w:tblGrid>
      <w:tr w:rsidR="00164E4A" w:rsidRPr="00164E4A" w:rsidTr="000E729E">
        <w:trPr>
          <w:trHeight w:val="20"/>
        </w:trPr>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Наименование</w:t>
            </w:r>
          </w:p>
        </w:tc>
        <w:tc>
          <w:tcPr>
            <w:tcW w:w="1920" w:type="dxa"/>
            <w:noWrap/>
          </w:tcPr>
          <w:p w:rsidR="00164E4A" w:rsidRPr="000E729E" w:rsidRDefault="00164E4A" w:rsidP="000E729E">
            <w:pPr>
              <w:tabs>
                <w:tab w:val="left" w:pos="284"/>
              </w:tabs>
              <w:rPr>
                <w:rFonts w:ascii="Times New Roman" w:eastAsia="Calibri" w:hAnsi="Times New Roman" w:cs="Times New Roman"/>
                <w:sz w:val="12"/>
                <w:szCs w:val="12"/>
              </w:rPr>
            </w:pPr>
            <w:r w:rsidRPr="000E729E">
              <w:rPr>
                <w:rFonts w:ascii="Times New Roman" w:eastAsia="Calibri" w:hAnsi="Times New Roman" w:cs="Times New Roman"/>
                <w:sz w:val="12"/>
                <w:szCs w:val="12"/>
                <w:lang w:val="en-US"/>
              </w:rPr>
              <w:t>201</w:t>
            </w:r>
            <w:r w:rsidRPr="000E729E">
              <w:rPr>
                <w:rFonts w:ascii="Times New Roman" w:eastAsia="Calibri" w:hAnsi="Times New Roman" w:cs="Times New Roman"/>
                <w:sz w:val="12"/>
                <w:szCs w:val="12"/>
              </w:rPr>
              <w:t>4</w:t>
            </w:r>
          </w:p>
        </w:tc>
        <w:tc>
          <w:tcPr>
            <w:tcW w:w="1881"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2013</w:t>
            </w:r>
          </w:p>
        </w:tc>
        <w:tc>
          <w:tcPr>
            <w:tcW w:w="1792"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2014</w:t>
            </w:r>
          </w:p>
        </w:tc>
      </w:tr>
      <w:tr w:rsidR="00164E4A" w:rsidRPr="00164E4A" w:rsidTr="000E729E">
        <w:trPr>
          <w:trHeight w:val="20"/>
        </w:trPr>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 xml:space="preserve">Поднято воды </w:t>
            </w:r>
          </w:p>
        </w:tc>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687,097</w:t>
            </w:r>
          </w:p>
        </w:tc>
        <w:tc>
          <w:tcPr>
            <w:tcW w:w="1881"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694,817</w:t>
            </w:r>
          </w:p>
        </w:tc>
        <w:tc>
          <w:tcPr>
            <w:tcW w:w="1792"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781,023</w:t>
            </w:r>
          </w:p>
        </w:tc>
      </w:tr>
      <w:tr w:rsidR="00164E4A" w:rsidRPr="00164E4A" w:rsidTr="000E729E">
        <w:trPr>
          <w:trHeight w:val="20"/>
        </w:trPr>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технология ФНС</w:t>
            </w:r>
          </w:p>
        </w:tc>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37,878</w:t>
            </w:r>
          </w:p>
        </w:tc>
        <w:tc>
          <w:tcPr>
            <w:tcW w:w="1881"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47,438</w:t>
            </w:r>
          </w:p>
        </w:tc>
        <w:tc>
          <w:tcPr>
            <w:tcW w:w="1792"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111,236</w:t>
            </w:r>
          </w:p>
        </w:tc>
      </w:tr>
      <w:tr w:rsidR="00164E4A" w:rsidRPr="00164E4A" w:rsidTr="000E729E">
        <w:trPr>
          <w:trHeight w:val="20"/>
        </w:trPr>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lastRenderedPageBreak/>
              <w:t>подано в сеть</w:t>
            </w:r>
          </w:p>
        </w:tc>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649,219</w:t>
            </w:r>
          </w:p>
        </w:tc>
        <w:tc>
          <w:tcPr>
            <w:tcW w:w="1881"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647,379</w:t>
            </w:r>
          </w:p>
        </w:tc>
        <w:tc>
          <w:tcPr>
            <w:tcW w:w="1792"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669,787</w:t>
            </w:r>
          </w:p>
        </w:tc>
      </w:tr>
      <w:tr w:rsidR="00164E4A" w:rsidRPr="00164E4A" w:rsidTr="000E729E">
        <w:trPr>
          <w:trHeight w:val="20"/>
        </w:trPr>
        <w:tc>
          <w:tcPr>
            <w:tcW w:w="1920" w:type="dxa"/>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Техно-е нужды</w:t>
            </w:r>
          </w:p>
        </w:tc>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38,732</w:t>
            </w:r>
          </w:p>
        </w:tc>
        <w:tc>
          <w:tcPr>
            <w:tcW w:w="1881"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39,23</w:t>
            </w:r>
          </w:p>
        </w:tc>
        <w:tc>
          <w:tcPr>
            <w:tcW w:w="1792"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39,829</w:t>
            </w:r>
          </w:p>
        </w:tc>
      </w:tr>
      <w:tr w:rsidR="00164E4A" w:rsidRPr="00164E4A" w:rsidTr="000E729E">
        <w:trPr>
          <w:trHeight w:val="20"/>
        </w:trPr>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потери</w:t>
            </w:r>
          </w:p>
        </w:tc>
        <w:tc>
          <w:tcPr>
            <w:tcW w:w="1920" w:type="dxa"/>
            <w:noWrap/>
          </w:tcPr>
          <w:p w:rsidR="00164E4A" w:rsidRPr="000E729E" w:rsidRDefault="00164E4A" w:rsidP="000E729E">
            <w:pPr>
              <w:tabs>
                <w:tab w:val="left" w:pos="284"/>
              </w:tabs>
              <w:rPr>
                <w:rFonts w:ascii="Times New Roman" w:eastAsia="Calibri" w:hAnsi="Times New Roman" w:cs="Times New Roman"/>
                <w:sz w:val="12"/>
                <w:szCs w:val="12"/>
              </w:rPr>
            </w:pPr>
            <w:r w:rsidRPr="000E729E">
              <w:rPr>
                <w:rFonts w:ascii="Times New Roman" w:eastAsia="Calibri" w:hAnsi="Times New Roman" w:cs="Times New Roman"/>
                <w:sz w:val="12"/>
                <w:szCs w:val="12"/>
              </w:rPr>
              <w:t>75,517</w:t>
            </w:r>
          </w:p>
        </w:tc>
        <w:tc>
          <w:tcPr>
            <w:tcW w:w="1881"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115,849</w:t>
            </w:r>
          </w:p>
        </w:tc>
        <w:tc>
          <w:tcPr>
            <w:tcW w:w="1792"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157,952</w:t>
            </w:r>
          </w:p>
        </w:tc>
      </w:tr>
      <w:tr w:rsidR="00164E4A" w:rsidRPr="00164E4A" w:rsidTr="000E729E">
        <w:trPr>
          <w:trHeight w:val="20"/>
        </w:trPr>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полезный отпуск</w:t>
            </w:r>
          </w:p>
        </w:tc>
        <w:tc>
          <w:tcPr>
            <w:tcW w:w="1920" w:type="dxa"/>
            <w:noWrap/>
          </w:tcPr>
          <w:p w:rsidR="00164E4A" w:rsidRPr="000E729E" w:rsidRDefault="00164E4A" w:rsidP="000E729E">
            <w:pPr>
              <w:tabs>
                <w:tab w:val="left" w:pos="284"/>
              </w:tabs>
              <w:rPr>
                <w:rFonts w:ascii="Times New Roman" w:eastAsia="Calibri" w:hAnsi="Times New Roman" w:cs="Times New Roman"/>
                <w:sz w:val="12"/>
                <w:szCs w:val="12"/>
              </w:rPr>
            </w:pPr>
            <w:r w:rsidRPr="000E729E">
              <w:rPr>
                <w:rFonts w:ascii="Times New Roman" w:eastAsia="Calibri" w:hAnsi="Times New Roman" w:cs="Times New Roman"/>
                <w:sz w:val="12"/>
                <w:szCs w:val="12"/>
              </w:rPr>
              <w:t>534,97</w:t>
            </w:r>
          </w:p>
        </w:tc>
        <w:tc>
          <w:tcPr>
            <w:tcW w:w="1881"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492,30</w:t>
            </w:r>
          </w:p>
        </w:tc>
        <w:tc>
          <w:tcPr>
            <w:tcW w:w="1792"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472,006</w:t>
            </w:r>
          </w:p>
        </w:tc>
      </w:tr>
      <w:tr w:rsidR="00164E4A" w:rsidRPr="00164E4A" w:rsidTr="000E729E">
        <w:trPr>
          <w:trHeight w:val="20"/>
        </w:trPr>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в т.ч. население</w:t>
            </w:r>
          </w:p>
        </w:tc>
        <w:tc>
          <w:tcPr>
            <w:tcW w:w="1920" w:type="dxa"/>
            <w:noWrap/>
          </w:tcPr>
          <w:p w:rsidR="00164E4A" w:rsidRPr="000E729E" w:rsidRDefault="00164E4A" w:rsidP="000E729E">
            <w:pPr>
              <w:tabs>
                <w:tab w:val="left" w:pos="284"/>
              </w:tabs>
              <w:rPr>
                <w:rFonts w:ascii="Times New Roman" w:eastAsia="Calibri" w:hAnsi="Times New Roman" w:cs="Times New Roman"/>
                <w:sz w:val="12"/>
                <w:szCs w:val="12"/>
              </w:rPr>
            </w:pPr>
            <w:r w:rsidRPr="000E729E">
              <w:rPr>
                <w:rFonts w:ascii="Times New Roman" w:eastAsia="Calibri" w:hAnsi="Times New Roman" w:cs="Times New Roman"/>
                <w:sz w:val="12"/>
                <w:szCs w:val="12"/>
              </w:rPr>
              <w:t>406,6</w:t>
            </w:r>
          </w:p>
        </w:tc>
        <w:tc>
          <w:tcPr>
            <w:tcW w:w="1881"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370,983</w:t>
            </w:r>
          </w:p>
        </w:tc>
        <w:tc>
          <w:tcPr>
            <w:tcW w:w="1792"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357,811</w:t>
            </w:r>
          </w:p>
        </w:tc>
      </w:tr>
      <w:tr w:rsidR="00164E4A" w:rsidRPr="00164E4A" w:rsidTr="000E729E">
        <w:trPr>
          <w:trHeight w:val="20"/>
        </w:trPr>
        <w:tc>
          <w:tcPr>
            <w:tcW w:w="1920"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предприятия</w:t>
            </w:r>
          </w:p>
        </w:tc>
        <w:tc>
          <w:tcPr>
            <w:tcW w:w="1920" w:type="dxa"/>
            <w:noWrap/>
          </w:tcPr>
          <w:p w:rsidR="00164E4A" w:rsidRPr="000E729E" w:rsidRDefault="00164E4A" w:rsidP="000E729E">
            <w:pPr>
              <w:tabs>
                <w:tab w:val="left" w:pos="284"/>
              </w:tabs>
              <w:rPr>
                <w:rFonts w:ascii="Times New Roman" w:eastAsia="Calibri" w:hAnsi="Times New Roman" w:cs="Times New Roman"/>
                <w:sz w:val="12"/>
                <w:szCs w:val="12"/>
              </w:rPr>
            </w:pPr>
            <w:r w:rsidRPr="000E729E">
              <w:rPr>
                <w:rFonts w:ascii="Times New Roman" w:eastAsia="Calibri" w:hAnsi="Times New Roman" w:cs="Times New Roman"/>
                <w:sz w:val="12"/>
                <w:szCs w:val="12"/>
              </w:rPr>
              <w:t>128,37</w:t>
            </w:r>
          </w:p>
        </w:tc>
        <w:tc>
          <w:tcPr>
            <w:tcW w:w="1881"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121,317</w:t>
            </w:r>
          </w:p>
        </w:tc>
        <w:tc>
          <w:tcPr>
            <w:tcW w:w="1792" w:type="dxa"/>
            <w:noWrap/>
          </w:tcPr>
          <w:p w:rsidR="00164E4A" w:rsidRPr="000E729E" w:rsidRDefault="00164E4A" w:rsidP="000E729E">
            <w:pPr>
              <w:tabs>
                <w:tab w:val="left" w:pos="284"/>
              </w:tabs>
              <w:rPr>
                <w:rFonts w:ascii="Times New Roman" w:eastAsia="Calibri" w:hAnsi="Times New Roman" w:cs="Times New Roman"/>
                <w:sz w:val="12"/>
                <w:szCs w:val="12"/>
                <w:lang w:val="en-US"/>
              </w:rPr>
            </w:pPr>
            <w:r w:rsidRPr="000E729E">
              <w:rPr>
                <w:rFonts w:ascii="Times New Roman" w:eastAsia="Calibri" w:hAnsi="Times New Roman" w:cs="Times New Roman"/>
                <w:sz w:val="12"/>
                <w:szCs w:val="12"/>
                <w:lang w:val="en-US"/>
              </w:rPr>
              <w:t>114,195</w:t>
            </w:r>
          </w:p>
        </w:tc>
      </w:tr>
    </w:tbl>
    <w:p w:rsidR="00164E4A" w:rsidRPr="00164E4A" w:rsidRDefault="00164E4A" w:rsidP="000E729E">
      <w:pPr>
        <w:tabs>
          <w:tab w:val="left" w:pos="284"/>
        </w:tabs>
        <w:spacing w:after="0" w:line="240" w:lineRule="auto"/>
        <w:ind w:firstLine="284"/>
        <w:jc w:val="both"/>
        <w:rPr>
          <w:rFonts w:ascii="Times New Roman" w:eastAsia="Calibri" w:hAnsi="Times New Roman" w:cs="Times New Roman"/>
          <w:sz w:val="12"/>
          <w:szCs w:val="12"/>
        </w:rPr>
      </w:pPr>
      <w:r w:rsidRPr="00164E4A">
        <w:rPr>
          <w:rFonts w:ascii="Times New Roman" w:eastAsia="Calibri" w:hAnsi="Times New Roman" w:cs="Times New Roman"/>
          <w:sz w:val="12"/>
          <w:szCs w:val="12"/>
        </w:rPr>
        <w:t>Сокращение объема реализации воды, в основном было вызвано установкой</w:t>
      </w:r>
      <w:r w:rsidR="000E729E">
        <w:rPr>
          <w:rFonts w:ascii="Times New Roman" w:eastAsia="Calibri" w:hAnsi="Times New Roman" w:cs="Times New Roman"/>
          <w:sz w:val="12"/>
          <w:szCs w:val="12"/>
        </w:rPr>
        <w:t xml:space="preserve">  </w:t>
      </w:r>
      <w:r w:rsidRPr="00164E4A">
        <w:rPr>
          <w:rFonts w:ascii="Times New Roman" w:eastAsia="Calibri" w:hAnsi="Times New Roman" w:cs="Times New Roman"/>
          <w:sz w:val="12"/>
          <w:szCs w:val="12"/>
        </w:rPr>
        <w:t>приборов учета потребителями услуг водоснабжения, которые стали оплачивать воду за</w:t>
      </w:r>
      <w:r w:rsidR="000E729E">
        <w:rPr>
          <w:rFonts w:ascii="Times New Roman" w:eastAsia="Calibri" w:hAnsi="Times New Roman" w:cs="Times New Roman"/>
          <w:sz w:val="12"/>
          <w:szCs w:val="12"/>
        </w:rPr>
        <w:t xml:space="preserve"> </w:t>
      </w:r>
      <w:r w:rsidRPr="00164E4A">
        <w:rPr>
          <w:rFonts w:ascii="Times New Roman" w:eastAsia="Calibri" w:hAnsi="Times New Roman" w:cs="Times New Roman"/>
          <w:sz w:val="12"/>
          <w:szCs w:val="12"/>
        </w:rPr>
        <w:t>фактически полученный ее объем потребления.</w:t>
      </w:r>
    </w:p>
    <w:p w:rsidR="00164E4A" w:rsidRPr="00164E4A" w:rsidRDefault="00164E4A" w:rsidP="00CD614B">
      <w:pPr>
        <w:tabs>
          <w:tab w:val="left" w:pos="284"/>
        </w:tabs>
        <w:spacing w:after="0" w:line="240" w:lineRule="auto"/>
        <w:ind w:firstLine="284"/>
        <w:jc w:val="both"/>
        <w:rPr>
          <w:rFonts w:ascii="Times New Roman" w:eastAsia="Calibri" w:hAnsi="Times New Roman" w:cs="Times New Roman"/>
          <w:sz w:val="12"/>
          <w:szCs w:val="12"/>
        </w:rPr>
      </w:pPr>
      <w:r w:rsidRPr="00164E4A">
        <w:rPr>
          <w:rFonts w:ascii="Times New Roman" w:eastAsia="Calibri" w:hAnsi="Times New Roman" w:cs="Times New Roman"/>
          <w:sz w:val="12"/>
          <w:szCs w:val="12"/>
        </w:rPr>
        <w:t>Таким образом, увеличение ценовой чувствительности стимулирует потребителей к более экономному расходу воды.</w:t>
      </w:r>
      <w:r w:rsidR="000E729E">
        <w:rPr>
          <w:rFonts w:ascii="Times New Roman" w:eastAsia="Calibri" w:hAnsi="Times New Roman" w:cs="Times New Roman"/>
          <w:sz w:val="12"/>
          <w:szCs w:val="12"/>
        </w:rPr>
        <w:t xml:space="preserve"> </w:t>
      </w:r>
      <w:r w:rsidRPr="00164E4A">
        <w:rPr>
          <w:rFonts w:ascii="Times New Roman" w:eastAsia="Calibri" w:hAnsi="Times New Roman" w:cs="Times New Roman"/>
          <w:sz w:val="12"/>
          <w:szCs w:val="12"/>
        </w:rPr>
        <w:t>Данные представленные в таблице 2.15 свидетельствуют, что за период 2012-2014гг. объем реализации воды потребителям сократился на 10%.</w:t>
      </w:r>
    </w:p>
    <w:p w:rsidR="00CD614B" w:rsidRPr="00CD614B" w:rsidRDefault="00CD614B" w:rsidP="00CD614B">
      <w:pPr>
        <w:tabs>
          <w:tab w:val="left" w:pos="284"/>
        </w:tabs>
        <w:spacing w:after="0" w:line="240" w:lineRule="auto"/>
        <w:ind w:firstLine="284"/>
        <w:jc w:val="both"/>
        <w:rPr>
          <w:rFonts w:ascii="Times New Roman" w:eastAsia="Calibri" w:hAnsi="Times New Roman" w:cs="Times New Roman"/>
          <w:sz w:val="12"/>
          <w:szCs w:val="12"/>
        </w:rPr>
      </w:pPr>
      <w:r w:rsidRPr="00CD614B">
        <w:rPr>
          <w:rFonts w:ascii="Times New Roman" w:eastAsia="Calibri" w:hAnsi="Times New Roman" w:cs="Times New Roman"/>
          <w:sz w:val="12"/>
          <w:szCs w:val="12"/>
        </w:rPr>
        <w:t>При этом</w:t>
      </w:r>
      <w:proofErr w:type="gramStart"/>
      <w:r w:rsidRPr="00CD614B">
        <w:rPr>
          <w:rFonts w:ascii="Times New Roman" w:eastAsia="Calibri" w:hAnsi="Times New Roman" w:cs="Times New Roman"/>
          <w:sz w:val="12"/>
          <w:szCs w:val="12"/>
        </w:rPr>
        <w:t>,</w:t>
      </w:r>
      <w:proofErr w:type="gramEnd"/>
      <w:r w:rsidRPr="00CD614B">
        <w:rPr>
          <w:rFonts w:ascii="Times New Roman" w:eastAsia="Calibri" w:hAnsi="Times New Roman" w:cs="Times New Roman"/>
          <w:sz w:val="12"/>
          <w:szCs w:val="12"/>
        </w:rPr>
        <w:t xml:space="preserve"> объем поднятой воды увеличился на 14 %,  причем объем реализации  населению именшился на 12,8%, а на технологические  нужды, наоборот, увеличился на 97 %.  Объем воды, используемой на технологические нужды (ФНС) остается на</w:t>
      </w:r>
      <w:r>
        <w:rPr>
          <w:rFonts w:ascii="Times New Roman" w:eastAsia="Calibri" w:hAnsi="Times New Roman" w:cs="Times New Roman"/>
          <w:sz w:val="12"/>
          <w:szCs w:val="12"/>
        </w:rPr>
        <w:t xml:space="preserve"> </w:t>
      </w:r>
      <w:r w:rsidRPr="00CD614B">
        <w:rPr>
          <w:rFonts w:ascii="Times New Roman" w:eastAsia="Calibri" w:hAnsi="Times New Roman" w:cs="Times New Roman"/>
          <w:sz w:val="12"/>
          <w:szCs w:val="12"/>
        </w:rPr>
        <w:t>достаточно высоком уровне. По-видимому, имеет место ситуация, при которой за счет перераспределения объемов использования воды на технологические нужды, занижаются объемы потерь и неучтенных расходов воды.</w:t>
      </w:r>
    </w:p>
    <w:p w:rsidR="00CD614B" w:rsidRPr="00CD614B" w:rsidRDefault="00CD614B" w:rsidP="00CD614B">
      <w:pPr>
        <w:tabs>
          <w:tab w:val="left" w:pos="284"/>
        </w:tabs>
        <w:spacing w:after="0" w:line="240" w:lineRule="auto"/>
        <w:ind w:firstLine="284"/>
        <w:jc w:val="both"/>
        <w:rPr>
          <w:rFonts w:ascii="Times New Roman" w:eastAsia="Calibri" w:hAnsi="Times New Roman" w:cs="Times New Roman"/>
          <w:sz w:val="12"/>
          <w:szCs w:val="12"/>
        </w:rPr>
      </w:pPr>
      <w:r w:rsidRPr="00CD614B">
        <w:rPr>
          <w:rFonts w:ascii="Times New Roman" w:eastAsia="Calibri" w:hAnsi="Times New Roman" w:cs="Times New Roman"/>
          <w:sz w:val="12"/>
          <w:szCs w:val="12"/>
        </w:rPr>
        <w:t>В процессе функционирования ООО «Сервисная Коммунальная Компания» возникают серьезные проблемы, связанные как с воздействием самой воды на систему водоснабжения, так  и с технологией ее подачи потребителям. Коррозионное действие воды дополнительно</w:t>
      </w:r>
      <w:r>
        <w:rPr>
          <w:rFonts w:ascii="Times New Roman" w:eastAsia="Calibri" w:hAnsi="Times New Roman" w:cs="Times New Roman"/>
          <w:sz w:val="12"/>
          <w:szCs w:val="12"/>
        </w:rPr>
        <w:t xml:space="preserve"> </w:t>
      </w:r>
      <w:r w:rsidRPr="00CD614B">
        <w:rPr>
          <w:rFonts w:ascii="Times New Roman" w:eastAsia="Calibri" w:hAnsi="Times New Roman" w:cs="Times New Roman"/>
          <w:sz w:val="12"/>
          <w:szCs w:val="12"/>
        </w:rPr>
        <w:t>повреждает уже изношенные трубы (более 80%) и вызывает значительные утечки в</w:t>
      </w:r>
      <w:r>
        <w:rPr>
          <w:rFonts w:ascii="Times New Roman" w:eastAsia="Calibri" w:hAnsi="Times New Roman" w:cs="Times New Roman"/>
          <w:sz w:val="12"/>
          <w:szCs w:val="12"/>
        </w:rPr>
        <w:t xml:space="preserve"> </w:t>
      </w:r>
      <w:r w:rsidRPr="00CD614B">
        <w:rPr>
          <w:rFonts w:ascii="Times New Roman" w:eastAsia="Calibri" w:hAnsi="Times New Roman" w:cs="Times New Roman"/>
          <w:sz w:val="12"/>
          <w:szCs w:val="12"/>
        </w:rPr>
        <w:t>распределительной сети, а отсутствие приборов учета воды в основной части потребителей, еще больше усугубляет производственно-техническую ситуацию на предприятии. Такое положение приводит к росту количества аварий и повреждений</w:t>
      </w:r>
      <w:r>
        <w:rPr>
          <w:rFonts w:ascii="Times New Roman" w:eastAsia="Calibri" w:hAnsi="Times New Roman" w:cs="Times New Roman"/>
          <w:sz w:val="12"/>
          <w:szCs w:val="12"/>
        </w:rPr>
        <w:t xml:space="preserve"> (</w:t>
      </w:r>
      <w:r w:rsidRPr="00CD614B">
        <w:rPr>
          <w:rFonts w:ascii="Times New Roman" w:eastAsia="Calibri" w:hAnsi="Times New Roman" w:cs="Times New Roman"/>
          <w:sz w:val="12"/>
          <w:szCs w:val="12"/>
        </w:rPr>
        <w:t>2,5 ед./</w:t>
      </w:r>
      <w:proofErr w:type="gramStart"/>
      <w:r w:rsidRPr="00CD614B">
        <w:rPr>
          <w:rFonts w:ascii="Times New Roman" w:eastAsia="Calibri" w:hAnsi="Times New Roman" w:cs="Times New Roman"/>
          <w:sz w:val="12"/>
          <w:szCs w:val="12"/>
        </w:rPr>
        <w:t>км</w:t>
      </w:r>
      <w:proofErr w:type="gramEnd"/>
      <w:r w:rsidRPr="00CD614B">
        <w:rPr>
          <w:rFonts w:ascii="Times New Roman" w:eastAsia="Calibri" w:hAnsi="Times New Roman" w:cs="Times New Roman"/>
          <w:sz w:val="12"/>
          <w:szCs w:val="12"/>
        </w:rPr>
        <w:t xml:space="preserve"> сети) возникновению неконтролируемых потерь воды и ряда проблем по</w:t>
      </w:r>
      <w:r>
        <w:rPr>
          <w:rFonts w:ascii="Times New Roman" w:eastAsia="Calibri" w:hAnsi="Times New Roman" w:cs="Times New Roman"/>
          <w:sz w:val="12"/>
          <w:szCs w:val="12"/>
        </w:rPr>
        <w:t xml:space="preserve"> </w:t>
      </w:r>
      <w:r w:rsidRPr="00CD614B">
        <w:rPr>
          <w:rFonts w:ascii="Times New Roman" w:eastAsia="Calibri" w:hAnsi="Times New Roman" w:cs="Times New Roman"/>
          <w:sz w:val="12"/>
          <w:szCs w:val="12"/>
        </w:rPr>
        <w:t>содержанию сетей и управлению ими.</w:t>
      </w:r>
    </w:p>
    <w:p w:rsidR="00BB716F" w:rsidRDefault="00CD614B" w:rsidP="00BB716F">
      <w:pPr>
        <w:tabs>
          <w:tab w:val="left" w:pos="284"/>
        </w:tabs>
        <w:spacing w:after="0" w:line="240" w:lineRule="auto"/>
        <w:ind w:firstLine="284"/>
        <w:jc w:val="both"/>
        <w:rPr>
          <w:rFonts w:ascii="Times New Roman" w:eastAsia="Calibri" w:hAnsi="Times New Roman" w:cs="Times New Roman"/>
          <w:sz w:val="12"/>
          <w:szCs w:val="12"/>
        </w:rPr>
      </w:pPr>
      <w:r w:rsidRPr="00CD614B">
        <w:rPr>
          <w:rFonts w:ascii="Times New Roman" w:eastAsia="Calibri" w:hAnsi="Times New Roman" w:cs="Times New Roman"/>
          <w:sz w:val="12"/>
          <w:szCs w:val="12"/>
        </w:rPr>
        <w:t>Анализ баланса подачи и реализации воды за 2012-2014гг подтверждает, что приоритетное развитие систем водоснабжения городского округа должно быть направлено не на увеличение мощностей по производству воды, а на ее качество и сокращение потерь в процессе производства и доведения (транспортировки) до потребителя.</w:t>
      </w:r>
    </w:p>
    <w:p w:rsidR="00BB716F" w:rsidRDefault="00BB716F" w:rsidP="00BB716F">
      <w:pPr>
        <w:tabs>
          <w:tab w:val="left" w:pos="284"/>
        </w:tabs>
        <w:spacing w:after="0" w:line="240" w:lineRule="auto"/>
        <w:ind w:firstLine="284"/>
        <w:jc w:val="both"/>
        <w:rPr>
          <w:rFonts w:ascii="Times New Roman" w:eastAsia="Calibri" w:hAnsi="Times New Roman" w:cs="Times New Roman"/>
          <w:sz w:val="12"/>
          <w:szCs w:val="12"/>
        </w:rPr>
      </w:pPr>
    </w:p>
    <w:p w:rsidR="00CD614B" w:rsidRPr="00CD614B" w:rsidRDefault="00CD614B" w:rsidP="00BB716F">
      <w:pPr>
        <w:tabs>
          <w:tab w:val="left" w:pos="284"/>
        </w:tabs>
        <w:spacing w:after="0" w:line="240" w:lineRule="auto"/>
        <w:ind w:firstLine="284"/>
        <w:jc w:val="center"/>
        <w:rPr>
          <w:rFonts w:ascii="Times New Roman" w:eastAsia="Calibri" w:hAnsi="Times New Roman" w:cs="Times New Roman"/>
          <w:b/>
          <w:sz w:val="12"/>
          <w:szCs w:val="12"/>
        </w:rPr>
      </w:pPr>
      <w:r w:rsidRPr="00CD614B">
        <w:rPr>
          <w:rFonts w:ascii="Times New Roman" w:eastAsia="Calibri" w:hAnsi="Times New Roman" w:cs="Times New Roman"/>
          <w:b/>
          <w:sz w:val="12"/>
          <w:szCs w:val="12"/>
        </w:rPr>
        <w:t>2.3.2.Территориальный</w:t>
      </w:r>
      <w:r>
        <w:rPr>
          <w:rFonts w:ascii="Times New Roman" w:eastAsia="Calibri" w:hAnsi="Times New Roman" w:cs="Times New Roman"/>
          <w:b/>
          <w:sz w:val="12"/>
          <w:szCs w:val="12"/>
        </w:rPr>
        <w:t xml:space="preserve"> </w:t>
      </w:r>
      <w:r w:rsidRPr="00CD614B">
        <w:rPr>
          <w:rFonts w:ascii="Times New Roman" w:eastAsia="Calibri" w:hAnsi="Times New Roman" w:cs="Times New Roman"/>
          <w:b/>
          <w:sz w:val="12"/>
          <w:szCs w:val="12"/>
        </w:rPr>
        <w:t>баланс</w:t>
      </w:r>
      <w:r>
        <w:rPr>
          <w:rFonts w:ascii="Times New Roman" w:eastAsia="Calibri" w:hAnsi="Times New Roman" w:cs="Times New Roman"/>
          <w:b/>
          <w:sz w:val="12"/>
          <w:szCs w:val="12"/>
        </w:rPr>
        <w:t xml:space="preserve"> </w:t>
      </w:r>
      <w:r w:rsidRPr="00CD614B">
        <w:rPr>
          <w:rFonts w:ascii="Times New Roman" w:eastAsia="Calibri" w:hAnsi="Times New Roman" w:cs="Times New Roman"/>
          <w:b/>
          <w:sz w:val="12"/>
          <w:szCs w:val="12"/>
        </w:rPr>
        <w:t>подачи</w:t>
      </w:r>
      <w:r w:rsidR="00BB716F">
        <w:rPr>
          <w:rFonts w:ascii="Times New Roman" w:eastAsia="Calibri" w:hAnsi="Times New Roman" w:cs="Times New Roman"/>
          <w:b/>
          <w:sz w:val="12"/>
          <w:szCs w:val="12"/>
        </w:rPr>
        <w:t xml:space="preserve"> </w:t>
      </w:r>
      <w:r w:rsidRPr="00CD614B">
        <w:rPr>
          <w:rFonts w:ascii="Times New Roman" w:eastAsia="Calibri" w:hAnsi="Times New Roman" w:cs="Times New Roman"/>
          <w:b/>
          <w:sz w:val="12"/>
          <w:szCs w:val="12"/>
        </w:rPr>
        <w:t>воды</w:t>
      </w:r>
      <w:r>
        <w:rPr>
          <w:rFonts w:ascii="Times New Roman" w:eastAsia="Calibri" w:hAnsi="Times New Roman" w:cs="Times New Roman"/>
          <w:b/>
          <w:sz w:val="12"/>
          <w:szCs w:val="12"/>
        </w:rPr>
        <w:t xml:space="preserve"> </w:t>
      </w:r>
      <w:r w:rsidRPr="00CD614B">
        <w:rPr>
          <w:rFonts w:ascii="Times New Roman" w:eastAsia="Calibri" w:hAnsi="Times New Roman" w:cs="Times New Roman"/>
          <w:b/>
          <w:sz w:val="12"/>
          <w:szCs w:val="12"/>
        </w:rPr>
        <w:t>по</w:t>
      </w:r>
      <w:r>
        <w:rPr>
          <w:rFonts w:ascii="Times New Roman" w:eastAsia="Calibri" w:hAnsi="Times New Roman" w:cs="Times New Roman"/>
          <w:b/>
          <w:sz w:val="12"/>
          <w:szCs w:val="12"/>
        </w:rPr>
        <w:t xml:space="preserve"> </w:t>
      </w:r>
      <w:r w:rsidRPr="00CD614B">
        <w:rPr>
          <w:rFonts w:ascii="Times New Roman" w:eastAsia="Calibri" w:hAnsi="Times New Roman" w:cs="Times New Roman"/>
          <w:b/>
          <w:sz w:val="12"/>
          <w:szCs w:val="12"/>
        </w:rPr>
        <w:t>технологическим</w:t>
      </w:r>
      <w:r>
        <w:rPr>
          <w:rFonts w:ascii="Times New Roman" w:eastAsia="Calibri" w:hAnsi="Times New Roman" w:cs="Times New Roman"/>
          <w:b/>
          <w:sz w:val="12"/>
          <w:szCs w:val="12"/>
        </w:rPr>
        <w:t xml:space="preserve"> </w:t>
      </w:r>
      <w:r w:rsidRPr="00CD614B">
        <w:rPr>
          <w:rFonts w:ascii="Times New Roman" w:eastAsia="Calibri" w:hAnsi="Times New Roman" w:cs="Times New Roman"/>
          <w:b/>
          <w:sz w:val="12"/>
          <w:szCs w:val="12"/>
        </w:rPr>
        <w:t>зонам</w:t>
      </w:r>
      <w:r>
        <w:rPr>
          <w:rFonts w:ascii="Times New Roman" w:eastAsia="Calibri" w:hAnsi="Times New Roman" w:cs="Times New Roman"/>
          <w:b/>
          <w:sz w:val="12"/>
          <w:szCs w:val="12"/>
        </w:rPr>
        <w:t xml:space="preserve"> </w:t>
      </w:r>
      <w:r w:rsidRPr="00CD614B">
        <w:rPr>
          <w:rFonts w:ascii="Times New Roman" w:eastAsia="Calibri" w:hAnsi="Times New Roman" w:cs="Times New Roman"/>
          <w:b/>
          <w:sz w:val="12"/>
          <w:szCs w:val="12"/>
        </w:rPr>
        <w:t>водоснабжения</w:t>
      </w:r>
    </w:p>
    <w:p w:rsidR="00CD614B" w:rsidRPr="00CD614B" w:rsidRDefault="00CD614B" w:rsidP="00CD614B">
      <w:pPr>
        <w:tabs>
          <w:tab w:val="left" w:pos="284"/>
        </w:tabs>
        <w:spacing w:after="0" w:line="240" w:lineRule="auto"/>
        <w:ind w:firstLine="284"/>
        <w:jc w:val="both"/>
        <w:rPr>
          <w:rFonts w:ascii="Times New Roman" w:eastAsia="Calibri" w:hAnsi="Times New Roman" w:cs="Times New Roman"/>
          <w:sz w:val="12"/>
          <w:szCs w:val="12"/>
        </w:rPr>
      </w:pPr>
      <w:r w:rsidRPr="00CD614B">
        <w:rPr>
          <w:rFonts w:ascii="Times New Roman" w:eastAsia="Calibri" w:hAnsi="Times New Roman" w:cs="Times New Roman"/>
          <w:sz w:val="12"/>
          <w:szCs w:val="12"/>
        </w:rPr>
        <w:t>Объем поданной воды в сеть в 2014 года составило  795,113 тыс</w:t>
      </w:r>
      <w:proofErr w:type="gramStart"/>
      <w:r w:rsidRPr="00CD614B">
        <w:rPr>
          <w:rFonts w:ascii="Times New Roman" w:eastAsia="Calibri" w:hAnsi="Times New Roman" w:cs="Times New Roman"/>
          <w:sz w:val="12"/>
          <w:szCs w:val="12"/>
        </w:rPr>
        <w:t>.м</w:t>
      </w:r>
      <w:proofErr w:type="gramEnd"/>
      <w:r w:rsidRPr="00CD614B">
        <w:rPr>
          <w:rFonts w:ascii="Times New Roman" w:eastAsia="Calibri" w:hAnsi="Times New Roman" w:cs="Times New Roman"/>
          <w:sz w:val="12"/>
          <w:szCs w:val="12"/>
        </w:rPr>
        <w:t>3/год, в средние сутки 2,17 тыс.м3/сут.</w:t>
      </w:r>
    </w:p>
    <w:p w:rsidR="00CD614B" w:rsidRPr="00CD614B" w:rsidRDefault="00CD614B" w:rsidP="00CD614B">
      <w:pPr>
        <w:tabs>
          <w:tab w:val="left" w:pos="284"/>
        </w:tabs>
        <w:spacing w:after="0" w:line="240" w:lineRule="auto"/>
        <w:ind w:firstLine="284"/>
        <w:jc w:val="both"/>
        <w:rPr>
          <w:rFonts w:ascii="Times New Roman" w:eastAsia="Calibri" w:hAnsi="Times New Roman" w:cs="Times New Roman"/>
          <w:sz w:val="12"/>
          <w:szCs w:val="12"/>
        </w:rPr>
      </w:pPr>
      <w:r w:rsidRPr="00CD614B">
        <w:rPr>
          <w:rFonts w:ascii="Times New Roman" w:eastAsia="Calibri" w:hAnsi="Times New Roman" w:cs="Times New Roman"/>
          <w:sz w:val="12"/>
          <w:szCs w:val="12"/>
        </w:rPr>
        <w:t>Сельское поселение Сергиевск  делится на три  технологические зоны, которые имеют собственные источники водоснабжения. В качестве источника воды для хозяйственно-бытовых нужд используется поверхностный водозабор из реки Сок  и подземные водозаборы (артезианские скважины), которые расположены в селах Сергиевск,  Боровка, Успенка.</w:t>
      </w:r>
    </w:p>
    <w:p w:rsidR="00CD614B" w:rsidRDefault="00CD614B" w:rsidP="00CD614B">
      <w:pPr>
        <w:tabs>
          <w:tab w:val="left" w:pos="284"/>
        </w:tabs>
        <w:spacing w:after="0" w:line="240" w:lineRule="auto"/>
        <w:ind w:firstLine="284"/>
        <w:jc w:val="both"/>
        <w:rPr>
          <w:rFonts w:ascii="Times New Roman" w:eastAsia="Calibri" w:hAnsi="Times New Roman" w:cs="Times New Roman"/>
          <w:sz w:val="12"/>
          <w:szCs w:val="12"/>
        </w:rPr>
      </w:pPr>
      <w:r w:rsidRPr="00CD614B">
        <w:rPr>
          <w:rFonts w:ascii="Times New Roman" w:eastAsia="Calibri" w:hAnsi="Times New Roman" w:cs="Times New Roman"/>
          <w:sz w:val="12"/>
          <w:szCs w:val="12"/>
        </w:rPr>
        <w:t>Структура территориального баланса потребления воды представлена в таблице</w:t>
      </w:r>
      <w:r>
        <w:rPr>
          <w:rFonts w:ascii="Times New Roman" w:eastAsia="Calibri" w:hAnsi="Times New Roman" w:cs="Times New Roman"/>
          <w:sz w:val="12"/>
          <w:szCs w:val="12"/>
        </w:rPr>
        <w:t xml:space="preserve"> </w:t>
      </w:r>
      <w:r w:rsidRPr="00CD614B">
        <w:rPr>
          <w:rFonts w:ascii="Times New Roman" w:eastAsia="Calibri" w:hAnsi="Times New Roman" w:cs="Times New Roman"/>
          <w:sz w:val="12"/>
          <w:szCs w:val="12"/>
        </w:rPr>
        <w:t>2.16.</w:t>
      </w:r>
    </w:p>
    <w:p w:rsidR="00BB716F" w:rsidRPr="00CD614B" w:rsidRDefault="00BB716F" w:rsidP="00CD614B">
      <w:pPr>
        <w:tabs>
          <w:tab w:val="left" w:pos="284"/>
        </w:tabs>
        <w:spacing w:after="0" w:line="240" w:lineRule="auto"/>
        <w:ind w:firstLine="284"/>
        <w:jc w:val="both"/>
        <w:rPr>
          <w:rFonts w:ascii="Times New Roman" w:eastAsia="Calibri" w:hAnsi="Times New Roman" w:cs="Times New Roman"/>
          <w:sz w:val="12"/>
          <w:szCs w:val="12"/>
        </w:rPr>
      </w:pPr>
    </w:p>
    <w:p w:rsidR="00CD614B" w:rsidRPr="00CD614B" w:rsidRDefault="00CD614B" w:rsidP="00CD614B">
      <w:pPr>
        <w:tabs>
          <w:tab w:val="left" w:pos="284"/>
        </w:tabs>
        <w:spacing w:after="0" w:line="240" w:lineRule="auto"/>
        <w:jc w:val="right"/>
        <w:rPr>
          <w:rFonts w:ascii="Times New Roman" w:eastAsia="Calibri" w:hAnsi="Times New Roman" w:cs="Times New Roman"/>
          <w:sz w:val="12"/>
          <w:szCs w:val="12"/>
        </w:rPr>
      </w:pPr>
      <w:r w:rsidRPr="00CD614B">
        <w:rPr>
          <w:rFonts w:ascii="Times New Roman" w:eastAsia="Calibri" w:hAnsi="Times New Roman" w:cs="Times New Roman"/>
          <w:b/>
          <w:bCs/>
          <w:sz w:val="12"/>
          <w:szCs w:val="12"/>
        </w:rPr>
        <w:t>Таблица 2.16</w:t>
      </w:r>
    </w:p>
    <w:tbl>
      <w:tblPr>
        <w:tblStyle w:val="af1"/>
        <w:tblW w:w="7513" w:type="dxa"/>
        <w:tblInd w:w="108" w:type="dxa"/>
        <w:tblLook w:val="01E0" w:firstRow="1" w:lastRow="1" w:firstColumn="1" w:lastColumn="1" w:noHBand="0" w:noVBand="0"/>
      </w:tblPr>
      <w:tblGrid>
        <w:gridCol w:w="1049"/>
        <w:gridCol w:w="711"/>
        <w:gridCol w:w="625"/>
        <w:gridCol w:w="635"/>
        <w:gridCol w:w="625"/>
        <w:gridCol w:w="625"/>
        <w:gridCol w:w="625"/>
        <w:gridCol w:w="625"/>
        <w:gridCol w:w="635"/>
        <w:gridCol w:w="625"/>
        <w:gridCol w:w="733"/>
      </w:tblGrid>
      <w:tr w:rsidR="00CD614B" w:rsidRPr="00CD614B" w:rsidTr="00CD614B">
        <w:trPr>
          <w:trHeight w:val="20"/>
        </w:trPr>
        <w:tc>
          <w:tcPr>
            <w:tcW w:w="1049"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показатели</w:t>
            </w:r>
          </w:p>
        </w:tc>
        <w:tc>
          <w:tcPr>
            <w:tcW w:w="711"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Ед.изм.</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2015г.</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2016г.</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2017г.</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2018г.</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2019г.</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2020г.</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2021г.</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2022г.</w:t>
            </w:r>
          </w:p>
        </w:tc>
        <w:tc>
          <w:tcPr>
            <w:tcW w:w="733"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2023г.</w:t>
            </w:r>
          </w:p>
        </w:tc>
      </w:tr>
      <w:tr w:rsidR="00CD614B" w:rsidRPr="00CD614B" w:rsidTr="00CD614B">
        <w:trPr>
          <w:trHeight w:val="20"/>
        </w:trPr>
        <w:tc>
          <w:tcPr>
            <w:tcW w:w="1049" w:type="dxa"/>
          </w:tcPr>
          <w:p w:rsidR="00CD614B" w:rsidRPr="00CD614B" w:rsidRDefault="00CD614B" w:rsidP="00CD614B">
            <w:pPr>
              <w:tabs>
                <w:tab w:val="left" w:pos="284"/>
              </w:tabs>
              <w:rPr>
                <w:rFonts w:ascii="Times New Roman" w:eastAsia="Calibri" w:hAnsi="Times New Roman" w:cs="Times New Roman"/>
                <w:sz w:val="12"/>
                <w:szCs w:val="12"/>
              </w:rPr>
            </w:pPr>
            <w:r w:rsidRPr="00CD614B">
              <w:rPr>
                <w:rFonts w:ascii="Times New Roman" w:eastAsia="Calibri" w:hAnsi="Times New Roman" w:cs="Times New Roman"/>
                <w:sz w:val="12"/>
                <w:szCs w:val="12"/>
              </w:rPr>
              <w:t>Отпущено воды потребителям, в т.ч.:</w:t>
            </w:r>
          </w:p>
        </w:tc>
        <w:tc>
          <w:tcPr>
            <w:tcW w:w="711"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 xml:space="preserve">Тыс. </w:t>
            </w:r>
            <w:r>
              <w:rPr>
                <w:rFonts w:ascii="Times New Roman" w:eastAsia="Calibri" w:hAnsi="Times New Roman" w:cs="Times New Roman"/>
                <w:sz w:val="12"/>
                <w:szCs w:val="12"/>
              </w:rPr>
              <w:t>к</w:t>
            </w:r>
            <w:r w:rsidRPr="00CD614B">
              <w:rPr>
                <w:rFonts w:ascii="Times New Roman" w:eastAsia="Calibri" w:hAnsi="Times New Roman" w:cs="Times New Roman"/>
                <w:sz w:val="12"/>
                <w:szCs w:val="12"/>
                <w:lang w:val="en-US"/>
              </w:rPr>
              <w:t>уб.м</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540</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545</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550</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552</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556</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558</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559</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560</w:t>
            </w:r>
          </w:p>
        </w:tc>
        <w:tc>
          <w:tcPr>
            <w:tcW w:w="733"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560</w:t>
            </w:r>
          </w:p>
        </w:tc>
      </w:tr>
      <w:tr w:rsidR="00CD614B" w:rsidRPr="00CD614B" w:rsidTr="00CD614B">
        <w:trPr>
          <w:trHeight w:val="20"/>
        </w:trPr>
        <w:tc>
          <w:tcPr>
            <w:tcW w:w="1049"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Жилые здания</w:t>
            </w:r>
          </w:p>
        </w:tc>
        <w:tc>
          <w:tcPr>
            <w:tcW w:w="711"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Тыс. куб.м</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405</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408,75</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412,5</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414</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417</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418,5</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419,25</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420</w:t>
            </w:r>
          </w:p>
        </w:tc>
        <w:tc>
          <w:tcPr>
            <w:tcW w:w="733"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420</w:t>
            </w:r>
          </w:p>
        </w:tc>
      </w:tr>
      <w:tr w:rsidR="00CD614B" w:rsidRPr="00CD614B" w:rsidTr="00CD614B">
        <w:trPr>
          <w:trHeight w:val="20"/>
        </w:trPr>
        <w:tc>
          <w:tcPr>
            <w:tcW w:w="1049"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Предприятия, в т.ч.</w:t>
            </w:r>
          </w:p>
        </w:tc>
        <w:tc>
          <w:tcPr>
            <w:tcW w:w="711"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Тыс. куб.м</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135</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136,25</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137,5</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138</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139</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139,5</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139,75</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140</w:t>
            </w:r>
          </w:p>
        </w:tc>
        <w:tc>
          <w:tcPr>
            <w:tcW w:w="733"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140</w:t>
            </w:r>
          </w:p>
        </w:tc>
      </w:tr>
      <w:tr w:rsidR="00CD614B" w:rsidRPr="00CD614B" w:rsidTr="00CD614B">
        <w:trPr>
          <w:trHeight w:val="20"/>
        </w:trPr>
        <w:tc>
          <w:tcPr>
            <w:tcW w:w="1049"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Бюджетные потребители</w:t>
            </w:r>
          </w:p>
        </w:tc>
        <w:tc>
          <w:tcPr>
            <w:tcW w:w="711"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Тыс. куб.м</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70,2</w:t>
            </w:r>
          </w:p>
          <w:p w:rsidR="00CD614B" w:rsidRPr="00CD614B" w:rsidRDefault="00CD614B" w:rsidP="00CD614B">
            <w:pPr>
              <w:tabs>
                <w:tab w:val="left" w:pos="284"/>
              </w:tabs>
              <w:rPr>
                <w:rFonts w:ascii="Times New Roman" w:eastAsia="Calibri" w:hAnsi="Times New Roman" w:cs="Times New Roman"/>
                <w:sz w:val="12"/>
                <w:szCs w:val="12"/>
                <w:lang w:val="en-US"/>
              </w:rPr>
            </w:pP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70,85</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71,5</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71,76</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72,28</w:t>
            </w:r>
          </w:p>
          <w:p w:rsidR="00CD614B" w:rsidRPr="00CD614B" w:rsidRDefault="00CD614B" w:rsidP="00CD614B">
            <w:pPr>
              <w:tabs>
                <w:tab w:val="left" w:pos="284"/>
              </w:tabs>
              <w:rPr>
                <w:rFonts w:ascii="Times New Roman" w:eastAsia="Calibri" w:hAnsi="Times New Roman" w:cs="Times New Roman"/>
                <w:sz w:val="12"/>
                <w:szCs w:val="12"/>
                <w:lang w:val="en-US"/>
              </w:rPr>
            </w:pP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72,54</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72,67</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72,8</w:t>
            </w:r>
          </w:p>
        </w:tc>
        <w:tc>
          <w:tcPr>
            <w:tcW w:w="733"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72,8</w:t>
            </w:r>
          </w:p>
        </w:tc>
      </w:tr>
      <w:tr w:rsidR="00CD614B" w:rsidRPr="00CD614B" w:rsidTr="00CD614B">
        <w:trPr>
          <w:trHeight w:val="20"/>
        </w:trPr>
        <w:tc>
          <w:tcPr>
            <w:tcW w:w="1049"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Прочие потребители</w:t>
            </w:r>
          </w:p>
        </w:tc>
        <w:tc>
          <w:tcPr>
            <w:tcW w:w="711"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Тыс. куб.м</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64,8</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65,4</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66,0</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66,24</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66,72</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66,96</w:t>
            </w:r>
          </w:p>
        </w:tc>
        <w:tc>
          <w:tcPr>
            <w:tcW w:w="63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67,08</w:t>
            </w:r>
          </w:p>
        </w:tc>
        <w:tc>
          <w:tcPr>
            <w:tcW w:w="625"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67,2</w:t>
            </w:r>
          </w:p>
        </w:tc>
        <w:tc>
          <w:tcPr>
            <w:tcW w:w="733" w:type="dxa"/>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67,2</w:t>
            </w:r>
          </w:p>
        </w:tc>
      </w:tr>
    </w:tbl>
    <w:p w:rsidR="00BB716F" w:rsidRDefault="00BB716F" w:rsidP="00CD614B">
      <w:pPr>
        <w:tabs>
          <w:tab w:val="left" w:pos="284"/>
        </w:tabs>
        <w:spacing w:after="0" w:line="240" w:lineRule="auto"/>
        <w:jc w:val="center"/>
        <w:rPr>
          <w:rFonts w:ascii="Times New Roman" w:eastAsia="Calibri" w:hAnsi="Times New Roman" w:cs="Times New Roman"/>
          <w:b/>
          <w:bCs/>
          <w:sz w:val="12"/>
          <w:szCs w:val="12"/>
        </w:rPr>
      </w:pPr>
    </w:p>
    <w:p w:rsidR="00CD614B" w:rsidRPr="00CD614B" w:rsidRDefault="00CD614B" w:rsidP="00CD614B">
      <w:pPr>
        <w:tabs>
          <w:tab w:val="left" w:pos="284"/>
        </w:tabs>
        <w:spacing w:after="0" w:line="240" w:lineRule="auto"/>
        <w:jc w:val="center"/>
        <w:rPr>
          <w:rFonts w:ascii="Times New Roman" w:eastAsia="Calibri" w:hAnsi="Times New Roman" w:cs="Times New Roman"/>
          <w:sz w:val="12"/>
          <w:szCs w:val="12"/>
        </w:rPr>
      </w:pPr>
      <w:r w:rsidRPr="00CD614B">
        <w:rPr>
          <w:rFonts w:ascii="Times New Roman" w:eastAsia="Calibri" w:hAnsi="Times New Roman" w:cs="Times New Roman"/>
          <w:b/>
          <w:bCs/>
          <w:sz w:val="12"/>
          <w:szCs w:val="12"/>
        </w:rPr>
        <w:t>Территориальный баланс подачи и реализации воды городского округа</w:t>
      </w:r>
    </w:p>
    <w:p w:rsidR="00CD614B" w:rsidRPr="00CD614B" w:rsidRDefault="00CD614B" w:rsidP="00CD614B">
      <w:pPr>
        <w:tabs>
          <w:tab w:val="left" w:pos="284"/>
        </w:tabs>
        <w:spacing w:after="0" w:line="240" w:lineRule="auto"/>
        <w:ind w:firstLine="284"/>
        <w:jc w:val="both"/>
        <w:rPr>
          <w:rFonts w:ascii="Times New Roman" w:eastAsia="Calibri" w:hAnsi="Times New Roman" w:cs="Times New Roman"/>
          <w:sz w:val="12"/>
          <w:szCs w:val="12"/>
        </w:rPr>
      </w:pPr>
      <w:bookmarkStart w:id="13" w:name="page111"/>
      <w:bookmarkEnd w:id="13"/>
      <w:r w:rsidRPr="00CD614B">
        <w:rPr>
          <w:rFonts w:ascii="Times New Roman" w:eastAsia="Calibri" w:hAnsi="Times New Roman" w:cs="Times New Roman"/>
          <w:sz w:val="12"/>
          <w:szCs w:val="12"/>
        </w:rPr>
        <w:t xml:space="preserve">Основная доля (97%)  водопотребления  приходится  на  с.Сергиевск.  При  этом,  наименьшее  потребление  воды  наблюдается  </w:t>
      </w:r>
      <w:proofErr w:type="gramStart"/>
      <w:r w:rsidRPr="00CD614B">
        <w:rPr>
          <w:rFonts w:ascii="Times New Roman" w:eastAsia="Calibri" w:hAnsi="Times New Roman" w:cs="Times New Roman"/>
          <w:sz w:val="12"/>
          <w:szCs w:val="12"/>
        </w:rPr>
        <w:t>в</w:t>
      </w:r>
      <w:proofErr w:type="gramEnd"/>
      <w:r w:rsidRPr="00CD614B">
        <w:rPr>
          <w:rFonts w:ascii="Times New Roman" w:eastAsia="Calibri" w:hAnsi="Times New Roman" w:cs="Times New Roman"/>
          <w:sz w:val="12"/>
          <w:szCs w:val="12"/>
        </w:rPr>
        <w:t xml:space="preserve">  </w:t>
      </w:r>
      <w:proofErr w:type="gramStart"/>
      <w:r w:rsidRPr="00CD614B">
        <w:rPr>
          <w:rFonts w:ascii="Times New Roman" w:eastAsia="Calibri" w:hAnsi="Times New Roman" w:cs="Times New Roman"/>
          <w:sz w:val="12"/>
          <w:szCs w:val="12"/>
        </w:rPr>
        <w:t>с</w:t>
      </w:r>
      <w:proofErr w:type="gramEnd"/>
      <w:r w:rsidRPr="00CD614B">
        <w:rPr>
          <w:rFonts w:ascii="Times New Roman" w:eastAsia="Calibri" w:hAnsi="Times New Roman" w:cs="Times New Roman"/>
          <w:sz w:val="12"/>
          <w:szCs w:val="12"/>
        </w:rPr>
        <w:t>. Успенка  всего 0,9% от общего объема поданной воды в сеть сельского поселения Сергиевск (см. диаграмму 2.6.).</w:t>
      </w:r>
    </w:p>
    <w:p w:rsidR="004351D9" w:rsidRPr="00CD614B" w:rsidRDefault="00CD614B" w:rsidP="00CD614B">
      <w:pPr>
        <w:tabs>
          <w:tab w:val="left" w:pos="284"/>
        </w:tabs>
        <w:spacing w:after="0" w:line="240" w:lineRule="auto"/>
        <w:jc w:val="right"/>
        <w:rPr>
          <w:rFonts w:ascii="Times New Roman" w:eastAsia="Calibri" w:hAnsi="Times New Roman" w:cs="Times New Roman"/>
          <w:b/>
          <w:sz w:val="12"/>
          <w:szCs w:val="12"/>
        </w:rPr>
      </w:pPr>
      <w:r>
        <w:rPr>
          <w:rFonts w:ascii="Times New Roman" w:eastAsia="Calibri" w:hAnsi="Times New Roman" w:cs="Times New Roman"/>
          <w:b/>
          <w:sz w:val="12"/>
          <w:szCs w:val="12"/>
        </w:rPr>
        <w:t>Д</w:t>
      </w:r>
      <w:r w:rsidRPr="00CD614B">
        <w:rPr>
          <w:rFonts w:ascii="Times New Roman" w:eastAsia="Calibri" w:hAnsi="Times New Roman" w:cs="Times New Roman"/>
          <w:b/>
          <w:sz w:val="12"/>
          <w:szCs w:val="12"/>
        </w:rPr>
        <w:t>иаграмма</w:t>
      </w:r>
    </w:p>
    <w:p w:rsidR="004351D9" w:rsidRDefault="00CD614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8BC2E0E">
            <wp:extent cx="4796285" cy="157863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6315" cy="1581935"/>
                    </a:xfrm>
                    <a:prstGeom prst="rect">
                      <a:avLst/>
                    </a:prstGeom>
                    <a:noFill/>
                  </pic:spPr>
                </pic:pic>
              </a:graphicData>
            </a:graphic>
          </wp:inline>
        </w:drawing>
      </w:r>
    </w:p>
    <w:p w:rsidR="00CD614B" w:rsidRPr="00CD614B" w:rsidRDefault="0015267B" w:rsidP="00CD614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bCs/>
          <w:sz w:val="12"/>
          <w:szCs w:val="12"/>
        </w:rPr>
        <w:t>2</w:t>
      </w:r>
      <w:r w:rsidR="00CD614B" w:rsidRPr="00CD614B">
        <w:rPr>
          <w:rFonts w:ascii="Times New Roman" w:eastAsia="Calibri" w:hAnsi="Times New Roman" w:cs="Times New Roman"/>
          <w:b/>
          <w:bCs/>
          <w:sz w:val="12"/>
          <w:szCs w:val="12"/>
        </w:rPr>
        <w:t>.3.3.Структурный баланс реализации воды группам абонентов</w:t>
      </w:r>
    </w:p>
    <w:p w:rsidR="004351D9" w:rsidRDefault="00CD614B" w:rsidP="00CD614B">
      <w:pPr>
        <w:tabs>
          <w:tab w:val="left" w:pos="284"/>
        </w:tabs>
        <w:spacing w:after="0" w:line="240" w:lineRule="auto"/>
        <w:ind w:firstLine="284"/>
        <w:jc w:val="both"/>
        <w:rPr>
          <w:rFonts w:ascii="Times New Roman" w:eastAsia="Calibri" w:hAnsi="Times New Roman" w:cs="Times New Roman"/>
          <w:sz w:val="12"/>
          <w:szCs w:val="12"/>
        </w:rPr>
      </w:pPr>
      <w:r w:rsidRPr="00CD614B">
        <w:rPr>
          <w:rFonts w:ascii="Times New Roman" w:eastAsia="Calibri" w:hAnsi="Times New Roman" w:cs="Times New Roman"/>
          <w:sz w:val="12"/>
          <w:szCs w:val="12"/>
        </w:rPr>
        <w:t>Представленный (табл.2.17) структурный баланс потребления воды по группам потребителей свидетельствует, что основными потребителями воды являются бюджетные  потребители (37%), к которым относятся различные предприятия и организации, в том числе ООО «Сервисная Коммунальная Компания». Объем воды, отпущенной населению, в 2014году составил 46%, а прочим  организациям – 17%.</w:t>
      </w:r>
    </w:p>
    <w:tbl>
      <w:tblPr>
        <w:tblStyle w:val="af1"/>
        <w:tblW w:w="7513" w:type="dxa"/>
        <w:tblInd w:w="108" w:type="dxa"/>
        <w:tblLayout w:type="fixed"/>
        <w:tblLook w:val="0000" w:firstRow="0" w:lastRow="0" w:firstColumn="0" w:lastColumn="0" w:noHBand="0" w:noVBand="0"/>
      </w:tblPr>
      <w:tblGrid>
        <w:gridCol w:w="709"/>
        <w:gridCol w:w="2931"/>
        <w:gridCol w:w="1509"/>
        <w:gridCol w:w="2364"/>
      </w:tblGrid>
      <w:tr w:rsidR="00421175" w:rsidRPr="00CD614B" w:rsidTr="00421175">
        <w:trPr>
          <w:trHeight w:val="20"/>
        </w:trPr>
        <w:tc>
          <w:tcPr>
            <w:tcW w:w="7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bCs/>
                <w:sz w:val="12"/>
                <w:szCs w:val="12"/>
                <w:lang w:val="en-US"/>
              </w:rPr>
              <w:t>№ п/п</w:t>
            </w:r>
          </w:p>
        </w:tc>
        <w:tc>
          <w:tcPr>
            <w:tcW w:w="2931"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bCs/>
                <w:sz w:val="12"/>
                <w:szCs w:val="12"/>
                <w:lang w:val="en-US"/>
              </w:rPr>
              <w:t>Показатели</w:t>
            </w:r>
          </w:p>
        </w:tc>
        <w:tc>
          <w:tcPr>
            <w:tcW w:w="15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bCs/>
                <w:sz w:val="12"/>
                <w:szCs w:val="12"/>
                <w:lang w:val="en-US"/>
              </w:rPr>
              <w:t>Ед. изм.</w:t>
            </w:r>
          </w:p>
        </w:tc>
        <w:tc>
          <w:tcPr>
            <w:tcW w:w="2364"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bCs/>
                <w:sz w:val="12"/>
                <w:szCs w:val="12"/>
                <w:lang w:val="en-US"/>
              </w:rPr>
              <w:t>201</w:t>
            </w:r>
            <w:r w:rsidRPr="00CD614B">
              <w:rPr>
                <w:rFonts w:ascii="Times New Roman" w:eastAsia="Calibri" w:hAnsi="Times New Roman" w:cs="Times New Roman"/>
                <w:bCs/>
                <w:sz w:val="12"/>
                <w:szCs w:val="12"/>
              </w:rPr>
              <w:t>4</w:t>
            </w:r>
            <w:r w:rsidRPr="00CD614B">
              <w:rPr>
                <w:rFonts w:ascii="Times New Roman" w:eastAsia="Calibri" w:hAnsi="Times New Roman" w:cs="Times New Roman"/>
                <w:bCs/>
                <w:sz w:val="12"/>
                <w:szCs w:val="12"/>
                <w:lang w:val="en-US"/>
              </w:rPr>
              <w:t>г.</w:t>
            </w:r>
          </w:p>
        </w:tc>
      </w:tr>
      <w:tr w:rsidR="00421175" w:rsidRPr="00CD614B" w:rsidTr="00421175">
        <w:trPr>
          <w:trHeight w:val="138"/>
        </w:trPr>
        <w:tc>
          <w:tcPr>
            <w:tcW w:w="7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w:t>
            </w:r>
          </w:p>
        </w:tc>
        <w:tc>
          <w:tcPr>
            <w:tcW w:w="2931"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Реализовано воды, всего</w:t>
            </w:r>
          </w:p>
        </w:tc>
        <w:tc>
          <w:tcPr>
            <w:tcW w:w="15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тыс.куб.м</w:t>
            </w:r>
          </w:p>
        </w:tc>
        <w:tc>
          <w:tcPr>
            <w:tcW w:w="2364"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rPr>
            </w:pPr>
            <w:r w:rsidRPr="00CD614B">
              <w:rPr>
                <w:rFonts w:ascii="Times New Roman" w:eastAsia="Calibri" w:hAnsi="Times New Roman" w:cs="Times New Roman"/>
                <w:sz w:val="12"/>
                <w:szCs w:val="12"/>
              </w:rPr>
              <w:t>534,97</w:t>
            </w:r>
          </w:p>
        </w:tc>
      </w:tr>
      <w:tr w:rsidR="00421175" w:rsidRPr="00CD614B" w:rsidTr="00421175">
        <w:trPr>
          <w:trHeight w:val="20"/>
        </w:trPr>
        <w:tc>
          <w:tcPr>
            <w:tcW w:w="7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1.1.</w:t>
            </w:r>
          </w:p>
        </w:tc>
        <w:tc>
          <w:tcPr>
            <w:tcW w:w="2931"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в том числе, населению</w:t>
            </w:r>
          </w:p>
        </w:tc>
        <w:tc>
          <w:tcPr>
            <w:tcW w:w="15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тыс.куб.м</w:t>
            </w:r>
          </w:p>
        </w:tc>
        <w:tc>
          <w:tcPr>
            <w:tcW w:w="2364"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rPr>
            </w:pPr>
            <w:r w:rsidRPr="00CD614B">
              <w:rPr>
                <w:rFonts w:ascii="Times New Roman" w:eastAsia="Calibri" w:hAnsi="Times New Roman" w:cs="Times New Roman"/>
                <w:sz w:val="12"/>
                <w:szCs w:val="12"/>
              </w:rPr>
              <w:t>406,6</w:t>
            </w:r>
          </w:p>
        </w:tc>
      </w:tr>
      <w:tr w:rsidR="00421175" w:rsidRPr="00CD614B" w:rsidTr="00421175">
        <w:trPr>
          <w:trHeight w:val="138"/>
        </w:trPr>
        <w:tc>
          <w:tcPr>
            <w:tcW w:w="7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lastRenderedPageBreak/>
              <w:t>1.2.</w:t>
            </w:r>
          </w:p>
        </w:tc>
        <w:tc>
          <w:tcPr>
            <w:tcW w:w="2931"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бюджетным организациям</w:t>
            </w:r>
          </w:p>
        </w:tc>
        <w:tc>
          <w:tcPr>
            <w:tcW w:w="15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тыс.куб.м</w:t>
            </w:r>
          </w:p>
        </w:tc>
        <w:tc>
          <w:tcPr>
            <w:tcW w:w="2364"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rPr>
            </w:pPr>
            <w:r w:rsidRPr="00CD614B">
              <w:rPr>
                <w:rFonts w:ascii="Times New Roman" w:eastAsia="Calibri" w:hAnsi="Times New Roman" w:cs="Times New Roman"/>
                <w:sz w:val="12"/>
                <w:szCs w:val="12"/>
              </w:rPr>
              <w:t>82,146</w:t>
            </w:r>
          </w:p>
        </w:tc>
      </w:tr>
      <w:tr w:rsidR="00421175" w:rsidRPr="00CD614B" w:rsidTr="00421175">
        <w:trPr>
          <w:trHeight w:val="138"/>
        </w:trPr>
        <w:tc>
          <w:tcPr>
            <w:tcW w:w="7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1.3.</w:t>
            </w:r>
          </w:p>
        </w:tc>
        <w:tc>
          <w:tcPr>
            <w:tcW w:w="2931"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прочим потребителям</w:t>
            </w:r>
          </w:p>
        </w:tc>
        <w:tc>
          <w:tcPr>
            <w:tcW w:w="1509"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lang w:val="en-US"/>
              </w:rPr>
            </w:pPr>
            <w:r w:rsidRPr="00CD614B">
              <w:rPr>
                <w:rFonts w:ascii="Times New Roman" w:eastAsia="Calibri" w:hAnsi="Times New Roman" w:cs="Times New Roman"/>
                <w:sz w:val="12"/>
                <w:szCs w:val="12"/>
                <w:lang w:val="en-US"/>
              </w:rPr>
              <w:t>тыс.куб.м</w:t>
            </w:r>
          </w:p>
        </w:tc>
        <w:tc>
          <w:tcPr>
            <w:tcW w:w="2364" w:type="dxa"/>
            <w:tcBorders>
              <w:top w:val="single" w:sz="4" w:space="0" w:color="auto"/>
              <w:left w:val="single" w:sz="4" w:space="0" w:color="auto"/>
              <w:bottom w:val="single" w:sz="4" w:space="0" w:color="auto"/>
              <w:right w:val="single" w:sz="4" w:space="0" w:color="auto"/>
            </w:tcBorders>
          </w:tcPr>
          <w:p w:rsidR="00CD614B" w:rsidRPr="00CD614B" w:rsidRDefault="00CD614B" w:rsidP="00CD614B">
            <w:pPr>
              <w:tabs>
                <w:tab w:val="left" w:pos="284"/>
              </w:tabs>
              <w:rPr>
                <w:rFonts w:ascii="Times New Roman" w:eastAsia="Calibri" w:hAnsi="Times New Roman" w:cs="Times New Roman"/>
                <w:sz w:val="12"/>
                <w:szCs w:val="12"/>
              </w:rPr>
            </w:pPr>
            <w:r w:rsidRPr="00CD614B">
              <w:rPr>
                <w:rFonts w:ascii="Times New Roman" w:eastAsia="Calibri" w:hAnsi="Times New Roman" w:cs="Times New Roman"/>
                <w:sz w:val="12"/>
                <w:szCs w:val="12"/>
              </w:rPr>
              <w:t>46,224</w:t>
            </w:r>
          </w:p>
        </w:tc>
      </w:tr>
    </w:tbl>
    <w:p w:rsidR="00421175" w:rsidRPr="00421175" w:rsidRDefault="00421175" w:rsidP="00421175">
      <w:pPr>
        <w:tabs>
          <w:tab w:val="left" w:pos="284"/>
        </w:tabs>
        <w:spacing w:after="0" w:line="240" w:lineRule="auto"/>
        <w:jc w:val="center"/>
        <w:rPr>
          <w:rFonts w:ascii="Times New Roman" w:eastAsia="Calibri" w:hAnsi="Times New Roman" w:cs="Times New Roman"/>
          <w:sz w:val="12"/>
          <w:szCs w:val="12"/>
        </w:rPr>
      </w:pPr>
      <w:r w:rsidRPr="00421175">
        <w:rPr>
          <w:rFonts w:ascii="Times New Roman" w:eastAsia="Calibri" w:hAnsi="Times New Roman" w:cs="Times New Roman"/>
          <w:b/>
          <w:bCs/>
          <w:sz w:val="12"/>
          <w:szCs w:val="12"/>
        </w:rPr>
        <w:t>2.3.4.Сведения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p w:rsidR="00421175" w:rsidRDefault="00421175" w:rsidP="00421175">
      <w:pPr>
        <w:tabs>
          <w:tab w:val="left" w:pos="284"/>
        </w:tabs>
        <w:spacing w:after="0" w:line="240" w:lineRule="auto"/>
        <w:ind w:firstLine="284"/>
        <w:jc w:val="both"/>
        <w:rPr>
          <w:rFonts w:ascii="Times New Roman" w:eastAsia="Calibri" w:hAnsi="Times New Roman" w:cs="Times New Roman"/>
          <w:sz w:val="12"/>
          <w:szCs w:val="12"/>
        </w:rPr>
      </w:pPr>
      <w:r w:rsidRPr="00421175">
        <w:rPr>
          <w:rFonts w:ascii="Times New Roman" w:eastAsia="Calibri" w:hAnsi="Times New Roman" w:cs="Times New Roman"/>
          <w:sz w:val="12"/>
          <w:szCs w:val="12"/>
        </w:rPr>
        <w:t xml:space="preserve">Расчеты  с  потребителями  услуг водоснабжения  в  сельском поселении Сергиевск </w:t>
      </w:r>
      <w:r>
        <w:rPr>
          <w:rFonts w:ascii="Times New Roman" w:eastAsia="Calibri" w:hAnsi="Times New Roman" w:cs="Times New Roman"/>
          <w:sz w:val="12"/>
          <w:szCs w:val="12"/>
        </w:rPr>
        <w:t>о</w:t>
      </w:r>
      <w:r w:rsidRPr="00421175">
        <w:rPr>
          <w:rFonts w:ascii="Times New Roman" w:eastAsia="Calibri" w:hAnsi="Times New Roman" w:cs="Times New Roman"/>
          <w:sz w:val="12"/>
          <w:szCs w:val="12"/>
        </w:rPr>
        <w:t>существляются:</w:t>
      </w:r>
    </w:p>
    <w:p w:rsidR="00421175" w:rsidRPr="00421175" w:rsidRDefault="00421175" w:rsidP="004211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1175">
        <w:rPr>
          <w:rFonts w:ascii="Times New Roman" w:eastAsia="Calibri" w:hAnsi="Times New Roman" w:cs="Times New Roman"/>
          <w:sz w:val="12"/>
          <w:szCs w:val="12"/>
        </w:rPr>
        <w:t>с предприятиями и организациями - согласно показаниям водомеров и по</w:t>
      </w:r>
      <w:r>
        <w:rPr>
          <w:rFonts w:ascii="Times New Roman" w:eastAsia="Calibri" w:hAnsi="Times New Roman" w:cs="Times New Roman"/>
          <w:sz w:val="12"/>
          <w:szCs w:val="12"/>
        </w:rPr>
        <w:t xml:space="preserve"> </w:t>
      </w:r>
      <w:r w:rsidRPr="00421175">
        <w:rPr>
          <w:rFonts w:ascii="Times New Roman" w:eastAsia="Calibri" w:hAnsi="Times New Roman" w:cs="Times New Roman"/>
          <w:sz w:val="12"/>
          <w:szCs w:val="12"/>
        </w:rPr>
        <w:t>договорным нагрузкам;</w:t>
      </w:r>
    </w:p>
    <w:p w:rsidR="00421175" w:rsidRPr="00421175" w:rsidRDefault="00421175" w:rsidP="004211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с населением</w:t>
      </w:r>
      <w:r w:rsidRPr="00421175">
        <w:rPr>
          <w:rFonts w:ascii="Times New Roman" w:eastAsia="Calibri" w:hAnsi="Times New Roman" w:cs="Times New Roman"/>
          <w:sz w:val="12"/>
          <w:szCs w:val="12"/>
        </w:rPr>
        <w:t xml:space="preserve"> - </w:t>
      </w:r>
      <w:proofErr w:type="gramStart"/>
      <w:r w:rsidRPr="00421175">
        <w:rPr>
          <w:rFonts w:ascii="Times New Roman" w:eastAsia="Calibri" w:hAnsi="Times New Roman" w:cs="Times New Roman"/>
          <w:sz w:val="12"/>
          <w:szCs w:val="12"/>
        </w:rPr>
        <w:t>о</w:t>
      </w:r>
      <w:proofErr w:type="gramEnd"/>
      <w:r w:rsidRPr="00421175">
        <w:rPr>
          <w:rFonts w:ascii="Times New Roman" w:eastAsia="Calibri" w:hAnsi="Times New Roman" w:cs="Times New Roman"/>
          <w:sz w:val="12"/>
          <w:szCs w:val="12"/>
        </w:rPr>
        <w:t xml:space="preserve">   нормативам и  показаниям поквартирных  водомеров.</w:t>
      </w:r>
    </w:p>
    <w:p w:rsidR="00421175" w:rsidRDefault="00421175" w:rsidP="00421175">
      <w:pPr>
        <w:tabs>
          <w:tab w:val="left" w:pos="284"/>
        </w:tabs>
        <w:spacing w:after="0" w:line="240" w:lineRule="auto"/>
        <w:ind w:firstLine="284"/>
        <w:jc w:val="both"/>
        <w:rPr>
          <w:rFonts w:ascii="Times New Roman" w:eastAsia="Calibri" w:hAnsi="Times New Roman" w:cs="Times New Roman"/>
          <w:sz w:val="12"/>
          <w:szCs w:val="12"/>
        </w:rPr>
      </w:pPr>
      <w:bookmarkStart w:id="14" w:name="page115"/>
      <w:bookmarkEnd w:id="14"/>
      <w:r>
        <w:rPr>
          <w:rFonts w:ascii="Times New Roman" w:eastAsia="Calibri" w:hAnsi="Times New Roman" w:cs="Times New Roman"/>
          <w:sz w:val="12"/>
          <w:szCs w:val="12"/>
        </w:rPr>
        <w:t>В</w:t>
      </w:r>
      <w:r w:rsidRPr="00421175">
        <w:rPr>
          <w:rFonts w:ascii="Times New Roman" w:eastAsia="Calibri" w:hAnsi="Times New Roman" w:cs="Times New Roman"/>
          <w:sz w:val="12"/>
          <w:szCs w:val="12"/>
        </w:rPr>
        <w:t xml:space="preserve"> настоящее время нормативы водопотребления   на  одного  жителя сельского поселения  утверждены постановлением  Главы Сергиевского района  от 1 ноября  2005 г. №27-п  «Об утверждении нормативов потребления коммунальных услуг для населения Сергиевского района». Копия постановления представлена на рис.2.8-2.9.</w:t>
      </w:r>
    </w:p>
    <w:p w:rsidR="00A35A65" w:rsidRPr="00A35A65" w:rsidRDefault="00A35A65" w:rsidP="00BB716F">
      <w:pPr>
        <w:tabs>
          <w:tab w:val="left" w:pos="284"/>
        </w:tabs>
        <w:spacing w:after="0" w:line="240" w:lineRule="auto"/>
        <w:ind w:firstLine="284"/>
        <w:jc w:val="right"/>
        <w:rPr>
          <w:rFonts w:ascii="Times New Roman" w:eastAsia="Calibri" w:hAnsi="Times New Roman" w:cs="Times New Roman"/>
          <w:b/>
          <w:sz w:val="12"/>
          <w:szCs w:val="12"/>
        </w:rPr>
      </w:pPr>
      <w:r w:rsidRPr="00A35A65">
        <w:rPr>
          <w:rFonts w:ascii="Times New Roman" w:eastAsia="Calibri" w:hAnsi="Times New Roman" w:cs="Times New Roman"/>
          <w:b/>
          <w:sz w:val="12"/>
          <w:szCs w:val="12"/>
        </w:rPr>
        <w:t>Рис.2.8</w:t>
      </w:r>
    </w:p>
    <w:p w:rsidR="004351D9" w:rsidRDefault="0042117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979ED14">
            <wp:extent cx="4770407" cy="263105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7507" cy="2634973"/>
                    </a:xfrm>
                    <a:prstGeom prst="rect">
                      <a:avLst/>
                    </a:prstGeom>
                    <a:noFill/>
                  </pic:spPr>
                </pic:pic>
              </a:graphicData>
            </a:graphic>
          </wp:inline>
        </w:drawing>
      </w:r>
    </w:p>
    <w:p w:rsidR="004351D9" w:rsidRPr="00A35A65" w:rsidRDefault="00A35A65" w:rsidP="00A35A65">
      <w:pPr>
        <w:tabs>
          <w:tab w:val="left" w:pos="284"/>
        </w:tabs>
        <w:spacing w:after="0" w:line="240" w:lineRule="auto"/>
        <w:jc w:val="right"/>
        <w:rPr>
          <w:rFonts w:ascii="Times New Roman" w:eastAsia="Calibri" w:hAnsi="Times New Roman" w:cs="Times New Roman"/>
          <w:b/>
          <w:sz w:val="12"/>
          <w:szCs w:val="12"/>
        </w:rPr>
      </w:pPr>
      <w:r w:rsidRPr="00A35A65">
        <w:rPr>
          <w:rFonts w:ascii="Times New Roman" w:eastAsia="Calibri" w:hAnsi="Times New Roman" w:cs="Times New Roman"/>
          <w:b/>
          <w:sz w:val="12"/>
          <w:szCs w:val="12"/>
        </w:rPr>
        <w:t>Рис.2.9</w:t>
      </w:r>
    </w:p>
    <w:p w:rsidR="004351D9" w:rsidRDefault="00A35A6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95E0F2F">
            <wp:extent cx="4744528" cy="288122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5126" cy="2881586"/>
                    </a:xfrm>
                    <a:prstGeom prst="rect">
                      <a:avLst/>
                    </a:prstGeom>
                    <a:noFill/>
                  </pic:spPr>
                </pic:pic>
              </a:graphicData>
            </a:graphic>
          </wp:inline>
        </w:drawing>
      </w:r>
    </w:p>
    <w:p w:rsidR="00A35A65" w:rsidRDefault="00A35A65" w:rsidP="00275E77">
      <w:pPr>
        <w:tabs>
          <w:tab w:val="left" w:pos="284"/>
        </w:tabs>
        <w:spacing w:after="0" w:line="240" w:lineRule="auto"/>
        <w:ind w:firstLine="284"/>
        <w:jc w:val="both"/>
        <w:rPr>
          <w:rFonts w:ascii="Times New Roman" w:eastAsia="Calibri" w:hAnsi="Times New Roman" w:cs="Times New Roman"/>
          <w:sz w:val="12"/>
          <w:szCs w:val="12"/>
        </w:rPr>
      </w:pPr>
      <w:r w:rsidRPr="00A35A65">
        <w:rPr>
          <w:rFonts w:ascii="Times New Roman" w:eastAsia="Calibri" w:hAnsi="Times New Roman" w:cs="Times New Roman"/>
          <w:sz w:val="12"/>
          <w:szCs w:val="12"/>
        </w:rPr>
        <w:lastRenderedPageBreak/>
        <w:t>Более</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высокий</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фактический</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объем</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потребления воды и</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принятый</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завышенный</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норматив</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потребления,</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как правило, зависит от ряда</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факторов,</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основными среди которых являются:</w:t>
      </w:r>
    </w:p>
    <w:p w:rsidR="00A35A65" w:rsidRPr="00A35A65" w:rsidRDefault="00A35A65" w:rsidP="00275E77">
      <w:pPr>
        <w:tabs>
          <w:tab w:val="left" w:pos="284"/>
        </w:tabs>
        <w:spacing w:after="0" w:line="240" w:lineRule="auto"/>
        <w:ind w:firstLine="284"/>
        <w:jc w:val="both"/>
        <w:rPr>
          <w:rFonts w:ascii="Times New Roman" w:eastAsia="Calibri" w:hAnsi="Times New Roman" w:cs="Times New Roman"/>
          <w:sz w:val="12"/>
          <w:szCs w:val="12"/>
        </w:rPr>
      </w:pPr>
      <w:r w:rsidRPr="00A35A65">
        <w:rPr>
          <w:rFonts w:ascii="Times New Roman" w:eastAsia="Calibri" w:hAnsi="Times New Roman" w:cs="Times New Roman"/>
          <w:sz w:val="12"/>
          <w:szCs w:val="12"/>
        </w:rPr>
        <w:t>- нерациональное потребление воды  потребителями в результате отсутствия</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поквартирных</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приборов учета воды и низкой ценовой  чувствительности;</w:t>
      </w:r>
    </w:p>
    <w:p w:rsidR="00A35A65" w:rsidRPr="00A35A65" w:rsidRDefault="00A35A65" w:rsidP="00275E77">
      <w:pPr>
        <w:tabs>
          <w:tab w:val="left" w:pos="284"/>
        </w:tabs>
        <w:spacing w:after="0" w:line="240" w:lineRule="auto"/>
        <w:ind w:firstLine="284"/>
        <w:jc w:val="both"/>
        <w:rPr>
          <w:rFonts w:ascii="Times New Roman" w:eastAsia="Calibri" w:hAnsi="Times New Roman" w:cs="Times New Roman"/>
          <w:sz w:val="12"/>
          <w:szCs w:val="12"/>
        </w:rPr>
      </w:pPr>
      <w:r w:rsidRPr="00A35A65">
        <w:rPr>
          <w:rFonts w:ascii="Times New Roman" w:eastAsia="Calibri" w:hAnsi="Times New Roman" w:cs="Times New Roman"/>
          <w:sz w:val="12"/>
          <w:szCs w:val="12"/>
        </w:rPr>
        <w:t>- потери</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сетях, в том числе</w:t>
      </w:r>
      <w:r>
        <w:rPr>
          <w:rFonts w:ascii="Times New Roman" w:eastAsia="Calibri" w:hAnsi="Times New Roman" w:cs="Times New Roman"/>
          <w:sz w:val="12"/>
          <w:szCs w:val="12"/>
        </w:rPr>
        <w:t xml:space="preserve"> </w:t>
      </w:r>
      <w:proofErr w:type="gramStart"/>
      <w:r w:rsidRPr="00A35A65">
        <w:rPr>
          <w:rFonts w:ascii="Times New Roman" w:eastAsia="Calibri" w:hAnsi="Times New Roman" w:cs="Times New Roman"/>
          <w:sz w:val="12"/>
          <w:szCs w:val="12"/>
        </w:rPr>
        <w:t>во</w:t>
      </w:r>
      <w:proofErr w:type="gramEnd"/>
      <w:r w:rsidRPr="00A35A65">
        <w:rPr>
          <w:rFonts w:ascii="Times New Roman" w:eastAsia="Calibri" w:hAnsi="Times New Roman" w:cs="Times New Roman"/>
          <w:sz w:val="12"/>
          <w:szCs w:val="12"/>
        </w:rPr>
        <w:t xml:space="preserve"> </w:t>
      </w:r>
      <w:proofErr w:type="gramStart"/>
      <w:r w:rsidRPr="00A35A65">
        <w:rPr>
          <w:rFonts w:ascii="Times New Roman" w:eastAsia="Calibri" w:hAnsi="Times New Roman" w:cs="Times New Roman"/>
          <w:sz w:val="12"/>
          <w:szCs w:val="12"/>
        </w:rPr>
        <w:t>внутридомовых</w:t>
      </w:r>
      <w:proofErr w:type="gramEnd"/>
      <w:r w:rsidRPr="00A35A65">
        <w:rPr>
          <w:rFonts w:ascii="Times New Roman" w:eastAsia="Calibri" w:hAnsi="Times New Roman" w:cs="Times New Roman"/>
          <w:sz w:val="12"/>
          <w:szCs w:val="12"/>
        </w:rPr>
        <w:t>, отсутствие системы</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их</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учета, а  также</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разграничения ответственности</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за превышение</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установленной,</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в</w:t>
      </w:r>
      <w:r>
        <w:rPr>
          <w:rFonts w:ascii="Times New Roman" w:eastAsia="Calibri" w:hAnsi="Times New Roman" w:cs="Times New Roman"/>
          <w:sz w:val="12"/>
          <w:szCs w:val="12"/>
        </w:rPr>
        <w:t xml:space="preserve"> зависимости о</w:t>
      </w:r>
      <w:r w:rsidRPr="00A35A65">
        <w:rPr>
          <w:rFonts w:ascii="Times New Roman" w:eastAsia="Calibri" w:hAnsi="Times New Roman" w:cs="Times New Roman"/>
          <w:sz w:val="12"/>
          <w:szCs w:val="12"/>
        </w:rPr>
        <w:t>т</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состояния основных</w:t>
      </w:r>
      <w:r w:rsidRPr="00A35A65">
        <w:rPr>
          <w:rFonts w:ascii="Times New Roman" w:eastAsia="Calibri" w:hAnsi="Times New Roman" w:cs="Times New Roman"/>
          <w:sz w:val="12"/>
          <w:szCs w:val="12"/>
        </w:rPr>
        <w:tab/>
        <w:t>фондов,</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нормативной</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величины потерь.</w:t>
      </w:r>
    </w:p>
    <w:p w:rsidR="00A35A65" w:rsidRPr="00A35A65" w:rsidRDefault="00A35A65" w:rsidP="00275E77">
      <w:pPr>
        <w:tabs>
          <w:tab w:val="left" w:pos="284"/>
        </w:tabs>
        <w:spacing w:after="0" w:line="240" w:lineRule="auto"/>
        <w:ind w:firstLine="284"/>
        <w:jc w:val="both"/>
        <w:rPr>
          <w:rFonts w:ascii="Times New Roman" w:eastAsia="Calibri" w:hAnsi="Times New Roman" w:cs="Times New Roman"/>
          <w:sz w:val="12"/>
          <w:szCs w:val="12"/>
        </w:rPr>
      </w:pPr>
      <w:r w:rsidRPr="00A35A65">
        <w:rPr>
          <w:rFonts w:ascii="Times New Roman" w:eastAsia="Calibri" w:hAnsi="Times New Roman" w:cs="Times New Roman"/>
          <w:sz w:val="12"/>
          <w:szCs w:val="12"/>
        </w:rPr>
        <w:t>Нормативный уровень потерь должен  устанавливаться в соответствии с «Инструкцией</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по  оценке</w:t>
      </w:r>
      <w:r>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 xml:space="preserve">  нормированию неучтенных расходов</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воды  в системах</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коммунального</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водоснабжения»,  утвержденной</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Постановлением</w:t>
      </w:r>
      <w:r w:rsidR="00275E77">
        <w:rPr>
          <w:rFonts w:ascii="Times New Roman" w:eastAsia="Calibri" w:hAnsi="Times New Roman" w:cs="Times New Roman"/>
          <w:sz w:val="12"/>
          <w:szCs w:val="12"/>
        </w:rPr>
        <w:t xml:space="preserve"> Госстроя</w:t>
      </w:r>
      <w:r w:rsidRPr="00A35A65">
        <w:rPr>
          <w:rFonts w:ascii="Times New Roman" w:eastAsia="Calibri" w:hAnsi="Times New Roman" w:cs="Times New Roman"/>
          <w:sz w:val="12"/>
          <w:szCs w:val="12"/>
        </w:rPr>
        <w:t xml:space="preserve"> России</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от 31.03.2000г.</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№23.</w:t>
      </w:r>
    </w:p>
    <w:p w:rsidR="00A35A65" w:rsidRPr="00A35A65" w:rsidRDefault="00A35A65" w:rsidP="00275E77">
      <w:pPr>
        <w:tabs>
          <w:tab w:val="left" w:pos="284"/>
        </w:tabs>
        <w:spacing w:after="0" w:line="240" w:lineRule="auto"/>
        <w:ind w:firstLine="284"/>
        <w:jc w:val="both"/>
        <w:rPr>
          <w:rFonts w:ascii="Times New Roman" w:eastAsia="Calibri" w:hAnsi="Times New Roman" w:cs="Times New Roman"/>
          <w:sz w:val="12"/>
          <w:szCs w:val="12"/>
        </w:rPr>
      </w:pPr>
      <w:r w:rsidRPr="00A35A65">
        <w:rPr>
          <w:rFonts w:ascii="Times New Roman" w:eastAsia="Calibri" w:hAnsi="Times New Roman" w:cs="Times New Roman"/>
          <w:sz w:val="12"/>
          <w:szCs w:val="12"/>
        </w:rPr>
        <w:t xml:space="preserve">Расход воды </w:t>
      </w:r>
      <w:r w:rsidR="00275E77">
        <w:rPr>
          <w:rFonts w:ascii="Times New Roman" w:eastAsia="Calibri" w:hAnsi="Times New Roman" w:cs="Times New Roman"/>
          <w:sz w:val="12"/>
          <w:szCs w:val="12"/>
        </w:rPr>
        <w:t>в ж</w:t>
      </w:r>
      <w:r w:rsidRPr="00A35A65">
        <w:rPr>
          <w:rFonts w:ascii="Times New Roman" w:eastAsia="Calibri" w:hAnsi="Times New Roman" w:cs="Times New Roman"/>
          <w:sz w:val="12"/>
          <w:szCs w:val="12"/>
        </w:rPr>
        <w:t>илы</w:t>
      </w:r>
      <w:r w:rsidR="00275E77">
        <w:rPr>
          <w:rFonts w:ascii="Times New Roman" w:eastAsia="Calibri" w:hAnsi="Times New Roman" w:cs="Times New Roman"/>
          <w:sz w:val="12"/>
          <w:szCs w:val="12"/>
        </w:rPr>
        <w:t xml:space="preserve">х </w:t>
      </w:r>
      <w:r w:rsidRPr="00A35A65">
        <w:rPr>
          <w:rFonts w:ascii="Times New Roman" w:eastAsia="Calibri" w:hAnsi="Times New Roman" w:cs="Times New Roman"/>
          <w:sz w:val="12"/>
          <w:szCs w:val="12"/>
        </w:rPr>
        <w:t>домах зависит также</w:t>
      </w:r>
      <w:r w:rsidR="00275E77">
        <w:rPr>
          <w:rFonts w:ascii="Times New Roman" w:eastAsia="Calibri" w:hAnsi="Times New Roman" w:cs="Times New Roman"/>
          <w:sz w:val="12"/>
          <w:szCs w:val="12"/>
        </w:rPr>
        <w:t xml:space="preserve"> от</w:t>
      </w:r>
      <w:r w:rsidRPr="00A35A65">
        <w:rPr>
          <w:rFonts w:ascii="Times New Roman" w:eastAsia="Calibri" w:hAnsi="Times New Roman" w:cs="Times New Roman"/>
          <w:sz w:val="12"/>
          <w:szCs w:val="12"/>
        </w:rPr>
        <w:t xml:space="preserve"> состояния</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внутридомовых</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сетей и</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установленной  регулирующей  и разборной</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сантехнической арматуры и</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оборудования. Исследования показали, что в домах с наибольшим расходом воды состояние внутридомовых сетей и сантехнического оборудования требует незамедлительной замены и капитального ремонта. При этом, как правило, после</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установки поквартирных приборов учета</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воды,</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население</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следит за исправностью</w:t>
      </w:r>
      <w:r w:rsidR="00275E77">
        <w:rPr>
          <w:rFonts w:ascii="Times New Roman" w:eastAsia="Calibri" w:hAnsi="Times New Roman" w:cs="Times New Roman"/>
          <w:sz w:val="12"/>
          <w:szCs w:val="12"/>
        </w:rPr>
        <w:t xml:space="preserve"> </w:t>
      </w:r>
      <w:proofErr w:type="gramStart"/>
      <w:r w:rsidRPr="00A35A65">
        <w:rPr>
          <w:rFonts w:ascii="Times New Roman" w:eastAsia="Calibri" w:hAnsi="Times New Roman" w:cs="Times New Roman"/>
          <w:sz w:val="12"/>
          <w:szCs w:val="12"/>
        </w:rPr>
        <w:t>сан-технической</w:t>
      </w:r>
      <w:proofErr w:type="gramEnd"/>
      <w:r w:rsidRPr="00A35A65">
        <w:rPr>
          <w:rFonts w:ascii="Times New Roman" w:eastAsia="Calibri" w:hAnsi="Times New Roman" w:cs="Times New Roman"/>
          <w:sz w:val="12"/>
          <w:szCs w:val="12"/>
        </w:rPr>
        <w:t xml:space="preserve">  арматуры и оборудования.</w:t>
      </w:r>
    </w:p>
    <w:p w:rsidR="00275E77" w:rsidRDefault="00A35A65" w:rsidP="00275E77">
      <w:pPr>
        <w:tabs>
          <w:tab w:val="left" w:pos="284"/>
        </w:tabs>
        <w:spacing w:after="0" w:line="240" w:lineRule="auto"/>
        <w:ind w:firstLine="284"/>
        <w:jc w:val="center"/>
        <w:rPr>
          <w:rFonts w:ascii="Times New Roman" w:eastAsia="Calibri" w:hAnsi="Times New Roman" w:cs="Times New Roman"/>
          <w:b/>
          <w:bCs/>
          <w:sz w:val="12"/>
          <w:szCs w:val="12"/>
        </w:rPr>
      </w:pPr>
      <w:r w:rsidRPr="00A35A65">
        <w:rPr>
          <w:rFonts w:ascii="Times New Roman" w:eastAsia="Calibri" w:hAnsi="Times New Roman" w:cs="Times New Roman"/>
          <w:b/>
          <w:bCs/>
          <w:sz w:val="12"/>
          <w:szCs w:val="12"/>
        </w:rPr>
        <w:t>2.3.5.Описание существующей системы коммерческого учета воды и планов по установке приборов учета.</w:t>
      </w:r>
    </w:p>
    <w:p w:rsidR="00A35A65" w:rsidRPr="00A35A65" w:rsidRDefault="00A35A65" w:rsidP="00275E77">
      <w:pPr>
        <w:tabs>
          <w:tab w:val="left" w:pos="284"/>
        </w:tabs>
        <w:spacing w:after="0" w:line="240" w:lineRule="auto"/>
        <w:ind w:firstLine="284"/>
        <w:jc w:val="center"/>
        <w:rPr>
          <w:rFonts w:ascii="Times New Roman" w:eastAsia="Calibri" w:hAnsi="Times New Roman" w:cs="Times New Roman"/>
          <w:sz w:val="12"/>
          <w:szCs w:val="12"/>
        </w:rPr>
      </w:pPr>
      <w:r w:rsidRPr="00A35A65">
        <w:rPr>
          <w:rFonts w:ascii="Times New Roman" w:eastAsia="Calibri" w:hAnsi="Times New Roman" w:cs="Times New Roman"/>
          <w:sz w:val="12"/>
          <w:szCs w:val="12"/>
        </w:rPr>
        <w:t>В соответствии с 261-ФЗ «Об энергосбережении и о повышении энергетической</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эффективности и о внесении изменений в отдельные законодательные акты Российской</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Федерации» от 23.11.2009г. все потребители холодной воды должны быть оснащены</w:t>
      </w:r>
      <w:r w:rsidR="00275E77">
        <w:rPr>
          <w:rFonts w:ascii="Times New Roman" w:eastAsia="Calibri" w:hAnsi="Times New Roman" w:cs="Times New Roman"/>
          <w:sz w:val="12"/>
          <w:szCs w:val="12"/>
        </w:rPr>
        <w:t xml:space="preserve"> </w:t>
      </w:r>
      <w:r w:rsidRPr="00A35A65">
        <w:rPr>
          <w:rFonts w:ascii="Times New Roman" w:eastAsia="Calibri" w:hAnsi="Times New Roman" w:cs="Times New Roman"/>
          <w:sz w:val="12"/>
          <w:szCs w:val="12"/>
        </w:rPr>
        <w:t>приборами учета.</w:t>
      </w:r>
    </w:p>
    <w:p w:rsidR="00A35A65" w:rsidRPr="00A35A65" w:rsidRDefault="00A35A65" w:rsidP="00275E77">
      <w:pPr>
        <w:tabs>
          <w:tab w:val="left" w:pos="284"/>
        </w:tabs>
        <w:spacing w:after="0" w:line="240" w:lineRule="auto"/>
        <w:ind w:firstLine="284"/>
        <w:jc w:val="both"/>
        <w:rPr>
          <w:rFonts w:ascii="Times New Roman" w:eastAsia="Calibri" w:hAnsi="Times New Roman" w:cs="Times New Roman"/>
          <w:sz w:val="12"/>
          <w:szCs w:val="12"/>
        </w:rPr>
      </w:pPr>
      <w:r w:rsidRPr="00A35A65">
        <w:rPr>
          <w:rFonts w:ascii="Times New Roman" w:eastAsia="Calibri" w:hAnsi="Times New Roman" w:cs="Times New Roman"/>
          <w:sz w:val="12"/>
          <w:szCs w:val="12"/>
        </w:rPr>
        <w:t>На сегодняшний день 71% населения, потребителей системы водоснабжения от НФС с.Сергиевск, имеют индивидуальные приборы учета воды.</w:t>
      </w:r>
    </w:p>
    <w:p w:rsidR="00A35A65" w:rsidRPr="00A35A65" w:rsidRDefault="00A35A65" w:rsidP="00275E77">
      <w:pPr>
        <w:tabs>
          <w:tab w:val="left" w:pos="284"/>
        </w:tabs>
        <w:spacing w:after="0" w:line="240" w:lineRule="auto"/>
        <w:ind w:firstLine="284"/>
        <w:jc w:val="both"/>
        <w:rPr>
          <w:rFonts w:ascii="Times New Roman" w:eastAsia="Calibri" w:hAnsi="Times New Roman" w:cs="Times New Roman"/>
          <w:sz w:val="12"/>
          <w:szCs w:val="12"/>
        </w:rPr>
      </w:pPr>
      <w:r w:rsidRPr="00A35A65">
        <w:rPr>
          <w:rFonts w:ascii="Times New Roman" w:eastAsia="Calibri" w:hAnsi="Times New Roman" w:cs="Times New Roman"/>
          <w:sz w:val="12"/>
          <w:szCs w:val="12"/>
        </w:rPr>
        <w:t>Количество многоквартирных домов, присоединенных к системе водоснабжения от НФС с.Сергиевск сост</w:t>
      </w:r>
      <w:r w:rsidR="00275E77">
        <w:rPr>
          <w:rFonts w:ascii="Times New Roman" w:eastAsia="Calibri" w:hAnsi="Times New Roman" w:cs="Times New Roman"/>
          <w:sz w:val="12"/>
          <w:szCs w:val="12"/>
        </w:rPr>
        <w:t>а</w:t>
      </w:r>
      <w:r w:rsidRPr="00A35A65">
        <w:rPr>
          <w:rFonts w:ascii="Times New Roman" w:eastAsia="Calibri" w:hAnsi="Times New Roman" w:cs="Times New Roman"/>
          <w:sz w:val="12"/>
          <w:szCs w:val="12"/>
        </w:rPr>
        <w:t xml:space="preserve">вляет 90 </w:t>
      </w:r>
      <w:proofErr w:type="gramStart"/>
      <w:r w:rsidRPr="00A35A65">
        <w:rPr>
          <w:rFonts w:ascii="Times New Roman" w:eastAsia="Calibri" w:hAnsi="Times New Roman" w:cs="Times New Roman"/>
          <w:sz w:val="12"/>
          <w:szCs w:val="12"/>
        </w:rPr>
        <w:t>шт</w:t>
      </w:r>
      <w:proofErr w:type="gramEnd"/>
      <w:r w:rsidRPr="00A35A65">
        <w:rPr>
          <w:rFonts w:ascii="Times New Roman" w:eastAsia="Calibri" w:hAnsi="Times New Roman" w:cs="Times New Roman"/>
          <w:sz w:val="12"/>
          <w:szCs w:val="12"/>
        </w:rPr>
        <w:t>, из них оснащено общедомовыми приборами учета по холодной воде 15, что составляет 16,7 %.</w:t>
      </w:r>
    </w:p>
    <w:p w:rsidR="00A35A65" w:rsidRPr="00A35A65" w:rsidRDefault="00A35A65" w:rsidP="00275E77">
      <w:pPr>
        <w:tabs>
          <w:tab w:val="left" w:pos="284"/>
        </w:tabs>
        <w:spacing w:after="0" w:line="240" w:lineRule="auto"/>
        <w:ind w:firstLine="284"/>
        <w:jc w:val="both"/>
        <w:rPr>
          <w:rFonts w:ascii="Times New Roman" w:eastAsia="Calibri" w:hAnsi="Times New Roman" w:cs="Times New Roman"/>
          <w:sz w:val="12"/>
          <w:szCs w:val="12"/>
        </w:rPr>
      </w:pPr>
      <w:r w:rsidRPr="00A35A65">
        <w:rPr>
          <w:rFonts w:ascii="Times New Roman" w:eastAsia="Calibri" w:hAnsi="Times New Roman" w:cs="Times New Roman"/>
          <w:sz w:val="12"/>
          <w:szCs w:val="12"/>
        </w:rPr>
        <w:t>Приоритетной группой потребителей, для которых требуется решение задачи по обеспечению коммерческого учета, является население.</w:t>
      </w:r>
    </w:p>
    <w:p w:rsidR="00A35A65" w:rsidRPr="00A35A65" w:rsidRDefault="00A35A65" w:rsidP="00275E77">
      <w:pPr>
        <w:tabs>
          <w:tab w:val="left" w:pos="284"/>
        </w:tabs>
        <w:spacing w:after="0" w:line="240" w:lineRule="auto"/>
        <w:jc w:val="center"/>
        <w:rPr>
          <w:rFonts w:ascii="Times New Roman" w:eastAsia="Calibri" w:hAnsi="Times New Roman" w:cs="Times New Roman"/>
          <w:sz w:val="12"/>
          <w:szCs w:val="12"/>
        </w:rPr>
      </w:pPr>
      <w:r w:rsidRPr="00A35A65">
        <w:rPr>
          <w:rFonts w:ascii="Times New Roman" w:eastAsia="Calibri" w:hAnsi="Times New Roman" w:cs="Times New Roman"/>
          <w:b/>
          <w:bCs/>
          <w:sz w:val="12"/>
          <w:szCs w:val="12"/>
        </w:rPr>
        <w:t>2.3.6.Анализ резервов и дефицитов производственных мощностей системы водоснабжения городского округа</w:t>
      </w:r>
    </w:p>
    <w:p w:rsidR="00A35A65" w:rsidRPr="00A35A65" w:rsidRDefault="00A35A65" w:rsidP="00275E77">
      <w:pPr>
        <w:tabs>
          <w:tab w:val="left" w:pos="284"/>
        </w:tabs>
        <w:spacing w:after="0" w:line="240" w:lineRule="auto"/>
        <w:ind w:firstLine="284"/>
        <w:jc w:val="both"/>
        <w:rPr>
          <w:rFonts w:ascii="Times New Roman" w:eastAsia="Calibri" w:hAnsi="Times New Roman" w:cs="Times New Roman"/>
          <w:sz w:val="12"/>
          <w:szCs w:val="12"/>
        </w:rPr>
      </w:pPr>
      <w:r w:rsidRPr="00A35A65">
        <w:rPr>
          <w:rFonts w:ascii="Times New Roman" w:eastAsia="Calibri" w:hAnsi="Times New Roman" w:cs="Times New Roman"/>
          <w:sz w:val="12"/>
          <w:szCs w:val="12"/>
        </w:rPr>
        <w:t>В таблице 2.18 представлены показатели  производственных мощностей систем водоснабжения сельского поселения Сергиевск  по технологическим зонам.</w:t>
      </w:r>
    </w:p>
    <w:p w:rsidR="00A35A65" w:rsidRPr="00A35A65" w:rsidRDefault="00275E77" w:rsidP="00275E77">
      <w:pPr>
        <w:tabs>
          <w:tab w:val="left" w:pos="284"/>
        </w:tabs>
        <w:spacing w:after="0" w:line="240" w:lineRule="auto"/>
        <w:ind w:firstLine="284"/>
        <w:jc w:val="right"/>
        <w:rPr>
          <w:rFonts w:ascii="Times New Roman" w:eastAsia="Calibri" w:hAnsi="Times New Roman" w:cs="Times New Roman"/>
          <w:sz w:val="12"/>
          <w:szCs w:val="12"/>
        </w:rPr>
      </w:pPr>
      <w:r w:rsidRPr="00275E77">
        <w:rPr>
          <w:rFonts w:ascii="Times New Roman" w:eastAsia="Calibri" w:hAnsi="Times New Roman" w:cs="Times New Roman"/>
          <w:b/>
          <w:bCs/>
          <w:sz w:val="12"/>
          <w:szCs w:val="12"/>
          <w:lang w:val="en-US"/>
        </w:rPr>
        <w:t>Таблица 2.18</w:t>
      </w:r>
    </w:p>
    <w:tbl>
      <w:tblPr>
        <w:tblStyle w:val="af1"/>
        <w:tblW w:w="7513" w:type="dxa"/>
        <w:tblInd w:w="108" w:type="dxa"/>
        <w:tblLayout w:type="fixed"/>
        <w:tblLook w:val="0000" w:firstRow="0" w:lastRow="0" w:firstColumn="0" w:lastColumn="0" w:noHBand="0" w:noVBand="0"/>
      </w:tblPr>
      <w:tblGrid>
        <w:gridCol w:w="537"/>
        <w:gridCol w:w="2270"/>
        <w:gridCol w:w="1698"/>
        <w:gridCol w:w="1427"/>
        <w:gridCol w:w="1581"/>
      </w:tblGrid>
      <w:tr w:rsidR="00275E77" w:rsidRPr="00275E77" w:rsidTr="005F199A">
        <w:trPr>
          <w:trHeight w:val="433"/>
        </w:trPr>
        <w:tc>
          <w:tcPr>
            <w:tcW w:w="537" w:type="dxa"/>
          </w:tcPr>
          <w:p w:rsidR="00275E77" w:rsidRPr="00275E77" w:rsidRDefault="00275E77" w:rsidP="00275E77">
            <w:pPr>
              <w:tabs>
                <w:tab w:val="left" w:pos="284"/>
              </w:tabs>
              <w:rPr>
                <w:rFonts w:ascii="Times New Roman" w:eastAsia="Calibri" w:hAnsi="Times New Roman" w:cs="Times New Roman"/>
                <w:sz w:val="12"/>
                <w:szCs w:val="12"/>
                <w:lang w:val="en-US"/>
              </w:rPr>
            </w:pPr>
            <w:r w:rsidRPr="00275E77">
              <w:rPr>
                <w:rFonts w:ascii="Times New Roman" w:eastAsia="Calibri" w:hAnsi="Times New Roman" w:cs="Times New Roman"/>
                <w:sz w:val="12"/>
                <w:szCs w:val="12"/>
                <w:lang w:val="en-US"/>
              </w:rPr>
              <w:t>№ п/п</w:t>
            </w:r>
          </w:p>
        </w:tc>
        <w:tc>
          <w:tcPr>
            <w:tcW w:w="2270" w:type="dxa"/>
          </w:tcPr>
          <w:p w:rsidR="00275E77" w:rsidRPr="00275E77"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Наименование</w:t>
            </w:r>
            <w:r>
              <w:rPr>
                <w:rFonts w:ascii="Times New Roman" w:eastAsia="Calibri" w:hAnsi="Times New Roman" w:cs="Times New Roman"/>
                <w:sz w:val="12"/>
                <w:szCs w:val="12"/>
              </w:rPr>
              <w:t xml:space="preserve"> </w:t>
            </w:r>
            <w:r w:rsidRPr="005F199A">
              <w:rPr>
                <w:rFonts w:ascii="Times New Roman" w:eastAsia="Calibri" w:hAnsi="Times New Roman" w:cs="Times New Roman"/>
                <w:sz w:val="12"/>
                <w:szCs w:val="12"/>
                <w:lang w:val="en-US"/>
              </w:rPr>
              <w:t>технологической зоны</w:t>
            </w:r>
          </w:p>
        </w:tc>
        <w:tc>
          <w:tcPr>
            <w:tcW w:w="1698" w:type="dxa"/>
          </w:tcPr>
          <w:p w:rsidR="005F199A" w:rsidRPr="005F199A" w:rsidRDefault="00275E77" w:rsidP="005F199A">
            <w:pPr>
              <w:tabs>
                <w:tab w:val="left" w:pos="284"/>
              </w:tabs>
              <w:rPr>
                <w:rFonts w:ascii="Times New Roman" w:eastAsia="Calibri" w:hAnsi="Times New Roman" w:cs="Times New Roman"/>
                <w:sz w:val="12"/>
                <w:szCs w:val="12"/>
              </w:rPr>
            </w:pPr>
            <w:r w:rsidRPr="005F199A">
              <w:rPr>
                <w:rFonts w:ascii="Times New Roman" w:eastAsia="Calibri" w:hAnsi="Times New Roman" w:cs="Times New Roman"/>
                <w:bCs/>
                <w:sz w:val="12"/>
                <w:szCs w:val="12"/>
              </w:rPr>
              <w:t>Полная фактическая</w:t>
            </w:r>
            <w:r>
              <w:rPr>
                <w:rFonts w:ascii="Times New Roman" w:eastAsia="Calibri" w:hAnsi="Times New Roman" w:cs="Times New Roman"/>
                <w:bCs/>
                <w:sz w:val="12"/>
                <w:szCs w:val="12"/>
              </w:rPr>
              <w:t xml:space="preserve"> </w:t>
            </w:r>
            <w:r w:rsidRPr="005F199A">
              <w:rPr>
                <w:rFonts w:ascii="Times New Roman" w:eastAsia="Calibri" w:hAnsi="Times New Roman" w:cs="Times New Roman"/>
                <w:bCs/>
                <w:sz w:val="12"/>
                <w:szCs w:val="12"/>
              </w:rPr>
              <w:t>производительность,</w:t>
            </w:r>
            <w:r w:rsidR="005F199A">
              <w:rPr>
                <w:rFonts w:ascii="Times New Roman" w:eastAsia="Calibri" w:hAnsi="Times New Roman" w:cs="Times New Roman"/>
                <w:bCs/>
                <w:sz w:val="12"/>
                <w:szCs w:val="12"/>
              </w:rPr>
              <w:t xml:space="preserve"> </w:t>
            </w:r>
            <w:r w:rsidR="005F199A" w:rsidRPr="005F199A">
              <w:rPr>
                <w:rFonts w:ascii="Times New Roman" w:eastAsia="Calibri" w:hAnsi="Times New Roman" w:cs="Times New Roman"/>
                <w:sz w:val="12"/>
                <w:szCs w:val="12"/>
              </w:rPr>
              <w:t>тыс. куб.</w:t>
            </w:r>
            <w:r w:rsidR="005F199A">
              <w:rPr>
                <w:rFonts w:ascii="Times New Roman" w:eastAsia="Calibri" w:hAnsi="Times New Roman" w:cs="Times New Roman"/>
                <w:sz w:val="12"/>
                <w:szCs w:val="12"/>
              </w:rPr>
              <w:t xml:space="preserve"> </w:t>
            </w:r>
            <w:r w:rsidR="005F199A" w:rsidRPr="005F199A">
              <w:rPr>
                <w:rFonts w:ascii="Times New Roman" w:eastAsia="Calibri" w:hAnsi="Times New Roman" w:cs="Times New Roman"/>
                <w:sz w:val="12"/>
                <w:szCs w:val="12"/>
              </w:rPr>
              <w:t>м/сут.</w:t>
            </w:r>
          </w:p>
        </w:tc>
        <w:tc>
          <w:tcPr>
            <w:tcW w:w="1427" w:type="dxa"/>
          </w:tcPr>
          <w:p w:rsidR="00275E77" w:rsidRPr="005F199A" w:rsidRDefault="00275E77" w:rsidP="00275E77">
            <w:pPr>
              <w:tabs>
                <w:tab w:val="left" w:pos="284"/>
              </w:tabs>
              <w:rPr>
                <w:rFonts w:ascii="Times New Roman" w:eastAsia="Calibri" w:hAnsi="Times New Roman" w:cs="Times New Roman"/>
                <w:bCs/>
                <w:sz w:val="12"/>
                <w:szCs w:val="12"/>
              </w:rPr>
            </w:pPr>
            <w:r w:rsidRPr="00275E77">
              <w:rPr>
                <w:rFonts w:ascii="Times New Roman" w:eastAsia="Calibri" w:hAnsi="Times New Roman" w:cs="Times New Roman"/>
                <w:bCs/>
                <w:sz w:val="12"/>
                <w:szCs w:val="12"/>
              </w:rPr>
              <w:t>Среднесуточный</w:t>
            </w:r>
            <w:r>
              <w:rPr>
                <w:rFonts w:ascii="Times New Roman" w:eastAsia="Calibri" w:hAnsi="Times New Roman" w:cs="Times New Roman"/>
                <w:bCs/>
                <w:sz w:val="12"/>
                <w:szCs w:val="12"/>
              </w:rPr>
              <w:t xml:space="preserve"> </w:t>
            </w:r>
            <w:r w:rsidRPr="00275E77">
              <w:rPr>
                <w:rFonts w:ascii="Times New Roman" w:eastAsia="Calibri" w:hAnsi="Times New Roman" w:cs="Times New Roman"/>
                <w:bCs/>
                <w:sz w:val="12"/>
                <w:szCs w:val="12"/>
              </w:rPr>
              <w:t>объем поданной</w:t>
            </w:r>
            <w:r>
              <w:rPr>
                <w:rFonts w:ascii="Times New Roman" w:eastAsia="Calibri" w:hAnsi="Times New Roman" w:cs="Times New Roman"/>
                <w:bCs/>
                <w:sz w:val="12"/>
                <w:szCs w:val="12"/>
              </w:rPr>
              <w:t xml:space="preserve"> </w:t>
            </w:r>
            <w:r w:rsidRPr="00275E77">
              <w:rPr>
                <w:rFonts w:ascii="Times New Roman" w:eastAsia="Calibri" w:hAnsi="Times New Roman" w:cs="Times New Roman"/>
                <w:bCs/>
                <w:sz w:val="12"/>
                <w:szCs w:val="12"/>
              </w:rPr>
              <w:t>воды в сеть, тыс.</w:t>
            </w:r>
            <w:r w:rsidR="005F199A">
              <w:rPr>
                <w:rFonts w:ascii="Times New Roman" w:eastAsia="Calibri" w:hAnsi="Times New Roman" w:cs="Times New Roman"/>
                <w:bCs/>
                <w:sz w:val="12"/>
                <w:szCs w:val="12"/>
              </w:rPr>
              <w:t xml:space="preserve"> </w:t>
            </w:r>
            <w:r w:rsidR="005F199A" w:rsidRPr="005F199A">
              <w:rPr>
                <w:rFonts w:ascii="Times New Roman" w:eastAsia="Calibri" w:hAnsi="Times New Roman" w:cs="Times New Roman"/>
                <w:bCs/>
                <w:sz w:val="12"/>
                <w:szCs w:val="12"/>
              </w:rPr>
              <w:t>куб.</w:t>
            </w:r>
            <w:r w:rsidR="005F199A">
              <w:rPr>
                <w:rFonts w:ascii="Times New Roman" w:eastAsia="Calibri" w:hAnsi="Times New Roman" w:cs="Times New Roman"/>
                <w:bCs/>
                <w:sz w:val="12"/>
                <w:szCs w:val="12"/>
              </w:rPr>
              <w:t xml:space="preserve"> </w:t>
            </w:r>
            <w:r w:rsidR="005F199A" w:rsidRPr="005F199A">
              <w:rPr>
                <w:rFonts w:ascii="Times New Roman" w:eastAsia="Calibri" w:hAnsi="Times New Roman" w:cs="Times New Roman"/>
                <w:bCs/>
                <w:sz w:val="12"/>
                <w:szCs w:val="12"/>
              </w:rPr>
              <w:t>с/сут.</w:t>
            </w:r>
          </w:p>
        </w:tc>
        <w:tc>
          <w:tcPr>
            <w:tcW w:w="1581" w:type="dxa"/>
          </w:tcPr>
          <w:p w:rsidR="00275E77" w:rsidRPr="005F199A" w:rsidRDefault="00275E77" w:rsidP="005F199A">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bCs/>
                <w:sz w:val="12"/>
                <w:szCs w:val="12"/>
                <w:lang w:val="en-US"/>
              </w:rPr>
              <w:t>Резерв</w:t>
            </w:r>
            <w:r w:rsidR="005F199A">
              <w:rPr>
                <w:rFonts w:ascii="Times New Roman" w:eastAsia="Calibri" w:hAnsi="Times New Roman" w:cs="Times New Roman"/>
                <w:bCs/>
                <w:sz w:val="12"/>
                <w:szCs w:val="12"/>
              </w:rPr>
              <w:t xml:space="preserve"> </w:t>
            </w:r>
            <w:r w:rsidR="005F199A" w:rsidRPr="005F199A">
              <w:rPr>
                <w:rFonts w:ascii="Times New Roman" w:eastAsia="Calibri" w:hAnsi="Times New Roman" w:cs="Times New Roman"/>
                <w:bCs/>
                <w:sz w:val="12"/>
                <w:szCs w:val="12"/>
              </w:rPr>
              <w:t>производственной</w:t>
            </w:r>
            <w:r w:rsidR="005F199A">
              <w:rPr>
                <w:rFonts w:ascii="Times New Roman" w:eastAsia="Calibri" w:hAnsi="Times New Roman" w:cs="Times New Roman"/>
                <w:bCs/>
                <w:sz w:val="12"/>
                <w:szCs w:val="12"/>
              </w:rPr>
              <w:t xml:space="preserve"> </w:t>
            </w:r>
            <w:r w:rsidR="005F199A" w:rsidRPr="005F199A">
              <w:rPr>
                <w:rFonts w:ascii="Times New Roman" w:eastAsia="Calibri" w:hAnsi="Times New Roman" w:cs="Times New Roman"/>
                <w:bCs/>
                <w:sz w:val="12"/>
                <w:szCs w:val="12"/>
              </w:rPr>
              <w:t>мощности, %</w:t>
            </w:r>
            <w:r w:rsidR="005F199A">
              <w:rPr>
                <w:rFonts w:ascii="Times New Roman" w:eastAsia="Calibri" w:hAnsi="Times New Roman" w:cs="Times New Roman"/>
                <w:bCs/>
                <w:sz w:val="12"/>
                <w:szCs w:val="12"/>
              </w:rPr>
              <w:t xml:space="preserve"> </w:t>
            </w:r>
          </w:p>
        </w:tc>
      </w:tr>
      <w:tr w:rsidR="00275E77" w:rsidRPr="00275E77" w:rsidTr="00275E77">
        <w:trPr>
          <w:trHeight w:val="20"/>
        </w:trPr>
        <w:tc>
          <w:tcPr>
            <w:tcW w:w="537" w:type="dxa"/>
          </w:tcPr>
          <w:p w:rsidR="00275E77" w:rsidRPr="00275E77" w:rsidRDefault="00275E77" w:rsidP="00275E77">
            <w:pPr>
              <w:tabs>
                <w:tab w:val="left" w:pos="284"/>
              </w:tabs>
              <w:rPr>
                <w:rFonts w:ascii="Times New Roman" w:eastAsia="Calibri" w:hAnsi="Times New Roman" w:cs="Times New Roman"/>
                <w:sz w:val="12"/>
                <w:szCs w:val="12"/>
                <w:lang w:val="en-US"/>
              </w:rPr>
            </w:pPr>
            <w:r w:rsidRPr="00275E77">
              <w:rPr>
                <w:rFonts w:ascii="Times New Roman" w:eastAsia="Calibri" w:hAnsi="Times New Roman" w:cs="Times New Roman"/>
                <w:sz w:val="12"/>
                <w:szCs w:val="12"/>
                <w:lang w:val="en-US"/>
              </w:rPr>
              <w:t>1.</w:t>
            </w:r>
          </w:p>
        </w:tc>
        <w:tc>
          <w:tcPr>
            <w:tcW w:w="2270"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 xml:space="preserve">с.Сергиевск </w:t>
            </w:r>
          </w:p>
        </w:tc>
        <w:tc>
          <w:tcPr>
            <w:tcW w:w="1698"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8,64</w:t>
            </w:r>
          </w:p>
        </w:tc>
        <w:tc>
          <w:tcPr>
            <w:tcW w:w="1427"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7,4</w:t>
            </w:r>
          </w:p>
        </w:tc>
        <w:tc>
          <w:tcPr>
            <w:tcW w:w="1581"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14</w:t>
            </w:r>
          </w:p>
        </w:tc>
      </w:tr>
      <w:tr w:rsidR="00275E77" w:rsidRPr="00275E77" w:rsidTr="00275E77">
        <w:trPr>
          <w:trHeight w:val="20"/>
        </w:trPr>
        <w:tc>
          <w:tcPr>
            <w:tcW w:w="537" w:type="dxa"/>
          </w:tcPr>
          <w:p w:rsidR="00275E77" w:rsidRPr="00275E77" w:rsidRDefault="00275E77" w:rsidP="00275E77">
            <w:pPr>
              <w:tabs>
                <w:tab w:val="left" w:pos="284"/>
              </w:tabs>
              <w:rPr>
                <w:rFonts w:ascii="Times New Roman" w:eastAsia="Calibri" w:hAnsi="Times New Roman" w:cs="Times New Roman"/>
                <w:sz w:val="12"/>
                <w:szCs w:val="12"/>
                <w:lang w:val="en-US"/>
              </w:rPr>
            </w:pPr>
            <w:r w:rsidRPr="00275E77">
              <w:rPr>
                <w:rFonts w:ascii="Times New Roman" w:eastAsia="Calibri" w:hAnsi="Times New Roman" w:cs="Times New Roman"/>
                <w:sz w:val="12"/>
                <w:szCs w:val="12"/>
                <w:lang w:val="en-US"/>
              </w:rPr>
              <w:t>2.</w:t>
            </w:r>
          </w:p>
        </w:tc>
        <w:tc>
          <w:tcPr>
            <w:tcW w:w="2270"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с</w:t>
            </w:r>
            <w:proofErr w:type="gramStart"/>
            <w:r w:rsidRPr="00275E77">
              <w:rPr>
                <w:rFonts w:ascii="Times New Roman" w:eastAsia="Calibri" w:hAnsi="Times New Roman" w:cs="Times New Roman"/>
                <w:sz w:val="12"/>
                <w:szCs w:val="12"/>
              </w:rPr>
              <w:t>.У</w:t>
            </w:r>
            <w:proofErr w:type="gramEnd"/>
            <w:r w:rsidRPr="00275E77">
              <w:rPr>
                <w:rFonts w:ascii="Times New Roman" w:eastAsia="Calibri" w:hAnsi="Times New Roman" w:cs="Times New Roman"/>
                <w:sz w:val="12"/>
                <w:szCs w:val="12"/>
              </w:rPr>
              <w:t xml:space="preserve">спенк </w:t>
            </w:r>
          </w:p>
        </w:tc>
        <w:tc>
          <w:tcPr>
            <w:tcW w:w="1698"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0,128</w:t>
            </w:r>
          </w:p>
        </w:tc>
        <w:tc>
          <w:tcPr>
            <w:tcW w:w="1427"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0,03</w:t>
            </w:r>
          </w:p>
        </w:tc>
        <w:tc>
          <w:tcPr>
            <w:tcW w:w="1581"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77,0</w:t>
            </w:r>
          </w:p>
        </w:tc>
      </w:tr>
      <w:tr w:rsidR="00275E77" w:rsidRPr="00275E77" w:rsidTr="00275E77">
        <w:trPr>
          <w:trHeight w:val="20"/>
        </w:trPr>
        <w:tc>
          <w:tcPr>
            <w:tcW w:w="537" w:type="dxa"/>
          </w:tcPr>
          <w:p w:rsidR="00275E77" w:rsidRPr="00275E77" w:rsidRDefault="00275E77" w:rsidP="00275E77">
            <w:pPr>
              <w:tabs>
                <w:tab w:val="left" w:pos="284"/>
              </w:tabs>
              <w:rPr>
                <w:rFonts w:ascii="Times New Roman" w:eastAsia="Calibri" w:hAnsi="Times New Roman" w:cs="Times New Roman"/>
                <w:sz w:val="12"/>
                <w:szCs w:val="12"/>
                <w:lang w:val="en-US"/>
              </w:rPr>
            </w:pPr>
            <w:r w:rsidRPr="00275E77">
              <w:rPr>
                <w:rFonts w:ascii="Times New Roman" w:eastAsia="Calibri" w:hAnsi="Times New Roman" w:cs="Times New Roman"/>
                <w:sz w:val="12"/>
                <w:szCs w:val="12"/>
                <w:lang w:val="en-US"/>
              </w:rPr>
              <w:t>3.</w:t>
            </w:r>
          </w:p>
        </w:tc>
        <w:tc>
          <w:tcPr>
            <w:tcW w:w="2270"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lang w:val="en-US"/>
              </w:rPr>
              <w:t xml:space="preserve">с. </w:t>
            </w:r>
            <w:r w:rsidRPr="00275E77">
              <w:rPr>
                <w:rFonts w:ascii="Times New Roman" w:eastAsia="Calibri" w:hAnsi="Times New Roman" w:cs="Times New Roman"/>
                <w:sz w:val="12"/>
                <w:szCs w:val="12"/>
              </w:rPr>
              <w:t>Боровка</w:t>
            </w:r>
          </w:p>
        </w:tc>
        <w:tc>
          <w:tcPr>
            <w:tcW w:w="1698"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0,05</w:t>
            </w:r>
          </w:p>
        </w:tc>
        <w:tc>
          <w:tcPr>
            <w:tcW w:w="1427"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0,02</w:t>
            </w:r>
          </w:p>
        </w:tc>
        <w:tc>
          <w:tcPr>
            <w:tcW w:w="1581"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40,0</w:t>
            </w:r>
          </w:p>
        </w:tc>
      </w:tr>
      <w:tr w:rsidR="00275E77" w:rsidRPr="00275E77" w:rsidTr="00275E77">
        <w:trPr>
          <w:trHeight w:val="20"/>
        </w:trPr>
        <w:tc>
          <w:tcPr>
            <w:tcW w:w="537" w:type="dxa"/>
          </w:tcPr>
          <w:p w:rsidR="00275E77" w:rsidRPr="00275E77" w:rsidRDefault="00275E77" w:rsidP="00275E77">
            <w:pPr>
              <w:tabs>
                <w:tab w:val="left" w:pos="284"/>
              </w:tabs>
              <w:rPr>
                <w:rFonts w:ascii="Times New Roman" w:eastAsia="Calibri" w:hAnsi="Times New Roman" w:cs="Times New Roman"/>
                <w:sz w:val="12"/>
                <w:szCs w:val="12"/>
                <w:lang w:val="en-US"/>
              </w:rPr>
            </w:pPr>
          </w:p>
        </w:tc>
        <w:tc>
          <w:tcPr>
            <w:tcW w:w="2270" w:type="dxa"/>
          </w:tcPr>
          <w:p w:rsidR="00275E77" w:rsidRPr="00275E77" w:rsidRDefault="00275E77" w:rsidP="00275E77">
            <w:pPr>
              <w:tabs>
                <w:tab w:val="left" w:pos="284"/>
              </w:tabs>
              <w:rPr>
                <w:rFonts w:ascii="Times New Roman" w:eastAsia="Calibri" w:hAnsi="Times New Roman" w:cs="Times New Roman"/>
                <w:sz w:val="12"/>
                <w:szCs w:val="12"/>
                <w:lang w:val="en-US"/>
              </w:rPr>
            </w:pPr>
            <w:r w:rsidRPr="00275E77">
              <w:rPr>
                <w:rFonts w:ascii="Times New Roman" w:eastAsia="Calibri" w:hAnsi="Times New Roman" w:cs="Times New Roman"/>
                <w:bCs/>
                <w:sz w:val="12"/>
                <w:szCs w:val="12"/>
                <w:lang w:val="en-US"/>
              </w:rPr>
              <w:t>ВСЕГО по городскому округу</w:t>
            </w:r>
          </w:p>
        </w:tc>
        <w:tc>
          <w:tcPr>
            <w:tcW w:w="1698"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sz w:val="12"/>
                <w:szCs w:val="12"/>
              </w:rPr>
              <w:t>8,818</w:t>
            </w:r>
          </w:p>
        </w:tc>
        <w:tc>
          <w:tcPr>
            <w:tcW w:w="1427" w:type="dxa"/>
          </w:tcPr>
          <w:p w:rsidR="00275E77" w:rsidRPr="00275E77" w:rsidRDefault="00275E77" w:rsidP="00275E77">
            <w:pPr>
              <w:tabs>
                <w:tab w:val="left" w:pos="284"/>
              </w:tabs>
              <w:rPr>
                <w:rFonts w:ascii="Times New Roman" w:eastAsia="Calibri" w:hAnsi="Times New Roman" w:cs="Times New Roman"/>
                <w:sz w:val="12"/>
                <w:szCs w:val="12"/>
              </w:rPr>
            </w:pPr>
            <w:r w:rsidRPr="00275E77">
              <w:rPr>
                <w:rFonts w:ascii="Times New Roman" w:eastAsia="Calibri" w:hAnsi="Times New Roman" w:cs="Times New Roman"/>
                <w:bCs/>
                <w:sz w:val="12"/>
                <w:szCs w:val="12"/>
              </w:rPr>
              <w:t>7,45</w:t>
            </w:r>
          </w:p>
        </w:tc>
        <w:tc>
          <w:tcPr>
            <w:tcW w:w="1581" w:type="dxa"/>
          </w:tcPr>
          <w:p w:rsidR="00275E77" w:rsidRPr="00275E77" w:rsidRDefault="00275E77" w:rsidP="00275E77">
            <w:pPr>
              <w:tabs>
                <w:tab w:val="left" w:pos="284"/>
              </w:tabs>
              <w:rPr>
                <w:rFonts w:ascii="Times New Roman" w:eastAsia="Calibri" w:hAnsi="Times New Roman" w:cs="Times New Roman"/>
                <w:sz w:val="12"/>
                <w:szCs w:val="12"/>
                <w:lang w:val="en-US"/>
              </w:rPr>
            </w:pPr>
          </w:p>
        </w:tc>
      </w:tr>
    </w:tbl>
    <w:p w:rsidR="005F199A" w:rsidRPr="005F199A" w:rsidRDefault="005F199A" w:rsidP="005F199A">
      <w:pPr>
        <w:tabs>
          <w:tab w:val="left" w:pos="284"/>
        </w:tabs>
        <w:spacing w:after="0" w:line="240" w:lineRule="auto"/>
        <w:ind w:firstLine="284"/>
        <w:jc w:val="both"/>
        <w:rPr>
          <w:rFonts w:ascii="Times New Roman" w:eastAsia="Calibri" w:hAnsi="Times New Roman" w:cs="Times New Roman"/>
          <w:sz w:val="12"/>
          <w:szCs w:val="12"/>
        </w:rPr>
      </w:pPr>
      <w:r w:rsidRPr="005F199A">
        <w:rPr>
          <w:rFonts w:ascii="Times New Roman" w:eastAsia="Calibri" w:hAnsi="Times New Roman" w:cs="Times New Roman"/>
          <w:sz w:val="12"/>
          <w:szCs w:val="12"/>
        </w:rPr>
        <w:t xml:space="preserve">Представленные данные свидетельствуют, что в сельском поселении  наблюдается резерв производственной мощности систем водоснабжения. </w:t>
      </w:r>
    </w:p>
    <w:p w:rsidR="005F199A" w:rsidRPr="005F199A" w:rsidRDefault="005F199A" w:rsidP="005F199A">
      <w:pPr>
        <w:tabs>
          <w:tab w:val="left" w:pos="284"/>
        </w:tabs>
        <w:spacing w:after="0" w:line="240" w:lineRule="auto"/>
        <w:jc w:val="center"/>
        <w:rPr>
          <w:rFonts w:ascii="Times New Roman" w:eastAsia="Calibri" w:hAnsi="Times New Roman" w:cs="Times New Roman"/>
          <w:sz w:val="12"/>
          <w:szCs w:val="12"/>
        </w:rPr>
      </w:pPr>
      <w:bookmarkStart w:id="15" w:name="page123"/>
      <w:bookmarkStart w:id="16" w:name="page125"/>
      <w:bookmarkEnd w:id="15"/>
      <w:bookmarkEnd w:id="16"/>
      <w:r w:rsidRPr="005F199A">
        <w:rPr>
          <w:rFonts w:ascii="Times New Roman" w:eastAsia="Calibri" w:hAnsi="Times New Roman" w:cs="Times New Roman"/>
          <w:b/>
          <w:bCs/>
          <w:sz w:val="12"/>
          <w:szCs w:val="12"/>
        </w:rPr>
        <w:t>2.3.7.Прогнозные балансы потребления воды на срок до 2025года</w:t>
      </w:r>
    </w:p>
    <w:p w:rsidR="005F199A" w:rsidRPr="005F199A" w:rsidRDefault="005F199A" w:rsidP="005F199A">
      <w:pPr>
        <w:tabs>
          <w:tab w:val="left" w:pos="284"/>
        </w:tabs>
        <w:spacing w:after="0" w:line="240" w:lineRule="auto"/>
        <w:ind w:firstLine="284"/>
        <w:jc w:val="both"/>
        <w:rPr>
          <w:rFonts w:ascii="Times New Roman" w:eastAsia="Calibri" w:hAnsi="Times New Roman" w:cs="Times New Roman"/>
          <w:sz w:val="12"/>
          <w:szCs w:val="12"/>
        </w:rPr>
      </w:pPr>
      <w:r w:rsidRPr="005F199A">
        <w:rPr>
          <w:rFonts w:ascii="Times New Roman" w:eastAsia="Calibri" w:hAnsi="Times New Roman" w:cs="Times New Roman"/>
          <w:sz w:val="12"/>
          <w:szCs w:val="12"/>
        </w:rPr>
        <w:t>Прогнозные балансы потребления воды на срок до 2025года выполнен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4351D9" w:rsidRDefault="005F199A" w:rsidP="005F199A">
      <w:pPr>
        <w:tabs>
          <w:tab w:val="left" w:pos="284"/>
        </w:tabs>
        <w:spacing w:after="0" w:line="240" w:lineRule="auto"/>
        <w:ind w:firstLine="284"/>
        <w:jc w:val="both"/>
        <w:rPr>
          <w:rFonts w:ascii="Times New Roman" w:eastAsia="Calibri" w:hAnsi="Times New Roman" w:cs="Times New Roman"/>
          <w:sz w:val="12"/>
          <w:szCs w:val="12"/>
        </w:rPr>
      </w:pPr>
      <w:r w:rsidRPr="005F199A">
        <w:rPr>
          <w:rFonts w:ascii="Times New Roman" w:eastAsia="Calibri" w:hAnsi="Times New Roman" w:cs="Times New Roman"/>
          <w:sz w:val="12"/>
          <w:szCs w:val="12"/>
        </w:rPr>
        <w:t>Динамика потребления воды потребителями сельского поселения  на период до 2025 года представлена в таблице 2.19 и на диаграмме 2.4</w:t>
      </w:r>
    </w:p>
    <w:p w:rsidR="004351D9" w:rsidRDefault="005F199A" w:rsidP="005F199A">
      <w:pPr>
        <w:tabs>
          <w:tab w:val="left" w:pos="284"/>
        </w:tabs>
        <w:spacing w:after="0" w:line="240" w:lineRule="auto"/>
        <w:jc w:val="right"/>
        <w:rPr>
          <w:rFonts w:ascii="Times New Roman" w:eastAsia="Calibri" w:hAnsi="Times New Roman" w:cs="Times New Roman"/>
          <w:sz w:val="12"/>
          <w:szCs w:val="12"/>
        </w:rPr>
      </w:pPr>
      <w:r w:rsidRPr="005F199A">
        <w:rPr>
          <w:rFonts w:ascii="Times New Roman" w:eastAsia="Calibri" w:hAnsi="Times New Roman" w:cs="Times New Roman"/>
          <w:b/>
          <w:sz w:val="12"/>
          <w:szCs w:val="12"/>
        </w:rPr>
        <w:t>Таблица 2.19</w:t>
      </w:r>
    </w:p>
    <w:tbl>
      <w:tblPr>
        <w:tblStyle w:val="af1"/>
        <w:tblW w:w="7513" w:type="dxa"/>
        <w:tblInd w:w="108" w:type="dxa"/>
        <w:tblLook w:val="01E0" w:firstRow="1" w:lastRow="1" w:firstColumn="1" w:lastColumn="1" w:noHBand="0" w:noVBand="0"/>
      </w:tblPr>
      <w:tblGrid>
        <w:gridCol w:w="1888"/>
        <w:gridCol w:w="927"/>
        <w:gridCol w:w="510"/>
        <w:gridCol w:w="510"/>
        <w:gridCol w:w="510"/>
        <w:gridCol w:w="510"/>
        <w:gridCol w:w="510"/>
        <w:gridCol w:w="510"/>
        <w:gridCol w:w="510"/>
        <w:gridCol w:w="510"/>
        <w:gridCol w:w="618"/>
      </w:tblGrid>
      <w:tr w:rsidR="005F199A" w:rsidRPr="005F199A" w:rsidTr="005F199A">
        <w:trPr>
          <w:trHeight w:val="20"/>
        </w:trPr>
        <w:tc>
          <w:tcPr>
            <w:tcW w:w="1887"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rPr>
              <w:t>П</w:t>
            </w:r>
            <w:r w:rsidRPr="005F199A">
              <w:rPr>
                <w:rFonts w:ascii="Times New Roman" w:eastAsia="Calibri" w:hAnsi="Times New Roman" w:cs="Times New Roman"/>
                <w:sz w:val="12"/>
                <w:szCs w:val="12"/>
                <w:lang w:val="en-US"/>
              </w:rPr>
              <w:t>оказатели</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Ед.изм</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2015</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2016</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2017</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2018</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2019</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2020</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2021</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2022</w:t>
            </w:r>
          </w:p>
        </w:tc>
        <w:tc>
          <w:tcPr>
            <w:tcW w:w="618"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2023</w:t>
            </w:r>
          </w:p>
        </w:tc>
      </w:tr>
      <w:tr w:rsidR="005F199A" w:rsidRPr="005F199A" w:rsidTr="005F199A">
        <w:trPr>
          <w:trHeight w:val="20"/>
        </w:trPr>
        <w:tc>
          <w:tcPr>
            <w:tcW w:w="1887"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Отпущено воды потребителям</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Тыс. куб. м.</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540</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545</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550</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552</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556</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558</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559</w:t>
            </w:r>
          </w:p>
        </w:tc>
        <w:tc>
          <w:tcPr>
            <w:tcW w:w="0" w:type="auto"/>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560</w:t>
            </w:r>
          </w:p>
        </w:tc>
        <w:tc>
          <w:tcPr>
            <w:tcW w:w="618"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560</w:t>
            </w:r>
          </w:p>
        </w:tc>
      </w:tr>
    </w:tbl>
    <w:p w:rsidR="005F199A" w:rsidRPr="005F199A" w:rsidRDefault="005F199A" w:rsidP="005F199A">
      <w:pPr>
        <w:tabs>
          <w:tab w:val="left" w:pos="284"/>
        </w:tabs>
        <w:spacing w:after="0" w:line="240" w:lineRule="auto"/>
        <w:jc w:val="right"/>
        <w:rPr>
          <w:rFonts w:ascii="Times New Roman" w:eastAsia="Calibri" w:hAnsi="Times New Roman" w:cs="Times New Roman"/>
          <w:b/>
          <w:bCs/>
          <w:sz w:val="12"/>
          <w:szCs w:val="12"/>
        </w:rPr>
      </w:pPr>
      <w:r w:rsidRPr="005F199A">
        <w:rPr>
          <w:rFonts w:ascii="Times New Roman" w:eastAsia="Calibri" w:hAnsi="Times New Roman" w:cs="Times New Roman"/>
          <w:b/>
          <w:bCs/>
          <w:sz w:val="12"/>
          <w:szCs w:val="12"/>
        </w:rPr>
        <w:t>Диаграмма 2.4.</w:t>
      </w:r>
    </w:p>
    <w:p w:rsidR="004351D9" w:rsidRDefault="005F199A" w:rsidP="005F199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4BC4F2E">
            <wp:extent cx="4787661" cy="25879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7345" cy="2598565"/>
                    </a:xfrm>
                    <a:prstGeom prst="rect">
                      <a:avLst/>
                    </a:prstGeom>
                    <a:noFill/>
                  </pic:spPr>
                </pic:pic>
              </a:graphicData>
            </a:graphic>
          </wp:inline>
        </w:drawing>
      </w:r>
    </w:p>
    <w:p w:rsidR="005F199A" w:rsidRPr="005F199A" w:rsidRDefault="005F199A" w:rsidP="005F199A">
      <w:pPr>
        <w:tabs>
          <w:tab w:val="left" w:pos="284"/>
        </w:tabs>
        <w:spacing w:after="0" w:line="240" w:lineRule="auto"/>
        <w:jc w:val="center"/>
        <w:rPr>
          <w:rFonts w:ascii="Times New Roman" w:eastAsia="Calibri" w:hAnsi="Times New Roman" w:cs="Times New Roman"/>
          <w:sz w:val="12"/>
          <w:szCs w:val="12"/>
        </w:rPr>
      </w:pPr>
      <w:r w:rsidRPr="005F199A">
        <w:rPr>
          <w:rFonts w:ascii="Times New Roman" w:eastAsia="Calibri" w:hAnsi="Times New Roman" w:cs="Times New Roman"/>
          <w:b/>
          <w:bCs/>
          <w:sz w:val="12"/>
          <w:szCs w:val="12"/>
        </w:rPr>
        <w:t>2.3.8.Сведения о фактическом и ожидаемом потреблении воды (годовое, среднесуточное, максимальное суточное)</w:t>
      </w:r>
    </w:p>
    <w:p w:rsidR="005F199A" w:rsidRPr="005F199A" w:rsidRDefault="005F199A" w:rsidP="005F199A">
      <w:pPr>
        <w:tabs>
          <w:tab w:val="left" w:pos="284"/>
        </w:tabs>
        <w:spacing w:after="0" w:line="240" w:lineRule="auto"/>
        <w:ind w:firstLine="284"/>
        <w:jc w:val="both"/>
        <w:rPr>
          <w:rFonts w:ascii="Times New Roman" w:eastAsia="Calibri" w:hAnsi="Times New Roman" w:cs="Times New Roman"/>
          <w:sz w:val="12"/>
          <w:szCs w:val="12"/>
        </w:rPr>
      </w:pPr>
      <w:r w:rsidRPr="005F199A">
        <w:rPr>
          <w:rFonts w:ascii="Times New Roman" w:eastAsia="Calibri" w:hAnsi="Times New Roman" w:cs="Times New Roman"/>
          <w:sz w:val="12"/>
          <w:szCs w:val="12"/>
        </w:rPr>
        <w:t>Фактическое потребление в 2014 году по НФС Сергиевск составило 535,0 тыс</w:t>
      </w:r>
      <w:proofErr w:type="gramStart"/>
      <w:r w:rsidRPr="005F199A">
        <w:rPr>
          <w:rFonts w:ascii="Times New Roman" w:eastAsia="Calibri" w:hAnsi="Times New Roman" w:cs="Times New Roman"/>
          <w:sz w:val="12"/>
          <w:szCs w:val="12"/>
        </w:rPr>
        <w:t>.м</w:t>
      </w:r>
      <w:proofErr w:type="gramEnd"/>
      <w:r w:rsidRPr="005F199A">
        <w:rPr>
          <w:rFonts w:ascii="Times New Roman" w:eastAsia="Calibri" w:hAnsi="Times New Roman" w:cs="Times New Roman"/>
          <w:sz w:val="12"/>
          <w:szCs w:val="12"/>
        </w:rPr>
        <w:t>3, среднее потребление в сутки около 1,47 тыс.м3.</w:t>
      </w:r>
    </w:p>
    <w:p w:rsidR="005F199A" w:rsidRPr="005F199A" w:rsidRDefault="005F199A" w:rsidP="005F199A">
      <w:pPr>
        <w:tabs>
          <w:tab w:val="left" w:pos="284"/>
        </w:tabs>
        <w:spacing w:after="0" w:line="240" w:lineRule="auto"/>
        <w:ind w:firstLine="284"/>
        <w:jc w:val="both"/>
        <w:rPr>
          <w:rFonts w:ascii="Times New Roman" w:eastAsia="Calibri" w:hAnsi="Times New Roman" w:cs="Times New Roman"/>
          <w:sz w:val="12"/>
          <w:szCs w:val="12"/>
        </w:rPr>
      </w:pPr>
      <w:r w:rsidRPr="005F199A">
        <w:rPr>
          <w:rFonts w:ascii="Times New Roman" w:eastAsia="Calibri" w:hAnsi="Times New Roman" w:cs="Times New Roman"/>
          <w:sz w:val="12"/>
          <w:szCs w:val="12"/>
        </w:rPr>
        <w:t>К 2023 г. ожидаемое потребление составит 560 тыс</w:t>
      </w:r>
      <w:proofErr w:type="gramStart"/>
      <w:r w:rsidRPr="005F199A">
        <w:rPr>
          <w:rFonts w:ascii="Times New Roman" w:eastAsia="Calibri" w:hAnsi="Times New Roman" w:cs="Times New Roman"/>
          <w:sz w:val="12"/>
          <w:szCs w:val="12"/>
        </w:rPr>
        <w:t>.м</w:t>
      </w:r>
      <w:proofErr w:type="gramEnd"/>
      <w:r w:rsidRPr="005F199A">
        <w:rPr>
          <w:rFonts w:ascii="Times New Roman" w:eastAsia="Calibri" w:hAnsi="Times New Roman" w:cs="Times New Roman"/>
          <w:sz w:val="12"/>
          <w:szCs w:val="12"/>
        </w:rPr>
        <w:t>3, среднее потребление в сутки –1,53 тыс.м3.</w:t>
      </w:r>
    </w:p>
    <w:p w:rsidR="005F199A" w:rsidRPr="005F199A" w:rsidRDefault="005F199A" w:rsidP="005F199A">
      <w:pPr>
        <w:tabs>
          <w:tab w:val="left" w:pos="284"/>
        </w:tabs>
        <w:spacing w:after="0" w:line="240" w:lineRule="auto"/>
        <w:jc w:val="center"/>
        <w:rPr>
          <w:rFonts w:ascii="Times New Roman" w:eastAsia="Calibri" w:hAnsi="Times New Roman" w:cs="Times New Roman"/>
          <w:sz w:val="12"/>
          <w:szCs w:val="12"/>
        </w:rPr>
      </w:pPr>
      <w:bookmarkStart w:id="17" w:name="page127"/>
      <w:bookmarkStart w:id="18" w:name="page129"/>
      <w:bookmarkEnd w:id="17"/>
      <w:bookmarkEnd w:id="18"/>
      <w:r w:rsidRPr="005F199A">
        <w:rPr>
          <w:rFonts w:ascii="Times New Roman" w:eastAsia="Calibri" w:hAnsi="Times New Roman" w:cs="Times New Roman"/>
          <w:b/>
          <w:bCs/>
          <w:sz w:val="12"/>
          <w:szCs w:val="12"/>
        </w:rPr>
        <w:lastRenderedPageBreak/>
        <w:t>2.3.9.Прогноз распределения расходов воды на водоснабжение по типам абонентов</w:t>
      </w:r>
    </w:p>
    <w:p w:rsidR="005F199A" w:rsidRPr="005F199A" w:rsidRDefault="005F199A" w:rsidP="005F199A">
      <w:pPr>
        <w:tabs>
          <w:tab w:val="left" w:pos="284"/>
        </w:tabs>
        <w:spacing w:after="0" w:line="240" w:lineRule="auto"/>
        <w:ind w:firstLine="284"/>
        <w:jc w:val="both"/>
        <w:rPr>
          <w:rFonts w:ascii="Times New Roman" w:eastAsia="Calibri" w:hAnsi="Times New Roman" w:cs="Times New Roman"/>
          <w:sz w:val="12"/>
          <w:szCs w:val="12"/>
        </w:rPr>
      </w:pPr>
      <w:r w:rsidRPr="005F199A">
        <w:rPr>
          <w:rFonts w:ascii="Times New Roman" w:eastAsia="Calibri" w:hAnsi="Times New Roman" w:cs="Times New Roman"/>
          <w:sz w:val="12"/>
          <w:szCs w:val="12"/>
        </w:rPr>
        <w:t>Оценка расходов воды на водоснабжение по типам абонентов представлена в таблице.</w:t>
      </w:r>
      <w:r>
        <w:rPr>
          <w:rFonts w:ascii="Times New Roman" w:eastAsia="Calibri" w:hAnsi="Times New Roman" w:cs="Times New Roman"/>
          <w:sz w:val="12"/>
          <w:szCs w:val="12"/>
        </w:rPr>
        <w:t xml:space="preserve"> </w:t>
      </w:r>
      <w:r w:rsidRPr="005F199A">
        <w:rPr>
          <w:rFonts w:ascii="Times New Roman" w:eastAsia="Calibri" w:hAnsi="Times New Roman" w:cs="Times New Roman"/>
          <w:sz w:val="12"/>
          <w:szCs w:val="12"/>
        </w:rPr>
        <w:t>При оценке перспектив водоснабжения населения учитывались следующие факторы:</w:t>
      </w:r>
    </w:p>
    <w:p w:rsidR="005F199A" w:rsidRPr="005F199A" w:rsidRDefault="005F199A" w:rsidP="005F199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F199A">
        <w:rPr>
          <w:rFonts w:ascii="Times New Roman" w:eastAsia="Calibri" w:hAnsi="Times New Roman" w:cs="Times New Roman"/>
          <w:sz w:val="12"/>
          <w:szCs w:val="12"/>
        </w:rPr>
        <w:t xml:space="preserve"> установка индивидуальных приборов учета</w:t>
      </w:r>
      <w:r>
        <w:rPr>
          <w:rFonts w:ascii="Times New Roman" w:eastAsia="Calibri" w:hAnsi="Times New Roman" w:cs="Times New Roman"/>
          <w:sz w:val="12"/>
          <w:szCs w:val="12"/>
        </w:rPr>
        <w:t>;</w:t>
      </w:r>
    </w:p>
    <w:p w:rsidR="005F199A" w:rsidRPr="005F199A" w:rsidRDefault="005F199A" w:rsidP="005F199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5F199A">
        <w:rPr>
          <w:rFonts w:ascii="Times New Roman" w:eastAsia="Calibri" w:hAnsi="Times New Roman" w:cs="Times New Roman"/>
          <w:sz w:val="12"/>
          <w:szCs w:val="12"/>
        </w:rPr>
        <w:t xml:space="preserve"> появление новых потребителей из числа юр</w:t>
      </w:r>
      <w:proofErr w:type="gramStart"/>
      <w:r w:rsidRPr="005F199A">
        <w:rPr>
          <w:rFonts w:ascii="Times New Roman" w:eastAsia="Calibri" w:hAnsi="Times New Roman" w:cs="Times New Roman"/>
          <w:sz w:val="12"/>
          <w:szCs w:val="12"/>
        </w:rPr>
        <w:t>.л</w:t>
      </w:r>
      <w:proofErr w:type="gramEnd"/>
      <w:r w:rsidRPr="005F199A">
        <w:rPr>
          <w:rFonts w:ascii="Times New Roman" w:eastAsia="Calibri" w:hAnsi="Times New Roman" w:cs="Times New Roman"/>
          <w:sz w:val="12"/>
          <w:szCs w:val="12"/>
        </w:rPr>
        <w:t>иц</w:t>
      </w:r>
      <w:r>
        <w:rPr>
          <w:rFonts w:ascii="Times New Roman" w:eastAsia="Calibri" w:hAnsi="Times New Roman" w:cs="Times New Roman"/>
          <w:sz w:val="12"/>
          <w:szCs w:val="12"/>
        </w:rPr>
        <w:t>.</w:t>
      </w:r>
    </w:p>
    <w:p w:rsidR="005F199A" w:rsidRPr="005F199A" w:rsidRDefault="005F199A" w:rsidP="005F199A">
      <w:pPr>
        <w:tabs>
          <w:tab w:val="left" w:pos="284"/>
        </w:tabs>
        <w:spacing w:after="0" w:line="240" w:lineRule="auto"/>
        <w:jc w:val="right"/>
        <w:rPr>
          <w:rFonts w:ascii="Times New Roman" w:eastAsia="Calibri" w:hAnsi="Times New Roman" w:cs="Times New Roman"/>
          <w:b/>
          <w:sz w:val="12"/>
          <w:szCs w:val="12"/>
        </w:rPr>
      </w:pPr>
      <w:r w:rsidRPr="005F199A">
        <w:rPr>
          <w:rFonts w:ascii="Times New Roman" w:eastAsia="Calibri" w:hAnsi="Times New Roman" w:cs="Times New Roman"/>
          <w:b/>
          <w:sz w:val="12"/>
          <w:szCs w:val="12"/>
        </w:rPr>
        <w:t>Таблица 2.20</w:t>
      </w:r>
    </w:p>
    <w:tbl>
      <w:tblPr>
        <w:tblStyle w:val="af1"/>
        <w:tblW w:w="7513" w:type="dxa"/>
        <w:tblInd w:w="108" w:type="dxa"/>
        <w:tblLook w:val="01E0" w:firstRow="1" w:lastRow="1" w:firstColumn="1" w:lastColumn="1" w:noHBand="0" w:noVBand="0"/>
      </w:tblPr>
      <w:tblGrid>
        <w:gridCol w:w="1049"/>
        <w:gridCol w:w="711"/>
        <w:gridCol w:w="625"/>
        <w:gridCol w:w="635"/>
        <w:gridCol w:w="625"/>
        <w:gridCol w:w="625"/>
        <w:gridCol w:w="625"/>
        <w:gridCol w:w="625"/>
        <w:gridCol w:w="635"/>
        <w:gridCol w:w="625"/>
        <w:gridCol w:w="733"/>
      </w:tblGrid>
      <w:tr w:rsidR="005F199A" w:rsidRPr="005F199A" w:rsidTr="005F199A">
        <w:trPr>
          <w:trHeight w:val="20"/>
        </w:trPr>
        <w:tc>
          <w:tcPr>
            <w:tcW w:w="1049"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показатели</w:t>
            </w:r>
          </w:p>
        </w:tc>
        <w:tc>
          <w:tcPr>
            <w:tcW w:w="711"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Ед.изм.</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2015г.</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2016г.</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2017г.</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2018г.</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2019г.</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2020г.</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2021г.</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2022г.</w:t>
            </w:r>
          </w:p>
        </w:tc>
        <w:tc>
          <w:tcPr>
            <w:tcW w:w="733"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2023г.</w:t>
            </w:r>
          </w:p>
        </w:tc>
      </w:tr>
      <w:tr w:rsidR="005F199A" w:rsidRPr="005F199A" w:rsidTr="005F199A">
        <w:trPr>
          <w:trHeight w:val="20"/>
        </w:trPr>
        <w:tc>
          <w:tcPr>
            <w:tcW w:w="1049" w:type="dxa"/>
          </w:tcPr>
          <w:p w:rsidR="005F199A" w:rsidRPr="005F199A" w:rsidRDefault="005F199A" w:rsidP="005F199A">
            <w:pPr>
              <w:tabs>
                <w:tab w:val="left" w:pos="284"/>
              </w:tabs>
              <w:rPr>
                <w:rFonts w:ascii="Times New Roman" w:eastAsia="Calibri" w:hAnsi="Times New Roman" w:cs="Times New Roman"/>
                <w:sz w:val="12"/>
                <w:szCs w:val="12"/>
              </w:rPr>
            </w:pPr>
            <w:r w:rsidRPr="005F199A">
              <w:rPr>
                <w:rFonts w:ascii="Times New Roman" w:eastAsia="Calibri" w:hAnsi="Times New Roman" w:cs="Times New Roman"/>
                <w:sz w:val="12"/>
                <w:szCs w:val="12"/>
              </w:rPr>
              <w:t>Отпущено воды потребителям, в т.ч.:</w:t>
            </w:r>
          </w:p>
        </w:tc>
        <w:tc>
          <w:tcPr>
            <w:tcW w:w="711"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Тыс. куб.м</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540</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545</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550</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552</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556</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558</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559</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560</w:t>
            </w:r>
          </w:p>
        </w:tc>
        <w:tc>
          <w:tcPr>
            <w:tcW w:w="733"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560</w:t>
            </w:r>
          </w:p>
        </w:tc>
      </w:tr>
      <w:tr w:rsidR="005F199A" w:rsidRPr="005F199A" w:rsidTr="005F199A">
        <w:trPr>
          <w:trHeight w:val="20"/>
        </w:trPr>
        <w:tc>
          <w:tcPr>
            <w:tcW w:w="1049"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Жилые здания</w:t>
            </w:r>
          </w:p>
        </w:tc>
        <w:tc>
          <w:tcPr>
            <w:tcW w:w="711"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Тыс. куб.м</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405</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408,75</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412,5</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414</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417</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418,5</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419,25</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420</w:t>
            </w:r>
          </w:p>
        </w:tc>
        <w:tc>
          <w:tcPr>
            <w:tcW w:w="733"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420</w:t>
            </w:r>
          </w:p>
        </w:tc>
      </w:tr>
      <w:tr w:rsidR="005F199A" w:rsidRPr="005F199A" w:rsidTr="005F199A">
        <w:trPr>
          <w:trHeight w:val="20"/>
        </w:trPr>
        <w:tc>
          <w:tcPr>
            <w:tcW w:w="1049"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Предприятия, в т.ч.</w:t>
            </w:r>
          </w:p>
        </w:tc>
        <w:tc>
          <w:tcPr>
            <w:tcW w:w="711"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Тыс. куб.м</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135</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136,25</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137,5</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138</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139</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139,5</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139,75</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140</w:t>
            </w:r>
          </w:p>
        </w:tc>
        <w:tc>
          <w:tcPr>
            <w:tcW w:w="733"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140</w:t>
            </w:r>
          </w:p>
        </w:tc>
      </w:tr>
      <w:tr w:rsidR="005F199A" w:rsidRPr="005F199A" w:rsidTr="005F199A">
        <w:trPr>
          <w:trHeight w:val="20"/>
        </w:trPr>
        <w:tc>
          <w:tcPr>
            <w:tcW w:w="1049"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Бюджетные потребители</w:t>
            </w:r>
          </w:p>
        </w:tc>
        <w:tc>
          <w:tcPr>
            <w:tcW w:w="711"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Тыс. куб.м</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70,2</w:t>
            </w:r>
          </w:p>
          <w:p w:rsidR="005F199A" w:rsidRPr="005F199A" w:rsidRDefault="005F199A" w:rsidP="005F199A">
            <w:pPr>
              <w:tabs>
                <w:tab w:val="left" w:pos="284"/>
              </w:tabs>
              <w:rPr>
                <w:rFonts w:ascii="Times New Roman" w:eastAsia="Calibri" w:hAnsi="Times New Roman" w:cs="Times New Roman"/>
                <w:sz w:val="12"/>
                <w:szCs w:val="12"/>
                <w:lang w:val="en-US"/>
              </w:rPr>
            </w:pP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70,85</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71,5</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71,76</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72,28</w:t>
            </w:r>
          </w:p>
          <w:p w:rsidR="005F199A" w:rsidRPr="005F199A" w:rsidRDefault="005F199A" w:rsidP="005F199A">
            <w:pPr>
              <w:tabs>
                <w:tab w:val="left" w:pos="284"/>
              </w:tabs>
              <w:rPr>
                <w:rFonts w:ascii="Times New Roman" w:eastAsia="Calibri" w:hAnsi="Times New Roman" w:cs="Times New Roman"/>
                <w:sz w:val="12"/>
                <w:szCs w:val="12"/>
                <w:lang w:val="en-US"/>
              </w:rPr>
            </w:pP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72,54</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72,67</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72,8</w:t>
            </w:r>
          </w:p>
        </w:tc>
        <w:tc>
          <w:tcPr>
            <w:tcW w:w="733"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72,8</w:t>
            </w:r>
          </w:p>
        </w:tc>
      </w:tr>
      <w:tr w:rsidR="005F199A" w:rsidRPr="005F199A" w:rsidTr="005F199A">
        <w:trPr>
          <w:trHeight w:val="20"/>
        </w:trPr>
        <w:tc>
          <w:tcPr>
            <w:tcW w:w="1049"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Прочие потребители</w:t>
            </w:r>
          </w:p>
        </w:tc>
        <w:tc>
          <w:tcPr>
            <w:tcW w:w="711"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Тыс. куб.м</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64,8</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65,4</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66,0</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66,24</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66,72</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66,96</w:t>
            </w:r>
          </w:p>
        </w:tc>
        <w:tc>
          <w:tcPr>
            <w:tcW w:w="63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67,08</w:t>
            </w:r>
          </w:p>
        </w:tc>
        <w:tc>
          <w:tcPr>
            <w:tcW w:w="625"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67,2</w:t>
            </w:r>
          </w:p>
        </w:tc>
        <w:tc>
          <w:tcPr>
            <w:tcW w:w="733" w:type="dxa"/>
          </w:tcPr>
          <w:p w:rsidR="005F199A" w:rsidRPr="005F199A" w:rsidRDefault="005F199A" w:rsidP="005F199A">
            <w:pPr>
              <w:tabs>
                <w:tab w:val="left" w:pos="284"/>
              </w:tabs>
              <w:rPr>
                <w:rFonts w:ascii="Times New Roman" w:eastAsia="Calibri" w:hAnsi="Times New Roman" w:cs="Times New Roman"/>
                <w:sz w:val="12"/>
                <w:szCs w:val="12"/>
                <w:lang w:val="en-US"/>
              </w:rPr>
            </w:pPr>
            <w:r w:rsidRPr="005F199A">
              <w:rPr>
                <w:rFonts w:ascii="Times New Roman" w:eastAsia="Calibri" w:hAnsi="Times New Roman" w:cs="Times New Roman"/>
                <w:sz w:val="12"/>
                <w:szCs w:val="12"/>
                <w:lang w:val="en-US"/>
              </w:rPr>
              <w:t>67,2</w:t>
            </w:r>
          </w:p>
        </w:tc>
      </w:tr>
    </w:tbl>
    <w:p w:rsidR="005F199A" w:rsidRPr="005F199A" w:rsidRDefault="005F199A" w:rsidP="0074527D">
      <w:pPr>
        <w:tabs>
          <w:tab w:val="left" w:pos="284"/>
        </w:tabs>
        <w:spacing w:after="0" w:line="240" w:lineRule="auto"/>
        <w:jc w:val="center"/>
        <w:rPr>
          <w:rFonts w:ascii="Times New Roman" w:eastAsia="Calibri" w:hAnsi="Times New Roman" w:cs="Times New Roman"/>
          <w:sz w:val="12"/>
          <w:szCs w:val="12"/>
        </w:rPr>
      </w:pPr>
      <w:r w:rsidRPr="005F199A">
        <w:rPr>
          <w:rFonts w:ascii="Times New Roman" w:eastAsia="Calibri" w:hAnsi="Times New Roman" w:cs="Times New Roman"/>
          <w:b/>
          <w:bCs/>
          <w:sz w:val="12"/>
          <w:szCs w:val="12"/>
        </w:rPr>
        <w:t>2.3.10.Сведения о фактических и планируемых потерях воды при ее транспортировке (годовые, среднесуточные значения)</w:t>
      </w:r>
    </w:p>
    <w:p w:rsidR="005F199A" w:rsidRPr="0074527D" w:rsidRDefault="005F199A" w:rsidP="0074527D">
      <w:pPr>
        <w:tabs>
          <w:tab w:val="left" w:pos="284"/>
        </w:tabs>
        <w:spacing w:after="0" w:line="240" w:lineRule="auto"/>
        <w:jc w:val="right"/>
        <w:rPr>
          <w:rFonts w:ascii="Times New Roman" w:eastAsia="Calibri" w:hAnsi="Times New Roman" w:cs="Times New Roman"/>
          <w:b/>
          <w:sz w:val="12"/>
          <w:szCs w:val="12"/>
        </w:rPr>
      </w:pPr>
      <w:r w:rsidRPr="0074527D">
        <w:rPr>
          <w:rFonts w:ascii="Times New Roman" w:eastAsia="Calibri" w:hAnsi="Times New Roman" w:cs="Times New Roman"/>
          <w:b/>
          <w:sz w:val="12"/>
          <w:szCs w:val="12"/>
        </w:rPr>
        <w:t>Таблица 2.21</w:t>
      </w:r>
    </w:p>
    <w:p w:rsidR="004351D9" w:rsidRPr="0074527D" w:rsidRDefault="005F199A" w:rsidP="0074527D">
      <w:pPr>
        <w:tabs>
          <w:tab w:val="left" w:pos="284"/>
        </w:tabs>
        <w:spacing w:after="0" w:line="240" w:lineRule="auto"/>
        <w:jc w:val="center"/>
        <w:rPr>
          <w:rFonts w:ascii="Times New Roman" w:eastAsia="Calibri" w:hAnsi="Times New Roman" w:cs="Times New Roman"/>
          <w:b/>
          <w:sz w:val="12"/>
          <w:szCs w:val="12"/>
        </w:rPr>
      </w:pPr>
      <w:proofErr w:type="gramStart"/>
      <w:r w:rsidRPr="0074527D">
        <w:rPr>
          <w:rFonts w:ascii="Times New Roman" w:eastAsia="Calibri" w:hAnsi="Times New Roman" w:cs="Times New Roman"/>
          <w:b/>
          <w:sz w:val="12"/>
          <w:szCs w:val="12"/>
          <w:lang w:val="en-US"/>
        </w:rPr>
        <w:t>Фактические годовые потери</w:t>
      </w:r>
      <w:r w:rsidR="0074527D">
        <w:rPr>
          <w:rFonts w:ascii="Times New Roman" w:eastAsia="Calibri" w:hAnsi="Times New Roman" w:cs="Times New Roman"/>
          <w:b/>
          <w:sz w:val="12"/>
          <w:szCs w:val="12"/>
        </w:rPr>
        <w:t>.</w:t>
      </w:r>
      <w:proofErr w:type="gramEnd"/>
    </w:p>
    <w:tbl>
      <w:tblPr>
        <w:tblStyle w:val="af1"/>
        <w:tblW w:w="7513" w:type="dxa"/>
        <w:tblInd w:w="108" w:type="dxa"/>
        <w:tblLook w:val="01E0" w:firstRow="1" w:lastRow="1" w:firstColumn="1" w:lastColumn="1" w:noHBand="0" w:noVBand="0"/>
      </w:tblPr>
      <w:tblGrid>
        <w:gridCol w:w="2477"/>
        <w:gridCol w:w="2485"/>
        <w:gridCol w:w="2551"/>
      </w:tblGrid>
      <w:tr w:rsidR="0074527D" w:rsidRPr="0074527D" w:rsidTr="0074527D">
        <w:tc>
          <w:tcPr>
            <w:tcW w:w="247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Показатели</w:t>
            </w:r>
          </w:p>
        </w:tc>
        <w:tc>
          <w:tcPr>
            <w:tcW w:w="2485"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Единица измерения</w:t>
            </w:r>
          </w:p>
        </w:tc>
        <w:tc>
          <w:tcPr>
            <w:tcW w:w="2551"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2014г.</w:t>
            </w:r>
          </w:p>
        </w:tc>
      </w:tr>
      <w:tr w:rsidR="0074527D" w:rsidRPr="0074527D" w:rsidTr="0074527D">
        <w:tc>
          <w:tcPr>
            <w:tcW w:w="247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Подано воды в сеть</w:t>
            </w:r>
          </w:p>
        </w:tc>
        <w:tc>
          <w:tcPr>
            <w:tcW w:w="2485"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Тыс. куб.м</w:t>
            </w:r>
          </w:p>
        </w:tc>
        <w:tc>
          <w:tcPr>
            <w:tcW w:w="2551"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649,219</w:t>
            </w:r>
          </w:p>
        </w:tc>
      </w:tr>
      <w:tr w:rsidR="0074527D" w:rsidRPr="0074527D" w:rsidTr="0074527D">
        <w:tc>
          <w:tcPr>
            <w:tcW w:w="247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Потери воды</w:t>
            </w:r>
          </w:p>
        </w:tc>
        <w:tc>
          <w:tcPr>
            <w:tcW w:w="2485"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Тыс. куб.м</w:t>
            </w:r>
          </w:p>
        </w:tc>
        <w:tc>
          <w:tcPr>
            <w:tcW w:w="2551"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75,517</w:t>
            </w:r>
          </w:p>
        </w:tc>
      </w:tr>
      <w:tr w:rsidR="0074527D" w:rsidRPr="0074527D" w:rsidTr="0074527D">
        <w:tc>
          <w:tcPr>
            <w:tcW w:w="247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Технологические нужды</w:t>
            </w:r>
          </w:p>
        </w:tc>
        <w:tc>
          <w:tcPr>
            <w:tcW w:w="2485"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Тыс. куб.м</w:t>
            </w:r>
          </w:p>
        </w:tc>
        <w:tc>
          <w:tcPr>
            <w:tcW w:w="2551"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38,732</w:t>
            </w:r>
          </w:p>
        </w:tc>
      </w:tr>
      <w:tr w:rsidR="0074527D" w:rsidRPr="0074527D" w:rsidTr="0074527D">
        <w:tc>
          <w:tcPr>
            <w:tcW w:w="247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Отпущено воды потребителям</w:t>
            </w:r>
          </w:p>
        </w:tc>
        <w:tc>
          <w:tcPr>
            <w:tcW w:w="2485"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Тыс. куб.м</w:t>
            </w:r>
          </w:p>
        </w:tc>
        <w:tc>
          <w:tcPr>
            <w:tcW w:w="2551"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534,97</w:t>
            </w:r>
          </w:p>
          <w:p w:rsidR="0074527D" w:rsidRPr="0074527D" w:rsidRDefault="0074527D" w:rsidP="0074527D">
            <w:pPr>
              <w:tabs>
                <w:tab w:val="left" w:pos="284"/>
              </w:tabs>
              <w:rPr>
                <w:rFonts w:ascii="Times New Roman" w:eastAsia="Calibri" w:hAnsi="Times New Roman" w:cs="Times New Roman"/>
                <w:sz w:val="12"/>
                <w:szCs w:val="12"/>
                <w:lang w:val="en-US"/>
              </w:rPr>
            </w:pPr>
          </w:p>
        </w:tc>
      </w:tr>
    </w:tbl>
    <w:p w:rsidR="0074527D" w:rsidRPr="0074527D" w:rsidRDefault="0074527D" w:rsidP="0074527D">
      <w:pPr>
        <w:tabs>
          <w:tab w:val="left" w:pos="284"/>
        </w:tabs>
        <w:spacing w:after="0" w:line="240" w:lineRule="auto"/>
        <w:jc w:val="right"/>
        <w:rPr>
          <w:rFonts w:ascii="Times New Roman" w:eastAsia="Calibri" w:hAnsi="Times New Roman" w:cs="Times New Roman"/>
          <w:b/>
          <w:sz w:val="12"/>
          <w:szCs w:val="12"/>
        </w:rPr>
      </w:pPr>
      <w:r w:rsidRPr="0074527D">
        <w:rPr>
          <w:rFonts w:ascii="Times New Roman" w:eastAsia="Calibri" w:hAnsi="Times New Roman" w:cs="Times New Roman"/>
          <w:b/>
          <w:sz w:val="12"/>
          <w:szCs w:val="12"/>
        </w:rPr>
        <w:t>Таблица 2.22</w:t>
      </w:r>
    </w:p>
    <w:p w:rsidR="0074527D" w:rsidRPr="0074527D" w:rsidRDefault="0074527D" w:rsidP="0074527D">
      <w:pPr>
        <w:tabs>
          <w:tab w:val="left" w:pos="284"/>
        </w:tabs>
        <w:spacing w:after="0" w:line="240" w:lineRule="auto"/>
        <w:jc w:val="center"/>
        <w:rPr>
          <w:rFonts w:ascii="Times New Roman" w:eastAsia="Calibri" w:hAnsi="Times New Roman" w:cs="Times New Roman"/>
          <w:sz w:val="12"/>
          <w:szCs w:val="12"/>
          <w:lang w:val="en-US"/>
        </w:rPr>
      </w:pPr>
      <w:proofErr w:type="gramStart"/>
      <w:r w:rsidRPr="0074527D">
        <w:rPr>
          <w:rFonts w:ascii="Times New Roman" w:eastAsia="Calibri" w:hAnsi="Times New Roman" w:cs="Times New Roman"/>
          <w:b/>
          <w:sz w:val="12"/>
          <w:szCs w:val="12"/>
          <w:lang w:val="en-US"/>
        </w:rPr>
        <w:t>Планируемые годовые потери воды</w:t>
      </w:r>
      <w:r w:rsidRPr="0074527D">
        <w:rPr>
          <w:rFonts w:ascii="Times New Roman" w:eastAsia="Calibri" w:hAnsi="Times New Roman" w:cs="Times New Roman"/>
          <w:sz w:val="12"/>
          <w:szCs w:val="12"/>
          <w:lang w:val="en-US"/>
        </w:rPr>
        <w:t>.</w:t>
      </w:r>
      <w:proofErr w:type="gramEnd"/>
    </w:p>
    <w:tbl>
      <w:tblPr>
        <w:tblStyle w:val="af1"/>
        <w:tblW w:w="7513" w:type="dxa"/>
        <w:tblInd w:w="108" w:type="dxa"/>
        <w:tblLayout w:type="fixed"/>
        <w:tblLook w:val="01E0" w:firstRow="1" w:lastRow="1" w:firstColumn="1" w:lastColumn="1" w:noHBand="0" w:noVBand="0"/>
      </w:tblPr>
      <w:tblGrid>
        <w:gridCol w:w="1134"/>
        <w:gridCol w:w="709"/>
        <w:gridCol w:w="567"/>
        <w:gridCol w:w="567"/>
        <w:gridCol w:w="709"/>
        <w:gridCol w:w="567"/>
        <w:gridCol w:w="709"/>
        <w:gridCol w:w="567"/>
        <w:gridCol w:w="567"/>
        <w:gridCol w:w="708"/>
        <w:gridCol w:w="709"/>
      </w:tblGrid>
      <w:tr w:rsidR="0074527D" w:rsidRPr="0074527D" w:rsidTr="009B5214">
        <w:tc>
          <w:tcPr>
            <w:tcW w:w="1134"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Показатели</w:t>
            </w:r>
          </w:p>
        </w:tc>
        <w:tc>
          <w:tcPr>
            <w:tcW w:w="709"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Ед. изм</w:t>
            </w:r>
          </w:p>
        </w:tc>
        <w:tc>
          <w:tcPr>
            <w:tcW w:w="56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2015г.</w:t>
            </w:r>
          </w:p>
        </w:tc>
        <w:tc>
          <w:tcPr>
            <w:tcW w:w="56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2016г.</w:t>
            </w:r>
          </w:p>
        </w:tc>
        <w:tc>
          <w:tcPr>
            <w:tcW w:w="709"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2017г.</w:t>
            </w:r>
          </w:p>
        </w:tc>
        <w:tc>
          <w:tcPr>
            <w:tcW w:w="56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2018г.</w:t>
            </w:r>
          </w:p>
        </w:tc>
        <w:tc>
          <w:tcPr>
            <w:tcW w:w="709"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2019г.</w:t>
            </w:r>
          </w:p>
        </w:tc>
        <w:tc>
          <w:tcPr>
            <w:tcW w:w="56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2020г.</w:t>
            </w:r>
          </w:p>
        </w:tc>
        <w:tc>
          <w:tcPr>
            <w:tcW w:w="56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2021г.</w:t>
            </w:r>
          </w:p>
        </w:tc>
        <w:tc>
          <w:tcPr>
            <w:tcW w:w="708" w:type="dxa"/>
          </w:tcPr>
          <w:p w:rsidR="0074527D" w:rsidRPr="0074527D" w:rsidRDefault="0074527D" w:rsidP="0074527D">
            <w:pPr>
              <w:tabs>
                <w:tab w:val="left" w:pos="284"/>
              </w:tabs>
              <w:jc w:val="both"/>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2022г.</w:t>
            </w:r>
          </w:p>
        </w:tc>
        <w:tc>
          <w:tcPr>
            <w:tcW w:w="709" w:type="dxa"/>
          </w:tcPr>
          <w:p w:rsidR="0074527D" w:rsidRPr="0074527D" w:rsidRDefault="0074527D" w:rsidP="0074527D">
            <w:pPr>
              <w:tabs>
                <w:tab w:val="left" w:pos="284"/>
              </w:tabs>
              <w:jc w:val="both"/>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2023г.</w:t>
            </w:r>
          </w:p>
        </w:tc>
      </w:tr>
      <w:tr w:rsidR="0074527D" w:rsidRPr="0074527D" w:rsidTr="009B5214">
        <w:tc>
          <w:tcPr>
            <w:tcW w:w="1134"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Подано воды в сеть</w:t>
            </w:r>
          </w:p>
        </w:tc>
        <w:tc>
          <w:tcPr>
            <w:tcW w:w="709"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Тыс. куб.м</w:t>
            </w:r>
          </w:p>
        </w:tc>
        <w:tc>
          <w:tcPr>
            <w:tcW w:w="56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654</w:t>
            </w:r>
          </w:p>
        </w:tc>
        <w:tc>
          <w:tcPr>
            <w:tcW w:w="567"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664</w:t>
            </w:r>
          </w:p>
        </w:tc>
        <w:tc>
          <w:tcPr>
            <w:tcW w:w="709"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609</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607</w:t>
            </w:r>
          </w:p>
        </w:tc>
        <w:tc>
          <w:tcPr>
            <w:tcW w:w="709"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lang w:val="en-US"/>
              </w:rPr>
              <w:t>6</w:t>
            </w:r>
            <w:r w:rsidRPr="0074527D">
              <w:rPr>
                <w:rFonts w:ascii="Times New Roman" w:eastAsia="Calibri" w:hAnsi="Times New Roman" w:cs="Times New Roman"/>
                <w:sz w:val="12"/>
                <w:szCs w:val="12"/>
              </w:rPr>
              <w:t>08</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608</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607</w:t>
            </w:r>
          </w:p>
        </w:tc>
        <w:tc>
          <w:tcPr>
            <w:tcW w:w="708" w:type="dxa"/>
          </w:tcPr>
          <w:p w:rsidR="0074527D" w:rsidRPr="0074527D" w:rsidRDefault="0074527D" w:rsidP="0074527D">
            <w:pPr>
              <w:tabs>
                <w:tab w:val="left" w:pos="284"/>
              </w:tabs>
              <w:jc w:val="both"/>
              <w:rPr>
                <w:rFonts w:ascii="Times New Roman" w:eastAsia="Calibri" w:hAnsi="Times New Roman" w:cs="Times New Roman"/>
                <w:sz w:val="12"/>
                <w:szCs w:val="12"/>
              </w:rPr>
            </w:pPr>
            <w:r w:rsidRPr="0074527D">
              <w:rPr>
                <w:rFonts w:ascii="Times New Roman" w:eastAsia="Calibri" w:hAnsi="Times New Roman" w:cs="Times New Roman"/>
                <w:sz w:val="12"/>
                <w:szCs w:val="12"/>
              </w:rPr>
              <w:t>606</w:t>
            </w:r>
          </w:p>
        </w:tc>
        <w:tc>
          <w:tcPr>
            <w:tcW w:w="709" w:type="dxa"/>
          </w:tcPr>
          <w:p w:rsidR="0074527D" w:rsidRPr="0074527D" w:rsidRDefault="0074527D" w:rsidP="0074527D">
            <w:pPr>
              <w:tabs>
                <w:tab w:val="left" w:pos="284"/>
              </w:tabs>
              <w:jc w:val="both"/>
              <w:rPr>
                <w:rFonts w:ascii="Times New Roman" w:eastAsia="Calibri" w:hAnsi="Times New Roman" w:cs="Times New Roman"/>
                <w:sz w:val="12"/>
                <w:szCs w:val="12"/>
              </w:rPr>
            </w:pPr>
            <w:r w:rsidRPr="0074527D">
              <w:rPr>
                <w:rFonts w:ascii="Times New Roman" w:eastAsia="Calibri" w:hAnsi="Times New Roman" w:cs="Times New Roman"/>
                <w:sz w:val="12"/>
                <w:szCs w:val="12"/>
              </w:rPr>
              <w:t>604</w:t>
            </w:r>
          </w:p>
        </w:tc>
      </w:tr>
      <w:tr w:rsidR="0074527D" w:rsidRPr="0074527D" w:rsidTr="009B5214">
        <w:tc>
          <w:tcPr>
            <w:tcW w:w="1134"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Потери воды</w:t>
            </w:r>
          </w:p>
        </w:tc>
        <w:tc>
          <w:tcPr>
            <w:tcW w:w="709"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Тыс. куб.м</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75</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76</w:t>
            </w:r>
          </w:p>
        </w:tc>
        <w:tc>
          <w:tcPr>
            <w:tcW w:w="709"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59</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55</w:t>
            </w:r>
          </w:p>
        </w:tc>
        <w:tc>
          <w:tcPr>
            <w:tcW w:w="709"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52</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50</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48</w:t>
            </w:r>
          </w:p>
        </w:tc>
        <w:tc>
          <w:tcPr>
            <w:tcW w:w="708" w:type="dxa"/>
          </w:tcPr>
          <w:p w:rsidR="0074527D" w:rsidRPr="0074527D" w:rsidRDefault="0074527D" w:rsidP="0074527D">
            <w:pPr>
              <w:tabs>
                <w:tab w:val="left" w:pos="284"/>
              </w:tabs>
              <w:jc w:val="both"/>
              <w:rPr>
                <w:rFonts w:ascii="Times New Roman" w:eastAsia="Calibri" w:hAnsi="Times New Roman" w:cs="Times New Roman"/>
                <w:sz w:val="12"/>
                <w:szCs w:val="12"/>
              </w:rPr>
            </w:pPr>
            <w:r w:rsidRPr="0074527D">
              <w:rPr>
                <w:rFonts w:ascii="Times New Roman" w:eastAsia="Calibri" w:hAnsi="Times New Roman" w:cs="Times New Roman"/>
                <w:sz w:val="12"/>
                <w:szCs w:val="12"/>
              </w:rPr>
              <w:t>46</w:t>
            </w:r>
          </w:p>
        </w:tc>
        <w:tc>
          <w:tcPr>
            <w:tcW w:w="709" w:type="dxa"/>
          </w:tcPr>
          <w:p w:rsidR="0074527D" w:rsidRPr="0074527D" w:rsidRDefault="0074527D" w:rsidP="0074527D">
            <w:pPr>
              <w:tabs>
                <w:tab w:val="left" w:pos="284"/>
              </w:tabs>
              <w:jc w:val="both"/>
              <w:rPr>
                <w:rFonts w:ascii="Times New Roman" w:eastAsia="Calibri" w:hAnsi="Times New Roman" w:cs="Times New Roman"/>
                <w:sz w:val="12"/>
                <w:szCs w:val="12"/>
              </w:rPr>
            </w:pPr>
            <w:r w:rsidRPr="0074527D">
              <w:rPr>
                <w:rFonts w:ascii="Times New Roman" w:eastAsia="Calibri" w:hAnsi="Times New Roman" w:cs="Times New Roman"/>
                <w:sz w:val="12"/>
                <w:szCs w:val="12"/>
              </w:rPr>
              <w:t>44</w:t>
            </w:r>
          </w:p>
        </w:tc>
      </w:tr>
      <w:tr w:rsidR="0074527D" w:rsidRPr="0074527D" w:rsidTr="009B5214">
        <w:tc>
          <w:tcPr>
            <w:tcW w:w="1134"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Потери воды</w:t>
            </w:r>
          </w:p>
        </w:tc>
        <w:tc>
          <w:tcPr>
            <w:tcW w:w="709"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17,4</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17,9</w:t>
            </w:r>
          </w:p>
        </w:tc>
        <w:tc>
          <w:tcPr>
            <w:tcW w:w="709"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9,7</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9,1</w:t>
            </w:r>
          </w:p>
        </w:tc>
        <w:tc>
          <w:tcPr>
            <w:tcW w:w="709"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8,5</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8,2</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7,9</w:t>
            </w:r>
          </w:p>
        </w:tc>
        <w:tc>
          <w:tcPr>
            <w:tcW w:w="708" w:type="dxa"/>
          </w:tcPr>
          <w:p w:rsidR="0074527D" w:rsidRPr="0074527D" w:rsidRDefault="0074527D" w:rsidP="0074527D">
            <w:pPr>
              <w:tabs>
                <w:tab w:val="left" w:pos="284"/>
              </w:tabs>
              <w:jc w:val="both"/>
              <w:rPr>
                <w:rFonts w:ascii="Times New Roman" w:eastAsia="Calibri" w:hAnsi="Times New Roman" w:cs="Times New Roman"/>
                <w:sz w:val="12"/>
                <w:szCs w:val="12"/>
              </w:rPr>
            </w:pPr>
            <w:r w:rsidRPr="0074527D">
              <w:rPr>
                <w:rFonts w:ascii="Times New Roman" w:eastAsia="Calibri" w:hAnsi="Times New Roman" w:cs="Times New Roman"/>
                <w:sz w:val="12"/>
                <w:szCs w:val="12"/>
              </w:rPr>
              <w:t>7,5</w:t>
            </w:r>
          </w:p>
        </w:tc>
        <w:tc>
          <w:tcPr>
            <w:tcW w:w="709" w:type="dxa"/>
          </w:tcPr>
          <w:p w:rsidR="0074527D" w:rsidRPr="0074527D" w:rsidRDefault="0074527D" w:rsidP="0074527D">
            <w:pPr>
              <w:tabs>
                <w:tab w:val="left" w:pos="284"/>
              </w:tabs>
              <w:jc w:val="both"/>
              <w:rPr>
                <w:rFonts w:ascii="Times New Roman" w:eastAsia="Calibri" w:hAnsi="Times New Roman" w:cs="Times New Roman"/>
                <w:sz w:val="12"/>
                <w:szCs w:val="12"/>
              </w:rPr>
            </w:pPr>
            <w:r w:rsidRPr="0074527D">
              <w:rPr>
                <w:rFonts w:ascii="Times New Roman" w:eastAsia="Calibri" w:hAnsi="Times New Roman" w:cs="Times New Roman"/>
                <w:sz w:val="12"/>
                <w:szCs w:val="12"/>
              </w:rPr>
              <w:t>7,3</w:t>
            </w:r>
          </w:p>
        </w:tc>
      </w:tr>
      <w:tr w:rsidR="0074527D" w:rsidRPr="0074527D" w:rsidTr="009B5214">
        <w:tc>
          <w:tcPr>
            <w:tcW w:w="1134"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Отпущено воды потребителям</w:t>
            </w:r>
          </w:p>
        </w:tc>
        <w:tc>
          <w:tcPr>
            <w:tcW w:w="709" w:type="dxa"/>
          </w:tcPr>
          <w:p w:rsidR="0074527D" w:rsidRPr="0074527D" w:rsidRDefault="0074527D" w:rsidP="0074527D">
            <w:pPr>
              <w:tabs>
                <w:tab w:val="left" w:pos="284"/>
              </w:tabs>
              <w:rPr>
                <w:rFonts w:ascii="Times New Roman" w:eastAsia="Calibri" w:hAnsi="Times New Roman" w:cs="Times New Roman"/>
                <w:sz w:val="12"/>
                <w:szCs w:val="12"/>
                <w:lang w:val="en-US"/>
              </w:rPr>
            </w:pPr>
            <w:r w:rsidRPr="0074527D">
              <w:rPr>
                <w:rFonts w:ascii="Times New Roman" w:eastAsia="Calibri" w:hAnsi="Times New Roman" w:cs="Times New Roman"/>
                <w:sz w:val="12"/>
                <w:szCs w:val="12"/>
                <w:lang w:val="en-US"/>
              </w:rPr>
              <w:t>Тыс. куб.м</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540</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545</w:t>
            </w:r>
          </w:p>
        </w:tc>
        <w:tc>
          <w:tcPr>
            <w:tcW w:w="709"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550</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lang w:val="en-US"/>
              </w:rPr>
              <w:t>5</w:t>
            </w:r>
            <w:r w:rsidRPr="0074527D">
              <w:rPr>
                <w:rFonts w:ascii="Times New Roman" w:eastAsia="Calibri" w:hAnsi="Times New Roman" w:cs="Times New Roman"/>
                <w:sz w:val="12"/>
                <w:szCs w:val="12"/>
              </w:rPr>
              <w:t>52</w:t>
            </w:r>
          </w:p>
        </w:tc>
        <w:tc>
          <w:tcPr>
            <w:tcW w:w="709"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556</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lang w:val="en-US"/>
              </w:rPr>
              <w:t>5</w:t>
            </w:r>
            <w:r w:rsidRPr="0074527D">
              <w:rPr>
                <w:rFonts w:ascii="Times New Roman" w:eastAsia="Calibri" w:hAnsi="Times New Roman" w:cs="Times New Roman"/>
                <w:sz w:val="12"/>
                <w:szCs w:val="12"/>
              </w:rPr>
              <w:t>58</w:t>
            </w:r>
          </w:p>
        </w:tc>
        <w:tc>
          <w:tcPr>
            <w:tcW w:w="567" w:type="dxa"/>
          </w:tcPr>
          <w:p w:rsidR="0074527D" w:rsidRPr="0074527D" w:rsidRDefault="0074527D" w:rsidP="0074527D">
            <w:pPr>
              <w:tabs>
                <w:tab w:val="left" w:pos="284"/>
              </w:tabs>
              <w:rPr>
                <w:rFonts w:ascii="Times New Roman" w:eastAsia="Calibri" w:hAnsi="Times New Roman" w:cs="Times New Roman"/>
                <w:sz w:val="12"/>
                <w:szCs w:val="12"/>
              </w:rPr>
            </w:pPr>
            <w:r w:rsidRPr="0074527D">
              <w:rPr>
                <w:rFonts w:ascii="Times New Roman" w:eastAsia="Calibri" w:hAnsi="Times New Roman" w:cs="Times New Roman"/>
                <w:sz w:val="12"/>
                <w:szCs w:val="12"/>
              </w:rPr>
              <w:t>559</w:t>
            </w:r>
          </w:p>
        </w:tc>
        <w:tc>
          <w:tcPr>
            <w:tcW w:w="708" w:type="dxa"/>
          </w:tcPr>
          <w:p w:rsidR="0074527D" w:rsidRPr="0074527D" w:rsidRDefault="0074527D" w:rsidP="0074527D">
            <w:pPr>
              <w:tabs>
                <w:tab w:val="left" w:pos="284"/>
              </w:tabs>
              <w:jc w:val="both"/>
              <w:rPr>
                <w:rFonts w:ascii="Times New Roman" w:eastAsia="Calibri" w:hAnsi="Times New Roman" w:cs="Times New Roman"/>
                <w:sz w:val="12"/>
                <w:szCs w:val="12"/>
              </w:rPr>
            </w:pPr>
            <w:r w:rsidRPr="0074527D">
              <w:rPr>
                <w:rFonts w:ascii="Times New Roman" w:eastAsia="Calibri" w:hAnsi="Times New Roman" w:cs="Times New Roman"/>
                <w:sz w:val="12"/>
                <w:szCs w:val="12"/>
              </w:rPr>
              <w:t>560</w:t>
            </w:r>
          </w:p>
        </w:tc>
        <w:tc>
          <w:tcPr>
            <w:tcW w:w="709" w:type="dxa"/>
          </w:tcPr>
          <w:p w:rsidR="0074527D" w:rsidRPr="0074527D" w:rsidRDefault="0074527D" w:rsidP="0074527D">
            <w:pPr>
              <w:tabs>
                <w:tab w:val="left" w:pos="284"/>
              </w:tabs>
              <w:jc w:val="both"/>
              <w:rPr>
                <w:rFonts w:ascii="Times New Roman" w:eastAsia="Calibri" w:hAnsi="Times New Roman" w:cs="Times New Roman"/>
                <w:sz w:val="12"/>
                <w:szCs w:val="12"/>
              </w:rPr>
            </w:pPr>
            <w:r w:rsidRPr="0074527D">
              <w:rPr>
                <w:rFonts w:ascii="Times New Roman" w:eastAsia="Calibri" w:hAnsi="Times New Roman" w:cs="Times New Roman"/>
                <w:sz w:val="12"/>
                <w:szCs w:val="12"/>
              </w:rPr>
              <w:t>560</w:t>
            </w:r>
          </w:p>
        </w:tc>
      </w:tr>
    </w:tbl>
    <w:p w:rsidR="00E002D0" w:rsidRPr="00E002D0" w:rsidRDefault="00E002D0" w:rsidP="00E002D0">
      <w:pPr>
        <w:tabs>
          <w:tab w:val="left" w:pos="284"/>
        </w:tabs>
        <w:spacing w:after="0" w:line="240" w:lineRule="auto"/>
        <w:jc w:val="center"/>
        <w:rPr>
          <w:rFonts w:ascii="Times New Roman" w:eastAsia="Calibri" w:hAnsi="Times New Roman" w:cs="Times New Roman"/>
          <w:sz w:val="12"/>
          <w:szCs w:val="12"/>
        </w:rPr>
      </w:pPr>
      <w:r w:rsidRPr="00E002D0">
        <w:rPr>
          <w:rFonts w:ascii="Times New Roman" w:eastAsia="Calibri" w:hAnsi="Times New Roman" w:cs="Times New Roman"/>
          <w:b/>
          <w:bCs/>
          <w:sz w:val="12"/>
          <w:szCs w:val="12"/>
        </w:rPr>
        <w:t xml:space="preserve">2.3.11.Расчет требуемой мощности </w:t>
      </w:r>
      <w:proofErr w:type="gramStart"/>
      <w:r w:rsidRPr="00E002D0">
        <w:rPr>
          <w:rFonts w:ascii="Times New Roman" w:eastAsia="Calibri" w:hAnsi="Times New Roman" w:cs="Times New Roman"/>
          <w:b/>
          <w:bCs/>
          <w:sz w:val="12"/>
          <w:szCs w:val="12"/>
        </w:rPr>
        <w:t>водозаборных</w:t>
      </w:r>
      <w:proofErr w:type="gramEnd"/>
    </w:p>
    <w:p w:rsidR="00E002D0" w:rsidRPr="00E002D0" w:rsidRDefault="00E002D0" w:rsidP="00E002D0">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Исходя из анализа производственных мощностей системы водоснабжения НФС Сергиевск,  ООО «Сервисная Коммунальная Компания», ООО «СамРЭК – эксплуатация»  на сегодняшний день могут гарантированно подать 8640 м3/сут.</w:t>
      </w:r>
    </w:p>
    <w:p w:rsidR="00E002D0" w:rsidRPr="00E002D0" w:rsidRDefault="00E002D0" w:rsidP="00E002D0">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На основании прогнозных балансов потребления питьевой воды, исходя из текущего объема потребления воды населением и его динамики с учетом перспективы развития и изменения состава, структуры застройки в 2023 году потребность абонентов НФС Сергиевск в питьевой воде должна составить 8400 м3/сут.</w:t>
      </w:r>
      <w:bookmarkStart w:id="19" w:name="page139"/>
      <w:bookmarkStart w:id="20" w:name="page141"/>
      <w:bookmarkEnd w:id="19"/>
      <w:bookmarkEnd w:id="20"/>
    </w:p>
    <w:p w:rsidR="00E002D0" w:rsidRPr="00E002D0" w:rsidRDefault="00E002D0" w:rsidP="00E002D0">
      <w:pPr>
        <w:tabs>
          <w:tab w:val="left" w:pos="284"/>
        </w:tabs>
        <w:spacing w:after="0" w:line="240" w:lineRule="auto"/>
        <w:jc w:val="center"/>
        <w:rPr>
          <w:rFonts w:ascii="Times New Roman" w:eastAsia="Calibri" w:hAnsi="Times New Roman" w:cs="Times New Roman"/>
          <w:b/>
          <w:bCs/>
          <w:sz w:val="12"/>
          <w:szCs w:val="12"/>
        </w:rPr>
      </w:pPr>
      <w:r w:rsidRPr="00E002D0">
        <w:rPr>
          <w:rFonts w:ascii="Times New Roman" w:eastAsia="Calibri" w:hAnsi="Times New Roman" w:cs="Times New Roman"/>
          <w:b/>
          <w:bCs/>
          <w:sz w:val="12"/>
          <w:szCs w:val="12"/>
        </w:rPr>
        <w:t>2.3.12.Наименование организации, которая наделена статусом гарантирующей организации</w:t>
      </w:r>
    </w:p>
    <w:p w:rsidR="00E002D0" w:rsidRPr="00E002D0" w:rsidRDefault="00E002D0" w:rsidP="00E002D0">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В соответствии подпунктом 2 пункта 1 статьи 6 Федерального закона от 07.12.2011 № 416 -ФЗ «О водоснабжении и водоотведении» гарантирующей организацией для централизованного водоснабжения и водоотведения в границах муниципального района Сергиевский определен</w:t>
      </w:r>
      <w:proofErr w:type="gramStart"/>
      <w:r w:rsidRPr="00E002D0">
        <w:rPr>
          <w:rFonts w:ascii="Times New Roman" w:eastAsia="Calibri" w:hAnsi="Times New Roman" w:cs="Times New Roman"/>
          <w:sz w:val="12"/>
          <w:szCs w:val="12"/>
        </w:rPr>
        <w:t>а ООО</w:t>
      </w:r>
      <w:proofErr w:type="gramEnd"/>
      <w:r w:rsidRPr="00E002D0">
        <w:rPr>
          <w:rFonts w:ascii="Times New Roman" w:eastAsia="Calibri" w:hAnsi="Times New Roman" w:cs="Times New Roman"/>
          <w:sz w:val="12"/>
          <w:szCs w:val="12"/>
        </w:rPr>
        <w:t xml:space="preserve"> «Сервисная Коммунальная Компания», ООО «СамРЭК-Эксплатация».</w:t>
      </w:r>
    </w:p>
    <w:p w:rsidR="00E002D0" w:rsidRPr="00E002D0" w:rsidRDefault="00E002D0" w:rsidP="00E002D0">
      <w:pPr>
        <w:tabs>
          <w:tab w:val="left" w:pos="284"/>
        </w:tabs>
        <w:spacing w:after="0" w:line="240" w:lineRule="auto"/>
        <w:jc w:val="center"/>
        <w:rPr>
          <w:rFonts w:ascii="Times New Roman" w:eastAsia="Calibri" w:hAnsi="Times New Roman" w:cs="Times New Roman"/>
          <w:sz w:val="12"/>
          <w:szCs w:val="12"/>
        </w:rPr>
      </w:pPr>
      <w:r w:rsidRPr="00E002D0">
        <w:rPr>
          <w:rFonts w:ascii="Times New Roman" w:eastAsia="Calibri" w:hAnsi="Times New Roman" w:cs="Times New Roman"/>
          <w:b/>
          <w:bCs/>
          <w:sz w:val="12"/>
          <w:szCs w:val="12"/>
        </w:rPr>
        <w:t>2.4.Предложения по строительству, реконструкции и модернизации объектов централизованных систем водоснабжения</w:t>
      </w:r>
    </w:p>
    <w:p w:rsidR="00E002D0" w:rsidRPr="00E002D0" w:rsidRDefault="00E002D0" w:rsidP="00E002D0">
      <w:pPr>
        <w:tabs>
          <w:tab w:val="left" w:pos="284"/>
        </w:tabs>
        <w:spacing w:after="0" w:line="240" w:lineRule="auto"/>
        <w:jc w:val="center"/>
        <w:rPr>
          <w:rFonts w:ascii="Times New Roman" w:eastAsia="Calibri" w:hAnsi="Times New Roman" w:cs="Times New Roman"/>
          <w:sz w:val="12"/>
          <w:szCs w:val="12"/>
        </w:rPr>
      </w:pPr>
      <w:r w:rsidRPr="00E002D0">
        <w:rPr>
          <w:rFonts w:ascii="Times New Roman" w:eastAsia="Calibri" w:hAnsi="Times New Roman" w:cs="Times New Roman"/>
          <w:b/>
          <w:bCs/>
          <w:sz w:val="12"/>
          <w:szCs w:val="12"/>
        </w:rPr>
        <w:t>2.4.1.Перечень основных мероприятий по реализации схем водоснабжения с разбивкой по годам</w:t>
      </w:r>
    </w:p>
    <w:p w:rsidR="00E002D0" w:rsidRPr="00E002D0" w:rsidRDefault="00E002D0" w:rsidP="00E002D0">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По результатам технического обследования объектов водоснабжения, анализа производственной деятельности, структуры управления ООО  «Сервисная Коммунальная Компания»» и его взаимоотношений с потребителями разработан перечень основных мероприятий по реализации Схемы водоснабжения сельского поселения  Сергиевск и определен приоритет инвестиционной деятельности.</w:t>
      </w:r>
    </w:p>
    <w:p w:rsidR="00E002D0" w:rsidRDefault="00E002D0" w:rsidP="00E002D0">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Перечень основных мероприятий сгруппирован в следующие блоки:</w:t>
      </w:r>
    </w:p>
    <w:p w:rsidR="00E002D0" w:rsidRPr="00E002D0" w:rsidRDefault="00E002D0" w:rsidP="00E002D0">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 xml:space="preserve"> 1.Замена сетей водоснабжения.</w:t>
      </w:r>
    </w:p>
    <w:p w:rsidR="00E002D0" w:rsidRPr="00E002D0" w:rsidRDefault="00E002D0" w:rsidP="00E002D0">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Оптимальные объемы работ по замене сетей водоснабжения представлены в таблице 2.25.</w:t>
      </w:r>
    </w:p>
    <w:p w:rsidR="00E002D0" w:rsidRPr="00E002D0" w:rsidRDefault="00E002D0" w:rsidP="00E002D0">
      <w:pPr>
        <w:tabs>
          <w:tab w:val="left" w:pos="284"/>
        </w:tabs>
        <w:spacing w:after="0" w:line="240" w:lineRule="auto"/>
        <w:jc w:val="right"/>
        <w:rPr>
          <w:rFonts w:ascii="Times New Roman" w:eastAsia="Calibri" w:hAnsi="Times New Roman" w:cs="Times New Roman"/>
          <w:sz w:val="12"/>
          <w:szCs w:val="12"/>
          <w:lang w:val="en-US"/>
        </w:rPr>
      </w:pPr>
      <w:proofErr w:type="gramStart"/>
      <w:r w:rsidRPr="00E002D0">
        <w:rPr>
          <w:rFonts w:ascii="Times New Roman" w:eastAsia="Calibri" w:hAnsi="Times New Roman" w:cs="Times New Roman"/>
          <w:b/>
          <w:bCs/>
          <w:sz w:val="12"/>
          <w:szCs w:val="12"/>
          <w:lang w:val="en-US"/>
        </w:rPr>
        <w:t>Таблица 2.2</w:t>
      </w:r>
      <w:r w:rsidRPr="00E002D0">
        <w:rPr>
          <w:rFonts w:ascii="Times New Roman" w:eastAsia="Calibri" w:hAnsi="Times New Roman" w:cs="Times New Roman"/>
          <w:b/>
          <w:bCs/>
          <w:sz w:val="12"/>
          <w:szCs w:val="12"/>
        </w:rPr>
        <w:t>3</w:t>
      </w:r>
      <w:r w:rsidRPr="00E002D0">
        <w:rPr>
          <w:rFonts w:ascii="Times New Roman" w:eastAsia="Calibri" w:hAnsi="Times New Roman" w:cs="Times New Roman"/>
          <w:b/>
          <w:bCs/>
          <w:sz w:val="12"/>
          <w:szCs w:val="12"/>
          <w:lang w:val="en-US"/>
        </w:rPr>
        <w:t>.</w:t>
      </w:r>
      <w:proofErr w:type="gramEnd"/>
    </w:p>
    <w:tbl>
      <w:tblPr>
        <w:tblStyle w:val="af1"/>
        <w:tblW w:w="7513" w:type="dxa"/>
        <w:tblInd w:w="108" w:type="dxa"/>
        <w:tblLayout w:type="fixed"/>
        <w:tblLook w:val="0000" w:firstRow="0" w:lastRow="0" w:firstColumn="0" w:lastColumn="0" w:noHBand="0" w:noVBand="0"/>
      </w:tblPr>
      <w:tblGrid>
        <w:gridCol w:w="2050"/>
        <w:gridCol w:w="2835"/>
        <w:gridCol w:w="2628"/>
      </w:tblGrid>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Год</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bCs/>
                <w:sz w:val="12"/>
                <w:szCs w:val="12"/>
              </w:rPr>
              <w:t>Протяженность сетей</w:t>
            </w:r>
            <w:r>
              <w:rPr>
                <w:rFonts w:ascii="Times New Roman" w:eastAsia="Calibri" w:hAnsi="Times New Roman" w:cs="Times New Roman"/>
                <w:bCs/>
                <w:sz w:val="12"/>
                <w:szCs w:val="12"/>
              </w:rPr>
              <w:t xml:space="preserve"> </w:t>
            </w:r>
            <w:r w:rsidRPr="00E002D0">
              <w:rPr>
                <w:rFonts w:ascii="Times New Roman" w:eastAsia="Calibri" w:hAnsi="Times New Roman" w:cs="Times New Roman"/>
                <w:bCs/>
                <w:sz w:val="12"/>
                <w:szCs w:val="12"/>
              </w:rPr>
              <w:t>водоснабжения, подлежащих к</w:t>
            </w:r>
            <w:r>
              <w:rPr>
                <w:rFonts w:ascii="Times New Roman" w:eastAsia="Calibri" w:hAnsi="Times New Roman" w:cs="Times New Roman"/>
                <w:bCs/>
                <w:sz w:val="12"/>
                <w:szCs w:val="12"/>
              </w:rPr>
              <w:t xml:space="preserve"> </w:t>
            </w:r>
            <w:r w:rsidRPr="00E002D0">
              <w:rPr>
                <w:rFonts w:ascii="Times New Roman" w:eastAsia="Calibri" w:hAnsi="Times New Roman" w:cs="Times New Roman"/>
                <w:bCs/>
                <w:sz w:val="12"/>
                <w:szCs w:val="12"/>
              </w:rPr>
              <w:t xml:space="preserve">замене, </w:t>
            </w:r>
            <w:proofErr w:type="gramStart"/>
            <w:r w:rsidRPr="00E002D0">
              <w:rPr>
                <w:rFonts w:ascii="Times New Roman" w:eastAsia="Calibri" w:hAnsi="Times New Roman" w:cs="Times New Roman"/>
                <w:bCs/>
                <w:sz w:val="12"/>
                <w:szCs w:val="12"/>
              </w:rPr>
              <w:t>км</w:t>
            </w:r>
            <w:proofErr w:type="gramEnd"/>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bCs/>
                <w:sz w:val="12"/>
                <w:szCs w:val="12"/>
              </w:rPr>
              <w:t>Доля замены сетей от</w:t>
            </w:r>
            <w:r>
              <w:rPr>
                <w:rFonts w:ascii="Times New Roman" w:eastAsia="Calibri" w:hAnsi="Times New Roman" w:cs="Times New Roman"/>
                <w:bCs/>
                <w:sz w:val="12"/>
                <w:szCs w:val="12"/>
              </w:rPr>
              <w:t xml:space="preserve"> </w:t>
            </w:r>
            <w:r w:rsidRPr="00E002D0">
              <w:rPr>
                <w:rFonts w:ascii="Times New Roman" w:eastAsia="Calibri" w:hAnsi="Times New Roman" w:cs="Times New Roman"/>
                <w:bCs/>
                <w:sz w:val="12"/>
                <w:szCs w:val="12"/>
              </w:rPr>
              <w:t>общей протяженности, %</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2013(</w:t>
            </w:r>
            <w:r w:rsidRPr="00E002D0">
              <w:rPr>
                <w:rFonts w:ascii="Times New Roman" w:eastAsia="Calibri" w:hAnsi="Times New Roman" w:cs="Times New Roman"/>
                <w:sz w:val="12"/>
                <w:szCs w:val="12"/>
              </w:rPr>
              <w:t>факт</w:t>
            </w:r>
            <w:r w:rsidRPr="00E002D0">
              <w:rPr>
                <w:rFonts w:ascii="Times New Roman" w:eastAsia="Calibri" w:hAnsi="Times New Roman" w:cs="Times New Roman"/>
                <w:sz w:val="12"/>
                <w:szCs w:val="12"/>
                <w:lang w:val="en-US"/>
              </w:rPr>
              <w:t>)</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1,322</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2,4</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2014</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4,79</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8,7</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2015</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0,023</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0,04</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2016</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3,517</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6,4</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2017</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1,6</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2,8</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2018</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1,5</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2,7</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2019</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1,5</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2,7</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2020</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1,5</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2,7</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2021</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1,5</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2,7</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2022</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1,6</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2,8</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2023</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4,5</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8,2</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lang w:val="en-US"/>
              </w:rPr>
            </w:pPr>
            <w:r w:rsidRPr="00E002D0">
              <w:rPr>
                <w:rFonts w:ascii="Times New Roman" w:eastAsia="Calibri" w:hAnsi="Times New Roman" w:cs="Times New Roman"/>
                <w:sz w:val="12"/>
                <w:szCs w:val="12"/>
                <w:lang w:val="en-US"/>
              </w:rPr>
              <w:t>2024</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6,1</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11,0</w:t>
            </w:r>
          </w:p>
        </w:tc>
      </w:tr>
      <w:tr w:rsidR="00E002D0" w:rsidRPr="00E002D0" w:rsidTr="00E002D0">
        <w:trPr>
          <w:trHeight w:val="20"/>
        </w:trPr>
        <w:tc>
          <w:tcPr>
            <w:tcW w:w="2050"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2025</w:t>
            </w:r>
          </w:p>
        </w:tc>
        <w:tc>
          <w:tcPr>
            <w:tcW w:w="2835"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11,3</w:t>
            </w:r>
          </w:p>
        </w:tc>
        <w:tc>
          <w:tcPr>
            <w:tcW w:w="2628" w:type="dxa"/>
          </w:tcPr>
          <w:p w:rsidR="00E002D0" w:rsidRPr="00E002D0" w:rsidRDefault="00E002D0" w:rsidP="00E002D0">
            <w:pPr>
              <w:tabs>
                <w:tab w:val="left" w:pos="284"/>
              </w:tabs>
              <w:rPr>
                <w:rFonts w:ascii="Times New Roman" w:eastAsia="Calibri" w:hAnsi="Times New Roman" w:cs="Times New Roman"/>
                <w:sz w:val="12"/>
                <w:szCs w:val="12"/>
              </w:rPr>
            </w:pPr>
            <w:r w:rsidRPr="00E002D0">
              <w:rPr>
                <w:rFonts w:ascii="Times New Roman" w:eastAsia="Calibri" w:hAnsi="Times New Roman" w:cs="Times New Roman"/>
                <w:sz w:val="12"/>
                <w:szCs w:val="12"/>
              </w:rPr>
              <w:t>20,5</w:t>
            </w:r>
          </w:p>
        </w:tc>
      </w:tr>
    </w:tbl>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bookmarkStart w:id="21" w:name="page143"/>
      <w:bookmarkEnd w:id="21"/>
      <w:r w:rsidRPr="00E002D0">
        <w:rPr>
          <w:rFonts w:ascii="Times New Roman" w:eastAsia="Calibri" w:hAnsi="Times New Roman" w:cs="Times New Roman"/>
          <w:sz w:val="12"/>
          <w:szCs w:val="12"/>
        </w:rPr>
        <w:t>2. Модернизация и реконструкция оборудования на водозаборах и очистных сооружениях.</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lastRenderedPageBreak/>
        <w:t>3.Модернизация НФС с.Сергиевск, в том числе замена фильтрующего материала для осветителей и внедрение автоматизированного комплекса обеззараживания сырой и очищенной воды гипохлоритом натрия вместо жидкого хлора.</w:t>
      </w:r>
    </w:p>
    <w:p w:rsidR="00E002D0" w:rsidRPr="00E002D0" w:rsidRDefault="00E002D0" w:rsidP="00E002D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bCs/>
          <w:sz w:val="12"/>
          <w:szCs w:val="12"/>
        </w:rPr>
        <w:t xml:space="preserve">2.4.2.Технические </w:t>
      </w:r>
      <w:r w:rsidRPr="00E002D0">
        <w:rPr>
          <w:rFonts w:ascii="Times New Roman" w:eastAsia="Calibri" w:hAnsi="Times New Roman" w:cs="Times New Roman"/>
          <w:b/>
          <w:bCs/>
          <w:sz w:val="12"/>
          <w:szCs w:val="12"/>
        </w:rPr>
        <w:t>обоснования основных мероприятий по реализации схем</w:t>
      </w:r>
      <w:r w:rsidR="00C21C23">
        <w:rPr>
          <w:rFonts w:ascii="Times New Roman" w:eastAsia="Calibri" w:hAnsi="Times New Roman" w:cs="Times New Roman"/>
          <w:b/>
          <w:bCs/>
          <w:sz w:val="12"/>
          <w:szCs w:val="12"/>
        </w:rPr>
        <w:t xml:space="preserve"> </w:t>
      </w:r>
      <w:r w:rsidRPr="00E002D0">
        <w:rPr>
          <w:rFonts w:ascii="Times New Roman" w:eastAsia="Calibri" w:hAnsi="Times New Roman" w:cs="Times New Roman"/>
          <w:b/>
          <w:bCs/>
          <w:sz w:val="12"/>
          <w:szCs w:val="12"/>
        </w:rPr>
        <w:t>водоснабжения</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2.4.2.1.В настоящее время нарастание износа (более 80%) и повреждаемости основных фондов, в первую очередь сетей водоснабжения (2,5 ед./</w:t>
      </w:r>
      <w:proofErr w:type="gramStart"/>
      <w:r w:rsidRPr="00E002D0">
        <w:rPr>
          <w:rFonts w:ascii="Times New Roman" w:eastAsia="Calibri" w:hAnsi="Times New Roman" w:cs="Times New Roman"/>
          <w:sz w:val="12"/>
          <w:szCs w:val="12"/>
        </w:rPr>
        <w:t>км</w:t>
      </w:r>
      <w:proofErr w:type="gramEnd"/>
      <w:r w:rsidRPr="00E002D0">
        <w:rPr>
          <w:rFonts w:ascii="Times New Roman" w:eastAsia="Calibri" w:hAnsi="Times New Roman" w:cs="Times New Roman"/>
          <w:sz w:val="12"/>
          <w:szCs w:val="12"/>
        </w:rPr>
        <w:t xml:space="preserve"> сети), привело к чрезмерно высокой вероятности катастроф в масштабе сельского поселения, затрагивающих всех его потребителей. В сложившейся ситуации повышение надежности и устойчивости функционирования  систем  жизнеобеспечения  может  быть  достигнуто  только  путем  «залповой» замены изношенных фондов, в первую очередь сетей. Оптимальный объем замены сетей в первые годы реализации Схемы водоснабжения должен составлять не менее 3-8% от общей протяженности.</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2.4.2.2.Высокий удельный расход электрической энергии (1,96 кВт*</w:t>
      </w:r>
      <w:proofErr w:type="gramStart"/>
      <w:r w:rsidRPr="00E002D0">
        <w:rPr>
          <w:rFonts w:ascii="Times New Roman" w:eastAsia="Calibri" w:hAnsi="Times New Roman" w:cs="Times New Roman"/>
          <w:sz w:val="12"/>
          <w:szCs w:val="12"/>
        </w:rPr>
        <w:t>ч</w:t>
      </w:r>
      <w:proofErr w:type="gramEnd"/>
      <w:r w:rsidRPr="00E002D0">
        <w:rPr>
          <w:rFonts w:ascii="Times New Roman" w:eastAsia="Calibri" w:hAnsi="Times New Roman" w:cs="Times New Roman"/>
          <w:sz w:val="12"/>
          <w:szCs w:val="12"/>
        </w:rPr>
        <w:t>/куб. м воды),</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потерь воды при ее транспортировке (24%) требует увеличение ресурсной</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эффективности производства услуг водоснабжения, которая будет достигнута за счет модернизации и реконструкции оборудования водозаборов и очистных сооружений.</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proofErr w:type="gramStart"/>
      <w:r w:rsidRPr="00E002D0">
        <w:rPr>
          <w:rFonts w:ascii="Times New Roman" w:eastAsia="Calibri" w:hAnsi="Times New Roman" w:cs="Times New Roman"/>
          <w:sz w:val="12"/>
          <w:szCs w:val="12"/>
        </w:rPr>
        <w:t>2.4.2.3.Отсутствие приборов учета воды в местах подачи и диктующих точках потребления, а также требования Федерального закона от 23 ноября 2009 г. № 261-ФЗ «Об энергосбережении и о повышении энергетической эффективности и о внесении</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изменений в отдельные законодательные акты Российской Федерации» и  постановления</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Правительства РФ от 6.05.2011г. № 354 «О предоставлении коммунальных услуг собственникам и пользователям помещений в многоквартирных домах и</w:t>
      </w:r>
      <w:proofErr w:type="gramEnd"/>
      <w:r w:rsidRPr="00E002D0">
        <w:rPr>
          <w:rFonts w:ascii="Times New Roman" w:eastAsia="Calibri" w:hAnsi="Times New Roman" w:cs="Times New Roman"/>
          <w:sz w:val="12"/>
          <w:szCs w:val="12"/>
        </w:rPr>
        <w:t xml:space="preserve"> жилых домов» требует установки приборов учета.</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Установка приборов учета предусмотрена утвержденной Программой «Поэтапный переход на отпуск коммунальных услуг по приборам учета на территории сельского поселения Сергиевск  на 2013-2015гг.».</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2.4.2.4.Обеспечение подачи потребителям сельского поселения Сергиевск</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определенног</w:t>
      </w:r>
      <w:r>
        <w:rPr>
          <w:rFonts w:ascii="Times New Roman" w:eastAsia="Calibri" w:hAnsi="Times New Roman" w:cs="Times New Roman"/>
          <w:sz w:val="12"/>
          <w:szCs w:val="12"/>
        </w:rPr>
        <w:t>о</w:t>
      </w:r>
      <w:r w:rsidRPr="00E002D0">
        <w:rPr>
          <w:rFonts w:ascii="Times New Roman" w:eastAsia="Calibri" w:hAnsi="Times New Roman" w:cs="Times New Roman"/>
          <w:sz w:val="12"/>
          <w:szCs w:val="12"/>
        </w:rPr>
        <w:t xml:space="preserve"> объема и установленного</w:t>
      </w:r>
      <w:r>
        <w:rPr>
          <w:rFonts w:ascii="Times New Roman" w:eastAsia="Calibri" w:hAnsi="Times New Roman" w:cs="Times New Roman"/>
          <w:sz w:val="12"/>
          <w:szCs w:val="12"/>
        </w:rPr>
        <w:t xml:space="preserve"> качества </w:t>
      </w:r>
      <w:r w:rsidRPr="00E002D0">
        <w:rPr>
          <w:rFonts w:ascii="Times New Roman" w:eastAsia="Calibri" w:hAnsi="Times New Roman" w:cs="Times New Roman"/>
          <w:sz w:val="12"/>
          <w:szCs w:val="12"/>
        </w:rPr>
        <w:t>питьевой</w:t>
      </w:r>
      <w:r>
        <w:rPr>
          <w:rFonts w:ascii="Times New Roman" w:eastAsia="Calibri" w:hAnsi="Times New Roman" w:cs="Times New Roman"/>
          <w:sz w:val="12"/>
          <w:szCs w:val="12"/>
        </w:rPr>
        <w:t xml:space="preserve"> воды т</w:t>
      </w:r>
      <w:r w:rsidRPr="00E002D0">
        <w:rPr>
          <w:rFonts w:ascii="Times New Roman" w:eastAsia="Calibri" w:hAnsi="Times New Roman" w:cs="Times New Roman"/>
          <w:sz w:val="12"/>
          <w:szCs w:val="12"/>
        </w:rPr>
        <w:t>ребует регулярную</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замену фильтрующего материала для осветителей в соответствии с установленным регламентом.</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Внедрение автоматизированного комплекса обеззараживания сырой и очищенной</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воды</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гипохлоритом натрия позволит отказаться от использования  жидког</w:t>
      </w:r>
      <w:r>
        <w:rPr>
          <w:rFonts w:ascii="Times New Roman" w:eastAsia="Calibri" w:hAnsi="Times New Roman" w:cs="Times New Roman"/>
          <w:sz w:val="12"/>
          <w:szCs w:val="12"/>
        </w:rPr>
        <w:t>о</w:t>
      </w:r>
      <w:r w:rsidRPr="00E002D0">
        <w:rPr>
          <w:rFonts w:ascii="Times New Roman" w:eastAsia="Calibri" w:hAnsi="Times New Roman" w:cs="Times New Roman"/>
          <w:sz w:val="12"/>
          <w:szCs w:val="12"/>
        </w:rPr>
        <w:t xml:space="preserve">  хлора.</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Гипохлорит натрия является хлорсодержащим реагентом, обеспечивающим эффективное обеззараживание очищенно</w:t>
      </w:r>
      <w:r>
        <w:rPr>
          <w:rFonts w:ascii="Times New Roman" w:eastAsia="Calibri" w:hAnsi="Times New Roman" w:cs="Times New Roman"/>
          <w:sz w:val="12"/>
          <w:szCs w:val="12"/>
        </w:rPr>
        <w:t>й</w:t>
      </w:r>
      <w:r w:rsidRPr="00E002D0">
        <w:rPr>
          <w:rFonts w:ascii="Times New Roman" w:eastAsia="Calibri" w:hAnsi="Times New Roman" w:cs="Times New Roman"/>
          <w:sz w:val="12"/>
          <w:szCs w:val="12"/>
        </w:rPr>
        <w:t xml:space="preserve">  воды. Переход</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на использование гипохлорита натрия</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позволяет ликвидировать хлорное хозяйство</w:t>
      </w:r>
      <w:r w:rsidRPr="00E002D0">
        <w:rPr>
          <w:rFonts w:ascii="Times New Roman" w:eastAsia="Calibri" w:hAnsi="Times New Roman" w:cs="Times New Roman"/>
          <w:sz w:val="12"/>
          <w:szCs w:val="12"/>
        </w:rPr>
        <w:tab/>
        <w:t>в городе, обеспечить экологическую</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и технологическую безопасность при производстве питьевой воды, что подтверждается</w:t>
      </w:r>
      <w:proofErr w:type="gramStart"/>
      <w:r w:rsidRPr="00E002D0">
        <w:rPr>
          <w:rFonts w:ascii="Times New Roman" w:eastAsia="Calibri" w:hAnsi="Times New Roman" w:cs="Times New Roman"/>
          <w:sz w:val="12"/>
          <w:szCs w:val="12"/>
        </w:rPr>
        <w:t xml:space="preserve"> .</w:t>
      </w:r>
      <w:proofErr w:type="gramEnd"/>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bookmarkStart w:id="22" w:name="page147"/>
      <w:bookmarkEnd w:id="22"/>
      <w:r w:rsidRPr="00E002D0">
        <w:rPr>
          <w:rFonts w:ascii="Times New Roman" w:eastAsia="Calibri" w:hAnsi="Times New Roman" w:cs="Times New Roman"/>
          <w:sz w:val="12"/>
          <w:szCs w:val="12"/>
        </w:rPr>
        <w:t>Использование гипохлорита натрия в качестве дезинфицирующего агента в отличие</w:t>
      </w: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от применения хлора обладает рядом существенных достоинств:</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 xml:space="preserve">реагент можно получать электрохимическим методом непосредственно в месте использования; </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 xml:space="preserve">достижение необходимых показателей качества питьевой воды достигается за счѐт более низкой доли активного хлора; </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 xml:space="preserve">концентрация хлорорганических примесей в очищенной воде существенно ниже; </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 xml:space="preserve">применение данного вещества позволяет повысить экологическую и гигиеническую безопасность. </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На гипохлори</w:t>
      </w:r>
      <w:r w:rsidR="00C21C23">
        <w:rPr>
          <w:rFonts w:ascii="Times New Roman" w:eastAsia="Calibri" w:hAnsi="Times New Roman" w:cs="Times New Roman"/>
          <w:sz w:val="12"/>
          <w:szCs w:val="12"/>
        </w:rPr>
        <w:t>т</w:t>
      </w:r>
      <w:r w:rsidRPr="00E002D0">
        <w:rPr>
          <w:rFonts w:ascii="Times New Roman" w:eastAsia="Calibri" w:hAnsi="Times New Roman" w:cs="Times New Roman"/>
          <w:sz w:val="12"/>
          <w:szCs w:val="12"/>
        </w:rPr>
        <w:t>ные технологии обеззараживания воды уже перешли крупнейшие в России водопроводные станции в Москве, Санкт-Петербурге, Уфе и других городах.</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2.4.2.5.Формирование тарифов должно соблюдать  баланс интересов потребителей услуг</w:t>
      </w:r>
      <w:r w:rsidR="00C21C23">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 xml:space="preserve">водоснабжения </w:t>
      </w:r>
      <w:proofErr w:type="gramStart"/>
      <w:r w:rsidRPr="00E002D0">
        <w:rPr>
          <w:rFonts w:ascii="Times New Roman" w:eastAsia="Calibri" w:hAnsi="Times New Roman" w:cs="Times New Roman"/>
          <w:sz w:val="12"/>
          <w:szCs w:val="12"/>
        </w:rPr>
        <w:t>и ООО</w:t>
      </w:r>
      <w:proofErr w:type="gramEnd"/>
      <w:r w:rsidRPr="00E002D0">
        <w:rPr>
          <w:rFonts w:ascii="Times New Roman" w:eastAsia="Calibri" w:hAnsi="Times New Roman" w:cs="Times New Roman"/>
          <w:sz w:val="12"/>
          <w:szCs w:val="12"/>
        </w:rPr>
        <w:t xml:space="preserve">  «Сервисная Коммунальная Компания», то есть обеспечить доступность этих услуг для потребителей и эффективное функционирование предприятия.</w:t>
      </w:r>
    </w:p>
    <w:p w:rsid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Реализация  мероприятий, предусмотренных настоящей Схемой  приведет к</w:t>
      </w:r>
      <w:r w:rsidR="00C21C23">
        <w:rPr>
          <w:rFonts w:ascii="Times New Roman" w:eastAsia="Calibri" w:hAnsi="Times New Roman" w:cs="Times New Roman"/>
          <w:sz w:val="12"/>
          <w:szCs w:val="12"/>
        </w:rPr>
        <w:t xml:space="preserve"> </w:t>
      </w:r>
      <w:r w:rsidRPr="00E002D0">
        <w:rPr>
          <w:rFonts w:ascii="Times New Roman" w:eastAsia="Calibri" w:hAnsi="Times New Roman" w:cs="Times New Roman"/>
          <w:sz w:val="12"/>
          <w:szCs w:val="12"/>
        </w:rPr>
        <w:t>снижению объемов производства и потребления воды потребителями сельского поселения Сергиевск (см. раздел 2.3.6. и диаграмму 2.9). При этом</w:t>
      </w:r>
      <w:proofErr w:type="gramStart"/>
      <w:r w:rsidRPr="00E002D0">
        <w:rPr>
          <w:rFonts w:ascii="Times New Roman" w:eastAsia="Calibri" w:hAnsi="Times New Roman" w:cs="Times New Roman"/>
          <w:sz w:val="12"/>
          <w:szCs w:val="12"/>
        </w:rPr>
        <w:t>,</w:t>
      </w:r>
      <w:proofErr w:type="gramEnd"/>
      <w:r w:rsidRPr="00E002D0">
        <w:rPr>
          <w:rFonts w:ascii="Times New Roman" w:eastAsia="Calibri" w:hAnsi="Times New Roman" w:cs="Times New Roman"/>
          <w:sz w:val="12"/>
          <w:szCs w:val="12"/>
        </w:rPr>
        <w:t xml:space="preserve"> следует учитывать, что сокращение объемов потребления воды не приведет к снижению тарифов.</w:t>
      </w:r>
    </w:p>
    <w:p w:rsidR="00C21C23" w:rsidRPr="00E002D0"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Сокращение объема потребления воды действительно вызывает сокращение переменных затрат (электроэнергии, материалов и др.). Что же касается условно-постоянных  затрат  (амортизация,  ремонтный  фонд,  цеховые,  общеэксплутационные и</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др.), то их общая величина</w:t>
      </w:r>
      <w:r w:rsidRPr="00C21C23">
        <w:rPr>
          <w:rFonts w:ascii="Times New Roman" w:eastAsia="Calibri" w:hAnsi="Times New Roman" w:cs="Times New Roman"/>
          <w:sz w:val="12"/>
          <w:szCs w:val="12"/>
        </w:rPr>
        <w:tab/>
        <w:t xml:space="preserve">не изменяется </w:t>
      </w:r>
      <w:r>
        <w:rPr>
          <w:rFonts w:ascii="Times New Roman" w:eastAsia="Calibri" w:hAnsi="Times New Roman" w:cs="Times New Roman"/>
          <w:sz w:val="12"/>
          <w:szCs w:val="12"/>
        </w:rPr>
        <w:t>п</w:t>
      </w:r>
      <w:r w:rsidRPr="00C21C23">
        <w:rPr>
          <w:rFonts w:ascii="Times New Roman" w:eastAsia="Calibri" w:hAnsi="Times New Roman" w:cs="Times New Roman"/>
          <w:sz w:val="12"/>
          <w:szCs w:val="12"/>
        </w:rPr>
        <w:t>ри</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уменьшении объема реализации</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единицу же услуг их доля увеличивается.</w:t>
      </w:r>
      <w:r w:rsidRPr="00C21C23">
        <w:rPr>
          <w:rFonts w:ascii="Times New Roman" w:eastAsia="Calibri" w:hAnsi="Times New Roman" w:cs="Times New Roman"/>
          <w:sz w:val="12"/>
          <w:szCs w:val="12"/>
        </w:rPr>
        <w:tab/>
        <w:t>Учитывая</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высокий удельный вес условно-постоянных затрат, который  в себестоимости  услуг</w:t>
      </w:r>
      <w:r w:rsidRPr="00C21C23">
        <w:rPr>
          <w:rFonts w:ascii="Times New Roman" w:eastAsia="Calibri" w:hAnsi="Times New Roman" w:cs="Times New Roman"/>
          <w:sz w:val="12"/>
          <w:szCs w:val="12"/>
        </w:rPr>
        <w:tab/>
        <w:t>составляет 50-60%, очевидно,</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что</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ресурсосбережение (а именно</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сокращение</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объема  реализации  воды) может вызвать</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рост себестоимости и тарифа</w:t>
      </w:r>
      <w:r>
        <w:rPr>
          <w:rFonts w:ascii="Times New Roman" w:eastAsia="Calibri" w:hAnsi="Times New Roman" w:cs="Times New Roman"/>
          <w:sz w:val="12"/>
          <w:szCs w:val="12"/>
        </w:rPr>
        <w:t>.</w:t>
      </w:r>
    </w:p>
    <w:p w:rsidR="00E002D0" w:rsidRPr="00E002D0" w:rsidRDefault="00E002D0" w:rsidP="00C21C23">
      <w:pPr>
        <w:tabs>
          <w:tab w:val="left" w:pos="284"/>
        </w:tabs>
        <w:spacing w:after="0" w:line="240" w:lineRule="auto"/>
        <w:jc w:val="center"/>
        <w:rPr>
          <w:rFonts w:ascii="Times New Roman" w:eastAsia="Calibri" w:hAnsi="Times New Roman" w:cs="Times New Roman"/>
          <w:b/>
          <w:sz w:val="12"/>
          <w:szCs w:val="12"/>
        </w:rPr>
      </w:pPr>
      <w:r w:rsidRPr="00E002D0">
        <w:rPr>
          <w:rFonts w:ascii="Times New Roman" w:eastAsia="Calibri" w:hAnsi="Times New Roman" w:cs="Times New Roman"/>
          <w:b/>
          <w:sz w:val="12"/>
          <w:szCs w:val="12"/>
        </w:rPr>
        <w:t>2.4.3. Сведения о вновь строящихся, реконструируемых и предлагаемых к выводу из эксплуатации объектах системы водоснабжения</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Строительство новой системы водоснабжения не предусмотрено.</w:t>
      </w:r>
    </w:p>
    <w:p w:rsidR="00C21C23" w:rsidRDefault="00E002D0" w:rsidP="00C21C23">
      <w:pPr>
        <w:tabs>
          <w:tab w:val="left" w:pos="284"/>
        </w:tabs>
        <w:spacing w:after="0" w:line="240" w:lineRule="auto"/>
        <w:jc w:val="center"/>
        <w:rPr>
          <w:rFonts w:ascii="Times New Roman" w:eastAsia="Calibri" w:hAnsi="Times New Roman" w:cs="Times New Roman"/>
          <w:b/>
          <w:sz w:val="12"/>
          <w:szCs w:val="12"/>
        </w:rPr>
      </w:pPr>
      <w:r w:rsidRPr="00E002D0">
        <w:rPr>
          <w:rFonts w:ascii="Times New Roman" w:eastAsia="Calibri" w:hAnsi="Times New Roman" w:cs="Times New Roman"/>
          <w:b/>
          <w:sz w:val="12"/>
          <w:szCs w:val="12"/>
        </w:rPr>
        <w:t>2.4.4. Сведения о развитии систем диспетчеризации, телемеханизации и систем управления режимами</w:t>
      </w:r>
    </w:p>
    <w:p w:rsidR="00E002D0" w:rsidRPr="00E002D0" w:rsidRDefault="00E002D0" w:rsidP="00C21C23">
      <w:pPr>
        <w:tabs>
          <w:tab w:val="left" w:pos="284"/>
        </w:tabs>
        <w:spacing w:after="0" w:line="240" w:lineRule="auto"/>
        <w:jc w:val="center"/>
        <w:rPr>
          <w:rFonts w:ascii="Times New Roman" w:eastAsia="Calibri" w:hAnsi="Times New Roman" w:cs="Times New Roman"/>
          <w:b/>
          <w:sz w:val="12"/>
          <w:szCs w:val="12"/>
        </w:rPr>
      </w:pPr>
      <w:r w:rsidRPr="00E002D0">
        <w:rPr>
          <w:rFonts w:ascii="Times New Roman" w:eastAsia="Calibri" w:hAnsi="Times New Roman" w:cs="Times New Roman"/>
          <w:b/>
          <w:sz w:val="12"/>
          <w:szCs w:val="12"/>
        </w:rPr>
        <w:t xml:space="preserve"> водоснабжения на объектах организации.</w:t>
      </w:r>
    </w:p>
    <w:p w:rsidR="00E002D0" w:rsidRPr="00E002D0" w:rsidRDefault="00E002D0" w:rsidP="00C21C23">
      <w:pPr>
        <w:tabs>
          <w:tab w:val="left" w:pos="284"/>
        </w:tabs>
        <w:spacing w:after="0" w:line="240" w:lineRule="auto"/>
        <w:ind w:firstLine="284"/>
        <w:jc w:val="both"/>
        <w:rPr>
          <w:rFonts w:ascii="Times New Roman" w:eastAsia="Calibri" w:hAnsi="Times New Roman" w:cs="Times New Roman"/>
          <w:sz w:val="12"/>
          <w:szCs w:val="12"/>
        </w:rPr>
      </w:pPr>
      <w:r w:rsidRPr="00E002D0">
        <w:rPr>
          <w:rFonts w:ascii="Times New Roman" w:eastAsia="Calibri" w:hAnsi="Times New Roman" w:cs="Times New Roman"/>
          <w:sz w:val="12"/>
          <w:szCs w:val="12"/>
        </w:rPr>
        <w:t>В данных населенных пунктах отсутствует система диспетчеризации, телемеханизации и система управления режимами водоснабжения.</w:t>
      </w:r>
    </w:p>
    <w:p w:rsidR="00C21C23" w:rsidRDefault="00E002D0" w:rsidP="00C21C23">
      <w:pPr>
        <w:tabs>
          <w:tab w:val="left" w:pos="284"/>
        </w:tabs>
        <w:spacing w:after="0" w:line="240" w:lineRule="auto"/>
        <w:jc w:val="center"/>
        <w:rPr>
          <w:rFonts w:ascii="Times New Roman" w:eastAsia="Calibri" w:hAnsi="Times New Roman" w:cs="Times New Roman"/>
          <w:b/>
          <w:sz w:val="12"/>
          <w:szCs w:val="12"/>
        </w:rPr>
      </w:pPr>
      <w:r w:rsidRPr="00E002D0">
        <w:rPr>
          <w:rFonts w:ascii="Times New Roman" w:eastAsia="Calibri" w:hAnsi="Times New Roman" w:cs="Times New Roman"/>
          <w:b/>
          <w:sz w:val="12"/>
          <w:szCs w:val="12"/>
        </w:rPr>
        <w:t xml:space="preserve">2.4.5. Сведения об оснащении зданий, строений, сооружений приборами учета воды и их применении при осуществлении </w:t>
      </w:r>
    </w:p>
    <w:p w:rsidR="00E002D0" w:rsidRPr="00E002D0" w:rsidRDefault="00E002D0" w:rsidP="00C21C23">
      <w:pPr>
        <w:tabs>
          <w:tab w:val="left" w:pos="284"/>
        </w:tabs>
        <w:spacing w:after="0" w:line="240" w:lineRule="auto"/>
        <w:jc w:val="center"/>
        <w:rPr>
          <w:rFonts w:ascii="Times New Roman" w:eastAsia="Calibri" w:hAnsi="Times New Roman" w:cs="Times New Roman"/>
          <w:b/>
          <w:sz w:val="12"/>
          <w:szCs w:val="12"/>
        </w:rPr>
      </w:pPr>
      <w:r w:rsidRPr="00E002D0">
        <w:rPr>
          <w:rFonts w:ascii="Times New Roman" w:eastAsia="Calibri" w:hAnsi="Times New Roman" w:cs="Times New Roman"/>
          <w:b/>
          <w:sz w:val="12"/>
          <w:szCs w:val="12"/>
        </w:rPr>
        <w:t>расчетов за потребленную воду.</w:t>
      </w:r>
    </w:p>
    <w:tbl>
      <w:tblPr>
        <w:tblStyle w:val="af1"/>
        <w:tblW w:w="7513" w:type="dxa"/>
        <w:tblInd w:w="108" w:type="dxa"/>
        <w:tblLook w:val="01E0" w:firstRow="1" w:lastRow="1" w:firstColumn="1" w:lastColumn="1" w:noHBand="0" w:noVBand="0"/>
      </w:tblPr>
      <w:tblGrid>
        <w:gridCol w:w="2355"/>
        <w:gridCol w:w="2524"/>
        <w:gridCol w:w="2634"/>
      </w:tblGrid>
      <w:tr w:rsidR="00C21C23" w:rsidRPr="00C21C23" w:rsidTr="00C21C23">
        <w:tc>
          <w:tcPr>
            <w:tcW w:w="2355" w:type="dxa"/>
          </w:tcPr>
          <w:p w:rsidR="00C21C23" w:rsidRPr="00C21C23" w:rsidRDefault="00C21C23" w:rsidP="00C21C23">
            <w:pPr>
              <w:tabs>
                <w:tab w:val="left" w:pos="284"/>
              </w:tabs>
              <w:rPr>
                <w:rFonts w:ascii="Times New Roman" w:eastAsia="Calibri" w:hAnsi="Times New Roman" w:cs="Times New Roman"/>
                <w:sz w:val="12"/>
                <w:szCs w:val="12"/>
                <w:lang w:val="en-US"/>
              </w:rPr>
            </w:pPr>
            <w:r w:rsidRPr="00C21C23">
              <w:rPr>
                <w:rFonts w:ascii="Times New Roman" w:eastAsia="Calibri" w:hAnsi="Times New Roman" w:cs="Times New Roman"/>
                <w:sz w:val="12"/>
                <w:szCs w:val="12"/>
                <w:lang w:val="en-US"/>
              </w:rPr>
              <w:t>Потребители</w:t>
            </w:r>
          </w:p>
        </w:tc>
        <w:tc>
          <w:tcPr>
            <w:tcW w:w="2524" w:type="dxa"/>
          </w:tcPr>
          <w:p w:rsidR="00C21C23" w:rsidRPr="00C21C23" w:rsidRDefault="00C21C23" w:rsidP="00C21C23">
            <w:pPr>
              <w:tabs>
                <w:tab w:val="left" w:pos="284"/>
              </w:tabs>
              <w:rPr>
                <w:rFonts w:ascii="Times New Roman" w:eastAsia="Calibri" w:hAnsi="Times New Roman" w:cs="Times New Roman"/>
                <w:sz w:val="12"/>
                <w:szCs w:val="12"/>
                <w:lang w:val="en-US"/>
              </w:rPr>
            </w:pPr>
            <w:r w:rsidRPr="00C21C23">
              <w:rPr>
                <w:rFonts w:ascii="Times New Roman" w:eastAsia="Calibri" w:hAnsi="Times New Roman" w:cs="Times New Roman"/>
                <w:sz w:val="12"/>
                <w:szCs w:val="12"/>
                <w:lang w:val="en-US"/>
              </w:rPr>
              <w:t>Абонентов</w:t>
            </w:r>
          </w:p>
        </w:tc>
        <w:tc>
          <w:tcPr>
            <w:tcW w:w="2634" w:type="dxa"/>
          </w:tcPr>
          <w:p w:rsidR="00C21C23" w:rsidRPr="00C21C23" w:rsidRDefault="00C21C23" w:rsidP="00C21C23">
            <w:pPr>
              <w:tabs>
                <w:tab w:val="left" w:pos="284"/>
              </w:tabs>
              <w:rPr>
                <w:rFonts w:ascii="Times New Roman" w:eastAsia="Calibri" w:hAnsi="Times New Roman" w:cs="Times New Roman"/>
                <w:sz w:val="12"/>
                <w:szCs w:val="12"/>
              </w:rPr>
            </w:pPr>
            <w:r w:rsidRPr="00C21C23">
              <w:rPr>
                <w:rFonts w:ascii="Times New Roman" w:eastAsia="Calibri" w:hAnsi="Times New Roman" w:cs="Times New Roman"/>
                <w:sz w:val="12"/>
                <w:szCs w:val="12"/>
              </w:rPr>
              <w:t>Из них с приборами учета</w:t>
            </w:r>
          </w:p>
        </w:tc>
      </w:tr>
      <w:tr w:rsidR="00C21C23" w:rsidRPr="00C21C23" w:rsidTr="00C21C23">
        <w:tc>
          <w:tcPr>
            <w:tcW w:w="2355" w:type="dxa"/>
          </w:tcPr>
          <w:p w:rsidR="00C21C23" w:rsidRPr="00C21C23" w:rsidRDefault="00C21C23" w:rsidP="00C21C23">
            <w:pPr>
              <w:tabs>
                <w:tab w:val="left" w:pos="284"/>
              </w:tabs>
              <w:rPr>
                <w:rFonts w:ascii="Times New Roman" w:eastAsia="Calibri" w:hAnsi="Times New Roman" w:cs="Times New Roman"/>
                <w:sz w:val="12"/>
                <w:szCs w:val="12"/>
                <w:lang w:val="en-US"/>
              </w:rPr>
            </w:pPr>
            <w:r w:rsidRPr="00C21C23">
              <w:rPr>
                <w:rFonts w:ascii="Times New Roman" w:eastAsia="Calibri" w:hAnsi="Times New Roman" w:cs="Times New Roman"/>
                <w:sz w:val="12"/>
                <w:szCs w:val="12"/>
                <w:lang w:val="en-US"/>
              </w:rPr>
              <w:t>Население</w:t>
            </w:r>
          </w:p>
        </w:tc>
        <w:tc>
          <w:tcPr>
            <w:tcW w:w="2524" w:type="dxa"/>
          </w:tcPr>
          <w:p w:rsidR="00C21C23" w:rsidRPr="00C21C23" w:rsidRDefault="00C21C23" w:rsidP="00C21C23">
            <w:pPr>
              <w:tabs>
                <w:tab w:val="left" w:pos="284"/>
              </w:tabs>
              <w:rPr>
                <w:rFonts w:ascii="Times New Roman" w:eastAsia="Calibri" w:hAnsi="Times New Roman" w:cs="Times New Roman"/>
                <w:sz w:val="12"/>
                <w:szCs w:val="12"/>
                <w:lang w:val="en-US"/>
              </w:rPr>
            </w:pPr>
            <w:r w:rsidRPr="00C21C23">
              <w:rPr>
                <w:rFonts w:ascii="Times New Roman" w:eastAsia="Calibri" w:hAnsi="Times New Roman" w:cs="Times New Roman"/>
                <w:sz w:val="12"/>
                <w:szCs w:val="12"/>
                <w:lang w:val="en-US"/>
              </w:rPr>
              <w:t>10673</w:t>
            </w:r>
          </w:p>
        </w:tc>
        <w:tc>
          <w:tcPr>
            <w:tcW w:w="2634" w:type="dxa"/>
          </w:tcPr>
          <w:p w:rsidR="00C21C23" w:rsidRPr="00C21C23" w:rsidRDefault="00C21C23" w:rsidP="00C21C23">
            <w:pPr>
              <w:tabs>
                <w:tab w:val="left" w:pos="284"/>
              </w:tabs>
              <w:rPr>
                <w:rFonts w:ascii="Times New Roman" w:eastAsia="Calibri" w:hAnsi="Times New Roman" w:cs="Times New Roman"/>
                <w:sz w:val="12"/>
                <w:szCs w:val="12"/>
                <w:lang w:val="en-US"/>
              </w:rPr>
            </w:pPr>
            <w:r w:rsidRPr="00C21C23">
              <w:rPr>
                <w:rFonts w:ascii="Times New Roman" w:eastAsia="Calibri" w:hAnsi="Times New Roman" w:cs="Times New Roman"/>
                <w:sz w:val="12"/>
                <w:szCs w:val="12"/>
                <w:lang w:val="en-US"/>
              </w:rPr>
              <w:t>7590</w:t>
            </w:r>
          </w:p>
        </w:tc>
      </w:tr>
      <w:tr w:rsidR="00C21C23" w:rsidRPr="00C21C23" w:rsidTr="00C21C23">
        <w:tc>
          <w:tcPr>
            <w:tcW w:w="2355" w:type="dxa"/>
          </w:tcPr>
          <w:p w:rsidR="00C21C23" w:rsidRPr="00C21C23" w:rsidRDefault="00C21C23" w:rsidP="00C21C23">
            <w:pPr>
              <w:tabs>
                <w:tab w:val="left" w:pos="284"/>
              </w:tabs>
              <w:rPr>
                <w:rFonts w:ascii="Times New Roman" w:eastAsia="Calibri" w:hAnsi="Times New Roman" w:cs="Times New Roman"/>
                <w:sz w:val="12"/>
                <w:szCs w:val="12"/>
                <w:lang w:val="en-US"/>
              </w:rPr>
            </w:pPr>
            <w:r w:rsidRPr="00C21C23">
              <w:rPr>
                <w:rFonts w:ascii="Times New Roman" w:eastAsia="Calibri" w:hAnsi="Times New Roman" w:cs="Times New Roman"/>
                <w:sz w:val="12"/>
                <w:szCs w:val="12"/>
                <w:lang w:val="en-US"/>
              </w:rPr>
              <w:t>Юридические лица</w:t>
            </w:r>
          </w:p>
        </w:tc>
        <w:tc>
          <w:tcPr>
            <w:tcW w:w="2524" w:type="dxa"/>
          </w:tcPr>
          <w:p w:rsidR="00C21C23" w:rsidRPr="00C21C23" w:rsidRDefault="00C21C23" w:rsidP="00C21C23">
            <w:pPr>
              <w:tabs>
                <w:tab w:val="left" w:pos="284"/>
              </w:tabs>
              <w:rPr>
                <w:rFonts w:ascii="Times New Roman" w:eastAsia="Calibri" w:hAnsi="Times New Roman" w:cs="Times New Roman"/>
                <w:sz w:val="12"/>
                <w:szCs w:val="12"/>
                <w:lang w:val="en-US"/>
              </w:rPr>
            </w:pPr>
            <w:r w:rsidRPr="00C21C23">
              <w:rPr>
                <w:rFonts w:ascii="Times New Roman" w:eastAsia="Calibri" w:hAnsi="Times New Roman" w:cs="Times New Roman"/>
                <w:sz w:val="12"/>
                <w:szCs w:val="12"/>
                <w:lang w:val="en-US"/>
              </w:rPr>
              <w:t>152</w:t>
            </w:r>
          </w:p>
        </w:tc>
        <w:tc>
          <w:tcPr>
            <w:tcW w:w="2634" w:type="dxa"/>
          </w:tcPr>
          <w:p w:rsidR="00C21C23" w:rsidRPr="00C21C23" w:rsidRDefault="00C21C23" w:rsidP="00C21C23">
            <w:pPr>
              <w:tabs>
                <w:tab w:val="left" w:pos="284"/>
              </w:tabs>
              <w:rPr>
                <w:rFonts w:ascii="Times New Roman" w:eastAsia="Calibri" w:hAnsi="Times New Roman" w:cs="Times New Roman"/>
                <w:sz w:val="12"/>
                <w:szCs w:val="12"/>
                <w:lang w:val="en-US"/>
              </w:rPr>
            </w:pPr>
            <w:r w:rsidRPr="00C21C23">
              <w:rPr>
                <w:rFonts w:ascii="Times New Roman" w:eastAsia="Calibri" w:hAnsi="Times New Roman" w:cs="Times New Roman"/>
                <w:sz w:val="12"/>
                <w:szCs w:val="12"/>
                <w:lang w:val="en-US"/>
              </w:rPr>
              <w:t>141</w:t>
            </w:r>
          </w:p>
        </w:tc>
      </w:tr>
    </w:tbl>
    <w:p w:rsidR="00C21C23" w:rsidRPr="00C21C23" w:rsidRDefault="00C21C23" w:rsidP="00C21C23">
      <w:pPr>
        <w:tabs>
          <w:tab w:val="left" w:pos="284"/>
        </w:tabs>
        <w:spacing w:after="0" w:line="240" w:lineRule="auto"/>
        <w:jc w:val="center"/>
        <w:rPr>
          <w:rFonts w:ascii="Times New Roman" w:eastAsia="Calibri" w:hAnsi="Times New Roman" w:cs="Times New Roman"/>
          <w:sz w:val="12"/>
          <w:szCs w:val="12"/>
        </w:rPr>
      </w:pPr>
      <w:r w:rsidRPr="00C21C23">
        <w:rPr>
          <w:rFonts w:ascii="Times New Roman" w:eastAsia="Calibri" w:hAnsi="Times New Roman" w:cs="Times New Roman"/>
          <w:b/>
          <w:bCs/>
          <w:sz w:val="12"/>
          <w:szCs w:val="12"/>
        </w:rPr>
        <w:t>2.4.6.Описание вариантов маршрутов прохождения трубопроводов (трасс) по территории городского округа</w:t>
      </w:r>
    </w:p>
    <w:p w:rsidR="00C21C23" w:rsidRPr="00C21C23"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В сельском поселении Сергие</w:t>
      </w:r>
      <w:proofErr w:type="gramStart"/>
      <w:r w:rsidRPr="00C21C23">
        <w:rPr>
          <w:rFonts w:ascii="Times New Roman" w:eastAsia="Calibri" w:hAnsi="Times New Roman" w:cs="Times New Roman"/>
          <w:sz w:val="12"/>
          <w:szCs w:val="12"/>
        </w:rPr>
        <w:t>вск  пл</w:t>
      </w:r>
      <w:proofErr w:type="gramEnd"/>
      <w:r w:rsidRPr="00C21C23">
        <w:rPr>
          <w:rFonts w:ascii="Times New Roman" w:eastAsia="Calibri" w:hAnsi="Times New Roman" w:cs="Times New Roman"/>
          <w:sz w:val="12"/>
          <w:szCs w:val="12"/>
        </w:rPr>
        <w:t>анируется реконструкция Насосно-филтровальной станции.</w:t>
      </w:r>
    </w:p>
    <w:p w:rsidR="00C21C23" w:rsidRPr="00C21C23"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Внутриплощадочные сети водоснабжения по улицам  будут прокладываться с учетом согласованных проектов на застройку.</w:t>
      </w:r>
    </w:p>
    <w:p w:rsidR="00C21C23" w:rsidRPr="00C21C23" w:rsidRDefault="00C21C23" w:rsidP="00C21C23">
      <w:pPr>
        <w:tabs>
          <w:tab w:val="left" w:pos="284"/>
        </w:tabs>
        <w:spacing w:after="0" w:line="240" w:lineRule="auto"/>
        <w:jc w:val="center"/>
        <w:rPr>
          <w:rFonts w:ascii="Times New Roman" w:eastAsia="Calibri" w:hAnsi="Times New Roman" w:cs="Times New Roman"/>
          <w:sz w:val="12"/>
          <w:szCs w:val="12"/>
        </w:rPr>
      </w:pPr>
      <w:r w:rsidRPr="00C21C23">
        <w:rPr>
          <w:rFonts w:ascii="Times New Roman" w:eastAsia="Calibri" w:hAnsi="Times New Roman" w:cs="Times New Roman"/>
          <w:b/>
          <w:bCs/>
          <w:sz w:val="12"/>
          <w:szCs w:val="12"/>
        </w:rPr>
        <w:t>2.4.7.Рекомендации о месте размещения насосных станций, резервуаров, водонапорных башен</w:t>
      </w:r>
    </w:p>
    <w:p w:rsidR="00C21C23" w:rsidRPr="00C21C23"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Строительство новых резервуаров и башен не запланировано.</w:t>
      </w:r>
    </w:p>
    <w:p w:rsidR="00C21C23" w:rsidRPr="00C21C23" w:rsidRDefault="00C21C23" w:rsidP="00C21C23">
      <w:pPr>
        <w:tabs>
          <w:tab w:val="left" w:pos="284"/>
        </w:tabs>
        <w:spacing w:after="0" w:line="240" w:lineRule="auto"/>
        <w:jc w:val="center"/>
        <w:rPr>
          <w:rFonts w:ascii="Times New Roman" w:eastAsia="Calibri" w:hAnsi="Times New Roman" w:cs="Times New Roman"/>
          <w:sz w:val="12"/>
          <w:szCs w:val="12"/>
        </w:rPr>
      </w:pPr>
      <w:r w:rsidRPr="00C21C23">
        <w:rPr>
          <w:rFonts w:ascii="Times New Roman" w:eastAsia="Calibri" w:hAnsi="Times New Roman" w:cs="Times New Roman"/>
          <w:b/>
          <w:bCs/>
          <w:sz w:val="12"/>
          <w:szCs w:val="12"/>
        </w:rPr>
        <w:t xml:space="preserve">2.4.8.Границы планируемых </w:t>
      </w:r>
      <w:proofErr w:type="gramStart"/>
      <w:r w:rsidRPr="00C21C23">
        <w:rPr>
          <w:rFonts w:ascii="Times New Roman" w:eastAsia="Calibri" w:hAnsi="Times New Roman" w:cs="Times New Roman"/>
          <w:b/>
          <w:bCs/>
          <w:sz w:val="12"/>
          <w:szCs w:val="12"/>
        </w:rPr>
        <w:t>зон размещения объектов централизованных систем холодного водоснабжения</w:t>
      </w:r>
      <w:proofErr w:type="gramEnd"/>
    </w:p>
    <w:p w:rsidR="00C21C23" w:rsidRPr="00C21C23"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Строительство новых насосных станций не планируется</w:t>
      </w:r>
    </w:p>
    <w:p w:rsidR="0074527D"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Строительство других объектов централизованного водоснабжения не планируется.</w:t>
      </w:r>
    </w:p>
    <w:p w:rsidR="00C21C23" w:rsidRDefault="00C21C23" w:rsidP="00C21C23">
      <w:pPr>
        <w:tabs>
          <w:tab w:val="left" w:pos="284"/>
        </w:tabs>
        <w:spacing w:after="0" w:line="240" w:lineRule="auto"/>
        <w:jc w:val="center"/>
        <w:rPr>
          <w:rFonts w:ascii="Times New Roman" w:eastAsia="Calibri" w:hAnsi="Times New Roman" w:cs="Times New Roman"/>
          <w:b/>
          <w:bCs/>
          <w:sz w:val="12"/>
          <w:szCs w:val="12"/>
        </w:rPr>
      </w:pPr>
      <w:r w:rsidRPr="00C21C23">
        <w:rPr>
          <w:rFonts w:ascii="Times New Roman" w:eastAsia="Calibri" w:hAnsi="Times New Roman" w:cs="Times New Roman"/>
          <w:b/>
          <w:bCs/>
          <w:sz w:val="12"/>
          <w:szCs w:val="12"/>
        </w:rPr>
        <w:t xml:space="preserve">2.5.Экологические аспекты мероприятий по строительству, реконструкции и модернизации объектов </w:t>
      </w:r>
    </w:p>
    <w:p w:rsidR="00C21C23" w:rsidRPr="00C21C23" w:rsidRDefault="00C21C23" w:rsidP="00C21C23">
      <w:pPr>
        <w:tabs>
          <w:tab w:val="left" w:pos="284"/>
        </w:tabs>
        <w:spacing w:after="0" w:line="240" w:lineRule="auto"/>
        <w:jc w:val="center"/>
        <w:rPr>
          <w:rFonts w:ascii="Times New Roman" w:eastAsia="Calibri" w:hAnsi="Times New Roman" w:cs="Times New Roman"/>
          <w:sz w:val="12"/>
          <w:szCs w:val="12"/>
        </w:rPr>
      </w:pPr>
      <w:r w:rsidRPr="00C21C23">
        <w:rPr>
          <w:rFonts w:ascii="Times New Roman" w:eastAsia="Calibri" w:hAnsi="Times New Roman" w:cs="Times New Roman"/>
          <w:b/>
          <w:bCs/>
          <w:sz w:val="12"/>
          <w:szCs w:val="12"/>
        </w:rPr>
        <w:t>централизованных систем водоснабжения</w:t>
      </w:r>
    </w:p>
    <w:p w:rsidR="00C21C23" w:rsidRDefault="00C21C23" w:rsidP="00C21C23">
      <w:pPr>
        <w:tabs>
          <w:tab w:val="left" w:pos="284"/>
        </w:tabs>
        <w:spacing w:after="0" w:line="240" w:lineRule="auto"/>
        <w:jc w:val="center"/>
        <w:rPr>
          <w:rFonts w:ascii="Times New Roman" w:eastAsia="Calibri" w:hAnsi="Times New Roman" w:cs="Times New Roman"/>
          <w:b/>
          <w:bCs/>
          <w:sz w:val="12"/>
          <w:szCs w:val="12"/>
        </w:rPr>
      </w:pPr>
      <w:bookmarkStart w:id="23" w:name="page155"/>
      <w:bookmarkEnd w:id="23"/>
      <w:r w:rsidRPr="00C21C23">
        <w:rPr>
          <w:rFonts w:ascii="Times New Roman" w:eastAsia="Calibri" w:hAnsi="Times New Roman" w:cs="Times New Roman"/>
          <w:b/>
          <w:bCs/>
          <w:sz w:val="12"/>
          <w:szCs w:val="12"/>
        </w:rPr>
        <w:t>2.5.1.На окружающую среду при реализации мероприятий по снабжению и хранению химических реагентов, используемых</w:t>
      </w:r>
    </w:p>
    <w:p w:rsidR="00C21C23" w:rsidRPr="00C21C23" w:rsidRDefault="00C21C23" w:rsidP="00C21C23">
      <w:pPr>
        <w:tabs>
          <w:tab w:val="left" w:pos="284"/>
        </w:tabs>
        <w:spacing w:after="0" w:line="240" w:lineRule="auto"/>
        <w:jc w:val="center"/>
        <w:rPr>
          <w:rFonts w:ascii="Times New Roman" w:eastAsia="Calibri" w:hAnsi="Times New Roman" w:cs="Times New Roman"/>
          <w:sz w:val="12"/>
          <w:szCs w:val="12"/>
        </w:rPr>
      </w:pPr>
      <w:r w:rsidRPr="00C21C23">
        <w:rPr>
          <w:rFonts w:ascii="Times New Roman" w:eastAsia="Calibri" w:hAnsi="Times New Roman" w:cs="Times New Roman"/>
          <w:b/>
          <w:bCs/>
          <w:sz w:val="12"/>
          <w:szCs w:val="12"/>
        </w:rPr>
        <w:t xml:space="preserve"> в водоподготовке (хлор и др.)</w:t>
      </w:r>
    </w:p>
    <w:p w:rsidR="00C21C23" w:rsidRPr="00C21C23"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В  настоящее  время  основным  обеззараживающим  агентом,  применяемым  на</w:t>
      </w:r>
      <w:r>
        <w:rPr>
          <w:rFonts w:ascii="Times New Roman" w:eastAsia="Calibri" w:hAnsi="Times New Roman" w:cs="Times New Roman"/>
          <w:sz w:val="12"/>
          <w:szCs w:val="12"/>
        </w:rPr>
        <w:t xml:space="preserve"> </w:t>
      </w:r>
      <w:r w:rsidRPr="00C21C23">
        <w:rPr>
          <w:rFonts w:ascii="Times New Roman" w:eastAsia="Calibri" w:hAnsi="Times New Roman" w:cs="Times New Roman"/>
          <w:sz w:val="12"/>
          <w:szCs w:val="12"/>
        </w:rPr>
        <w:t>станциях водоподготовки, является хлор.</w:t>
      </w:r>
    </w:p>
    <w:p w:rsidR="00C21C23" w:rsidRPr="00C21C23"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w:t>
      </w:r>
    </w:p>
    <w:p w:rsidR="00C21C23" w:rsidRPr="00C21C23"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На основании научных исследований в области новейших эффективных и безопасных технологий обеззараживания питьевой воды, а также опыта работы других аналогичных предприятий настоящей Схемой предусмотрено мероприятие о прекращении использования жидкого хлора на комплексе водоочистных сооружений с.Сергиевск.</w:t>
      </w:r>
    </w:p>
    <w:p w:rsidR="00C21C23" w:rsidRPr="00C21C23" w:rsidRDefault="00C21C23" w:rsidP="00C21C23">
      <w:pPr>
        <w:tabs>
          <w:tab w:val="left" w:pos="284"/>
        </w:tabs>
        <w:spacing w:after="0" w:line="240" w:lineRule="auto"/>
        <w:ind w:firstLine="284"/>
        <w:jc w:val="both"/>
        <w:rPr>
          <w:rFonts w:ascii="Times New Roman" w:eastAsia="Calibri" w:hAnsi="Times New Roman" w:cs="Times New Roman"/>
          <w:sz w:val="12"/>
          <w:szCs w:val="12"/>
        </w:rPr>
      </w:pPr>
      <w:r w:rsidRPr="00C21C23">
        <w:rPr>
          <w:rFonts w:ascii="Times New Roman" w:eastAsia="Calibri" w:hAnsi="Times New Roman" w:cs="Times New Roman"/>
          <w:sz w:val="12"/>
          <w:szCs w:val="12"/>
        </w:rPr>
        <w:t xml:space="preserve">Вместо жидкого хлора предлагается использовать новые эффективные обеззараживающие реагенты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w:t>
      </w:r>
      <w:r w:rsidRPr="00C21C23">
        <w:rPr>
          <w:rFonts w:ascii="Times New Roman" w:eastAsia="Calibri" w:hAnsi="Times New Roman" w:cs="Times New Roman"/>
          <w:sz w:val="12"/>
          <w:szCs w:val="12"/>
        </w:rPr>
        <w:lastRenderedPageBreak/>
        <w:t>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rsidR="00393955" w:rsidRDefault="00393955" w:rsidP="00C21C23">
      <w:pPr>
        <w:tabs>
          <w:tab w:val="left" w:pos="284"/>
        </w:tabs>
        <w:spacing w:after="0" w:line="240" w:lineRule="auto"/>
        <w:jc w:val="center"/>
        <w:rPr>
          <w:rFonts w:ascii="Times New Roman" w:eastAsia="Calibri" w:hAnsi="Times New Roman" w:cs="Times New Roman"/>
          <w:b/>
          <w:bCs/>
          <w:sz w:val="12"/>
          <w:szCs w:val="12"/>
        </w:rPr>
      </w:pPr>
    </w:p>
    <w:p w:rsidR="00C21C23" w:rsidRDefault="00C21C23" w:rsidP="00C21C23">
      <w:pPr>
        <w:tabs>
          <w:tab w:val="left" w:pos="284"/>
        </w:tabs>
        <w:spacing w:after="0" w:line="240" w:lineRule="auto"/>
        <w:jc w:val="center"/>
        <w:rPr>
          <w:rFonts w:ascii="Times New Roman" w:eastAsia="Calibri" w:hAnsi="Times New Roman" w:cs="Times New Roman"/>
          <w:b/>
          <w:bCs/>
          <w:sz w:val="12"/>
          <w:szCs w:val="12"/>
        </w:rPr>
      </w:pPr>
      <w:r w:rsidRPr="00C21C23">
        <w:rPr>
          <w:rFonts w:ascii="Times New Roman" w:eastAsia="Calibri" w:hAnsi="Times New Roman" w:cs="Times New Roman"/>
          <w:b/>
          <w:bCs/>
          <w:sz w:val="12"/>
          <w:szCs w:val="12"/>
        </w:rPr>
        <w:t>2.6.Оценка объемов капитальных вложений в строительство, реконструкцию и модернизацию объектов</w:t>
      </w:r>
    </w:p>
    <w:p w:rsidR="00C21C23" w:rsidRPr="00C21C23" w:rsidRDefault="00C21C23" w:rsidP="00C21C23">
      <w:pPr>
        <w:tabs>
          <w:tab w:val="left" w:pos="284"/>
        </w:tabs>
        <w:spacing w:after="0" w:line="240" w:lineRule="auto"/>
        <w:jc w:val="center"/>
        <w:rPr>
          <w:rFonts w:ascii="Times New Roman" w:eastAsia="Calibri" w:hAnsi="Times New Roman" w:cs="Times New Roman"/>
          <w:sz w:val="12"/>
          <w:szCs w:val="12"/>
        </w:rPr>
      </w:pPr>
      <w:r w:rsidRPr="00C21C23">
        <w:rPr>
          <w:rFonts w:ascii="Times New Roman" w:eastAsia="Calibri" w:hAnsi="Times New Roman" w:cs="Times New Roman"/>
          <w:b/>
          <w:bCs/>
          <w:sz w:val="12"/>
          <w:szCs w:val="12"/>
        </w:rPr>
        <w:t xml:space="preserve"> централизованных систем водоснабжения</w:t>
      </w:r>
    </w:p>
    <w:p w:rsidR="00C21C23" w:rsidRPr="00C21C23" w:rsidRDefault="00C21C23" w:rsidP="00C21C23">
      <w:pPr>
        <w:tabs>
          <w:tab w:val="left" w:pos="284"/>
        </w:tabs>
        <w:spacing w:after="0" w:line="240" w:lineRule="auto"/>
        <w:jc w:val="right"/>
        <w:rPr>
          <w:rFonts w:ascii="Times New Roman" w:eastAsia="Calibri" w:hAnsi="Times New Roman" w:cs="Times New Roman"/>
          <w:sz w:val="12"/>
          <w:szCs w:val="12"/>
          <w:lang w:val="en-US"/>
        </w:rPr>
      </w:pPr>
      <w:r w:rsidRPr="00C21C23">
        <w:rPr>
          <w:rFonts w:ascii="Times New Roman" w:eastAsia="Calibri" w:hAnsi="Times New Roman" w:cs="Times New Roman"/>
          <w:b/>
          <w:bCs/>
          <w:sz w:val="12"/>
          <w:szCs w:val="12"/>
          <w:lang w:val="en-US"/>
        </w:rPr>
        <w:t>Таблица 2.27</w:t>
      </w:r>
    </w:p>
    <w:tbl>
      <w:tblPr>
        <w:tblStyle w:val="af1"/>
        <w:tblW w:w="7518" w:type="dxa"/>
        <w:tblInd w:w="108" w:type="dxa"/>
        <w:tblLayout w:type="fixed"/>
        <w:tblLook w:val="04A0" w:firstRow="1" w:lastRow="0" w:firstColumn="1" w:lastColumn="0" w:noHBand="0" w:noVBand="1"/>
      </w:tblPr>
      <w:tblGrid>
        <w:gridCol w:w="369"/>
        <w:gridCol w:w="1332"/>
        <w:gridCol w:w="872"/>
        <w:gridCol w:w="791"/>
        <w:gridCol w:w="729"/>
        <w:gridCol w:w="258"/>
        <w:gridCol w:w="14"/>
        <w:gridCol w:w="285"/>
        <w:gridCol w:w="304"/>
        <w:gridCol w:w="287"/>
        <w:gridCol w:w="260"/>
        <w:gridCol w:w="311"/>
        <w:gridCol w:w="284"/>
        <w:gridCol w:w="283"/>
        <w:gridCol w:w="284"/>
        <w:gridCol w:w="251"/>
        <w:gridCol w:w="20"/>
        <w:gridCol w:w="296"/>
        <w:gridCol w:w="288"/>
      </w:tblGrid>
      <w:tr w:rsidR="004F71F2" w:rsidTr="007D2D29">
        <w:trPr>
          <w:trHeight w:val="390"/>
        </w:trPr>
        <w:tc>
          <w:tcPr>
            <w:tcW w:w="369" w:type="dxa"/>
            <w:vMerge w:val="restart"/>
          </w:tcPr>
          <w:p w:rsidR="004F71F2" w:rsidRDefault="004F71F2" w:rsidP="007D2D29">
            <w:pPr>
              <w:tabs>
                <w:tab w:val="left" w:pos="284"/>
              </w:tabs>
              <w:rPr>
                <w:rFonts w:ascii="Times New Roman" w:eastAsia="Calibri" w:hAnsi="Times New Roman" w:cs="Times New Roman"/>
                <w:sz w:val="12"/>
                <w:szCs w:val="12"/>
              </w:rPr>
            </w:pPr>
            <w:r w:rsidRPr="00444ABE">
              <w:rPr>
                <w:rFonts w:ascii="Times New Roman" w:eastAsia="Calibri" w:hAnsi="Times New Roman" w:cs="Times New Roman"/>
                <w:sz w:val="12"/>
                <w:szCs w:val="12"/>
              </w:rPr>
              <w:t xml:space="preserve">№ </w:t>
            </w:r>
            <w:proofErr w:type="gramStart"/>
            <w:r w:rsidRPr="00444ABE">
              <w:rPr>
                <w:rFonts w:ascii="Times New Roman" w:eastAsia="Calibri" w:hAnsi="Times New Roman" w:cs="Times New Roman"/>
                <w:sz w:val="12"/>
                <w:szCs w:val="12"/>
              </w:rPr>
              <w:t>п</w:t>
            </w:r>
            <w:proofErr w:type="gramEnd"/>
            <w:r w:rsidRPr="00444ABE">
              <w:rPr>
                <w:rFonts w:ascii="Times New Roman" w:eastAsia="Calibri" w:hAnsi="Times New Roman" w:cs="Times New Roman"/>
                <w:sz w:val="12"/>
                <w:szCs w:val="12"/>
              </w:rPr>
              <w:t>/п</w:t>
            </w:r>
          </w:p>
        </w:tc>
        <w:tc>
          <w:tcPr>
            <w:tcW w:w="1332" w:type="dxa"/>
            <w:vMerge w:val="restart"/>
          </w:tcPr>
          <w:p w:rsidR="004F71F2" w:rsidRDefault="004F71F2" w:rsidP="007D2D29">
            <w:pPr>
              <w:tabs>
                <w:tab w:val="left" w:pos="284"/>
              </w:tabs>
              <w:rPr>
                <w:rFonts w:ascii="Times New Roman" w:eastAsia="Calibri" w:hAnsi="Times New Roman" w:cs="Times New Roman"/>
                <w:sz w:val="12"/>
                <w:szCs w:val="12"/>
              </w:rPr>
            </w:pPr>
            <w:r w:rsidRPr="00444ABE">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предложения по</w:t>
            </w:r>
            <w:r>
              <w:rPr>
                <w:rFonts w:ascii="Times New Roman" w:eastAsia="Calibri" w:hAnsi="Times New Roman" w:cs="Times New Roman"/>
                <w:sz w:val="12"/>
                <w:szCs w:val="12"/>
              </w:rPr>
              <w:t xml:space="preserve"> строительству, </w:t>
            </w:r>
            <w:r w:rsidRPr="00444ABE">
              <w:rPr>
                <w:rFonts w:ascii="Times New Roman" w:eastAsia="Calibri" w:hAnsi="Times New Roman" w:cs="Times New Roman"/>
                <w:sz w:val="12"/>
                <w:szCs w:val="12"/>
              </w:rPr>
              <w:t>реконструкции и</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модернизации</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водоснабжения и его</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месторасположения</w:t>
            </w:r>
          </w:p>
        </w:tc>
        <w:tc>
          <w:tcPr>
            <w:tcW w:w="872" w:type="dxa"/>
            <w:vMerge w:val="restart"/>
          </w:tcPr>
          <w:p w:rsidR="004F71F2" w:rsidRDefault="004F71F2"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Характеристика</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мероприятия</w:t>
            </w:r>
          </w:p>
        </w:tc>
        <w:tc>
          <w:tcPr>
            <w:tcW w:w="791" w:type="dxa"/>
            <w:vMerge w:val="restart"/>
          </w:tcPr>
          <w:p w:rsidR="004F71F2" w:rsidRDefault="004F71F2" w:rsidP="007D2D29">
            <w:pPr>
              <w:tabs>
                <w:tab w:val="left" w:pos="284"/>
              </w:tabs>
              <w:rPr>
                <w:rFonts w:ascii="Times New Roman" w:eastAsia="Calibri" w:hAnsi="Times New Roman" w:cs="Times New Roman"/>
                <w:sz w:val="12"/>
                <w:szCs w:val="12"/>
              </w:rPr>
            </w:pPr>
            <w:proofErr w:type="gramStart"/>
            <w:r w:rsidRPr="008A13FB">
              <w:rPr>
                <w:rFonts w:ascii="Times New Roman" w:eastAsia="Calibri" w:hAnsi="Times New Roman" w:cs="Times New Roman"/>
                <w:sz w:val="12"/>
                <w:szCs w:val="12"/>
              </w:rPr>
              <w:t>Способ</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оценки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инвестиций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(наличие</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проекта,</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предлож.</w:t>
            </w:r>
            <w:proofErr w:type="gramEnd"/>
            <w:r>
              <w:rPr>
                <w:rFonts w:ascii="Times New Roman" w:eastAsia="Calibri" w:hAnsi="Times New Roman" w:cs="Times New Roman"/>
                <w:sz w:val="12"/>
                <w:szCs w:val="12"/>
              </w:rPr>
              <w:t xml:space="preserve"> </w:t>
            </w:r>
            <w:proofErr w:type="gramStart"/>
            <w:r w:rsidRPr="008A13FB">
              <w:rPr>
                <w:rFonts w:ascii="Times New Roman" w:eastAsia="Calibri" w:hAnsi="Times New Roman" w:cs="Times New Roman"/>
                <w:sz w:val="12"/>
                <w:szCs w:val="12"/>
              </w:rPr>
              <w:t>Организ., др.)</w:t>
            </w:r>
            <w:proofErr w:type="gramEnd"/>
          </w:p>
        </w:tc>
        <w:tc>
          <w:tcPr>
            <w:tcW w:w="729" w:type="dxa"/>
            <w:vMerge w:val="restart"/>
          </w:tcPr>
          <w:p w:rsidR="004F71F2" w:rsidRDefault="004F71F2"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Ориентир</w:t>
            </w:r>
            <w:proofErr w:type="gramStart"/>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w:t>
            </w:r>
            <w:proofErr w:type="gramEnd"/>
            <w:r w:rsidRPr="008A13FB">
              <w:rPr>
                <w:rFonts w:ascii="Times New Roman" w:eastAsia="Calibri" w:hAnsi="Times New Roman" w:cs="Times New Roman"/>
                <w:sz w:val="12"/>
                <w:szCs w:val="12"/>
              </w:rPr>
              <w:t>стоимость</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 ценах</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2013г.,</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тыс. руб.,</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всего</w:t>
            </w:r>
          </w:p>
        </w:tc>
        <w:tc>
          <w:tcPr>
            <w:tcW w:w="3425" w:type="dxa"/>
            <w:gridSpan w:val="14"/>
            <w:tcBorders>
              <w:right w:val="single" w:sz="4" w:space="0" w:color="auto"/>
            </w:tcBorders>
          </w:tcPr>
          <w:p w:rsidR="004F71F2" w:rsidRDefault="004F71F2"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Освоение капитальных вложений, тыс. руб.</w:t>
            </w:r>
          </w:p>
        </w:tc>
      </w:tr>
      <w:tr w:rsidR="00EB07E1" w:rsidTr="007D2D29">
        <w:trPr>
          <w:cantSplit/>
          <w:trHeight w:val="575"/>
        </w:trPr>
        <w:tc>
          <w:tcPr>
            <w:tcW w:w="369" w:type="dxa"/>
            <w:vMerge/>
          </w:tcPr>
          <w:p w:rsidR="00EB07E1" w:rsidRPr="00444ABE" w:rsidRDefault="00EB07E1" w:rsidP="007D2D29">
            <w:pPr>
              <w:tabs>
                <w:tab w:val="left" w:pos="284"/>
              </w:tabs>
              <w:rPr>
                <w:rFonts w:ascii="Times New Roman" w:eastAsia="Calibri" w:hAnsi="Times New Roman" w:cs="Times New Roman"/>
                <w:sz w:val="12"/>
                <w:szCs w:val="12"/>
              </w:rPr>
            </w:pPr>
          </w:p>
        </w:tc>
        <w:tc>
          <w:tcPr>
            <w:tcW w:w="1332" w:type="dxa"/>
            <w:vMerge/>
          </w:tcPr>
          <w:p w:rsidR="00EB07E1" w:rsidRPr="00444ABE" w:rsidRDefault="00EB07E1" w:rsidP="007D2D29">
            <w:pPr>
              <w:tabs>
                <w:tab w:val="left" w:pos="284"/>
              </w:tabs>
              <w:rPr>
                <w:rFonts w:ascii="Times New Roman" w:eastAsia="Calibri" w:hAnsi="Times New Roman" w:cs="Times New Roman"/>
                <w:sz w:val="12"/>
                <w:szCs w:val="12"/>
              </w:rPr>
            </w:pPr>
          </w:p>
        </w:tc>
        <w:tc>
          <w:tcPr>
            <w:tcW w:w="872" w:type="dxa"/>
            <w:vMerge/>
          </w:tcPr>
          <w:p w:rsidR="00EB07E1" w:rsidRPr="008A13FB" w:rsidRDefault="00EB07E1" w:rsidP="007D2D29">
            <w:pPr>
              <w:tabs>
                <w:tab w:val="left" w:pos="284"/>
              </w:tabs>
              <w:rPr>
                <w:rFonts w:ascii="Times New Roman" w:eastAsia="Calibri" w:hAnsi="Times New Roman" w:cs="Times New Roman"/>
                <w:sz w:val="12"/>
                <w:szCs w:val="12"/>
              </w:rPr>
            </w:pPr>
          </w:p>
        </w:tc>
        <w:tc>
          <w:tcPr>
            <w:tcW w:w="791" w:type="dxa"/>
            <w:vMerge/>
          </w:tcPr>
          <w:p w:rsidR="00EB07E1" w:rsidRPr="008A13FB" w:rsidRDefault="00EB07E1" w:rsidP="007D2D29">
            <w:pPr>
              <w:tabs>
                <w:tab w:val="left" w:pos="284"/>
              </w:tabs>
              <w:rPr>
                <w:rFonts w:ascii="Times New Roman" w:eastAsia="Calibri" w:hAnsi="Times New Roman" w:cs="Times New Roman"/>
                <w:sz w:val="12"/>
                <w:szCs w:val="12"/>
              </w:rPr>
            </w:pPr>
          </w:p>
        </w:tc>
        <w:tc>
          <w:tcPr>
            <w:tcW w:w="729" w:type="dxa"/>
            <w:vMerge/>
          </w:tcPr>
          <w:p w:rsidR="00EB07E1" w:rsidRPr="008A13FB" w:rsidRDefault="00EB07E1" w:rsidP="007D2D29">
            <w:pPr>
              <w:tabs>
                <w:tab w:val="left" w:pos="284"/>
              </w:tabs>
              <w:rPr>
                <w:rFonts w:ascii="Times New Roman" w:eastAsia="Calibri" w:hAnsi="Times New Roman" w:cs="Times New Roman"/>
                <w:sz w:val="12"/>
                <w:szCs w:val="12"/>
              </w:rPr>
            </w:pPr>
          </w:p>
        </w:tc>
        <w:tc>
          <w:tcPr>
            <w:tcW w:w="258"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2014</w:t>
            </w:r>
          </w:p>
        </w:tc>
        <w:tc>
          <w:tcPr>
            <w:tcW w:w="299" w:type="dxa"/>
            <w:gridSpan w:val="2"/>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2015</w:t>
            </w:r>
          </w:p>
        </w:tc>
        <w:tc>
          <w:tcPr>
            <w:tcW w:w="304"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2016</w:t>
            </w:r>
          </w:p>
        </w:tc>
        <w:tc>
          <w:tcPr>
            <w:tcW w:w="287"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2017</w:t>
            </w:r>
          </w:p>
        </w:tc>
        <w:tc>
          <w:tcPr>
            <w:tcW w:w="260"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2018</w:t>
            </w:r>
          </w:p>
        </w:tc>
        <w:tc>
          <w:tcPr>
            <w:tcW w:w="311"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2019</w:t>
            </w:r>
          </w:p>
        </w:tc>
        <w:tc>
          <w:tcPr>
            <w:tcW w:w="284"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2020</w:t>
            </w:r>
          </w:p>
        </w:tc>
        <w:tc>
          <w:tcPr>
            <w:tcW w:w="283"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2021</w:t>
            </w:r>
          </w:p>
        </w:tc>
        <w:tc>
          <w:tcPr>
            <w:tcW w:w="284"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2022</w:t>
            </w:r>
          </w:p>
        </w:tc>
        <w:tc>
          <w:tcPr>
            <w:tcW w:w="271" w:type="dxa"/>
            <w:gridSpan w:val="2"/>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2023</w:t>
            </w:r>
          </w:p>
        </w:tc>
        <w:tc>
          <w:tcPr>
            <w:tcW w:w="296"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2024</w:t>
            </w:r>
          </w:p>
        </w:tc>
        <w:tc>
          <w:tcPr>
            <w:tcW w:w="288" w:type="dxa"/>
            <w:tcBorders>
              <w:right w:val="single" w:sz="4" w:space="0" w:color="auto"/>
            </w:tcBorders>
            <w:textDirection w:val="tbRl"/>
          </w:tcPr>
          <w:p w:rsidR="00EB07E1" w:rsidRPr="008A13FB" w:rsidRDefault="00EB07E1"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2025</w:t>
            </w:r>
          </w:p>
        </w:tc>
      </w:tr>
      <w:tr w:rsidR="00EB07E1" w:rsidTr="00637A79">
        <w:trPr>
          <w:cantSplit/>
          <w:trHeight w:val="588"/>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sidR="00EB07E1">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sidR="00EB07E1">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sidR="00EB07E1">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2014г., 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4,79км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14202,24</w:t>
            </w:r>
          </w:p>
        </w:tc>
        <w:tc>
          <w:tcPr>
            <w:tcW w:w="272" w:type="dxa"/>
            <w:gridSpan w:val="2"/>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r w:rsidRPr="00CE1584">
              <w:rPr>
                <w:rFonts w:ascii="Times New Roman" w:hAnsi="Times New Roman" w:cs="Times New Roman"/>
                <w:sz w:val="12"/>
                <w:szCs w:val="12"/>
              </w:rPr>
              <w:t>14202,2</w:t>
            </w:r>
          </w:p>
        </w:tc>
        <w:tc>
          <w:tcPr>
            <w:tcW w:w="285"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304"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7"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60"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311"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3"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51"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316" w:type="dxa"/>
            <w:gridSpan w:val="2"/>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8"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r>
      <w:tr w:rsidR="00EB07E1" w:rsidTr="00637A79">
        <w:trPr>
          <w:cantSplit/>
          <w:trHeight w:val="555"/>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sidR="00EB07E1">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sidR="00EB07E1">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sidR="00EB07E1">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5</w:t>
            </w:r>
            <w:r w:rsidRPr="008A13FB">
              <w:rPr>
                <w:rFonts w:ascii="Times New Roman" w:eastAsia="Calibri" w:hAnsi="Times New Roman" w:cs="Times New Roman"/>
                <w:sz w:val="12"/>
                <w:szCs w:val="12"/>
              </w:rPr>
              <w:t>г., 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0,023км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694,179</w:t>
            </w:r>
          </w:p>
        </w:tc>
        <w:tc>
          <w:tcPr>
            <w:tcW w:w="272" w:type="dxa"/>
            <w:gridSpan w:val="2"/>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5"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r w:rsidRPr="00CE1584">
              <w:rPr>
                <w:rFonts w:ascii="Times New Roman" w:hAnsi="Times New Roman" w:cs="Times New Roman"/>
                <w:sz w:val="12"/>
                <w:szCs w:val="12"/>
              </w:rPr>
              <w:t>694,179</w:t>
            </w:r>
          </w:p>
        </w:tc>
        <w:tc>
          <w:tcPr>
            <w:tcW w:w="304"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7"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60"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311"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3"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51"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316" w:type="dxa"/>
            <w:gridSpan w:val="2"/>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c>
          <w:tcPr>
            <w:tcW w:w="288" w:type="dxa"/>
            <w:textDirection w:val="tbRl"/>
            <w:vAlign w:val="bottom"/>
          </w:tcPr>
          <w:p w:rsidR="00CE1584" w:rsidRPr="00CE1584" w:rsidRDefault="00CE1584" w:rsidP="00873166">
            <w:pPr>
              <w:widowControl w:val="0"/>
              <w:autoSpaceDE w:val="0"/>
              <w:autoSpaceDN w:val="0"/>
              <w:adjustRightInd w:val="0"/>
              <w:ind w:left="113" w:right="113"/>
              <w:jc w:val="center"/>
              <w:rPr>
                <w:rFonts w:ascii="Times New Roman" w:hAnsi="Times New Roman" w:cs="Times New Roman"/>
                <w:sz w:val="12"/>
                <w:szCs w:val="12"/>
              </w:rPr>
            </w:pPr>
          </w:p>
        </w:tc>
      </w:tr>
      <w:tr w:rsidR="00EB07E1" w:rsidTr="00637A79">
        <w:trPr>
          <w:cantSplit/>
          <w:trHeight w:val="1134"/>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1332" w:type="dxa"/>
          </w:tcPr>
          <w:p w:rsidR="00CE1584" w:rsidRDefault="00EB07E1"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Реконструкция  НФС </w:t>
            </w:r>
            <w:r w:rsidR="00CE1584" w:rsidRPr="008A13FB">
              <w:rPr>
                <w:rFonts w:ascii="Times New Roman" w:eastAsia="Calibri" w:hAnsi="Times New Roman" w:cs="Times New Roman"/>
                <w:sz w:val="12"/>
                <w:szCs w:val="12"/>
              </w:rPr>
              <w:t>2016г., 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Повышение</w:t>
            </w:r>
            <w:r w:rsidR="00637A7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энергетической</w:t>
            </w:r>
            <w:r w:rsidR="00637A7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эффективности,</w:t>
            </w:r>
            <w:r w:rsidR="00637A7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надежности и</w:t>
            </w:r>
            <w:r w:rsidR="00637A7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качества услуг</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113 668,26</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113 668,26</w:t>
            </w: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r>
      <w:tr w:rsidR="00EB07E1" w:rsidTr="00637A79">
        <w:trPr>
          <w:cantSplit/>
          <w:trHeight w:val="552"/>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sidR="00637A79">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sidR="00637A79">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sidR="007D2D29">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7</w:t>
            </w:r>
            <w:r w:rsidRPr="008A13FB">
              <w:rPr>
                <w:rFonts w:ascii="Times New Roman" w:eastAsia="Calibri" w:hAnsi="Times New Roman" w:cs="Times New Roman"/>
                <w:sz w:val="12"/>
                <w:szCs w:val="12"/>
              </w:rPr>
              <w:t>г., 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1,6 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1200,5</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1200,5</w:t>
            </w: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r>
      <w:tr w:rsidR="00EB07E1" w:rsidTr="00637A79">
        <w:trPr>
          <w:cantSplit/>
          <w:trHeight w:val="597"/>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sidR="007D2D29">
              <w:rPr>
                <w:rFonts w:ascii="Times New Roman" w:eastAsia="Calibri" w:hAnsi="Times New Roman" w:cs="Times New Roman"/>
                <w:sz w:val="12"/>
                <w:szCs w:val="12"/>
              </w:rPr>
              <w:t xml:space="preserve"> </w:t>
            </w:r>
            <w:r w:rsidR="00D0410F" w:rsidRPr="008A13FB">
              <w:rPr>
                <w:rFonts w:ascii="Times New Roman" w:eastAsia="Calibri" w:hAnsi="Times New Roman" w:cs="Times New Roman"/>
                <w:sz w:val="12"/>
                <w:szCs w:val="12"/>
              </w:rPr>
              <w:t>Р</w:t>
            </w:r>
            <w:r w:rsidRPr="008A13FB">
              <w:rPr>
                <w:rFonts w:ascii="Times New Roman" w:eastAsia="Calibri" w:hAnsi="Times New Roman" w:cs="Times New Roman"/>
                <w:sz w:val="12"/>
                <w:szCs w:val="12"/>
              </w:rPr>
              <w:t>еконструк</w:t>
            </w:r>
            <w:r w:rsidR="007D2D29">
              <w:rPr>
                <w:rFonts w:ascii="Times New Roman" w:eastAsia="Calibri" w:hAnsi="Times New Roman" w:cs="Times New Roman"/>
                <w:sz w:val="12"/>
                <w:szCs w:val="12"/>
              </w:rPr>
              <w:t>ц</w:t>
            </w:r>
            <w:r w:rsidRPr="008A13FB">
              <w:rPr>
                <w:rFonts w:ascii="Times New Roman" w:eastAsia="Calibri" w:hAnsi="Times New Roman" w:cs="Times New Roman"/>
                <w:sz w:val="12"/>
                <w:szCs w:val="12"/>
              </w:rPr>
              <w:t>ия сетей</w:t>
            </w:r>
            <w:r w:rsidR="007D2D29">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sidR="007D2D29">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8</w:t>
            </w:r>
            <w:r w:rsidRPr="008A13FB">
              <w:rPr>
                <w:rFonts w:ascii="Times New Roman" w:eastAsia="Calibri" w:hAnsi="Times New Roman" w:cs="Times New Roman"/>
                <w:sz w:val="12"/>
                <w:szCs w:val="12"/>
              </w:rPr>
              <w:t>г., 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1000,5</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r>
      <w:tr w:rsidR="00EB07E1" w:rsidTr="00637A79">
        <w:trPr>
          <w:cantSplit/>
          <w:trHeight w:val="597"/>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1332" w:type="dxa"/>
          </w:tcPr>
          <w:p w:rsidR="00CE1584" w:rsidRPr="008A13FB" w:rsidRDefault="00CE1584"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sidR="007D2D29">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p>
          <w:p w:rsidR="00CE1584" w:rsidRPr="008A13FB" w:rsidRDefault="00CE1584"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 xml:space="preserve">водоснабжения </w:t>
            </w:r>
            <w:proofErr w:type="gramStart"/>
            <w:r w:rsidRPr="008A13FB">
              <w:rPr>
                <w:rFonts w:ascii="Times New Roman" w:eastAsia="Calibri" w:hAnsi="Times New Roman" w:cs="Times New Roman"/>
                <w:sz w:val="12"/>
                <w:szCs w:val="12"/>
              </w:rPr>
              <w:t>в</w:t>
            </w:r>
            <w:proofErr w:type="gramEnd"/>
          </w:p>
          <w:p w:rsidR="00CE1584" w:rsidRDefault="00CE1584"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9</w:t>
            </w:r>
            <w:r w:rsidRPr="008A13FB">
              <w:rPr>
                <w:rFonts w:ascii="Times New Roman" w:eastAsia="Calibri" w:hAnsi="Times New Roman" w:cs="Times New Roman"/>
                <w:sz w:val="12"/>
                <w:szCs w:val="12"/>
              </w:rPr>
              <w:t>г., 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1000,5</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r>
      <w:tr w:rsidR="00EB07E1" w:rsidTr="00637A79">
        <w:trPr>
          <w:cantSplit/>
          <w:trHeight w:val="575"/>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sidR="007D2D29">
              <w:rPr>
                <w:rFonts w:ascii="Times New Roman" w:eastAsia="Calibri" w:hAnsi="Times New Roman" w:cs="Times New Roman"/>
                <w:sz w:val="12"/>
                <w:szCs w:val="12"/>
              </w:rPr>
              <w:t xml:space="preserve"> </w:t>
            </w:r>
            <w:r w:rsidR="007D2D29" w:rsidRPr="008A13FB">
              <w:rPr>
                <w:rFonts w:ascii="Times New Roman" w:eastAsia="Calibri" w:hAnsi="Times New Roman" w:cs="Times New Roman"/>
                <w:sz w:val="12"/>
                <w:szCs w:val="12"/>
              </w:rPr>
              <w:t>Р</w:t>
            </w:r>
            <w:r w:rsidRPr="008A13FB">
              <w:rPr>
                <w:rFonts w:ascii="Times New Roman" w:eastAsia="Calibri" w:hAnsi="Times New Roman" w:cs="Times New Roman"/>
                <w:sz w:val="12"/>
                <w:szCs w:val="12"/>
              </w:rPr>
              <w:t>еконструк</w:t>
            </w:r>
            <w:r w:rsidR="007D2D29">
              <w:rPr>
                <w:rFonts w:ascii="Times New Roman" w:eastAsia="Calibri" w:hAnsi="Times New Roman" w:cs="Times New Roman"/>
                <w:sz w:val="12"/>
                <w:szCs w:val="12"/>
              </w:rPr>
              <w:t>ц</w:t>
            </w:r>
            <w:r w:rsidRPr="008A13FB">
              <w:rPr>
                <w:rFonts w:ascii="Times New Roman" w:eastAsia="Calibri" w:hAnsi="Times New Roman" w:cs="Times New Roman"/>
                <w:sz w:val="12"/>
                <w:szCs w:val="12"/>
              </w:rPr>
              <w:t>ия сетей</w:t>
            </w:r>
            <w:r w:rsidR="007D2D29">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sidR="007D2D29">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2020г., 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1000,5</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r>
      <w:tr w:rsidR="00EB07E1" w:rsidTr="00637A79">
        <w:trPr>
          <w:cantSplit/>
          <w:trHeight w:val="557"/>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sidR="007D2D29">
              <w:rPr>
                <w:rFonts w:ascii="Times New Roman" w:eastAsia="Calibri" w:hAnsi="Times New Roman" w:cs="Times New Roman"/>
                <w:sz w:val="12"/>
                <w:szCs w:val="12"/>
              </w:rPr>
              <w:t xml:space="preserve"> </w:t>
            </w:r>
            <w:r w:rsidR="007D2D29" w:rsidRPr="00CE1584">
              <w:rPr>
                <w:rFonts w:ascii="Times New Roman" w:eastAsia="Calibri" w:hAnsi="Times New Roman" w:cs="Times New Roman"/>
                <w:sz w:val="12"/>
                <w:szCs w:val="12"/>
              </w:rPr>
              <w:t>Р</w:t>
            </w:r>
            <w:r w:rsidRPr="00CE1584">
              <w:rPr>
                <w:rFonts w:ascii="Times New Roman" w:eastAsia="Calibri" w:hAnsi="Times New Roman" w:cs="Times New Roman"/>
                <w:sz w:val="12"/>
                <w:szCs w:val="12"/>
              </w:rPr>
              <w:t>еконстру</w:t>
            </w:r>
            <w:r w:rsidR="007D2D29">
              <w:rPr>
                <w:rFonts w:ascii="Times New Roman" w:eastAsia="Calibri" w:hAnsi="Times New Roman" w:cs="Times New Roman"/>
                <w:sz w:val="12"/>
                <w:szCs w:val="12"/>
              </w:rPr>
              <w:t>к</w:t>
            </w:r>
            <w:r w:rsidRPr="00CE1584">
              <w:rPr>
                <w:rFonts w:ascii="Times New Roman" w:eastAsia="Calibri" w:hAnsi="Times New Roman" w:cs="Times New Roman"/>
                <w:sz w:val="12"/>
                <w:szCs w:val="12"/>
              </w:rPr>
              <w:t>ция сетей</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w:t>
            </w:r>
            <w:r>
              <w:rPr>
                <w:rFonts w:ascii="Times New Roman" w:eastAsia="Calibri" w:hAnsi="Times New Roman" w:cs="Times New Roman"/>
                <w:sz w:val="12"/>
                <w:szCs w:val="12"/>
              </w:rPr>
              <w:t>1</w:t>
            </w:r>
            <w:r w:rsidRPr="00CE1584">
              <w:rPr>
                <w:rFonts w:ascii="Times New Roman" w:eastAsia="Calibri" w:hAnsi="Times New Roman" w:cs="Times New Roman"/>
                <w:sz w:val="12"/>
                <w:szCs w:val="12"/>
              </w:rPr>
              <w:t>г., 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r>
      <w:tr w:rsidR="00EB07E1" w:rsidTr="00637A79">
        <w:trPr>
          <w:cantSplit/>
          <w:trHeight w:val="551"/>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sidR="007D2D29">
              <w:rPr>
                <w:rFonts w:ascii="Times New Roman" w:eastAsia="Calibri" w:hAnsi="Times New Roman" w:cs="Times New Roman"/>
                <w:sz w:val="12"/>
                <w:szCs w:val="12"/>
              </w:rPr>
              <w:t xml:space="preserve"> </w:t>
            </w:r>
            <w:r w:rsidR="007D2D29" w:rsidRPr="00CE1584">
              <w:rPr>
                <w:rFonts w:ascii="Times New Roman" w:eastAsia="Calibri" w:hAnsi="Times New Roman" w:cs="Times New Roman"/>
                <w:sz w:val="12"/>
                <w:szCs w:val="12"/>
              </w:rPr>
              <w:t>Р</w:t>
            </w:r>
            <w:r w:rsidRPr="00CE1584">
              <w:rPr>
                <w:rFonts w:ascii="Times New Roman" w:eastAsia="Calibri" w:hAnsi="Times New Roman" w:cs="Times New Roman"/>
                <w:sz w:val="12"/>
                <w:szCs w:val="12"/>
              </w:rPr>
              <w:t>еконстру</w:t>
            </w:r>
            <w:r w:rsidR="007D2D29">
              <w:rPr>
                <w:rFonts w:ascii="Times New Roman" w:eastAsia="Calibri" w:hAnsi="Times New Roman" w:cs="Times New Roman"/>
                <w:sz w:val="12"/>
                <w:szCs w:val="12"/>
              </w:rPr>
              <w:t>к</w:t>
            </w:r>
            <w:r w:rsidRPr="00CE1584">
              <w:rPr>
                <w:rFonts w:ascii="Times New Roman" w:eastAsia="Calibri" w:hAnsi="Times New Roman" w:cs="Times New Roman"/>
                <w:sz w:val="12"/>
                <w:szCs w:val="12"/>
              </w:rPr>
              <w:t>ция сетей</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w:t>
            </w:r>
            <w:r>
              <w:rPr>
                <w:rFonts w:ascii="Times New Roman" w:eastAsia="Calibri" w:hAnsi="Times New Roman" w:cs="Times New Roman"/>
                <w:sz w:val="12"/>
                <w:szCs w:val="12"/>
              </w:rPr>
              <w:t>2</w:t>
            </w:r>
            <w:r w:rsidRPr="00CE1584">
              <w:rPr>
                <w:rFonts w:ascii="Times New Roman" w:eastAsia="Calibri" w:hAnsi="Times New Roman" w:cs="Times New Roman"/>
                <w:sz w:val="12"/>
                <w:szCs w:val="12"/>
              </w:rPr>
              <w:t>г., 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r w:rsidRPr="00CE1584">
              <w:rPr>
                <w:rFonts w:ascii="Times New Roman" w:eastAsia="Calibri" w:hAnsi="Times New Roman" w:cs="Times New Roman"/>
                <w:sz w:val="12"/>
                <w:szCs w:val="12"/>
              </w:rPr>
              <w:t>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1200,0</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1200,0</w:t>
            </w: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r>
      <w:tr w:rsidR="00EB07E1" w:rsidTr="00637A79">
        <w:trPr>
          <w:cantSplit/>
          <w:trHeight w:val="829"/>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sidR="007D2D29">
              <w:rPr>
                <w:rFonts w:ascii="Times New Roman" w:eastAsia="Calibri" w:hAnsi="Times New Roman" w:cs="Times New Roman"/>
                <w:sz w:val="12"/>
                <w:szCs w:val="12"/>
              </w:rPr>
              <w:t xml:space="preserve"> </w:t>
            </w:r>
            <w:r w:rsidR="007D2D29" w:rsidRPr="00CE1584">
              <w:rPr>
                <w:rFonts w:ascii="Times New Roman" w:eastAsia="Calibri" w:hAnsi="Times New Roman" w:cs="Times New Roman"/>
                <w:sz w:val="12"/>
                <w:szCs w:val="12"/>
              </w:rPr>
              <w:t>Р</w:t>
            </w:r>
            <w:r w:rsidRPr="00CE1584">
              <w:rPr>
                <w:rFonts w:ascii="Times New Roman" w:eastAsia="Calibri" w:hAnsi="Times New Roman" w:cs="Times New Roman"/>
                <w:sz w:val="12"/>
                <w:szCs w:val="12"/>
              </w:rPr>
              <w:t>еконструк</w:t>
            </w:r>
            <w:r w:rsidR="007D2D29">
              <w:rPr>
                <w:rFonts w:ascii="Times New Roman" w:eastAsia="Calibri" w:hAnsi="Times New Roman" w:cs="Times New Roman"/>
                <w:sz w:val="12"/>
                <w:szCs w:val="12"/>
              </w:rPr>
              <w:t>ц</w:t>
            </w:r>
            <w:r w:rsidRPr="00CE1584">
              <w:rPr>
                <w:rFonts w:ascii="Times New Roman" w:eastAsia="Calibri" w:hAnsi="Times New Roman" w:cs="Times New Roman"/>
                <w:sz w:val="12"/>
                <w:szCs w:val="12"/>
              </w:rPr>
              <w:t>ия сетей</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2023г., в том числе</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водоводов до НФС,</w:t>
            </w:r>
            <w:r w:rsidR="00637A7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4,5 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8050,6</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8050,6</w:t>
            </w: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r>
      <w:tr w:rsidR="00EB07E1" w:rsidTr="007D2D29">
        <w:trPr>
          <w:cantSplit/>
          <w:trHeight w:val="868"/>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реконструкция сетей</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2024г</w:t>
            </w:r>
            <w:proofErr w:type="gramStart"/>
            <w:r w:rsidRPr="00CE1584">
              <w:rPr>
                <w:rFonts w:ascii="Times New Roman" w:eastAsia="Calibri" w:hAnsi="Times New Roman" w:cs="Times New Roman"/>
                <w:sz w:val="12"/>
                <w:szCs w:val="12"/>
              </w:rPr>
              <w:t>.в</w:t>
            </w:r>
            <w:proofErr w:type="gramEnd"/>
            <w:r w:rsidRPr="00CE1584">
              <w:rPr>
                <w:rFonts w:ascii="Times New Roman" w:eastAsia="Calibri" w:hAnsi="Times New Roman" w:cs="Times New Roman"/>
                <w:sz w:val="12"/>
                <w:szCs w:val="12"/>
              </w:rPr>
              <w:t xml:space="preserve"> том числе</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водоводов после НФС,</w:t>
            </w:r>
            <w:r w:rsidR="00637A7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6,1</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10600,5</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10600,5</w:t>
            </w: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r>
      <w:tr w:rsidR="00EB07E1" w:rsidTr="007D2D29">
        <w:trPr>
          <w:cantSplit/>
          <w:trHeight w:val="768"/>
        </w:trPr>
        <w:tc>
          <w:tcPr>
            <w:tcW w:w="369"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1332"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реконструкция сетей</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w:t>
            </w:r>
            <w:r>
              <w:rPr>
                <w:rFonts w:ascii="Times New Roman" w:eastAsia="Calibri" w:hAnsi="Times New Roman" w:cs="Times New Roman"/>
                <w:sz w:val="12"/>
                <w:szCs w:val="12"/>
              </w:rPr>
              <w:t>5</w:t>
            </w:r>
            <w:r w:rsidRPr="00CE1584">
              <w:rPr>
                <w:rFonts w:ascii="Times New Roman" w:eastAsia="Calibri" w:hAnsi="Times New Roman" w:cs="Times New Roman"/>
                <w:sz w:val="12"/>
                <w:szCs w:val="12"/>
              </w:rPr>
              <w:t>г</w:t>
            </w:r>
            <w:proofErr w:type="gramStart"/>
            <w:r w:rsidRPr="00CE1584">
              <w:rPr>
                <w:rFonts w:ascii="Times New Roman" w:eastAsia="Calibri" w:hAnsi="Times New Roman" w:cs="Times New Roman"/>
                <w:sz w:val="12"/>
                <w:szCs w:val="12"/>
              </w:rPr>
              <w:t>.в</w:t>
            </w:r>
            <w:proofErr w:type="gramEnd"/>
            <w:r w:rsidRPr="00CE1584">
              <w:rPr>
                <w:rFonts w:ascii="Times New Roman" w:eastAsia="Calibri" w:hAnsi="Times New Roman" w:cs="Times New Roman"/>
                <w:sz w:val="12"/>
                <w:szCs w:val="12"/>
              </w:rPr>
              <w:t xml:space="preserve"> том числе</w:t>
            </w:r>
            <w:r w:rsidR="007D2D2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водоводов после НФС,</w:t>
            </w:r>
            <w:r w:rsidR="00637A79">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всего</w:t>
            </w:r>
          </w:p>
        </w:tc>
        <w:tc>
          <w:tcPr>
            <w:tcW w:w="872" w:type="dxa"/>
          </w:tcPr>
          <w:p w:rsidR="00CE1584" w:rsidRDefault="00CE1584" w:rsidP="007D2D2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11,3 км</w:t>
            </w:r>
          </w:p>
        </w:tc>
        <w:tc>
          <w:tcPr>
            <w:tcW w:w="791" w:type="dxa"/>
          </w:tcPr>
          <w:p w:rsidR="00CE1584" w:rsidRPr="00CE1584" w:rsidRDefault="00CE1584" w:rsidP="007D2D29">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CE1584" w:rsidRDefault="00CE1584" w:rsidP="007D2D29">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150000,6</w:t>
            </w:r>
          </w:p>
        </w:tc>
        <w:tc>
          <w:tcPr>
            <w:tcW w:w="272"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CE1584" w:rsidRPr="00CE1584" w:rsidRDefault="00CE1584"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150000,6</w:t>
            </w:r>
          </w:p>
        </w:tc>
      </w:tr>
    </w:tbl>
    <w:p w:rsidR="007D2D29" w:rsidRPr="007D2D29" w:rsidRDefault="007D2D29" w:rsidP="007D2D29">
      <w:pPr>
        <w:tabs>
          <w:tab w:val="left" w:pos="284"/>
        </w:tabs>
        <w:spacing w:after="0" w:line="240" w:lineRule="auto"/>
        <w:jc w:val="center"/>
        <w:rPr>
          <w:rFonts w:ascii="Times New Roman" w:eastAsia="Calibri" w:hAnsi="Times New Roman" w:cs="Times New Roman"/>
          <w:b/>
          <w:sz w:val="12"/>
          <w:szCs w:val="12"/>
        </w:rPr>
      </w:pPr>
      <w:r w:rsidRPr="007D2D29">
        <w:rPr>
          <w:rFonts w:ascii="Times New Roman" w:eastAsia="Calibri" w:hAnsi="Times New Roman" w:cs="Times New Roman"/>
          <w:b/>
          <w:sz w:val="12"/>
          <w:szCs w:val="12"/>
        </w:rPr>
        <w:lastRenderedPageBreak/>
        <w:t>2.7.Целевые показатели развития централизованных</w:t>
      </w:r>
      <w:r>
        <w:rPr>
          <w:rFonts w:ascii="Times New Roman" w:eastAsia="Calibri" w:hAnsi="Times New Roman" w:cs="Times New Roman"/>
          <w:b/>
          <w:sz w:val="12"/>
          <w:szCs w:val="12"/>
        </w:rPr>
        <w:t xml:space="preserve"> </w:t>
      </w:r>
      <w:r w:rsidRPr="007D2D29">
        <w:rPr>
          <w:rFonts w:ascii="Times New Roman" w:eastAsia="Calibri" w:hAnsi="Times New Roman" w:cs="Times New Roman"/>
          <w:b/>
          <w:sz w:val="12"/>
          <w:szCs w:val="12"/>
        </w:rPr>
        <w:t>систем водоснабжения</w:t>
      </w:r>
    </w:p>
    <w:p w:rsidR="0074527D" w:rsidRDefault="007D2D29" w:rsidP="007D2D29">
      <w:pPr>
        <w:tabs>
          <w:tab w:val="left" w:pos="284"/>
        </w:tabs>
        <w:spacing w:after="0" w:line="240" w:lineRule="auto"/>
        <w:ind w:firstLine="284"/>
        <w:jc w:val="both"/>
        <w:rPr>
          <w:rFonts w:ascii="Times New Roman" w:eastAsia="Calibri" w:hAnsi="Times New Roman" w:cs="Times New Roman"/>
          <w:sz w:val="12"/>
          <w:szCs w:val="12"/>
        </w:rPr>
      </w:pPr>
      <w:r w:rsidRPr="007D2D29">
        <w:rPr>
          <w:rFonts w:ascii="Times New Roman" w:eastAsia="Calibri" w:hAnsi="Times New Roman" w:cs="Times New Roman"/>
          <w:sz w:val="12"/>
          <w:szCs w:val="12"/>
        </w:rPr>
        <w:t>Целые</w:t>
      </w:r>
      <w:r>
        <w:rPr>
          <w:rFonts w:ascii="Times New Roman" w:eastAsia="Calibri" w:hAnsi="Times New Roman" w:cs="Times New Roman"/>
          <w:sz w:val="12"/>
          <w:szCs w:val="12"/>
        </w:rPr>
        <w:t xml:space="preserve"> </w:t>
      </w:r>
      <w:r w:rsidRPr="007D2D29">
        <w:rPr>
          <w:rFonts w:ascii="Times New Roman" w:eastAsia="Calibri" w:hAnsi="Times New Roman" w:cs="Times New Roman"/>
          <w:sz w:val="12"/>
          <w:szCs w:val="12"/>
        </w:rPr>
        <w:t>показатели развития централизованных систем водоснабжения</w:t>
      </w:r>
      <w:r>
        <w:rPr>
          <w:rFonts w:ascii="Times New Roman" w:eastAsia="Calibri" w:hAnsi="Times New Roman" w:cs="Times New Roman"/>
          <w:sz w:val="12"/>
          <w:szCs w:val="12"/>
        </w:rPr>
        <w:t xml:space="preserve"> </w:t>
      </w:r>
      <w:r w:rsidRPr="007D2D29">
        <w:rPr>
          <w:rFonts w:ascii="Times New Roman" w:eastAsia="Calibri" w:hAnsi="Times New Roman" w:cs="Times New Roman"/>
          <w:sz w:val="12"/>
          <w:szCs w:val="12"/>
        </w:rPr>
        <w:t>представлены в таблице. Расчеты указанных показателей представлены в приложении 2.</w:t>
      </w:r>
    </w:p>
    <w:p w:rsidR="007D2D29" w:rsidRPr="007D2D29" w:rsidRDefault="007D2D29" w:rsidP="007D2D29">
      <w:pPr>
        <w:tabs>
          <w:tab w:val="left" w:pos="284"/>
        </w:tabs>
        <w:spacing w:after="0" w:line="240" w:lineRule="auto"/>
        <w:jc w:val="right"/>
        <w:rPr>
          <w:rFonts w:ascii="Times New Roman" w:eastAsia="Calibri" w:hAnsi="Times New Roman" w:cs="Times New Roman"/>
          <w:sz w:val="12"/>
          <w:szCs w:val="12"/>
        </w:rPr>
      </w:pPr>
      <w:r w:rsidRPr="007D2D29">
        <w:rPr>
          <w:rFonts w:ascii="Times New Roman" w:eastAsia="Calibri" w:hAnsi="Times New Roman" w:cs="Times New Roman"/>
          <w:sz w:val="12"/>
          <w:szCs w:val="12"/>
        </w:rPr>
        <w:t>Приложение 1</w:t>
      </w:r>
    </w:p>
    <w:p w:rsidR="007D2D29" w:rsidRDefault="007D2D29" w:rsidP="007D2D29">
      <w:pPr>
        <w:tabs>
          <w:tab w:val="left" w:pos="284"/>
        </w:tabs>
        <w:spacing w:after="0" w:line="240" w:lineRule="auto"/>
        <w:jc w:val="center"/>
        <w:rPr>
          <w:rFonts w:ascii="Times New Roman" w:eastAsia="Calibri" w:hAnsi="Times New Roman" w:cs="Times New Roman"/>
          <w:b/>
          <w:sz w:val="12"/>
          <w:szCs w:val="12"/>
        </w:rPr>
      </w:pPr>
      <w:r w:rsidRPr="007D2D29">
        <w:rPr>
          <w:rFonts w:ascii="Times New Roman" w:eastAsia="Calibri" w:hAnsi="Times New Roman" w:cs="Times New Roman"/>
          <w:b/>
          <w:sz w:val="12"/>
          <w:szCs w:val="12"/>
        </w:rPr>
        <w:t xml:space="preserve">График производства работ по объекту: "Проектирование и строительство </w:t>
      </w:r>
    </w:p>
    <w:p w:rsidR="0074527D" w:rsidRPr="007D2D29" w:rsidRDefault="007D2D29" w:rsidP="007D2D29">
      <w:pPr>
        <w:tabs>
          <w:tab w:val="left" w:pos="284"/>
        </w:tabs>
        <w:spacing w:after="0" w:line="240" w:lineRule="auto"/>
        <w:jc w:val="center"/>
        <w:rPr>
          <w:rFonts w:ascii="Times New Roman" w:eastAsia="Calibri" w:hAnsi="Times New Roman" w:cs="Times New Roman"/>
          <w:b/>
          <w:sz w:val="12"/>
          <w:szCs w:val="12"/>
        </w:rPr>
      </w:pPr>
      <w:r w:rsidRPr="007D2D29">
        <w:rPr>
          <w:rFonts w:ascii="Times New Roman" w:eastAsia="Calibri" w:hAnsi="Times New Roman" w:cs="Times New Roman"/>
          <w:b/>
          <w:sz w:val="12"/>
          <w:szCs w:val="12"/>
        </w:rPr>
        <w:t>Сергиевского группового водопровода II очередь"</w:t>
      </w:r>
    </w:p>
    <w:tbl>
      <w:tblPr>
        <w:tblStyle w:val="af1"/>
        <w:tblW w:w="7515" w:type="dxa"/>
        <w:tblInd w:w="108" w:type="dxa"/>
        <w:tblLayout w:type="fixed"/>
        <w:tblLook w:val="04A0" w:firstRow="1" w:lastRow="0" w:firstColumn="1" w:lastColumn="0" w:noHBand="0" w:noVBand="1"/>
      </w:tblPr>
      <w:tblGrid>
        <w:gridCol w:w="426"/>
        <w:gridCol w:w="1134"/>
        <w:gridCol w:w="3969"/>
        <w:gridCol w:w="992"/>
        <w:gridCol w:w="994"/>
      </w:tblGrid>
      <w:tr w:rsidR="007D2D29" w:rsidRPr="007D2D29" w:rsidTr="00492C0C">
        <w:trPr>
          <w:trHeight w:val="138"/>
        </w:trPr>
        <w:tc>
          <w:tcPr>
            <w:tcW w:w="426" w:type="dxa"/>
            <w:vMerge w:val="restart"/>
            <w:hideMark/>
          </w:tcPr>
          <w:p w:rsidR="007D2D29" w:rsidRPr="007D2D29" w:rsidRDefault="007D2D29" w:rsidP="007D2D29">
            <w:pPr>
              <w:tabs>
                <w:tab w:val="left" w:pos="284"/>
              </w:tabs>
              <w:rPr>
                <w:rFonts w:ascii="Times New Roman" w:eastAsia="Calibri" w:hAnsi="Times New Roman" w:cs="Times New Roman"/>
                <w:bCs/>
                <w:sz w:val="12"/>
                <w:szCs w:val="12"/>
              </w:rPr>
            </w:pPr>
            <w:r w:rsidRPr="007D2D29">
              <w:rPr>
                <w:rFonts w:ascii="Times New Roman" w:eastAsia="Calibri" w:hAnsi="Times New Roman" w:cs="Times New Roman"/>
                <w:bCs/>
                <w:sz w:val="12"/>
                <w:szCs w:val="12"/>
              </w:rPr>
              <w:t>№</w:t>
            </w:r>
            <w:proofErr w:type="gramStart"/>
            <w:r w:rsidRPr="007D2D29">
              <w:rPr>
                <w:rFonts w:ascii="Times New Roman" w:eastAsia="Calibri" w:hAnsi="Times New Roman" w:cs="Times New Roman"/>
                <w:bCs/>
                <w:sz w:val="12"/>
                <w:szCs w:val="12"/>
              </w:rPr>
              <w:t>п</w:t>
            </w:r>
            <w:proofErr w:type="gramEnd"/>
            <w:r w:rsidRPr="007D2D29">
              <w:rPr>
                <w:rFonts w:ascii="Times New Roman" w:eastAsia="Calibri" w:hAnsi="Times New Roman" w:cs="Times New Roman"/>
                <w:bCs/>
                <w:sz w:val="12"/>
                <w:szCs w:val="12"/>
              </w:rPr>
              <w:t>/п</w:t>
            </w:r>
          </w:p>
        </w:tc>
        <w:tc>
          <w:tcPr>
            <w:tcW w:w="1134" w:type="dxa"/>
            <w:vMerge w:val="restart"/>
            <w:hideMark/>
          </w:tcPr>
          <w:p w:rsidR="007D2D29" w:rsidRPr="007D2D29" w:rsidRDefault="007D2D29" w:rsidP="007D2D29">
            <w:pPr>
              <w:tabs>
                <w:tab w:val="left" w:pos="284"/>
              </w:tabs>
              <w:rPr>
                <w:rFonts w:ascii="Times New Roman" w:eastAsia="Calibri" w:hAnsi="Times New Roman" w:cs="Times New Roman"/>
                <w:bCs/>
                <w:sz w:val="12"/>
                <w:szCs w:val="12"/>
              </w:rPr>
            </w:pPr>
            <w:r w:rsidRPr="007D2D29">
              <w:rPr>
                <w:rFonts w:ascii="Times New Roman" w:eastAsia="Calibri" w:hAnsi="Times New Roman" w:cs="Times New Roman"/>
                <w:bCs/>
                <w:sz w:val="12"/>
                <w:szCs w:val="12"/>
              </w:rPr>
              <w:t>Сельское поселение</w:t>
            </w:r>
          </w:p>
        </w:tc>
        <w:tc>
          <w:tcPr>
            <w:tcW w:w="3969" w:type="dxa"/>
            <w:vMerge w:val="restart"/>
            <w:noWrap/>
            <w:hideMark/>
          </w:tcPr>
          <w:p w:rsidR="007D2D29" w:rsidRPr="007D2D29" w:rsidRDefault="007D2D29" w:rsidP="007D2D29">
            <w:pPr>
              <w:tabs>
                <w:tab w:val="left" w:pos="284"/>
              </w:tabs>
              <w:rPr>
                <w:rFonts w:ascii="Times New Roman" w:eastAsia="Calibri" w:hAnsi="Times New Roman" w:cs="Times New Roman"/>
                <w:bCs/>
                <w:sz w:val="12"/>
                <w:szCs w:val="12"/>
              </w:rPr>
            </w:pPr>
            <w:r w:rsidRPr="007D2D29">
              <w:rPr>
                <w:rFonts w:ascii="Times New Roman" w:eastAsia="Calibri" w:hAnsi="Times New Roman" w:cs="Times New Roman"/>
                <w:bCs/>
                <w:sz w:val="12"/>
                <w:szCs w:val="12"/>
              </w:rPr>
              <w:t>Наименование работ</w:t>
            </w:r>
          </w:p>
        </w:tc>
        <w:tc>
          <w:tcPr>
            <w:tcW w:w="992" w:type="dxa"/>
            <w:vMerge w:val="restart"/>
            <w:hideMark/>
          </w:tcPr>
          <w:p w:rsidR="007D2D29" w:rsidRPr="007D2D29" w:rsidRDefault="007D2D29" w:rsidP="007D2D29">
            <w:pPr>
              <w:tabs>
                <w:tab w:val="left" w:pos="284"/>
              </w:tabs>
              <w:rPr>
                <w:rFonts w:ascii="Times New Roman" w:eastAsia="Calibri" w:hAnsi="Times New Roman" w:cs="Times New Roman"/>
                <w:bCs/>
                <w:sz w:val="12"/>
                <w:szCs w:val="12"/>
              </w:rPr>
            </w:pPr>
            <w:r w:rsidRPr="007D2D29">
              <w:rPr>
                <w:rFonts w:ascii="Times New Roman" w:eastAsia="Calibri" w:hAnsi="Times New Roman" w:cs="Times New Roman"/>
                <w:bCs/>
                <w:sz w:val="12"/>
                <w:szCs w:val="12"/>
              </w:rPr>
              <w:t xml:space="preserve">Сметная стоимость (тыс. рублей) </w:t>
            </w:r>
          </w:p>
        </w:tc>
        <w:tc>
          <w:tcPr>
            <w:tcW w:w="994" w:type="dxa"/>
            <w:vMerge w:val="restart"/>
            <w:hideMark/>
          </w:tcPr>
          <w:p w:rsidR="007D2D29" w:rsidRPr="007D2D29" w:rsidRDefault="007D2D29" w:rsidP="007D2D29">
            <w:pPr>
              <w:tabs>
                <w:tab w:val="left" w:pos="284"/>
              </w:tabs>
              <w:rPr>
                <w:rFonts w:ascii="Times New Roman" w:eastAsia="Calibri" w:hAnsi="Times New Roman" w:cs="Times New Roman"/>
                <w:bCs/>
                <w:sz w:val="12"/>
                <w:szCs w:val="12"/>
              </w:rPr>
            </w:pPr>
            <w:r w:rsidRPr="007D2D29">
              <w:rPr>
                <w:rFonts w:ascii="Times New Roman" w:eastAsia="Calibri" w:hAnsi="Times New Roman" w:cs="Times New Roman"/>
                <w:bCs/>
                <w:sz w:val="12"/>
                <w:szCs w:val="12"/>
              </w:rPr>
              <w:t>Итого по поселениям</w:t>
            </w:r>
          </w:p>
        </w:tc>
      </w:tr>
      <w:tr w:rsidR="007D2D29" w:rsidRPr="007D2D29" w:rsidTr="00492C0C">
        <w:trPr>
          <w:trHeight w:val="138"/>
        </w:trPr>
        <w:tc>
          <w:tcPr>
            <w:tcW w:w="426" w:type="dxa"/>
            <w:vMerge/>
            <w:hideMark/>
          </w:tcPr>
          <w:p w:rsidR="007D2D29" w:rsidRPr="007D2D29" w:rsidRDefault="007D2D29" w:rsidP="007D2D29">
            <w:pPr>
              <w:tabs>
                <w:tab w:val="left" w:pos="284"/>
              </w:tabs>
              <w:rPr>
                <w:rFonts w:ascii="Times New Roman" w:eastAsia="Calibri" w:hAnsi="Times New Roman" w:cs="Times New Roman"/>
                <w:bCs/>
                <w:sz w:val="12"/>
                <w:szCs w:val="12"/>
              </w:rPr>
            </w:pPr>
          </w:p>
        </w:tc>
        <w:tc>
          <w:tcPr>
            <w:tcW w:w="1134" w:type="dxa"/>
            <w:vMerge/>
            <w:hideMark/>
          </w:tcPr>
          <w:p w:rsidR="007D2D29" w:rsidRPr="007D2D29" w:rsidRDefault="007D2D29" w:rsidP="007D2D29">
            <w:pPr>
              <w:tabs>
                <w:tab w:val="left" w:pos="284"/>
              </w:tabs>
              <w:rPr>
                <w:rFonts w:ascii="Times New Roman" w:eastAsia="Calibri" w:hAnsi="Times New Roman" w:cs="Times New Roman"/>
                <w:bCs/>
                <w:sz w:val="12"/>
                <w:szCs w:val="12"/>
              </w:rPr>
            </w:pPr>
          </w:p>
        </w:tc>
        <w:tc>
          <w:tcPr>
            <w:tcW w:w="3969" w:type="dxa"/>
            <w:vMerge/>
            <w:hideMark/>
          </w:tcPr>
          <w:p w:rsidR="007D2D29" w:rsidRPr="007D2D29" w:rsidRDefault="007D2D29" w:rsidP="007D2D29">
            <w:pPr>
              <w:tabs>
                <w:tab w:val="left" w:pos="284"/>
              </w:tabs>
              <w:rPr>
                <w:rFonts w:ascii="Times New Roman" w:eastAsia="Calibri" w:hAnsi="Times New Roman" w:cs="Times New Roman"/>
                <w:bCs/>
                <w:sz w:val="12"/>
                <w:szCs w:val="12"/>
              </w:rPr>
            </w:pPr>
          </w:p>
        </w:tc>
        <w:tc>
          <w:tcPr>
            <w:tcW w:w="992" w:type="dxa"/>
            <w:vMerge/>
            <w:hideMark/>
          </w:tcPr>
          <w:p w:rsidR="007D2D29" w:rsidRPr="007D2D29" w:rsidRDefault="007D2D29" w:rsidP="007D2D29">
            <w:pPr>
              <w:tabs>
                <w:tab w:val="left" w:pos="284"/>
              </w:tabs>
              <w:rPr>
                <w:rFonts w:ascii="Times New Roman" w:eastAsia="Calibri" w:hAnsi="Times New Roman" w:cs="Times New Roman"/>
                <w:bCs/>
                <w:sz w:val="12"/>
                <w:szCs w:val="12"/>
              </w:rPr>
            </w:pPr>
          </w:p>
        </w:tc>
        <w:tc>
          <w:tcPr>
            <w:tcW w:w="994" w:type="dxa"/>
            <w:vMerge/>
            <w:hideMark/>
          </w:tcPr>
          <w:p w:rsidR="007D2D29" w:rsidRPr="007D2D29" w:rsidRDefault="007D2D29" w:rsidP="007D2D29">
            <w:pPr>
              <w:tabs>
                <w:tab w:val="left" w:pos="284"/>
              </w:tabs>
              <w:rPr>
                <w:rFonts w:ascii="Times New Roman" w:eastAsia="Calibri" w:hAnsi="Times New Roman" w:cs="Times New Roman"/>
                <w:bCs/>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w:t>
            </w:r>
          </w:p>
        </w:tc>
        <w:tc>
          <w:tcPr>
            <w:tcW w:w="1134" w:type="dxa"/>
            <w:vMerge w:val="restart"/>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с.п. Сергиевск</w:t>
            </w: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Общестроительные работы (часть</w:t>
            </w:r>
            <w:proofErr w:type="gramStart"/>
            <w:r w:rsidRPr="007D2D29">
              <w:rPr>
                <w:rFonts w:ascii="Times New Roman" w:eastAsia="Calibri" w:hAnsi="Times New Roman" w:cs="Times New Roman"/>
                <w:sz w:val="12"/>
                <w:szCs w:val="12"/>
              </w:rPr>
              <w:t>1</w:t>
            </w:r>
            <w:proofErr w:type="gramEnd"/>
            <w:r w:rsidRPr="007D2D29">
              <w:rPr>
                <w:rFonts w:ascii="Times New Roman" w:eastAsia="Calibri" w:hAnsi="Times New Roman" w:cs="Times New Roman"/>
                <w:sz w:val="12"/>
                <w:szCs w:val="12"/>
              </w:rPr>
              <w:t>), НФС с.Сергиевск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32 836,26</w:t>
            </w:r>
          </w:p>
        </w:tc>
        <w:tc>
          <w:tcPr>
            <w:tcW w:w="994" w:type="dxa"/>
            <w:vMerge w:val="restart"/>
            <w:noWrap/>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113 668,26</w:t>
            </w: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2</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Водоснабжение и канализация НФС с. 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821,13</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3</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Отопление НФС с. 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2 798,09</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4</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 xml:space="preserve">Вентиляция НФС </w:t>
            </w:r>
            <w:proofErr w:type="gramStart"/>
            <w:r w:rsidRPr="007D2D29">
              <w:rPr>
                <w:rFonts w:ascii="Times New Roman" w:eastAsia="Calibri" w:hAnsi="Times New Roman" w:cs="Times New Roman"/>
                <w:sz w:val="12"/>
                <w:szCs w:val="12"/>
              </w:rPr>
              <w:t>в</w:t>
            </w:r>
            <w:proofErr w:type="gramEnd"/>
            <w:r w:rsidRPr="007D2D29">
              <w:rPr>
                <w:rFonts w:ascii="Times New Roman" w:eastAsia="Calibri" w:hAnsi="Times New Roman" w:cs="Times New Roman"/>
                <w:sz w:val="12"/>
                <w:szCs w:val="12"/>
              </w:rPr>
              <w:t xml:space="preserve"> с. 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7 782,16</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5</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Технологические решения НФС с.Сергиевск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16 418,25</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6</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Наружные сети водопровода и канализации  НФС  с. 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9 995,62</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7</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Резервуары для воды емкостью 1000м3 (2 шт.)</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3 277,69</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8</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Силовое электрооборудование НФС с.Сергиевск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7 911,79</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9</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Электроосвещение НФС с.Сергиевск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2 048,81</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10</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Автоматизация НФС с.Сергиевск (внутренние устройства)</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978,57</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11</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Автоматизация НФС с. Сергиевск (насосы)</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338,15</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12</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 xml:space="preserve">Автоматизация НФС с.Сергиевск (внешние устройства) </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1 230,08</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13</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Генплан НФС с.Сергиевск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5 540,53</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14</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Пусконаладочные работы НФС с.Сергиевск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3 245,30</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15</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Ограждение НФС с.Сергиевск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3 153,84</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16</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Благоустройство территории, реконструкция НС-1 подъема с.Сергиевск</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4 379,05</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17</w:t>
            </w:r>
          </w:p>
        </w:tc>
        <w:tc>
          <w:tcPr>
            <w:tcW w:w="113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3969" w:type="dxa"/>
            <w:vMerge w:val="restart"/>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Напорный водовод от НФС с. Сергиевск до КП Сургут</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10 912,93</w:t>
            </w:r>
          </w:p>
        </w:tc>
        <w:tc>
          <w:tcPr>
            <w:tcW w:w="994"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18</w:t>
            </w:r>
          </w:p>
        </w:tc>
        <w:tc>
          <w:tcPr>
            <w:tcW w:w="1134"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с.п. Сургут</w:t>
            </w:r>
          </w:p>
        </w:tc>
        <w:tc>
          <w:tcPr>
            <w:tcW w:w="3969"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17 960,27</w:t>
            </w:r>
          </w:p>
        </w:tc>
        <w:tc>
          <w:tcPr>
            <w:tcW w:w="994" w:type="dxa"/>
            <w:noWrap/>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17 960,27</w:t>
            </w: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19</w:t>
            </w:r>
          </w:p>
        </w:tc>
        <w:tc>
          <w:tcPr>
            <w:tcW w:w="1134"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с.п. Серноводск</w:t>
            </w:r>
          </w:p>
        </w:tc>
        <w:tc>
          <w:tcPr>
            <w:tcW w:w="3969" w:type="dxa"/>
            <w:vMerge w:val="restart"/>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Напорный водовод от НФC п</w:t>
            </w:r>
            <w:proofErr w:type="gramStart"/>
            <w:r w:rsidRPr="007D2D29">
              <w:rPr>
                <w:rFonts w:ascii="Times New Roman" w:eastAsia="Calibri" w:hAnsi="Times New Roman" w:cs="Times New Roman"/>
                <w:sz w:val="12"/>
                <w:szCs w:val="12"/>
              </w:rPr>
              <w:t>.С</w:t>
            </w:r>
            <w:proofErr w:type="gramEnd"/>
            <w:r w:rsidRPr="007D2D29">
              <w:rPr>
                <w:rFonts w:ascii="Times New Roman" w:eastAsia="Calibri" w:hAnsi="Times New Roman" w:cs="Times New Roman"/>
                <w:sz w:val="12"/>
                <w:szCs w:val="12"/>
              </w:rPr>
              <w:t>уходол до КП -1 п. Суходол</w:t>
            </w: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4 187,91</w:t>
            </w:r>
          </w:p>
        </w:tc>
        <w:tc>
          <w:tcPr>
            <w:tcW w:w="994" w:type="dxa"/>
            <w:noWrap/>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4 187,91</w:t>
            </w:r>
          </w:p>
        </w:tc>
      </w:tr>
      <w:tr w:rsidR="007D2D29" w:rsidRPr="007D2D29" w:rsidTr="00492C0C">
        <w:trPr>
          <w:trHeight w:val="20"/>
        </w:trPr>
        <w:tc>
          <w:tcPr>
            <w:tcW w:w="426"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20</w:t>
            </w:r>
          </w:p>
        </w:tc>
        <w:tc>
          <w:tcPr>
            <w:tcW w:w="1134"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г.п. Суходол</w:t>
            </w:r>
          </w:p>
        </w:tc>
        <w:tc>
          <w:tcPr>
            <w:tcW w:w="3969" w:type="dxa"/>
            <w:vMerge/>
            <w:hideMark/>
          </w:tcPr>
          <w:p w:rsidR="007D2D29" w:rsidRPr="007D2D29" w:rsidRDefault="007D2D29" w:rsidP="007D2D29">
            <w:pPr>
              <w:tabs>
                <w:tab w:val="left" w:pos="284"/>
              </w:tabs>
              <w:rPr>
                <w:rFonts w:ascii="Times New Roman" w:eastAsia="Calibri" w:hAnsi="Times New Roman" w:cs="Times New Roman"/>
                <w:sz w:val="12"/>
                <w:szCs w:val="12"/>
              </w:rPr>
            </w:pPr>
          </w:p>
        </w:tc>
        <w:tc>
          <w:tcPr>
            <w:tcW w:w="992" w:type="dxa"/>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30 562,29</w:t>
            </w:r>
          </w:p>
        </w:tc>
        <w:tc>
          <w:tcPr>
            <w:tcW w:w="994" w:type="dxa"/>
            <w:noWrap/>
            <w:hideMark/>
          </w:tcPr>
          <w:p w:rsidR="007D2D29" w:rsidRPr="007D2D29" w:rsidRDefault="007D2D29" w:rsidP="007D2D29">
            <w:pPr>
              <w:tabs>
                <w:tab w:val="left" w:pos="284"/>
              </w:tabs>
              <w:rPr>
                <w:rFonts w:ascii="Times New Roman" w:eastAsia="Calibri" w:hAnsi="Times New Roman" w:cs="Times New Roman"/>
                <w:sz w:val="12"/>
                <w:szCs w:val="12"/>
              </w:rPr>
            </w:pPr>
            <w:r w:rsidRPr="007D2D29">
              <w:rPr>
                <w:rFonts w:ascii="Times New Roman" w:eastAsia="Calibri" w:hAnsi="Times New Roman" w:cs="Times New Roman"/>
                <w:sz w:val="12"/>
                <w:szCs w:val="12"/>
              </w:rPr>
              <w:t>30 562,29</w:t>
            </w:r>
          </w:p>
        </w:tc>
      </w:tr>
      <w:tr w:rsidR="007D2D29" w:rsidRPr="007D2D29" w:rsidTr="00492C0C">
        <w:trPr>
          <w:trHeight w:val="20"/>
        </w:trPr>
        <w:tc>
          <w:tcPr>
            <w:tcW w:w="5529" w:type="dxa"/>
            <w:gridSpan w:val="3"/>
            <w:noWrap/>
            <w:hideMark/>
          </w:tcPr>
          <w:p w:rsidR="007D2D29" w:rsidRPr="007D2D29" w:rsidRDefault="007D2D29" w:rsidP="007D2D29">
            <w:pPr>
              <w:tabs>
                <w:tab w:val="left" w:pos="284"/>
              </w:tabs>
              <w:rPr>
                <w:rFonts w:ascii="Times New Roman" w:eastAsia="Calibri" w:hAnsi="Times New Roman" w:cs="Times New Roman"/>
                <w:bCs/>
                <w:sz w:val="12"/>
                <w:szCs w:val="12"/>
              </w:rPr>
            </w:pPr>
            <w:r w:rsidRPr="007D2D29">
              <w:rPr>
                <w:rFonts w:ascii="Times New Roman" w:eastAsia="Calibri" w:hAnsi="Times New Roman" w:cs="Times New Roman"/>
                <w:bCs/>
                <w:sz w:val="12"/>
                <w:szCs w:val="12"/>
              </w:rPr>
              <w:t>Итого</w:t>
            </w:r>
          </w:p>
        </w:tc>
        <w:tc>
          <w:tcPr>
            <w:tcW w:w="992" w:type="dxa"/>
            <w:hideMark/>
          </w:tcPr>
          <w:p w:rsidR="007D2D29" w:rsidRPr="007D2D29" w:rsidRDefault="007D2D29" w:rsidP="007D2D29">
            <w:pPr>
              <w:tabs>
                <w:tab w:val="left" w:pos="284"/>
              </w:tabs>
              <w:rPr>
                <w:rFonts w:ascii="Times New Roman" w:eastAsia="Calibri" w:hAnsi="Times New Roman" w:cs="Times New Roman"/>
                <w:bCs/>
                <w:sz w:val="12"/>
                <w:szCs w:val="12"/>
              </w:rPr>
            </w:pPr>
            <w:r w:rsidRPr="007D2D29">
              <w:rPr>
                <w:rFonts w:ascii="Times New Roman" w:eastAsia="Calibri" w:hAnsi="Times New Roman" w:cs="Times New Roman"/>
                <w:bCs/>
                <w:sz w:val="12"/>
                <w:szCs w:val="12"/>
              </w:rPr>
              <w:t>166 378,73</w:t>
            </w:r>
          </w:p>
        </w:tc>
        <w:tc>
          <w:tcPr>
            <w:tcW w:w="994" w:type="dxa"/>
            <w:noWrap/>
            <w:hideMark/>
          </w:tcPr>
          <w:p w:rsidR="007D2D29" w:rsidRPr="007D2D29" w:rsidRDefault="007D2D29" w:rsidP="007D2D29">
            <w:pPr>
              <w:tabs>
                <w:tab w:val="left" w:pos="284"/>
              </w:tabs>
              <w:rPr>
                <w:rFonts w:ascii="Times New Roman" w:eastAsia="Calibri" w:hAnsi="Times New Roman" w:cs="Times New Roman"/>
                <w:bCs/>
                <w:sz w:val="12"/>
                <w:szCs w:val="12"/>
              </w:rPr>
            </w:pPr>
            <w:r w:rsidRPr="007D2D29">
              <w:rPr>
                <w:rFonts w:ascii="Times New Roman" w:eastAsia="Calibri" w:hAnsi="Times New Roman" w:cs="Times New Roman"/>
                <w:bCs/>
                <w:sz w:val="12"/>
                <w:szCs w:val="12"/>
              </w:rPr>
              <w:t>166 378,73</w:t>
            </w:r>
          </w:p>
        </w:tc>
      </w:tr>
    </w:tbl>
    <w:p w:rsidR="00492C0C" w:rsidRPr="00492C0C" w:rsidRDefault="00492C0C" w:rsidP="00492C0C">
      <w:pPr>
        <w:tabs>
          <w:tab w:val="left" w:pos="284"/>
        </w:tabs>
        <w:spacing w:after="0" w:line="240" w:lineRule="auto"/>
        <w:jc w:val="right"/>
        <w:rPr>
          <w:rFonts w:ascii="Times New Roman" w:eastAsia="Calibri" w:hAnsi="Times New Roman" w:cs="Times New Roman"/>
          <w:sz w:val="12"/>
          <w:szCs w:val="12"/>
        </w:rPr>
      </w:pPr>
      <w:r w:rsidRPr="00492C0C">
        <w:rPr>
          <w:rFonts w:ascii="Times New Roman" w:eastAsia="Calibri" w:hAnsi="Times New Roman" w:cs="Times New Roman"/>
          <w:sz w:val="12"/>
          <w:szCs w:val="12"/>
        </w:rPr>
        <w:t>Приложение 2</w:t>
      </w:r>
    </w:p>
    <w:p w:rsidR="0074527D" w:rsidRPr="00492C0C" w:rsidRDefault="00492C0C" w:rsidP="00492C0C">
      <w:pPr>
        <w:tabs>
          <w:tab w:val="left" w:pos="284"/>
        </w:tabs>
        <w:spacing w:after="0" w:line="240" w:lineRule="auto"/>
        <w:jc w:val="center"/>
        <w:rPr>
          <w:rFonts w:ascii="Times New Roman" w:eastAsia="Calibri" w:hAnsi="Times New Roman" w:cs="Times New Roman"/>
          <w:b/>
          <w:sz w:val="12"/>
          <w:szCs w:val="12"/>
        </w:rPr>
      </w:pPr>
      <w:r w:rsidRPr="00492C0C">
        <w:rPr>
          <w:rFonts w:ascii="Times New Roman" w:eastAsia="Calibri" w:hAnsi="Times New Roman" w:cs="Times New Roman"/>
          <w:b/>
          <w:sz w:val="12"/>
          <w:szCs w:val="12"/>
        </w:rPr>
        <w:t>Расчет прогнозного баланса потребления воды и целевых показателей</w:t>
      </w:r>
    </w:p>
    <w:tbl>
      <w:tblPr>
        <w:tblStyle w:val="af1"/>
        <w:tblW w:w="7513" w:type="dxa"/>
        <w:tblInd w:w="108" w:type="dxa"/>
        <w:tblLayout w:type="fixed"/>
        <w:tblLook w:val="0000" w:firstRow="0" w:lastRow="0" w:firstColumn="0" w:lastColumn="0" w:noHBand="0" w:noVBand="0"/>
      </w:tblPr>
      <w:tblGrid>
        <w:gridCol w:w="1843"/>
        <w:gridCol w:w="567"/>
        <w:gridCol w:w="425"/>
        <w:gridCol w:w="426"/>
        <w:gridCol w:w="425"/>
        <w:gridCol w:w="425"/>
        <w:gridCol w:w="425"/>
        <w:gridCol w:w="426"/>
        <w:gridCol w:w="425"/>
        <w:gridCol w:w="425"/>
        <w:gridCol w:w="425"/>
        <w:gridCol w:w="426"/>
        <w:gridCol w:w="425"/>
        <w:gridCol w:w="425"/>
      </w:tblGrid>
      <w:tr w:rsidR="00492C0C" w:rsidRPr="00492C0C" w:rsidTr="00492C0C">
        <w:trPr>
          <w:cantSplit/>
          <w:trHeight w:val="589"/>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Показатели</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Ед. изм.</w:t>
            </w:r>
          </w:p>
        </w:tc>
        <w:tc>
          <w:tcPr>
            <w:tcW w:w="425"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2012</w:t>
            </w:r>
          </w:p>
        </w:tc>
        <w:tc>
          <w:tcPr>
            <w:tcW w:w="426"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2013</w:t>
            </w:r>
          </w:p>
        </w:tc>
        <w:tc>
          <w:tcPr>
            <w:tcW w:w="425"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2014</w:t>
            </w:r>
          </w:p>
        </w:tc>
        <w:tc>
          <w:tcPr>
            <w:tcW w:w="425"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2015</w:t>
            </w:r>
          </w:p>
        </w:tc>
        <w:tc>
          <w:tcPr>
            <w:tcW w:w="425"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2016</w:t>
            </w:r>
          </w:p>
        </w:tc>
        <w:tc>
          <w:tcPr>
            <w:tcW w:w="426"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2017</w:t>
            </w:r>
          </w:p>
        </w:tc>
        <w:tc>
          <w:tcPr>
            <w:tcW w:w="425"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2018</w:t>
            </w:r>
          </w:p>
        </w:tc>
        <w:tc>
          <w:tcPr>
            <w:tcW w:w="425"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2019</w:t>
            </w:r>
          </w:p>
        </w:tc>
        <w:tc>
          <w:tcPr>
            <w:tcW w:w="425"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2020</w:t>
            </w:r>
          </w:p>
        </w:tc>
        <w:tc>
          <w:tcPr>
            <w:tcW w:w="426"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2021</w:t>
            </w:r>
          </w:p>
        </w:tc>
        <w:tc>
          <w:tcPr>
            <w:tcW w:w="425"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2022</w:t>
            </w:r>
          </w:p>
        </w:tc>
        <w:tc>
          <w:tcPr>
            <w:tcW w:w="425" w:type="dxa"/>
            <w:textDirection w:val="tbRl"/>
          </w:tcPr>
          <w:p w:rsidR="00492C0C" w:rsidRPr="00492C0C" w:rsidRDefault="00492C0C" w:rsidP="00492C0C">
            <w:pPr>
              <w:tabs>
                <w:tab w:val="left" w:pos="284"/>
              </w:tabs>
              <w:ind w:left="113" w:right="113"/>
              <w:rPr>
                <w:rFonts w:ascii="Times New Roman" w:eastAsia="Calibri" w:hAnsi="Times New Roman" w:cs="Times New Roman"/>
                <w:sz w:val="12"/>
                <w:szCs w:val="12"/>
              </w:rPr>
            </w:pPr>
            <w:r w:rsidRPr="00492C0C">
              <w:rPr>
                <w:rFonts w:ascii="Times New Roman" w:eastAsia="Calibri" w:hAnsi="Times New Roman" w:cs="Times New Roman"/>
                <w:sz w:val="12"/>
                <w:szCs w:val="12"/>
              </w:rPr>
              <w:t>2023</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Протяженность сетей</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км</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323.363</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329.6</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Замена сетей</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км</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proofErr w:type="gramStart"/>
            <w:r w:rsidRPr="00492C0C">
              <w:rPr>
                <w:rFonts w:ascii="Times New Roman" w:eastAsia="Calibri" w:hAnsi="Times New Roman" w:cs="Times New Roman"/>
                <w:sz w:val="12"/>
                <w:szCs w:val="12"/>
              </w:rPr>
              <w:t>Сети</w:t>
            </w:r>
            <w:proofErr w:type="gramEnd"/>
            <w:r w:rsidRPr="00492C0C">
              <w:rPr>
                <w:rFonts w:ascii="Times New Roman" w:eastAsia="Calibri" w:hAnsi="Times New Roman" w:cs="Times New Roman"/>
                <w:sz w:val="12"/>
                <w:szCs w:val="12"/>
              </w:rPr>
              <w:t xml:space="preserve"> требующие замены</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км</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108.6</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Удельный вес сетей требующих замены</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32.9</w:t>
            </w:r>
          </w:p>
        </w:tc>
      </w:tr>
      <w:tr w:rsidR="00492C0C" w:rsidRPr="00492C0C" w:rsidTr="00492C0C">
        <w:trPr>
          <w:trHeight w:val="20"/>
        </w:trPr>
        <w:tc>
          <w:tcPr>
            <w:tcW w:w="1843" w:type="dxa"/>
            <w:vMerge w:val="restart"/>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Фактические потери</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тыс. м 3</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582.312</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485.669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312.61</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r>
      <w:tr w:rsidR="00492C0C" w:rsidRPr="00492C0C" w:rsidTr="00492C0C">
        <w:trPr>
          <w:trHeight w:val="20"/>
        </w:trPr>
        <w:tc>
          <w:tcPr>
            <w:tcW w:w="1843" w:type="dxa"/>
            <w:vMerge/>
          </w:tcPr>
          <w:p w:rsidR="00492C0C" w:rsidRPr="00492C0C" w:rsidRDefault="00492C0C" w:rsidP="00492C0C">
            <w:pPr>
              <w:tabs>
                <w:tab w:val="left" w:pos="284"/>
              </w:tabs>
              <w:rPr>
                <w:rFonts w:ascii="Times New Roman" w:eastAsia="Calibri" w:hAnsi="Times New Roman" w:cs="Times New Roman"/>
                <w:sz w:val="12"/>
                <w:szCs w:val="12"/>
              </w:rPr>
            </w:pP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куб.</w:t>
            </w:r>
            <w:r>
              <w:rPr>
                <w:rFonts w:ascii="Times New Roman" w:eastAsia="Calibri" w:hAnsi="Times New Roman" w:cs="Times New Roman"/>
                <w:sz w:val="12"/>
                <w:szCs w:val="12"/>
              </w:rPr>
              <w:t xml:space="preserve"> </w:t>
            </w:r>
            <w:r w:rsidRPr="00492C0C">
              <w:rPr>
                <w:rFonts w:ascii="Times New Roman" w:eastAsia="Calibri" w:hAnsi="Times New Roman" w:cs="Times New Roman"/>
                <w:sz w:val="12"/>
                <w:szCs w:val="12"/>
              </w:rPr>
              <w:t>м/ед.</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1.80</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0.95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1.77</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1.77</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1.77</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xml:space="preserve">Расходы на собственные нужды </w:t>
            </w:r>
            <w:proofErr w:type="gramStart"/>
            <w:r w:rsidRPr="00492C0C">
              <w:rPr>
                <w:rFonts w:ascii="Times New Roman" w:eastAsia="Calibri" w:hAnsi="Times New Roman" w:cs="Times New Roman"/>
                <w:sz w:val="12"/>
                <w:szCs w:val="12"/>
              </w:rPr>
              <w:t xml:space="preserve">( </w:t>
            </w:r>
            <w:proofErr w:type="gramEnd"/>
            <w:r w:rsidRPr="00492C0C">
              <w:rPr>
                <w:rFonts w:ascii="Times New Roman" w:eastAsia="Calibri" w:hAnsi="Times New Roman" w:cs="Times New Roman"/>
                <w:sz w:val="12"/>
                <w:szCs w:val="12"/>
              </w:rPr>
              <w:t>комбыт)</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тыс. куб</w:t>
            </w:r>
            <w:proofErr w:type="gramStart"/>
            <w:r w:rsidRPr="00492C0C">
              <w:rPr>
                <w:rFonts w:ascii="Times New Roman" w:eastAsia="Calibri" w:hAnsi="Times New Roman" w:cs="Times New Roman"/>
                <w:sz w:val="12"/>
                <w:szCs w:val="12"/>
              </w:rPr>
              <w:t>.м</w:t>
            </w:r>
            <w:proofErr w:type="gramEnd"/>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13.018</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15.4</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9.223</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17.5</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Расходы на технологические нужды - промывку КОС</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тыс. куб</w:t>
            </w:r>
            <w:proofErr w:type="gramStart"/>
            <w:r w:rsidRPr="00492C0C">
              <w:rPr>
                <w:rFonts w:ascii="Times New Roman" w:eastAsia="Calibri" w:hAnsi="Times New Roman" w:cs="Times New Roman"/>
                <w:sz w:val="12"/>
                <w:szCs w:val="12"/>
              </w:rPr>
              <w:t>.м</w:t>
            </w:r>
            <w:proofErr w:type="gramEnd"/>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367.232</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537.18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441.332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414</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414</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414</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414</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414</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414</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414</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414</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414</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Сокращение потерь</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Подано воды в сеть</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тыс. куб</w:t>
            </w:r>
            <w:proofErr w:type="gramStart"/>
            <w:r w:rsidRPr="00492C0C">
              <w:rPr>
                <w:rFonts w:ascii="Times New Roman" w:eastAsia="Calibri" w:hAnsi="Times New Roman" w:cs="Times New Roman"/>
                <w:sz w:val="12"/>
                <w:szCs w:val="12"/>
              </w:rPr>
              <w:t>.м</w:t>
            </w:r>
            <w:proofErr w:type="gramEnd"/>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2967.099</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2428.2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2519.05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2963.8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2963.8</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2963.8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2963.8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2963.8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2963.8</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2963.8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2963.8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2963.8</w:t>
            </w:r>
          </w:p>
        </w:tc>
      </w:tr>
      <w:tr w:rsidR="00492C0C" w:rsidRPr="00492C0C" w:rsidTr="00492C0C">
        <w:trPr>
          <w:trHeight w:val="20"/>
        </w:trPr>
        <w:tc>
          <w:tcPr>
            <w:tcW w:w="1843" w:type="dxa"/>
            <w:vMerge w:val="restart"/>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Потери с учетом замены сетей</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тыс. куб.м.</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582.312</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485.669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312.61</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582.8</w:t>
            </w:r>
          </w:p>
        </w:tc>
      </w:tr>
      <w:tr w:rsidR="00492C0C" w:rsidRPr="00492C0C" w:rsidTr="00492C0C">
        <w:trPr>
          <w:trHeight w:val="20"/>
        </w:trPr>
        <w:tc>
          <w:tcPr>
            <w:tcW w:w="1843" w:type="dxa"/>
            <w:vMerge/>
          </w:tcPr>
          <w:p w:rsidR="00492C0C" w:rsidRPr="00492C0C" w:rsidRDefault="00492C0C" w:rsidP="00492C0C">
            <w:pPr>
              <w:tabs>
                <w:tab w:val="left" w:pos="284"/>
              </w:tabs>
              <w:rPr>
                <w:rFonts w:ascii="Times New Roman" w:eastAsia="Calibri" w:hAnsi="Times New Roman" w:cs="Times New Roman"/>
                <w:sz w:val="12"/>
                <w:szCs w:val="12"/>
              </w:rPr>
            </w:pP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20.0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12.4</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19.7</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19.7</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19.7</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Уровень потерь воды в сетях (отношение суммарного объема потерь воды к суммарной протяженности сетей)</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куб</w:t>
            </w:r>
            <w:proofErr w:type="gramStart"/>
            <w:r>
              <w:rPr>
                <w:rFonts w:ascii="Times New Roman" w:eastAsia="Calibri" w:hAnsi="Times New Roman" w:cs="Times New Roman"/>
                <w:sz w:val="12"/>
                <w:szCs w:val="12"/>
              </w:rPr>
              <w:t xml:space="preserve"> </w:t>
            </w:r>
            <w:r w:rsidRPr="00492C0C">
              <w:rPr>
                <w:rFonts w:ascii="Times New Roman" w:eastAsia="Calibri" w:hAnsi="Times New Roman" w:cs="Times New Roman"/>
                <w:sz w:val="12"/>
                <w:szCs w:val="12"/>
              </w:rPr>
              <w:t>.</w:t>
            </w:r>
            <w:proofErr w:type="gramEnd"/>
            <w:r w:rsidRPr="00492C0C">
              <w:rPr>
                <w:rFonts w:ascii="Times New Roman" w:eastAsia="Calibri" w:hAnsi="Times New Roman" w:cs="Times New Roman"/>
                <w:sz w:val="12"/>
                <w:szCs w:val="12"/>
              </w:rPr>
              <w:t>м/км</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1800.80</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1473.51</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948.45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1768.2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1768.2</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1768.2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1768.2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1768.2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1768.2</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1768.2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1768.2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1768.2</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Отпущено воды потребителям, в т.ч.:</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proofErr w:type="gramStart"/>
            <w:r w:rsidRPr="00492C0C">
              <w:rPr>
                <w:rFonts w:ascii="Times New Roman" w:eastAsia="Calibri" w:hAnsi="Times New Roman" w:cs="Times New Roman"/>
                <w:sz w:val="12"/>
                <w:szCs w:val="12"/>
              </w:rPr>
              <w:t>тыс</w:t>
            </w:r>
            <w:proofErr w:type="gramEnd"/>
            <w:r w:rsidRPr="00492C0C">
              <w:rPr>
                <w:rFonts w:ascii="Times New Roman" w:eastAsia="Calibri" w:hAnsi="Times New Roman" w:cs="Times New Roman"/>
                <w:sz w:val="12"/>
                <w:szCs w:val="12"/>
              </w:rPr>
              <w:t xml:space="preserve"> </w:t>
            </w:r>
          </w:p>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куб.м.</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1842.506</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1743.319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1765.11</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1967</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1967</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1967</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Население</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proofErr w:type="gramStart"/>
            <w:r w:rsidRPr="00492C0C">
              <w:rPr>
                <w:rFonts w:ascii="Times New Roman" w:eastAsia="Calibri" w:hAnsi="Times New Roman" w:cs="Times New Roman"/>
                <w:sz w:val="12"/>
                <w:szCs w:val="12"/>
              </w:rPr>
              <w:t>тыс</w:t>
            </w:r>
            <w:proofErr w:type="gramEnd"/>
            <w:r w:rsidRPr="00492C0C">
              <w:rPr>
                <w:rFonts w:ascii="Times New Roman" w:eastAsia="Calibri" w:hAnsi="Times New Roman" w:cs="Times New Roman"/>
                <w:sz w:val="12"/>
                <w:szCs w:val="12"/>
              </w:rPr>
              <w:t xml:space="preserve"> </w:t>
            </w:r>
          </w:p>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lastRenderedPageBreak/>
              <w:t>куб.м.</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1063.549</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1160.27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1151.71</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1359.5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1359.5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1359.5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1359.5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1359.5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1359.5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1359.5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1359.5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1359.5</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Бюджетные организации</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proofErr w:type="gramStart"/>
            <w:r w:rsidRPr="00492C0C">
              <w:rPr>
                <w:rFonts w:ascii="Times New Roman" w:eastAsia="Calibri" w:hAnsi="Times New Roman" w:cs="Times New Roman"/>
                <w:sz w:val="12"/>
                <w:szCs w:val="12"/>
              </w:rPr>
              <w:t>Тыс</w:t>
            </w:r>
            <w:proofErr w:type="gramEnd"/>
          </w:p>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xml:space="preserve"> куб.м.</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577.807</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438.205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475.043</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462.5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462.5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462.5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462.5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462.5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462.5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462.5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462.5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462.5</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Прочие потребители</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proofErr w:type="gramStart"/>
            <w:r w:rsidRPr="00492C0C">
              <w:rPr>
                <w:rFonts w:ascii="Times New Roman" w:eastAsia="Calibri" w:hAnsi="Times New Roman" w:cs="Times New Roman"/>
                <w:sz w:val="12"/>
                <w:szCs w:val="12"/>
              </w:rPr>
              <w:t>тыс</w:t>
            </w:r>
            <w:proofErr w:type="gramEnd"/>
            <w:r w:rsidRPr="00492C0C">
              <w:rPr>
                <w:rFonts w:ascii="Times New Roman" w:eastAsia="Calibri" w:hAnsi="Times New Roman" w:cs="Times New Roman"/>
                <w:sz w:val="12"/>
                <w:szCs w:val="12"/>
              </w:rPr>
              <w:t xml:space="preserve"> </w:t>
            </w:r>
          </w:p>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куб.м.</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201.15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144.844</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138.356</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145</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145</w:t>
            </w:r>
          </w:p>
        </w:tc>
      </w:tr>
      <w:tr w:rsidR="00492C0C" w:rsidRPr="00492C0C" w:rsidTr="00492C0C">
        <w:trPr>
          <w:trHeight w:val="20"/>
        </w:trPr>
        <w:tc>
          <w:tcPr>
            <w:tcW w:w="1843" w:type="dxa"/>
            <w:vMerge w:val="restart"/>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Количество аварий и повреждений</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Ед.</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r>
      <w:tr w:rsidR="00492C0C" w:rsidRPr="00492C0C" w:rsidTr="00492C0C">
        <w:trPr>
          <w:trHeight w:val="20"/>
        </w:trPr>
        <w:tc>
          <w:tcPr>
            <w:tcW w:w="1843" w:type="dxa"/>
            <w:vMerge/>
          </w:tcPr>
          <w:p w:rsidR="00492C0C" w:rsidRPr="00492C0C" w:rsidRDefault="00492C0C" w:rsidP="00492C0C">
            <w:pPr>
              <w:tabs>
                <w:tab w:val="left" w:pos="284"/>
              </w:tabs>
              <w:rPr>
                <w:rFonts w:ascii="Times New Roman" w:eastAsia="Calibri" w:hAnsi="Times New Roman" w:cs="Times New Roman"/>
                <w:sz w:val="12"/>
                <w:szCs w:val="12"/>
              </w:rPr>
            </w:pP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ед. на 1 км сети</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Расход электрической энергии</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xml:space="preserve">Тыс. </w:t>
            </w:r>
          </w:p>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квт*ч</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8147.138</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7066.758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6220.17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Удельный расход электрической энергии</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Квт*ч/куб</w:t>
            </w:r>
            <w:proofErr w:type="gramStart"/>
            <w:r w:rsidRPr="00492C0C">
              <w:rPr>
                <w:rFonts w:ascii="Times New Roman" w:eastAsia="Calibri" w:hAnsi="Times New Roman" w:cs="Times New Roman"/>
                <w:sz w:val="12"/>
                <w:szCs w:val="12"/>
              </w:rPr>
              <w:t>.м</w:t>
            </w:r>
            <w:proofErr w:type="gramEnd"/>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2.75</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2.91</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2.47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0.00</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0.00</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0.00</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xml:space="preserve">Сокращение расхода электрической энергии </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Тыс. квт*ч</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1080.38</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846.59</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6220.17</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0</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Доля замены сетей от общей протяженности</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r>
      <w:tr w:rsidR="00492C0C" w:rsidRPr="00492C0C" w:rsidTr="00492C0C">
        <w:trPr>
          <w:trHeight w:val="20"/>
        </w:trPr>
        <w:tc>
          <w:tcPr>
            <w:tcW w:w="1843"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Износ сетей</w:t>
            </w:r>
          </w:p>
        </w:tc>
        <w:tc>
          <w:tcPr>
            <w:tcW w:w="567"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 </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6"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c>
          <w:tcPr>
            <w:tcW w:w="425" w:type="dxa"/>
          </w:tcPr>
          <w:p w:rsidR="00492C0C" w:rsidRPr="00492C0C" w:rsidRDefault="00492C0C" w:rsidP="00492C0C">
            <w:pPr>
              <w:tabs>
                <w:tab w:val="left" w:pos="284"/>
              </w:tabs>
              <w:rPr>
                <w:rFonts w:ascii="Times New Roman" w:eastAsia="Calibri" w:hAnsi="Times New Roman" w:cs="Times New Roman"/>
                <w:sz w:val="12"/>
                <w:szCs w:val="12"/>
              </w:rPr>
            </w:pPr>
            <w:r w:rsidRPr="00492C0C">
              <w:rPr>
                <w:rFonts w:ascii="Times New Roman" w:eastAsia="Calibri" w:hAnsi="Times New Roman" w:cs="Times New Roman"/>
                <w:sz w:val="12"/>
                <w:szCs w:val="12"/>
              </w:rPr>
              <w:t>53.2</w:t>
            </w:r>
          </w:p>
        </w:tc>
      </w:tr>
    </w:tbl>
    <w:p w:rsidR="00492C0C" w:rsidRDefault="00492C0C" w:rsidP="00492C0C">
      <w:pPr>
        <w:tabs>
          <w:tab w:val="left" w:pos="284"/>
          <w:tab w:val="left" w:pos="3828"/>
        </w:tabs>
        <w:spacing w:after="0" w:line="240" w:lineRule="auto"/>
        <w:jc w:val="center"/>
        <w:rPr>
          <w:rFonts w:ascii="Times New Roman" w:eastAsia="Calibri" w:hAnsi="Times New Roman" w:cs="Times New Roman"/>
          <w:b/>
          <w:sz w:val="12"/>
          <w:szCs w:val="12"/>
        </w:rPr>
      </w:pPr>
    </w:p>
    <w:p w:rsidR="00492C0C" w:rsidRDefault="00492C0C" w:rsidP="00492C0C">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492C0C" w:rsidRPr="00C32133" w:rsidRDefault="00492C0C" w:rsidP="00492C0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492C0C" w:rsidRPr="00C32133" w:rsidRDefault="00492C0C" w:rsidP="00492C0C">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492C0C" w:rsidRPr="00C32133" w:rsidRDefault="00492C0C" w:rsidP="00492C0C">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492C0C" w:rsidRPr="00C32133" w:rsidRDefault="00492C0C" w:rsidP="00492C0C">
      <w:pPr>
        <w:tabs>
          <w:tab w:val="left" w:pos="284"/>
        </w:tabs>
        <w:spacing w:after="0" w:line="240" w:lineRule="auto"/>
        <w:jc w:val="center"/>
        <w:rPr>
          <w:rFonts w:ascii="Times New Roman" w:eastAsia="Calibri" w:hAnsi="Times New Roman" w:cs="Times New Roman"/>
          <w:sz w:val="12"/>
          <w:szCs w:val="12"/>
        </w:rPr>
      </w:pPr>
    </w:p>
    <w:p w:rsidR="00492C0C" w:rsidRPr="00C32133" w:rsidRDefault="00492C0C" w:rsidP="00492C0C">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492C0C" w:rsidRPr="00C32133" w:rsidRDefault="00492C0C" w:rsidP="00492C0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29</w:t>
      </w:r>
    </w:p>
    <w:p w:rsidR="00464883" w:rsidRDefault="00492C0C" w:rsidP="00492C0C">
      <w:pPr>
        <w:tabs>
          <w:tab w:val="left" w:pos="284"/>
        </w:tabs>
        <w:spacing w:after="0" w:line="240" w:lineRule="auto"/>
        <w:jc w:val="center"/>
        <w:rPr>
          <w:rFonts w:ascii="Times New Roman" w:eastAsia="Calibri" w:hAnsi="Times New Roman" w:cs="Times New Roman"/>
          <w:b/>
          <w:sz w:val="12"/>
          <w:szCs w:val="12"/>
        </w:rPr>
      </w:pPr>
      <w:r w:rsidRPr="00492C0C">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Серноводск</w:t>
      </w:r>
    </w:p>
    <w:p w:rsidR="00464883" w:rsidRDefault="00492C0C" w:rsidP="00492C0C">
      <w:pPr>
        <w:tabs>
          <w:tab w:val="left" w:pos="284"/>
        </w:tabs>
        <w:spacing w:after="0" w:line="240" w:lineRule="auto"/>
        <w:jc w:val="center"/>
        <w:rPr>
          <w:rFonts w:ascii="Times New Roman" w:eastAsia="Calibri" w:hAnsi="Times New Roman" w:cs="Times New Roman"/>
          <w:b/>
          <w:sz w:val="12"/>
          <w:szCs w:val="12"/>
        </w:rPr>
      </w:pPr>
      <w:r w:rsidRPr="00492C0C">
        <w:rPr>
          <w:rFonts w:ascii="Times New Roman" w:eastAsia="Calibri" w:hAnsi="Times New Roman" w:cs="Times New Roman"/>
          <w:b/>
          <w:sz w:val="12"/>
          <w:szCs w:val="12"/>
        </w:rPr>
        <w:t xml:space="preserve"> муниципального района Сергиевский от 14.11.2013 г. № 45 «Об утверждении схемы водоснабжения </w:t>
      </w:r>
    </w:p>
    <w:p w:rsidR="00492C0C" w:rsidRPr="00492C0C" w:rsidRDefault="00492C0C" w:rsidP="00492C0C">
      <w:pPr>
        <w:tabs>
          <w:tab w:val="left" w:pos="284"/>
        </w:tabs>
        <w:spacing w:after="0" w:line="240" w:lineRule="auto"/>
        <w:jc w:val="center"/>
        <w:rPr>
          <w:rFonts w:ascii="Times New Roman" w:eastAsia="Calibri" w:hAnsi="Times New Roman" w:cs="Times New Roman"/>
          <w:b/>
          <w:sz w:val="12"/>
          <w:szCs w:val="12"/>
        </w:rPr>
      </w:pPr>
      <w:r w:rsidRPr="00492C0C">
        <w:rPr>
          <w:rFonts w:ascii="Times New Roman" w:eastAsia="Calibri" w:hAnsi="Times New Roman" w:cs="Times New Roman"/>
          <w:b/>
          <w:sz w:val="12"/>
          <w:szCs w:val="12"/>
        </w:rPr>
        <w:t xml:space="preserve"> сельского поселения Серноводск муниципального района Сергиевский Самарской области»</w:t>
      </w:r>
    </w:p>
    <w:p w:rsidR="00492C0C" w:rsidRDefault="00492C0C" w:rsidP="00492C0C">
      <w:pPr>
        <w:tabs>
          <w:tab w:val="left" w:pos="284"/>
        </w:tabs>
        <w:spacing w:after="0" w:line="240" w:lineRule="auto"/>
        <w:jc w:val="both"/>
        <w:rPr>
          <w:rFonts w:ascii="Times New Roman" w:eastAsia="Calibri" w:hAnsi="Times New Roman" w:cs="Times New Roman"/>
          <w:sz w:val="12"/>
          <w:szCs w:val="12"/>
        </w:rPr>
      </w:pPr>
    </w:p>
    <w:p w:rsidR="00492C0C" w:rsidRPr="00492C0C" w:rsidRDefault="00492C0C" w:rsidP="00492C0C">
      <w:pPr>
        <w:tabs>
          <w:tab w:val="left" w:pos="284"/>
        </w:tabs>
        <w:spacing w:after="0" w:line="240" w:lineRule="auto"/>
        <w:ind w:firstLine="284"/>
        <w:jc w:val="both"/>
        <w:rPr>
          <w:rFonts w:ascii="Times New Roman" w:eastAsia="Calibri" w:hAnsi="Times New Roman" w:cs="Times New Roman"/>
          <w:sz w:val="12"/>
          <w:szCs w:val="12"/>
        </w:rPr>
      </w:pPr>
      <w:proofErr w:type="gramStart"/>
      <w:r w:rsidRPr="00492C0C">
        <w:rPr>
          <w:rFonts w:ascii="Times New Roman" w:eastAsia="Calibri" w:hAnsi="Times New Roman" w:cs="Times New Roman"/>
          <w:sz w:val="12"/>
          <w:szCs w:val="12"/>
        </w:rPr>
        <w:t>В соответствии с Федеральным Законом от 07.12.2011 г. №416-ФЗ «О водоснабжении и водоотведении», Федеральным законом от 6 октября 2003 года №131-ФЗ «Об общих принципах организации местного самоуправления в Российском Федерации», согласно требованиям, утвержденным постановлением Правительства Российской Федерации от 22.02.2012 г. №154 «О требованиях к схемам теплоснабжения, порядку их разработки и утверждения», правилам, утвержденным постановлением Правительства Российской Федерации от 05.09.2013 г</w:t>
      </w:r>
      <w:proofErr w:type="gramEnd"/>
      <w:r w:rsidRPr="00492C0C">
        <w:rPr>
          <w:rFonts w:ascii="Times New Roman" w:eastAsia="Calibri" w:hAnsi="Times New Roman" w:cs="Times New Roman"/>
          <w:sz w:val="12"/>
          <w:szCs w:val="12"/>
        </w:rPr>
        <w:t>. №782 «О схемах водоснабжения и водоотведения», руководствуясь Уставом сельского  поселения Серноводск муниципального района Сергиевский  Самарской  области, в целях актуализации схемы водоснабжения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  Самарской  области</w:t>
      </w:r>
    </w:p>
    <w:p w:rsidR="00492C0C" w:rsidRPr="00492C0C" w:rsidRDefault="00492C0C" w:rsidP="00492C0C">
      <w:pPr>
        <w:tabs>
          <w:tab w:val="left" w:pos="284"/>
        </w:tabs>
        <w:spacing w:after="0" w:line="240" w:lineRule="auto"/>
        <w:ind w:firstLine="284"/>
        <w:jc w:val="both"/>
        <w:rPr>
          <w:rFonts w:ascii="Times New Roman" w:eastAsia="Calibri" w:hAnsi="Times New Roman" w:cs="Times New Roman"/>
          <w:b/>
          <w:sz w:val="12"/>
          <w:szCs w:val="12"/>
        </w:rPr>
      </w:pPr>
      <w:r w:rsidRPr="00492C0C">
        <w:rPr>
          <w:rFonts w:ascii="Times New Roman" w:eastAsia="Calibri" w:hAnsi="Times New Roman" w:cs="Times New Roman"/>
          <w:b/>
          <w:sz w:val="12"/>
          <w:szCs w:val="12"/>
        </w:rPr>
        <w:t>ПОСТАНОВЛЯЕТ:</w:t>
      </w:r>
    </w:p>
    <w:p w:rsidR="00492C0C" w:rsidRPr="00492C0C" w:rsidRDefault="00492C0C" w:rsidP="00492C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2C0C">
        <w:rPr>
          <w:rFonts w:ascii="Times New Roman" w:eastAsia="Calibri" w:hAnsi="Times New Roman" w:cs="Times New Roman"/>
          <w:sz w:val="12"/>
          <w:szCs w:val="12"/>
        </w:rPr>
        <w:t xml:space="preserve">Внести в постановление Администрации сельского поселения Серноводск муниципального района Сергиевский от 14.11.2013 г. № 45  «Об утверждении схемы водоснабжения  сельского поселения Серноводск муниципального района Сергиевский Самарской области» (далее - Постановление) изменения и дополнения следующего содержания: </w:t>
      </w:r>
    </w:p>
    <w:p w:rsidR="00492C0C" w:rsidRPr="00492C0C" w:rsidRDefault="00492C0C" w:rsidP="00492C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92C0C">
        <w:rPr>
          <w:rFonts w:ascii="Times New Roman" w:eastAsia="Calibri" w:hAnsi="Times New Roman" w:cs="Times New Roman"/>
          <w:sz w:val="12"/>
          <w:szCs w:val="12"/>
        </w:rPr>
        <w:t>Приложение  к Постановлению изложить в редакции, согласно приложению к настоящему постановлению.</w:t>
      </w:r>
    </w:p>
    <w:p w:rsidR="00492C0C" w:rsidRPr="00492C0C" w:rsidRDefault="00492C0C" w:rsidP="00492C0C">
      <w:pPr>
        <w:tabs>
          <w:tab w:val="left" w:pos="284"/>
        </w:tabs>
        <w:spacing w:after="0" w:line="240" w:lineRule="auto"/>
        <w:ind w:firstLine="284"/>
        <w:jc w:val="both"/>
        <w:rPr>
          <w:rFonts w:ascii="Times New Roman" w:eastAsia="Calibri" w:hAnsi="Times New Roman" w:cs="Times New Roman"/>
          <w:sz w:val="12"/>
          <w:szCs w:val="12"/>
        </w:rPr>
      </w:pPr>
      <w:r w:rsidRPr="00492C0C">
        <w:rPr>
          <w:rFonts w:ascii="Times New Roman" w:eastAsia="Calibri" w:hAnsi="Times New Roman" w:cs="Times New Roman"/>
          <w:sz w:val="12"/>
          <w:szCs w:val="12"/>
        </w:rPr>
        <w:t>2. Признать  утратившим  силу  постановление  администрации сельского поселения Серноводск муниципального района Сергиевский от 29.06.2016 г. № 24 «О внесении изменений и дополнений в постановление Администрации сельского поселения Серноводск муниципального района Сергиевский от 14.11.2013 г. № 45 «Об утверждении схемы водоснабжения  сельского поселения Серноводск муниципального района Сергиевский Самарской области».</w:t>
      </w:r>
    </w:p>
    <w:p w:rsidR="00492C0C" w:rsidRPr="00492C0C" w:rsidRDefault="00492C0C" w:rsidP="00492C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2C0C">
        <w:rPr>
          <w:rFonts w:ascii="Times New Roman" w:eastAsia="Calibri" w:hAnsi="Times New Roman" w:cs="Times New Roman"/>
          <w:sz w:val="12"/>
          <w:szCs w:val="12"/>
        </w:rPr>
        <w:t>Опубликовать настоящее Постановление в газете «Сергиевский вестник».</w:t>
      </w:r>
    </w:p>
    <w:p w:rsidR="00492C0C" w:rsidRPr="00492C0C" w:rsidRDefault="00492C0C" w:rsidP="00492C0C">
      <w:pPr>
        <w:tabs>
          <w:tab w:val="left" w:pos="284"/>
        </w:tabs>
        <w:spacing w:after="0" w:line="240" w:lineRule="auto"/>
        <w:ind w:firstLine="284"/>
        <w:jc w:val="both"/>
        <w:rPr>
          <w:rFonts w:ascii="Times New Roman" w:eastAsia="Calibri" w:hAnsi="Times New Roman" w:cs="Times New Roman"/>
          <w:sz w:val="12"/>
          <w:szCs w:val="12"/>
        </w:rPr>
      </w:pPr>
      <w:r w:rsidRPr="00492C0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92C0C" w:rsidRPr="00492C0C" w:rsidRDefault="00492C0C" w:rsidP="00492C0C">
      <w:pPr>
        <w:tabs>
          <w:tab w:val="left" w:pos="284"/>
        </w:tabs>
        <w:spacing w:after="0" w:line="240" w:lineRule="auto"/>
        <w:ind w:firstLine="284"/>
        <w:jc w:val="both"/>
        <w:rPr>
          <w:rFonts w:ascii="Times New Roman" w:eastAsia="Calibri" w:hAnsi="Times New Roman" w:cs="Times New Roman"/>
          <w:sz w:val="12"/>
          <w:szCs w:val="12"/>
        </w:rPr>
      </w:pPr>
      <w:r w:rsidRPr="00492C0C">
        <w:rPr>
          <w:rFonts w:ascii="Times New Roman" w:eastAsia="Calibri" w:hAnsi="Times New Roman" w:cs="Times New Roman"/>
          <w:sz w:val="12"/>
          <w:szCs w:val="12"/>
        </w:rPr>
        <w:t>5</w:t>
      </w:r>
      <w:r>
        <w:rPr>
          <w:rFonts w:ascii="Times New Roman" w:eastAsia="Calibri" w:hAnsi="Times New Roman" w:cs="Times New Roman"/>
          <w:sz w:val="12"/>
          <w:szCs w:val="12"/>
        </w:rPr>
        <w:t>.</w:t>
      </w:r>
      <w:r w:rsidRPr="00492C0C">
        <w:rPr>
          <w:rFonts w:ascii="Times New Roman" w:eastAsia="Calibri" w:hAnsi="Times New Roman" w:cs="Times New Roman"/>
          <w:sz w:val="12"/>
          <w:szCs w:val="12"/>
        </w:rPr>
        <w:t xml:space="preserve"> </w:t>
      </w:r>
      <w:proofErr w:type="gramStart"/>
      <w:r w:rsidRPr="00492C0C">
        <w:rPr>
          <w:rFonts w:ascii="Times New Roman" w:eastAsia="Calibri" w:hAnsi="Times New Roman" w:cs="Times New Roman"/>
          <w:sz w:val="12"/>
          <w:szCs w:val="12"/>
        </w:rPr>
        <w:t>Контроль за</w:t>
      </w:r>
      <w:proofErr w:type="gramEnd"/>
      <w:r w:rsidRPr="00492C0C">
        <w:rPr>
          <w:rFonts w:ascii="Times New Roman" w:eastAsia="Calibri" w:hAnsi="Times New Roman" w:cs="Times New Roman"/>
          <w:sz w:val="12"/>
          <w:szCs w:val="12"/>
        </w:rPr>
        <w:t xml:space="preserve"> выполнением настоящего Постановления оставляю за собой.</w:t>
      </w:r>
    </w:p>
    <w:p w:rsidR="00492C0C" w:rsidRPr="00492C0C" w:rsidRDefault="00492C0C" w:rsidP="00492C0C">
      <w:pPr>
        <w:tabs>
          <w:tab w:val="left" w:pos="284"/>
        </w:tabs>
        <w:spacing w:after="0" w:line="240" w:lineRule="auto"/>
        <w:jc w:val="right"/>
        <w:rPr>
          <w:rFonts w:ascii="Times New Roman" w:eastAsia="Calibri" w:hAnsi="Times New Roman" w:cs="Times New Roman"/>
          <w:sz w:val="12"/>
          <w:szCs w:val="12"/>
        </w:rPr>
      </w:pPr>
      <w:r w:rsidRPr="00492C0C">
        <w:rPr>
          <w:rFonts w:ascii="Times New Roman" w:eastAsia="Calibri" w:hAnsi="Times New Roman" w:cs="Times New Roman"/>
          <w:sz w:val="12"/>
          <w:szCs w:val="12"/>
        </w:rPr>
        <w:t>И.о. Главы сельского поселения  Серноводск</w:t>
      </w:r>
    </w:p>
    <w:p w:rsidR="00492C0C" w:rsidRDefault="00492C0C" w:rsidP="00492C0C">
      <w:pPr>
        <w:tabs>
          <w:tab w:val="left" w:pos="284"/>
        </w:tabs>
        <w:spacing w:after="0" w:line="240" w:lineRule="auto"/>
        <w:jc w:val="right"/>
        <w:rPr>
          <w:rFonts w:ascii="Times New Roman" w:eastAsia="Calibri" w:hAnsi="Times New Roman" w:cs="Times New Roman"/>
          <w:sz w:val="12"/>
          <w:szCs w:val="12"/>
        </w:rPr>
      </w:pPr>
      <w:r w:rsidRPr="00492C0C">
        <w:rPr>
          <w:rFonts w:ascii="Times New Roman" w:eastAsia="Calibri" w:hAnsi="Times New Roman" w:cs="Times New Roman"/>
          <w:sz w:val="12"/>
          <w:szCs w:val="12"/>
        </w:rPr>
        <w:t>муниципального района Сергиевский</w:t>
      </w:r>
    </w:p>
    <w:p w:rsidR="0074527D" w:rsidRDefault="00492C0C" w:rsidP="00492C0C">
      <w:pPr>
        <w:tabs>
          <w:tab w:val="left" w:pos="284"/>
        </w:tabs>
        <w:spacing w:after="0" w:line="240" w:lineRule="auto"/>
        <w:jc w:val="right"/>
        <w:rPr>
          <w:rFonts w:ascii="Times New Roman" w:eastAsia="Calibri" w:hAnsi="Times New Roman" w:cs="Times New Roman"/>
          <w:sz w:val="12"/>
          <w:szCs w:val="12"/>
        </w:rPr>
      </w:pPr>
      <w:r w:rsidRPr="00492C0C">
        <w:rPr>
          <w:rFonts w:ascii="Times New Roman" w:eastAsia="Calibri" w:hAnsi="Times New Roman" w:cs="Times New Roman"/>
          <w:sz w:val="12"/>
          <w:szCs w:val="12"/>
        </w:rPr>
        <w:t>Е.Г. Алексеева</w:t>
      </w:r>
    </w:p>
    <w:p w:rsidR="00464883" w:rsidRDefault="00464883" w:rsidP="00492C0C">
      <w:pPr>
        <w:tabs>
          <w:tab w:val="left" w:pos="284"/>
        </w:tabs>
        <w:spacing w:after="0" w:line="240" w:lineRule="auto"/>
        <w:jc w:val="right"/>
        <w:rPr>
          <w:rFonts w:ascii="Times New Roman" w:eastAsia="Calibri" w:hAnsi="Times New Roman" w:cs="Times New Roman"/>
          <w:sz w:val="12"/>
          <w:szCs w:val="12"/>
        </w:rPr>
      </w:pPr>
    </w:p>
    <w:p w:rsidR="007B7464" w:rsidRDefault="00464883" w:rsidP="00464883">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p>
    <w:p w:rsidR="00464883" w:rsidRPr="00E500D7" w:rsidRDefault="00464883" w:rsidP="00464883">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п</w:t>
      </w:r>
      <w:r w:rsidRPr="00E500D7">
        <w:rPr>
          <w:rFonts w:ascii="Times New Roman" w:hAnsi="Times New Roman"/>
          <w:i/>
          <w:sz w:val="12"/>
          <w:szCs w:val="12"/>
        </w:rPr>
        <w:t xml:space="preserve">остановлению </w:t>
      </w:r>
      <w:r>
        <w:rPr>
          <w:rFonts w:ascii="Times New Roman" w:hAnsi="Times New Roman"/>
          <w:i/>
          <w:sz w:val="12"/>
          <w:szCs w:val="12"/>
        </w:rPr>
        <w:t>а</w:t>
      </w:r>
      <w:r w:rsidRPr="00E500D7">
        <w:rPr>
          <w:rFonts w:ascii="Times New Roman" w:hAnsi="Times New Roman"/>
          <w:i/>
          <w:sz w:val="12"/>
          <w:szCs w:val="12"/>
        </w:rPr>
        <w:t>дминистрации</w:t>
      </w:r>
      <w:r>
        <w:rPr>
          <w:rFonts w:ascii="Times New Roman" w:hAnsi="Times New Roman"/>
          <w:i/>
          <w:sz w:val="12"/>
          <w:szCs w:val="12"/>
        </w:rPr>
        <w:t xml:space="preserve"> сельского поселения Серноводск</w:t>
      </w:r>
    </w:p>
    <w:p w:rsidR="00464883" w:rsidRPr="00E500D7" w:rsidRDefault="00464883" w:rsidP="00464883">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муниципального района Сергиевский </w:t>
      </w:r>
    </w:p>
    <w:p w:rsidR="00464883" w:rsidRDefault="00464883" w:rsidP="00464883">
      <w:pPr>
        <w:tabs>
          <w:tab w:val="left" w:pos="284"/>
        </w:tabs>
        <w:spacing w:after="0" w:line="240" w:lineRule="auto"/>
        <w:jc w:val="right"/>
        <w:rPr>
          <w:rFonts w:ascii="Times New Roman" w:hAnsi="Times New Roman"/>
          <w:i/>
          <w:sz w:val="12"/>
          <w:szCs w:val="12"/>
        </w:rPr>
      </w:pPr>
      <w:r w:rsidRPr="00E500D7">
        <w:rPr>
          <w:rFonts w:ascii="Times New Roman" w:hAnsi="Times New Roman"/>
          <w:i/>
          <w:sz w:val="12"/>
          <w:szCs w:val="12"/>
        </w:rPr>
        <w:t>№</w:t>
      </w:r>
      <w:r>
        <w:rPr>
          <w:rFonts w:ascii="Times New Roman" w:hAnsi="Times New Roman"/>
          <w:i/>
          <w:sz w:val="12"/>
          <w:szCs w:val="12"/>
        </w:rPr>
        <w:t>29</w:t>
      </w:r>
      <w:r w:rsidRPr="00E500D7">
        <w:rPr>
          <w:rFonts w:ascii="Times New Roman" w:hAnsi="Times New Roman"/>
          <w:i/>
          <w:sz w:val="12"/>
          <w:szCs w:val="12"/>
        </w:rPr>
        <w:t xml:space="preserve"> от “</w:t>
      </w:r>
      <w:r>
        <w:rPr>
          <w:rFonts w:ascii="Times New Roman" w:hAnsi="Times New Roman"/>
          <w:i/>
          <w:sz w:val="12"/>
          <w:szCs w:val="12"/>
        </w:rPr>
        <w:t>28</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E86D90" w:rsidRPr="00E86D90" w:rsidRDefault="00E86D90" w:rsidP="00E86D90">
      <w:pPr>
        <w:tabs>
          <w:tab w:val="left" w:pos="284"/>
        </w:tabs>
        <w:spacing w:after="0" w:line="240" w:lineRule="auto"/>
        <w:jc w:val="center"/>
        <w:rPr>
          <w:rFonts w:ascii="Times New Roman" w:eastAsia="Calibri" w:hAnsi="Times New Roman" w:cs="Times New Roman"/>
          <w:sz w:val="12"/>
          <w:szCs w:val="12"/>
        </w:rPr>
      </w:pPr>
      <w:r w:rsidRPr="00E86D90">
        <w:rPr>
          <w:rFonts w:ascii="Times New Roman" w:hAnsi="Times New Roman"/>
          <w:sz w:val="12"/>
          <w:szCs w:val="12"/>
        </w:rPr>
        <w:t xml:space="preserve">Оглавление </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Паспорт Схемы водоснабжения и водоотведения</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Введение</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7</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1.Общее положение и показатели социально-экономического развития и градостроения с.п.</w:t>
      </w:r>
      <w:r>
        <w:rPr>
          <w:rFonts w:ascii="Times New Roman" w:eastAsia="Calibri" w:hAnsi="Times New Roman" w:cs="Times New Roman"/>
          <w:sz w:val="12"/>
          <w:szCs w:val="12"/>
        </w:rPr>
        <w:t xml:space="preserve"> Серноводск……………………………………………</w:t>
      </w:r>
      <w:r w:rsidRPr="00464883">
        <w:rPr>
          <w:rFonts w:ascii="Times New Roman" w:eastAsia="Calibri" w:hAnsi="Times New Roman" w:cs="Times New Roman"/>
          <w:sz w:val="12"/>
          <w:szCs w:val="12"/>
        </w:rPr>
        <w:t>10</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 Схема водоснабжения сельского поселения Серноводск</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20</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2.1.Технико-экономическое состояние централизованных систем водоснабжения городского</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поселения Серноводск</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20</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2.1.1.Описание системы и структуры водоснабжения городского поселения Серноводск</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20</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2.1.2.Описание территорий городского поселения, не охваченных централизованными</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системами водоснабжения</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25</w:t>
      </w:r>
    </w:p>
    <w:p w:rsid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2.1.3.Описание результатов технического обследования централизованных систем</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водоснабжения</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27</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2.1.4.Перечень лиц, владеющих на праве собственности или другом законном основании</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объектами централизованной системы водоснабжения, с указанием принадлежащих этим лицам</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таких объектов (границ зон в которых расположены такие объекты)</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33</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lastRenderedPageBreak/>
        <w:t>2.2.Направления развития централизованных систем водоснабжения</w:t>
      </w:r>
      <w:r w:rsidRPr="00464883">
        <w:rPr>
          <w:rFonts w:ascii="Times New Roman" w:eastAsia="Calibri" w:hAnsi="Times New Roman" w:cs="Times New Roman"/>
          <w:sz w:val="12"/>
          <w:szCs w:val="12"/>
        </w:rPr>
        <w:tab/>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33</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2.2.1.Основные направления, принципы, задачи и целевые показатели развития</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централизованных систем водоснабжения</w:t>
      </w:r>
      <w:r w:rsidRPr="00464883">
        <w:rPr>
          <w:rFonts w:ascii="Times New Roman" w:eastAsia="Calibri" w:hAnsi="Times New Roman" w:cs="Times New Roman"/>
          <w:sz w:val="12"/>
          <w:szCs w:val="12"/>
        </w:rPr>
        <w:tab/>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33</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2.2.2.Различные сценарии развития централизованных систем водоснабжения в зависимости от</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различн</w:t>
      </w:r>
      <w:r>
        <w:rPr>
          <w:rFonts w:ascii="Times New Roman" w:eastAsia="Calibri" w:hAnsi="Times New Roman" w:cs="Times New Roman"/>
          <w:sz w:val="12"/>
          <w:szCs w:val="12"/>
        </w:rPr>
        <w:t>ы</w:t>
      </w:r>
      <w:r w:rsidRPr="00464883">
        <w:rPr>
          <w:rFonts w:ascii="Times New Roman" w:eastAsia="Calibri" w:hAnsi="Times New Roman" w:cs="Times New Roman"/>
          <w:sz w:val="12"/>
          <w:szCs w:val="12"/>
        </w:rPr>
        <w:t>х сценариев развития городского округа</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36</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2.3.Баланс водоснабжения и потребления воды</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37</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2.3.1.Общий баланс подачи и реализации воды, включая анализ и оценку структурных</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составляющих потерь питьевой, технической воды при ее производстве и транспортировке</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37</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2.3.2.Территориальный баланс подачи воды по технологическим зонам водоснабжения</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38</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2.3.3.Структурный баланс реализации воды группам абонентов</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38</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2.3.4.Сведения о фактическом потреблении населением воды исходя из статистических и</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расчетных данных и сведений о действующих нормативах потребления коммунальных услуг</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38</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2.3.5.Описание существующей системы коммерческого учета воды и планов по установке</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приборов учета</w:t>
      </w:r>
      <w:r w:rsidRPr="00464883">
        <w:rPr>
          <w:rFonts w:ascii="Times New Roman" w:eastAsia="Calibri" w:hAnsi="Times New Roman" w:cs="Times New Roman"/>
          <w:sz w:val="12"/>
          <w:szCs w:val="12"/>
        </w:rPr>
        <w:tab/>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39</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2.3.6.Анализ резервов и дефицитов производственных мощностей системы водоснабжения</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городского округа</w:t>
      </w:r>
      <w:r w:rsidRPr="00464883">
        <w:rPr>
          <w:rFonts w:ascii="Times New Roman" w:eastAsia="Calibri" w:hAnsi="Times New Roman" w:cs="Times New Roman"/>
          <w:sz w:val="12"/>
          <w:szCs w:val="12"/>
        </w:rPr>
        <w:tab/>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40</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bookmarkStart w:id="24" w:name="page9"/>
      <w:bookmarkEnd w:id="24"/>
      <w:r w:rsidRPr="00464883">
        <w:rPr>
          <w:rFonts w:ascii="Times New Roman" w:eastAsia="Calibri" w:hAnsi="Times New Roman" w:cs="Times New Roman"/>
          <w:sz w:val="12"/>
          <w:szCs w:val="12"/>
        </w:rPr>
        <w:t>2.3.7.Прогнозные балансы потребления воды на срок до 2025года</w:t>
      </w:r>
      <w:r w:rsidRPr="00464883">
        <w:rPr>
          <w:rFonts w:ascii="Times New Roman" w:eastAsia="Calibri" w:hAnsi="Times New Roman" w:cs="Times New Roman"/>
          <w:sz w:val="12"/>
          <w:szCs w:val="12"/>
        </w:rPr>
        <w:tab/>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40</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2.3.8.Сведения о фактическом и ожидаемом потреблении воды (годовое, среднесуточное,</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максимальное суточное)</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40</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2.3.9.Прогноз распределения расходов воды на водоснабжение по типам абонентов</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41</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2.3.10.Сведения о фактических и планируемых потерях воды при ее транспортировке (годовые,</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среднесуточные значения)</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41</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2.3.11.Расчет т</w:t>
      </w:r>
      <w:r>
        <w:rPr>
          <w:rFonts w:ascii="Times New Roman" w:eastAsia="Calibri" w:hAnsi="Times New Roman" w:cs="Times New Roman"/>
          <w:sz w:val="12"/>
          <w:szCs w:val="12"/>
        </w:rPr>
        <w:t>р</w:t>
      </w:r>
      <w:r w:rsidRPr="00464883">
        <w:rPr>
          <w:rFonts w:ascii="Times New Roman" w:eastAsia="Calibri" w:hAnsi="Times New Roman" w:cs="Times New Roman"/>
          <w:sz w:val="12"/>
          <w:szCs w:val="12"/>
        </w:rPr>
        <w:t>ебуемой мощности водозаборных и очистных сооружений</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42</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2.3.12.Наименование организации, которая наделена статусом гарантирующей организации</w:t>
      </w:r>
      <w:r w:rsidRPr="00464883">
        <w:rPr>
          <w:rFonts w:ascii="Times New Roman" w:eastAsia="Calibri" w:hAnsi="Times New Roman" w:cs="Times New Roman"/>
          <w:sz w:val="12"/>
          <w:szCs w:val="12"/>
        </w:rPr>
        <w:tab/>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42</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2.4.Предложения по строительству, реконструкции и модернизации объектов централизованных</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систем водоснабжения</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42</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2.4.1.Перечень основных мероприятий по реализации схем водоснабжения с разбивкой по годам</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42</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2.4.2.Технические обоснования основных мероприятий по реализации схем водоснабжения</w:t>
      </w:r>
      <w:r>
        <w:rPr>
          <w:rFonts w:ascii="Times New Roman" w:eastAsia="Calibri" w:hAnsi="Times New Roman" w:cs="Times New Roman"/>
          <w:sz w:val="12"/>
          <w:szCs w:val="12"/>
        </w:rPr>
        <w:t>………………………………………………………….</w:t>
      </w:r>
      <w:r w:rsidRPr="00464883">
        <w:rPr>
          <w:rFonts w:ascii="Times New Roman" w:eastAsia="Calibri" w:hAnsi="Times New Roman" w:cs="Times New Roman"/>
          <w:sz w:val="12"/>
          <w:szCs w:val="12"/>
        </w:rPr>
        <w:t>43</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 xml:space="preserve">2.4.3 Сведения </w:t>
      </w:r>
      <w:proofErr w:type="gramStart"/>
      <w:r w:rsidRPr="00464883">
        <w:rPr>
          <w:rFonts w:ascii="Times New Roman" w:eastAsia="Calibri" w:hAnsi="Times New Roman" w:cs="Times New Roman"/>
          <w:sz w:val="12"/>
          <w:szCs w:val="12"/>
        </w:rPr>
        <w:t>о</w:t>
      </w:r>
      <w:proofErr w:type="gramEnd"/>
      <w:r w:rsidRPr="00464883">
        <w:rPr>
          <w:rFonts w:ascii="Times New Roman" w:eastAsia="Calibri" w:hAnsi="Times New Roman" w:cs="Times New Roman"/>
          <w:sz w:val="12"/>
          <w:szCs w:val="12"/>
        </w:rPr>
        <w:t xml:space="preserve"> вновь </w:t>
      </w:r>
      <w:proofErr w:type="gramStart"/>
      <w:r w:rsidRPr="00464883">
        <w:rPr>
          <w:rFonts w:ascii="Times New Roman" w:eastAsia="Calibri" w:hAnsi="Times New Roman" w:cs="Times New Roman"/>
          <w:sz w:val="12"/>
          <w:szCs w:val="12"/>
        </w:rPr>
        <w:t>строящихся</w:t>
      </w:r>
      <w:proofErr w:type="gramEnd"/>
      <w:r w:rsidRPr="00464883">
        <w:rPr>
          <w:rFonts w:ascii="Times New Roman" w:eastAsia="Calibri" w:hAnsi="Times New Roman" w:cs="Times New Roman"/>
          <w:sz w:val="12"/>
          <w:szCs w:val="12"/>
        </w:rPr>
        <w:t>, реконструируемых и предлагаемых к выводу из эксплуатации</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объектов системы водоснабжения</w:t>
      </w:r>
      <w:r w:rsidR="00257920">
        <w:rPr>
          <w:rFonts w:ascii="Times New Roman" w:eastAsia="Calibri" w:hAnsi="Times New Roman" w:cs="Times New Roman"/>
          <w:sz w:val="12"/>
          <w:szCs w:val="12"/>
        </w:rPr>
        <w:t>…...</w:t>
      </w:r>
      <w:r>
        <w:rPr>
          <w:rFonts w:ascii="Times New Roman" w:eastAsia="Calibri" w:hAnsi="Times New Roman" w:cs="Times New Roman"/>
          <w:sz w:val="12"/>
          <w:szCs w:val="12"/>
        </w:rPr>
        <w:t>……..</w:t>
      </w:r>
      <w:r w:rsidR="00257920">
        <w:rPr>
          <w:rFonts w:ascii="Times New Roman" w:eastAsia="Calibri" w:hAnsi="Times New Roman" w:cs="Times New Roman"/>
          <w:sz w:val="12"/>
          <w:szCs w:val="12"/>
        </w:rPr>
        <w:t>.4</w:t>
      </w:r>
      <w:r w:rsidRPr="00464883">
        <w:rPr>
          <w:rFonts w:ascii="Times New Roman" w:eastAsia="Calibri" w:hAnsi="Times New Roman" w:cs="Times New Roman"/>
          <w:sz w:val="12"/>
          <w:szCs w:val="12"/>
        </w:rPr>
        <w:t>6</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2.4.4.Сведения о развитии систем диспетчеризации, телемеханизации и систем управления</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режимами водоснабжения на объектах организаций, осуществляющих водоснабжение</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46</w:t>
      </w:r>
    </w:p>
    <w:p w:rsid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2.4.5.Сведения об оснащенности зданий, строений, сооружений приборами учета воды и их</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применении при осуществлении расчетов за потребленную воду</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46</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2.4.6.Описание вариантов маршрутов прохождения трубопроводов (трасс) по территории</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городского округа</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46</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2.4.7.Рекомендации о месте размещения насосных станций, резервуаров, водонапорных башен ……</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..46</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2.4.8.Границы планируемых зон размещения объектов централизованных систем холодного</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водоснабжения</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46</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2.4.9.Карты (схемы) существующего и планируемого размещения объектов централизованных</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систем холодного водоснабжения</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46</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2.5.Экологические аспекты мероприятий по строительству, реконструкции и модернизации</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объектов централизованных систем водоснабжения</w:t>
      </w:r>
      <w:r w:rsidR="00257920">
        <w:rPr>
          <w:rFonts w:ascii="Times New Roman" w:eastAsia="Calibri" w:hAnsi="Times New Roman" w:cs="Times New Roman"/>
          <w:sz w:val="12"/>
          <w:szCs w:val="12"/>
        </w:rPr>
        <w:t>…………………………………………………………………………………………………………………………………………………4</w:t>
      </w:r>
      <w:r w:rsidRPr="00464883">
        <w:rPr>
          <w:rFonts w:ascii="Times New Roman" w:eastAsia="Calibri" w:hAnsi="Times New Roman" w:cs="Times New Roman"/>
          <w:sz w:val="12"/>
          <w:szCs w:val="12"/>
        </w:rPr>
        <w:t>6</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2.5.1.На водный бассейн предлагаемых к строительству и реконструкции объектов</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централизованных систем водоснабжения при сбросе (утилизации) промывных вод</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46</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2.5.2.На окружающую среду при реализации мероприятий по снабжению и хранению химических</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реагентов, используемых в водоподготовке (хлор и др.)</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47</w:t>
      </w:r>
      <w:bookmarkStart w:id="25" w:name="page11"/>
      <w:bookmarkEnd w:id="25"/>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2.6.Оценка объемов капитальных вложений в строительство, реконструкцию и модернизацию</w:t>
      </w:r>
      <w:r>
        <w:rPr>
          <w:rFonts w:ascii="Times New Roman" w:eastAsia="Calibri" w:hAnsi="Times New Roman" w:cs="Times New Roman"/>
          <w:sz w:val="12"/>
          <w:szCs w:val="12"/>
        </w:rPr>
        <w:t xml:space="preserve"> </w:t>
      </w:r>
      <w:r w:rsidRPr="00464883">
        <w:rPr>
          <w:rFonts w:ascii="Times New Roman" w:eastAsia="Calibri" w:hAnsi="Times New Roman" w:cs="Times New Roman"/>
          <w:sz w:val="12"/>
          <w:szCs w:val="12"/>
        </w:rPr>
        <w:t>объектов централизованных систем водоснабжения (без НДС)</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48</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2.7.Целевые показатели развития централизованных систем водоснабжения</w:t>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50</w:t>
      </w:r>
    </w:p>
    <w:p w:rsidR="00464883" w:rsidRPr="00464883" w:rsidRDefault="00464883" w:rsidP="00464883">
      <w:pPr>
        <w:tabs>
          <w:tab w:val="left" w:pos="284"/>
        </w:tabs>
        <w:spacing w:after="0" w:line="240" w:lineRule="auto"/>
        <w:jc w:val="both"/>
        <w:rPr>
          <w:rFonts w:ascii="Times New Roman" w:eastAsia="Calibri" w:hAnsi="Times New Roman" w:cs="Times New Roman"/>
          <w:sz w:val="12"/>
          <w:szCs w:val="12"/>
        </w:rPr>
      </w:pPr>
      <w:r w:rsidRPr="00464883">
        <w:rPr>
          <w:rFonts w:ascii="Times New Roman" w:eastAsia="Calibri" w:hAnsi="Times New Roman" w:cs="Times New Roman"/>
          <w:sz w:val="12"/>
          <w:szCs w:val="12"/>
        </w:rPr>
        <w:t>2.8.Сведения о выявленных бесхозяйных объектах централизованных систем водоснабжения</w:t>
      </w:r>
      <w:r w:rsidRPr="00464883">
        <w:rPr>
          <w:rFonts w:ascii="Times New Roman" w:eastAsia="Calibri" w:hAnsi="Times New Roman" w:cs="Times New Roman"/>
          <w:sz w:val="12"/>
          <w:szCs w:val="12"/>
        </w:rPr>
        <w:tab/>
      </w:r>
      <w:r w:rsidR="00257920">
        <w:rPr>
          <w:rFonts w:ascii="Times New Roman" w:eastAsia="Calibri" w:hAnsi="Times New Roman" w:cs="Times New Roman"/>
          <w:sz w:val="12"/>
          <w:szCs w:val="12"/>
        </w:rPr>
        <w:t>…………………………………………………….</w:t>
      </w:r>
      <w:r w:rsidRPr="00464883">
        <w:rPr>
          <w:rFonts w:ascii="Times New Roman" w:eastAsia="Calibri" w:hAnsi="Times New Roman" w:cs="Times New Roman"/>
          <w:sz w:val="12"/>
          <w:szCs w:val="12"/>
        </w:rPr>
        <w:t>51</w:t>
      </w:r>
    </w:p>
    <w:p w:rsidR="0074527D" w:rsidRDefault="0074527D" w:rsidP="006D4521">
      <w:pPr>
        <w:tabs>
          <w:tab w:val="left" w:pos="284"/>
        </w:tabs>
        <w:spacing w:after="0" w:line="240" w:lineRule="auto"/>
        <w:jc w:val="both"/>
        <w:rPr>
          <w:rFonts w:ascii="Times New Roman" w:eastAsia="Calibri" w:hAnsi="Times New Roman" w:cs="Times New Roman"/>
          <w:sz w:val="12"/>
          <w:szCs w:val="12"/>
        </w:rPr>
      </w:pPr>
    </w:p>
    <w:p w:rsidR="00257920" w:rsidRPr="00257920" w:rsidRDefault="00257920" w:rsidP="00257920">
      <w:pPr>
        <w:tabs>
          <w:tab w:val="left" w:pos="284"/>
        </w:tabs>
        <w:spacing w:after="0" w:line="240" w:lineRule="auto"/>
        <w:jc w:val="center"/>
        <w:rPr>
          <w:rFonts w:ascii="Times New Roman" w:eastAsia="Calibri" w:hAnsi="Times New Roman" w:cs="Times New Roman"/>
          <w:b/>
          <w:bCs/>
          <w:sz w:val="12"/>
          <w:szCs w:val="12"/>
        </w:rPr>
      </w:pPr>
      <w:r w:rsidRPr="00257920">
        <w:rPr>
          <w:rFonts w:ascii="Times New Roman" w:eastAsia="Calibri" w:hAnsi="Times New Roman" w:cs="Times New Roman"/>
          <w:b/>
          <w:bCs/>
          <w:sz w:val="12"/>
          <w:szCs w:val="12"/>
        </w:rPr>
        <w:t>Паспорт Схемы водоснабжения</w:t>
      </w:r>
    </w:p>
    <w:tbl>
      <w:tblPr>
        <w:tblStyle w:val="af1"/>
        <w:tblW w:w="7513" w:type="dxa"/>
        <w:tblInd w:w="108" w:type="dxa"/>
        <w:tblLayout w:type="fixed"/>
        <w:tblLook w:val="01E0" w:firstRow="1" w:lastRow="1" w:firstColumn="1" w:lastColumn="1" w:noHBand="0" w:noVBand="0"/>
      </w:tblPr>
      <w:tblGrid>
        <w:gridCol w:w="1578"/>
        <w:gridCol w:w="690"/>
        <w:gridCol w:w="1985"/>
        <w:gridCol w:w="709"/>
        <w:gridCol w:w="708"/>
        <w:gridCol w:w="709"/>
        <w:gridCol w:w="567"/>
        <w:gridCol w:w="567"/>
      </w:tblGrid>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lang w:val="en-US"/>
              </w:rPr>
              <w:t>Наименование</w:t>
            </w:r>
            <w:r w:rsidRPr="00257920">
              <w:rPr>
                <w:rFonts w:ascii="Times New Roman" w:eastAsia="Calibri" w:hAnsi="Times New Roman" w:cs="Times New Roman"/>
                <w:bCs/>
                <w:sz w:val="12"/>
                <w:szCs w:val="12"/>
              </w:rPr>
              <w:t xml:space="preserve"> схемы</w:t>
            </w:r>
          </w:p>
        </w:tc>
        <w:tc>
          <w:tcPr>
            <w:tcW w:w="5935" w:type="dxa"/>
            <w:gridSpan w:val="7"/>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Схема водоснабжения сельского поселения Серноводск Самарской области</w:t>
            </w:r>
          </w:p>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sz w:val="12"/>
                <w:szCs w:val="12"/>
              </w:rPr>
              <w:t>на 2013- 2025 гг.</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Основание для разработки схемы</w:t>
            </w:r>
          </w:p>
        </w:tc>
        <w:tc>
          <w:tcPr>
            <w:tcW w:w="5935" w:type="dxa"/>
            <w:gridSpan w:val="7"/>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Федеральный  закон  Российской  Федерации  от 06.10.2003  №  131-ФЗ  «Об  общих  принципах организации местного самоуправления в Российской Федерации»;</w:t>
            </w:r>
          </w:p>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Федеральный  закон  Российской  Федерации  от 07.12.2011  №  416-ФЗ « О водоснабжении  и водоотведении»;</w:t>
            </w:r>
          </w:p>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Постановления Правительства РФ от 05.09.2013 г. № 782 « О схемах водоснабжения и водоотведения»;</w:t>
            </w:r>
          </w:p>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Федеральный закон Российской Федерации от 23 ноября 2009 г. № 261- 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Заказчик схемы</w:t>
            </w:r>
          </w:p>
        </w:tc>
        <w:tc>
          <w:tcPr>
            <w:tcW w:w="5935" w:type="dxa"/>
            <w:gridSpan w:val="7"/>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lang w:val="en-US"/>
              </w:rPr>
              <w:t>Администрация</w:t>
            </w:r>
            <w:r w:rsidRPr="00257920">
              <w:rPr>
                <w:rFonts w:ascii="Times New Roman" w:eastAsia="Calibri" w:hAnsi="Times New Roman" w:cs="Times New Roman"/>
                <w:sz w:val="12"/>
                <w:szCs w:val="12"/>
              </w:rPr>
              <w:t>сельского поселения Серноводск</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lang w:val="en-US"/>
              </w:rPr>
            </w:pPr>
            <w:r w:rsidRPr="00257920">
              <w:rPr>
                <w:rFonts w:ascii="Times New Roman" w:eastAsia="Calibri" w:hAnsi="Times New Roman" w:cs="Times New Roman"/>
                <w:bCs/>
                <w:sz w:val="12"/>
                <w:szCs w:val="12"/>
                <w:lang w:val="en-US"/>
              </w:rPr>
              <w:t>Координаторсхемы</w:t>
            </w:r>
          </w:p>
        </w:tc>
        <w:tc>
          <w:tcPr>
            <w:tcW w:w="5935" w:type="dxa"/>
            <w:gridSpan w:val="7"/>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Промышленно-коммунальный отдел администрации муниципального района Сергиевский</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lang w:val="en-US"/>
              </w:rPr>
              <w:t>Основныеразработчики</w:t>
            </w:r>
            <w:r>
              <w:rPr>
                <w:rFonts w:ascii="Times New Roman" w:eastAsia="Calibri" w:hAnsi="Times New Roman" w:cs="Times New Roman"/>
                <w:bCs/>
                <w:sz w:val="12"/>
                <w:szCs w:val="12"/>
              </w:rPr>
              <w:t xml:space="preserve"> </w:t>
            </w:r>
            <w:r w:rsidRPr="00257920">
              <w:rPr>
                <w:rFonts w:ascii="Times New Roman" w:eastAsia="Calibri" w:hAnsi="Times New Roman" w:cs="Times New Roman"/>
                <w:bCs/>
                <w:sz w:val="12"/>
                <w:szCs w:val="12"/>
                <w:lang w:val="en-US"/>
              </w:rPr>
              <w:t>схемы</w:t>
            </w:r>
          </w:p>
        </w:tc>
        <w:tc>
          <w:tcPr>
            <w:tcW w:w="5935" w:type="dxa"/>
            <w:gridSpan w:val="7"/>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ООО «Сервисная Коммунальная Компания»</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lang w:val="en-US"/>
              </w:rPr>
            </w:pPr>
            <w:r w:rsidRPr="00257920">
              <w:rPr>
                <w:rFonts w:ascii="Times New Roman" w:eastAsia="Calibri" w:hAnsi="Times New Roman" w:cs="Times New Roman"/>
                <w:bCs/>
                <w:sz w:val="12"/>
                <w:szCs w:val="12"/>
                <w:lang w:val="en-US"/>
              </w:rPr>
              <w:t>Цели схемы</w:t>
            </w:r>
          </w:p>
        </w:tc>
        <w:tc>
          <w:tcPr>
            <w:tcW w:w="5935" w:type="dxa"/>
            <w:gridSpan w:val="7"/>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Обеспечить  развитие систем централизованного водоснабжения для существующего и нового строительства жилищного комплекса в период 2013- 2025 годы;</w:t>
            </w:r>
          </w:p>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 xml:space="preserve">Повысить надежность, безопасность </w:t>
            </w:r>
            <w:r>
              <w:rPr>
                <w:rFonts w:ascii="Times New Roman" w:eastAsia="Calibri" w:hAnsi="Times New Roman" w:cs="Times New Roman"/>
                <w:sz w:val="12"/>
                <w:szCs w:val="12"/>
              </w:rPr>
              <w:t>и</w:t>
            </w:r>
            <w:r w:rsidRPr="00257920">
              <w:rPr>
                <w:rFonts w:ascii="Times New Roman" w:eastAsia="Calibri" w:hAnsi="Times New Roman" w:cs="Times New Roman"/>
                <w:sz w:val="12"/>
                <w:szCs w:val="12"/>
              </w:rPr>
              <w:t xml:space="preserve"> качество предоставления услу</w:t>
            </w:r>
            <w:r>
              <w:rPr>
                <w:rFonts w:ascii="Times New Roman" w:eastAsia="Calibri" w:hAnsi="Times New Roman" w:cs="Times New Roman"/>
                <w:sz w:val="12"/>
                <w:szCs w:val="12"/>
              </w:rPr>
              <w:t>г</w:t>
            </w:r>
            <w:r w:rsidRPr="00257920">
              <w:rPr>
                <w:rFonts w:ascii="Times New Roman" w:eastAsia="Calibri" w:hAnsi="Times New Roman" w:cs="Times New Roman"/>
                <w:sz w:val="12"/>
                <w:szCs w:val="12"/>
              </w:rPr>
              <w:t xml:space="preserve"> водоснабжения;</w:t>
            </w:r>
          </w:p>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Обновление основных производственных фондов;</w:t>
            </w:r>
          </w:p>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Увеличение энергетической эффективности  систем водоснабжения;</w:t>
            </w:r>
          </w:p>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sz w:val="12"/>
                <w:szCs w:val="12"/>
              </w:rPr>
              <w:t>Обеспечить экологическую безопасность  работы систем водоснабжения.</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Сроки и этапы  реализации  схемы</w:t>
            </w:r>
          </w:p>
        </w:tc>
        <w:tc>
          <w:tcPr>
            <w:tcW w:w="5935" w:type="dxa"/>
            <w:gridSpan w:val="7"/>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2013-2025 г.</w:t>
            </w:r>
          </w:p>
        </w:tc>
      </w:tr>
      <w:tr w:rsidR="00257920" w:rsidRPr="00257920" w:rsidTr="00257920">
        <w:trPr>
          <w:trHeight w:val="20"/>
        </w:trPr>
        <w:tc>
          <w:tcPr>
            <w:tcW w:w="1578" w:type="dxa"/>
            <w:vMerge w:val="restart"/>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Объем  финансирования схемы</w:t>
            </w:r>
          </w:p>
        </w:tc>
        <w:tc>
          <w:tcPr>
            <w:tcW w:w="690" w:type="dxa"/>
            <w:vMerge w:val="restart"/>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Год</w:t>
            </w:r>
          </w:p>
        </w:tc>
        <w:tc>
          <w:tcPr>
            <w:tcW w:w="5245" w:type="dxa"/>
            <w:gridSpan w:val="6"/>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Капитальные вложения, тыс.руб</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Водоснабжение</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Водоотведение</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Всего</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2013</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2170,1</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2170,1</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2014</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1546,0</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1546,0</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2015</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694,2</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694,2</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2016</w:t>
            </w:r>
          </w:p>
        </w:tc>
        <w:tc>
          <w:tcPr>
            <w:tcW w:w="2694" w:type="dxa"/>
            <w:gridSpan w:val="2"/>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bCs/>
                <w:sz w:val="12"/>
                <w:szCs w:val="12"/>
                <w:lang w:val="en-US"/>
              </w:rPr>
              <w:t>4 </w:t>
            </w:r>
            <w:r w:rsidRPr="00257920">
              <w:rPr>
                <w:rFonts w:ascii="Times New Roman" w:eastAsia="Calibri" w:hAnsi="Times New Roman" w:cs="Times New Roman"/>
                <w:bCs/>
                <w:sz w:val="12"/>
                <w:szCs w:val="12"/>
              </w:rPr>
              <w:t>187</w:t>
            </w:r>
            <w:r w:rsidRPr="00257920">
              <w:rPr>
                <w:rFonts w:ascii="Times New Roman" w:eastAsia="Calibri" w:hAnsi="Times New Roman" w:cs="Times New Roman"/>
                <w:bCs/>
                <w:sz w:val="12"/>
                <w:szCs w:val="12"/>
                <w:lang w:val="en-US"/>
              </w:rPr>
              <w:t>,</w:t>
            </w:r>
            <w:r w:rsidRPr="00257920">
              <w:rPr>
                <w:rFonts w:ascii="Times New Roman" w:eastAsia="Calibri" w:hAnsi="Times New Roman" w:cs="Times New Roman"/>
                <w:bCs/>
                <w:sz w:val="12"/>
                <w:szCs w:val="12"/>
              </w:rPr>
              <w:t>91</w:t>
            </w:r>
          </w:p>
        </w:tc>
        <w:tc>
          <w:tcPr>
            <w:tcW w:w="1417" w:type="dxa"/>
            <w:gridSpan w:val="2"/>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bCs/>
                <w:sz w:val="12"/>
                <w:szCs w:val="12"/>
                <w:lang w:val="en-US"/>
              </w:rPr>
              <w:t>4 </w:t>
            </w:r>
            <w:r w:rsidRPr="00257920">
              <w:rPr>
                <w:rFonts w:ascii="Times New Roman" w:eastAsia="Calibri" w:hAnsi="Times New Roman" w:cs="Times New Roman"/>
                <w:bCs/>
                <w:sz w:val="12"/>
                <w:szCs w:val="12"/>
              </w:rPr>
              <w:t>187</w:t>
            </w:r>
            <w:r w:rsidRPr="00257920">
              <w:rPr>
                <w:rFonts w:ascii="Times New Roman" w:eastAsia="Calibri" w:hAnsi="Times New Roman" w:cs="Times New Roman"/>
                <w:bCs/>
                <w:sz w:val="12"/>
                <w:szCs w:val="12"/>
                <w:lang w:val="en-US"/>
              </w:rPr>
              <w:t>,</w:t>
            </w:r>
            <w:r w:rsidRPr="00257920">
              <w:rPr>
                <w:rFonts w:ascii="Times New Roman" w:eastAsia="Calibri" w:hAnsi="Times New Roman" w:cs="Times New Roman"/>
                <w:bCs/>
                <w:sz w:val="12"/>
                <w:szCs w:val="12"/>
              </w:rPr>
              <w:t>91</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2017</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1200,5</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1200,5</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2018</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1000,5</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52600,3</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53600,8</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2019</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1000,5</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500,5</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1501,0</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2020</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1000,5</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1000,5</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2021</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1000,5</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1000,5</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2022</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1200,0</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1200,0</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2023</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8050,6</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8050,6</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2024</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10600,5</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10600,5</w:t>
            </w:r>
          </w:p>
        </w:tc>
      </w:tr>
      <w:tr w:rsidR="00257920" w:rsidRPr="00257920" w:rsidTr="00257920">
        <w:trPr>
          <w:trHeight w:val="20"/>
        </w:trPr>
        <w:tc>
          <w:tcPr>
            <w:tcW w:w="1578" w:type="dxa"/>
            <w:vMerge/>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2025</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150000,6</w:t>
            </w: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0</w:t>
            </w: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150000,6</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Итого</w:t>
            </w:r>
          </w:p>
        </w:tc>
        <w:tc>
          <w:tcPr>
            <w:tcW w:w="2694" w:type="dxa"/>
            <w:gridSpan w:val="2"/>
          </w:tcPr>
          <w:p w:rsidR="00257920" w:rsidRPr="00257920" w:rsidRDefault="00257920" w:rsidP="00257920">
            <w:pPr>
              <w:tabs>
                <w:tab w:val="left" w:pos="284"/>
              </w:tabs>
              <w:rPr>
                <w:rFonts w:ascii="Times New Roman" w:eastAsia="Calibri" w:hAnsi="Times New Roman" w:cs="Times New Roman"/>
                <w:bCs/>
                <w:sz w:val="12"/>
                <w:szCs w:val="12"/>
              </w:rPr>
            </w:pPr>
          </w:p>
        </w:tc>
        <w:tc>
          <w:tcPr>
            <w:tcW w:w="1417" w:type="dxa"/>
            <w:gridSpan w:val="2"/>
          </w:tcPr>
          <w:p w:rsidR="00257920" w:rsidRPr="00257920" w:rsidRDefault="00257920" w:rsidP="00257920">
            <w:pPr>
              <w:tabs>
                <w:tab w:val="left" w:pos="284"/>
              </w:tabs>
              <w:rPr>
                <w:rFonts w:ascii="Times New Roman" w:eastAsia="Calibri" w:hAnsi="Times New Roman" w:cs="Times New Roman"/>
                <w:bCs/>
                <w:sz w:val="12"/>
                <w:szCs w:val="12"/>
              </w:rPr>
            </w:pPr>
          </w:p>
        </w:tc>
        <w:tc>
          <w:tcPr>
            <w:tcW w:w="1134" w:type="dxa"/>
            <w:gridSpan w:val="2"/>
          </w:tcPr>
          <w:p w:rsidR="00257920" w:rsidRPr="00257920" w:rsidRDefault="00257920" w:rsidP="00257920">
            <w:pPr>
              <w:tabs>
                <w:tab w:val="left" w:pos="284"/>
              </w:tabs>
              <w:rPr>
                <w:rFonts w:ascii="Times New Roman" w:eastAsia="Calibri" w:hAnsi="Times New Roman" w:cs="Times New Roman"/>
                <w:bCs/>
                <w:sz w:val="12"/>
                <w:szCs w:val="12"/>
              </w:rPr>
            </w:pP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Объем финансирования схемы</w:t>
            </w: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 xml:space="preserve">№ </w:t>
            </w:r>
            <w:proofErr w:type="gramStart"/>
            <w:r w:rsidRPr="00257920">
              <w:rPr>
                <w:rFonts w:ascii="Times New Roman" w:eastAsia="Calibri" w:hAnsi="Times New Roman" w:cs="Times New Roman"/>
                <w:bCs/>
                <w:sz w:val="12"/>
                <w:szCs w:val="12"/>
              </w:rPr>
              <w:t>п</w:t>
            </w:r>
            <w:proofErr w:type="gramEnd"/>
            <w:r w:rsidRPr="00257920">
              <w:rPr>
                <w:rFonts w:ascii="Times New Roman" w:eastAsia="Calibri" w:hAnsi="Times New Roman" w:cs="Times New Roman"/>
                <w:bCs/>
                <w:sz w:val="12"/>
                <w:szCs w:val="12"/>
              </w:rPr>
              <w:t>/п</w:t>
            </w:r>
          </w:p>
        </w:tc>
        <w:tc>
          <w:tcPr>
            <w:tcW w:w="1985"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Целевые индикаторы</w:t>
            </w:r>
          </w:p>
        </w:tc>
        <w:tc>
          <w:tcPr>
            <w:tcW w:w="709"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Ед. изм.</w:t>
            </w:r>
          </w:p>
        </w:tc>
        <w:tc>
          <w:tcPr>
            <w:tcW w:w="708"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2013</w:t>
            </w:r>
          </w:p>
        </w:tc>
        <w:tc>
          <w:tcPr>
            <w:tcW w:w="709"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2015</w:t>
            </w:r>
          </w:p>
        </w:tc>
        <w:tc>
          <w:tcPr>
            <w:tcW w:w="567" w:type="dxa"/>
          </w:tcPr>
          <w:p w:rsidR="00257920" w:rsidRPr="00257920" w:rsidRDefault="00257920" w:rsidP="00257920">
            <w:pPr>
              <w:tabs>
                <w:tab w:val="left" w:pos="284"/>
              </w:tabs>
              <w:jc w:val="both"/>
              <w:rPr>
                <w:rFonts w:ascii="Times New Roman" w:eastAsia="Calibri" w:hAnsi="Times New Roman" w:cs="Times New Roman"/>
                <w:b/>
                <w:bCs/>
                <w:sz w:val="12"/>
                <w:szCs w:val="12"/>
              </w:rPr>
            </w:pPr>
            <w:r w:rsidRPr="00257920">
              <w:rPr>
                <w:rFonts w:ascii="Times New Roman" w:eastAsia="Calibri" w:hAnsi="Times New Roman" w:cs="Times New Roman"/>
                <w:b/>
                <w:bCs/>
                <w:sz w:val="12"/>
                <w:szCs w:val="12"/>
              </w:rPr>
              <w:t>2020</w:t>
            </w:r>
          </w:p>
        </w:tc>
        <w:tc>
          <w:tcPr>
            <w:tcW w:w="567"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2025</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1</w:t>
            </w:r>
          </w:p>
        </w:tc>
        <w:tc>
          <w:tcPr>
            <w:tcW w:w="1985" w:type="dxa"/>
          </w:tcPr>
          <w:p w:rsidR="00257920" w:rsidRPr="00257920" w:rsidRDefault="00257920" w:rsidP="00257920">
            <w:pPr>
              <w:tabs>
                <w:tab w:val="left" w:pos="284"/>
              </w:tabs>
              <w:rPr>
                <w:rFonts w:ascii="Times New Roman" w:eastAsia="Calibri" w:hAnsi="Times New Roman" w:cs="Times New Roman"/>
                <w:bCs/>
                <w:sz w:val="12"/>
                <w:szCs w:val="12"/>
              </w:rPr>
            </w:pPr>
            <w:r w:rsidRPr="00257920">
              <w:rPr>
                <w:rFonts w:ascii="Times New Roman" w:eastAsia="Calibri" w:hAnsi="Times New Roman" w:cs="Times New Roman"/>
                <w:bCs/>
                <w:sz w:val="12"/>
                <w:szCs w:val="12"/>
              </w:rPr>
              <w:t>Водоснабжение</w:t>
            </w:r>
          </w:p>
        </w:tc>
        <w:tc>
          <w:tcPr>
            <w:tcW w:w="709"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70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709"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567" w:type="dxa"/>
          </w:tcPr>
          <w:p w:rsidR="00257920" w:rsidRPr="00257920" w:rsidRDefault="00257920" w:rsidP="00257920">
            <w:pPr>
              <w:tabs>
                <w:tab w:val="left" w:pos="284"/>
              </w:tabs>
              <w:jc w:val="both"/>
              <w:rPr>
                <w:rFonts w:ascii="Times New Roman" w:eastAsia="Calibri" w:hAnsi="Times New Roman" w:cs="Times New Roman"/>
                <w:b/>
                <w:bCs/>
                <w:sz w:val="12"/>
                <w:szCs w:val="12"/>
              </w:rPr>
            </w:pPr>
          </w:p>
        </w:tc>
        <w:tc>
          <w:tcPr>
            <w:tcW w:w="567" w:type="dxa"/>
          </w:tcPr>
          <w:p w:rsidR="00257920" w:rsidRPr="00257920" w:rsidRDefault="00257920" w:rsidP="00257920">
            <w:pPr>
              <w:tabs>
                <w:tab w:val="left" w:pos="284"/>
              </w:tabs>
              <w:rPr>
                <w:rFonts w:ascii="Times New Roman" w:eastAsia="Calibri" w:hAnsi="Times New Roman" w:cs="Times New Roman"/>
                <w:bCs/>
                <w:sz w:val="12"/>
                <w:szCs w:val="12"/>
              </w:rPr>
            </w:pP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1.1</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Объем производства товаров и услуг</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Тыс</w:t>
            </w:r>
            <w:proofErr w:type="gramStart"/>
            <w:r w:rsidRPr="00257920">
              <w:rPr>
                <w:rFonts w:ascii="Times New Roman" w:eastAsia="Calibri" w:hAnsi="Times New Roman" w:cs="Times New Roman"/>
                <w:sz w:val="12"/>
                <w:szCs w:val="12"/>
              </w:rPr>
              <w:t>.к</w:t>
            </w:r>
            <w:proofErr w:type="gramEnd"/>
            <w:r w:rsidRPr="00257920">
              <w:rPr>
                <w:rFonts w:ascii="Times New Roman" w:eastAsia="Calibri" w:hAnsi="Times New Roman" w:cs="Times New Roman"/>
                <w:sz w:val="12"/>
                <w:szCs w:val="12"/>
              </w:rPr>
              <w:t>уб.м</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654,81</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1455,2</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1350,0</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1350,0</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1.2</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Объем реализации товаров и услуг</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Тыс</w:t>
            </w:r>
            <w:proofErr w:type="gramStart"/>
            <w:r w:rsidRPr="00257920">
              <w:rPr>
                <w:rFonts w:ascii="Times New Roman" w:eastAsia="Calibri" w:hAnsi="Times New Roman" w:cs="Times New Roman"/>
                <w:sz w:val="12"/>
                <w:szCs w:val="12"/>
              </w:rPr>
              <w:t>.к</w:t>
            </w:r>
            <w:proofErr w:type="gramEnd"/>
            <w:r w:rsidRPr="00257920">
              <w:rPr>
                <w:rFonts w:ascii="Times New Roman" w:eastAsia="Calibri" w:hAnsi="Times New Roman" w:cs="Times New Roman"/>
                <w:sz w:val="12"/>
                <w:szCs w:val="12"/>
              </w:rPr>
              <w:t>уб.м</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492,30</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470,9</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370,5</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370,5</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1.3</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Повреждаемость сетей водоснабжения</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Ед. в год/</w:t>
            </w:r>
          </w:p>
          <w:p w:rsidR="00257920" w:rsidRPr="00257920" w:rsidRDefault="00257920" w:rsidP="00257920">
            <w:pPr>
              <w:tabs>
                <w:tab w:val="left" w:pos="284"/>
              </w:tabs>
              <w:rPr>
                <w:rFonts w:ascii="Times New Roman" w:eastAsia="Calibri" w:hAnsi="Times New Roman" w:cs="Times New Roman"/>
                <w:sz w:val="12"/>
                <w:szCs w:val="12"/>
              </w:rPr>
            </w:pPr>
            <w:proofErr w:type="gramStart"/>
            <w:r w:rsidRPr="00257920">
              <w:rPr>
                <w:rFonts w:ascii="Times New Roman" w:eastAsia="Calibri" w:hAnsi="Times New Roman" w:cs="Times New Roman"/>
                <w:sz w:val="12"/>
                <w:szCs w:val="12"/>
              </w:rPr>
              <w:t>км</w:t>
            </w:r>
            <w:proofErr w:type="gramEnd"/>
            <w:r w:rsidRPr="00257920">
              <w:rPr>
                <w:rFonts w:ascii="Times New Roman" w:eastAsia="Calibri" w:hAnsi="Times New Roman" w:cs="Times New Roman"/>
                <w:sz w:val="12"/>
                <w:szCs w:val="12"/>
              </w:rPr>
              <w:t xml:space="preserve"> сети</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2,5</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2,5</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0,1</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0,1</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1.4</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Удельный вес сетей, нуждающихся в замене, % от общей протяженности</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30,1</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14,1</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10,3</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10,3</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1.5</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Доля ежегодно заменяемых сетей, от их общей протяженности</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0,1</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0,04</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1,1</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1,1</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1.6</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Показатели качества воды</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1.6.1</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Удельный вес проб воды у потребителя, которые не отвечают гигиеническим  нормативам по санитарно-химическим показателям</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0</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0</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0</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0</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1.6.2</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Удельный вес проб воды у</w:t>
            </w:r>
            <w:r>
              <w:rPr>
                <w:rFonts w:ascii="Times New Roman" w:eastAsia="Calibri" w:hAnsi="Times New Roman" w:cs="Times New Roman"/>
                <w:sz w:val="12"/>
                <w:szCs w:val="12"/>
              </w:rPr>
              <w:t xml:space="preserve"> </w:t>
            </w:r>
            <w:r w:rsidRPr="00257920">
              <w:rPr>
                <w:rFonts w:ascii="Times New Roman" w:eastAsia="Calibri" w:hAnsi="Times New Roman" w:cs="Times New Roman"/>
                <w:sz w:val="12"/>
                <w:szCs w:val="12"/>
              </w:rPr>
              <w:t>потребителя, которые не отвечают</w:t>
            </w:r>
            <w:r>
              <w:rPr>
                <w:rFonts w:ascii="Times New Roman" w:eastAsia="Calibri" w:hAnsi="Times New Roman" w:cs="Times New Roman"/>
                <w:sz w:val="12"/>
                <w:szCs w:val="12"/>
              </w:rPr>
              <w:t xml:space="preserve"> </w:t>
            </w:r>
            <w:r w:rsidRPr="00257920">
              <w:rPr>
                <w:rFonts w:ascii="Times New Roman" w:eastAsia="Calibri" w:hAnsi="Times New Roman" w:cs="Times New Roman"/>
                <w:sz w:val="12"/>
                <w:szCs w:val="12"/>
              </w:rPr>
              <w:t>гигиеническим нормативам по</w:t>
            </w:r>
            <w:r>
              <w:rPr>
                <w:rFonts w:ascii="Times New Roman" w:eastAsia="Calibri" w:hAnsi="Times New Roman" w:cs="Times New Roman"/>
                <w:sz w:val="12"/>
                <w:szCs w:val="12"/>
              </w:rPr>
              <w:t xml:space="preserve"> </w:t>
            </w:r>
            <w:r w:rsidRPr="00257920">
              <w:rPr>
                <w:rFonts w:ascii="Times New Roman" w:eastAsia="Calibri" w:hAnsi="Times New Roman" w:cs="Times New Roman"/>
                <w:sz w:val="12"/>
                <w:szCs w:val="12"/>
              </w:rPr>
              <w:t>микробиологическим показателям</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10,5</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12,7</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7,5</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2,5</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1.7</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Уровень потерь воды в сетях</w:t>
            </w:r>
            <w:r>
              <w:rPr>
                <w:rFonts w:ascii="Times New Roman" w:eastAsia="Calibri" w:hAnsi="Times New Roman" w:cs="Times New Roman"/>
                <w:sz w:val="12"/>
                <w:szCs w:val="12"/>
              </w:rPr>
              <w:t xml:space="preserve"> </w:t>
            </w:r>
            <w:r w:rsidRPr="00257920">
              <w:rPr>
                <w:rFonts w:ascii="Times New Roman" w:eastAsia="Calibri" w:hAnsi="Times New Roman" w:cs="Times New Roman"/>
                <w:sz w:val="12"/>
                <w:szCs w:val="12"/>
              </w:rPr>
              <w:t>водоснабжения (отношение</w:t>
            </w:r>
            <w:r>
              <w:rPr>
                <w:rFonts w:ascii="Times New Roman" w:eastAsia="Calibri" w:hAnsi="Times New Roman" w:cs="Times New Roman"/>
                <w:sz w:val="12"/>
                <w:szCs w:val="12"/>
              </w:rPr>
              <w:t xml:space="preserve"> </w:t>
            </w:r>
            <w:r w:rsidRPr="00257920">
              <w:rPr>
                <w:rFonts w:ascii="Times New Roman" w:eastAsia="Calibri" w:hAnsi="Times New Roman" w:cs="Times New Roman"/>
                <w:sz w:val="12"/>
                <w:szCs w:val="12"/>
              </w:rPr>
              <w:t>суммарного объема потерь воды к</w:t>
            </w:r>
            <w:r>
              <w:rPr>
                <w:rFonts w:ascii="Times New Roman" w:eastAsia="Calibri" w:hAnsi="Times New Roman" w:cs="Times New Roman"/>
                <w:sz w:val="12"/>
                <w:szCs w:val="12"/>
              </w:rPr>
              <w:t xml:space="preserve"> </w:t>
            </w:r>
            <w:r w:rsidRPr="00257920">
              <w:rPr>
                <w:rFonts w:ascii="Times New Roman" w:eastAsia="Calibri" w:hAnsi="Times New Roman" w:cs="Times New Roman"/>
                <w:sz w:val="12"/>
                <w:szCs w:val="12"/>
              </w:rPr>
              <w:t>суммарной протяженности сетей)</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proofErr w:type="gramStart"/>
            <w:r w:rsidRPr="00257920">
              <w:rPr>
                <w:rFonts w:ascii="Times New Roman" w:eastAsia="Calibri" w:hAnsi="Times New Roman" w:cs="Times New Roman"/>
                <w:sz w:val="12"/>
                <w:szCs w:val="12"/>
                <w:lang w:val="en-US"/>
              </w:rPr>
              <w:t>куб</w:t>
            </w:r>
            <w:proofErr w:type="gramEnd"/>
            <w:r w:rsidRPr="00257920">
              <w:rPr>
                <w:rFonts w:ascii="Times New Roman" w:eastAsia="Calibri" w:hAnsi="Times New Roman" w:cs="Times New Roman"/>
                <w:sz w:val="12"/>
                <w:szCs w:val="12"/>
                <w:lang w:val="en-US"/>
              </w:rPr>
              <w:t>. м./км</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1374,0</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9593</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1100,5</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842,6</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1.8</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Уровень потерь воды  от  объема  отпущенной воды</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11,6</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36</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4,5</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3,4</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1.9</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Удельный  расход электроэнергии  на  услуги водоснабжения</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lang w:val="en-US"/>
              </w:rPr>
              <w:t>кВт*ч/куб.м</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1,96</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1,96</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0,95</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0,95</w:t>
            </w:r>
          </w:p>
        </w:tc>
      </w:tr>
      <w:tr w:rsidR="00257920" w:rsidRPr="00257920" w:rsidTr="00257920">
        <w:trPr>
          <w:trHeight w:val="20"/>
        </w:trPr>
        <w:tc>
          <w:tcPr>
            <w:tcW w:w="1578" w:type="dxa"/>
          </w:tcPr>
          <w:p w:rsidR="00257920" w:rsidRPr="00257920" w:rsidRDefault="00257920" w:rsidP="00257920">
            <w:pPr>
              <w:tabs>
                <w:tab w:val="left" w:pos="284"/>
              </w:tabs>
              <w:rPr>
                <w:rFonts w:ascii="Times New Roman" w:eastAsia="Calibri" w:hAnsi="Times New Roman" w:cs="Times New Roman"/>
                <w:bCs/>
                <w:sz w:val="12"/>
                <w:szCs w:val="12"/>
              </w:rPr>
            </w:pPr>
          </w:p>
        </w:tc>
        <w:tc>
          <w:tcPr>
            <w:tcW w:w="690"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1.10</w:t>
            </w:r>
          </w:p>
        </w:tc>
        <w:tc>
          <w:tcPr>
            <w:tcW w:w="1985"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Обеспеченность приборами учета</w:t>
            </w:r>
          </w:p>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потребления воды</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lang w:val="en-US"/>
              </w:rPr>
              <w:t>%</w:t>
            </w:r>
          </w:p>
        </w:tc>
        <w:tc>
          <w:tcPr>
            <w:tcW w:w="708"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69</w:t>
            </w:r>
          </w:p>
        </w:tc>
        <w:tc>
          <w:tcPr>
            <w:tcW w:w="709"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71,1</w:t>
            </w:r>
          </w:p>
        </w:tc>
        <w:tc>
          <w:tcPr>
            <w:tcW w:w="567" w:type="dxa"/>
          </w:tcPr>
          <w:p w:rsidR="00257920" w:rsidRPr="00257920" w:rsidRDefault="00257920" w:rsidP="00257920">
            <w:pPr>
              <w:tabs>
                <w:tab w:val="left" w:pos="284"/>
              </w:tabs>
              <w:jc w:val="both"/>
              <w:rPr>
                <w:rFonts w:ascii="Times New Roman" w:eastAsia="Calibri" w:hAnsi="Times New Roman" w:cs="Times New Roman"/>
                <w:sz w:val="12"/>
                <w:szCs w:val="12"/>
              </w:rPr>
            </w:pPr>
            <w:r w:rsidRPr="00257920">
              <w:rPr>
                <w:rFonts w:ascii="Times New Roman" w:eastAsia="Calibri" w:hAnsi="Times New Roman" w:cs="Times New Roman"/>
                <w:sz w:val="12"/>
                <w:szCs w:val="12"/>
              </w:rPr>
              <w:t>89</w:t>
            </w:r>
          </w:p>
        </w:tc>
        <w:tc>
          <w:tcPr>
            <w:tcW w:w="567" w:type="dxa"/>
          </w:tcPr>
          <w:p w:rsidR="00257920" w:rsidRPr="00257920" w:rsidRDefault="00257920" w:rsidP="00257920">
            <w:pPr>
              <w:tabs>
                <w:tab w:val="left" w:pos="284"/>
              </w:tabs>
              <w:rPr>
                <w:rFonts w:ascii="Times New Roman" w:eastAsia="Calibri" w:hAnsi="Times New Roman" w:cs="Times New Roman"/>
                <w:sz w:val="12"/>
                <w:szCs w:val="12"/>
              </w:rPr>
            </w:pPr>
            <w:r w:rsidRPr="00257920">
              <w:rPr>
                <w:rFonts w:ascii="Times New Roman" w:eastAsia="Calibri" w:hAnsi="Times New Roman" w:cs="Times New Roman"/>
                <w:sz w:val="12"/>
                <w:szCs w:val="12"/>
              </w:rPr>
              <w:t>100</w:t>
            </w:r>
          </w:p>
        </w:tc>
      </w:tr>
    </w:tbl>
    <w:p w:rsidR="007417FE" w:rsidRPr="007417FE" w:rsidRDefault="007417FE" w:rsidP="007417FE">
      <w:pPr>
        <w:tabs>
          <w:tab w:val="left" w:pos="284"/>
        </w:tabs>
        <w:spacing w:after="0" w:line="240" w:lineRule="auto"/>
        <w:jc w:val="center"/>
        <w:rPr>
          <w:rFonts w:ascii="Times New Roman" w:eastAsia="Calibri" w:hAnsi="Times New Roman" w:cs="Times New Roman"/>
          <w:sz w:val="12"/>
          <w:szCs w:val="12"/>
        </w:rPr>
      </w:pPr>
      <w:r w:rsidRPr="007417FE">
        <w:rPr>
          <w:rFonts w:ascii="Times New Roman" w:eastAsia="Calibri" w:hAnsi="Times New Roman" w:cs="Times New Roman"/>
          <w:b/>
          <w:bCs/>
          <w:sz w:val="12"/>
          <w:szCs w:val="12"/>
        </w:rPr>
        <w:t>Введение</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proofErr w:type="gramStart"/>
      <w:r w:rsidRPr="007417FE">
        <w:rPr>
          <w:rFonts w:ascii="Times New Roman" w:eastAsia="Calibri" w:hAnsi="Times New Roman" w:cs="Times New Roman"/>
          <w:sz w:val="12"/>
          <w:szCs w:val="12"/>
        </w:rPr>
        <w:t xml:space="preserve">Схема водоснабжения сельского  поселения Серноводск  на период 2014-2015 годы (далее «Схема») выполнена в соответствии с требованиями Федерального закона РФ от 6 октября 2003 г. </w:t>
      </w:r>
      <w:r w:rsidRPr="007417FE">
        <w:rPr>
          <w:rFonts w:ascii="Times New Roman" w:eastAsia="Calibri" w:hAnsi="Times New Roman" w:cs="Times New Roman"/>
          <w:sz w:val="12"/>
          <w:szCs w:val="12"/>
          <w:lang w:val="en-US"/>
        </w:rPr>
        <w:t>N</w:t>
      </w:r>
      <w:r w:rsidRPr="007417FE">
        <w:rPr>
          <w:rFonts w:ascii="Times New Roman" w:eastAsia="Calibri" w:hAnsi="Times New Roman" w:cs="Times New Roman"/>
          <w:sz w:val="12"/>
          <w:szCs w:val="12"/>
        </w:rPr>
        <w:t xml:space="preserve"> 131-ФЗ «Об общих принципах организации местного самоуправления в Российской Федерации», Федерального закона РФ от 7 декабря 2011 г.</w:t>
      </w:r>
      <w:r w:rsidRPr="007417FE">
        <w:rPr>
          <w:rFonts w:ascii="Times New Roman" w:eastAsia="Calibri" w:hAnsi="Times New Roman" w:cs="Times New Roman"/>
          <w:sz w:val="12"/>
          <w:szCs w:val="12"/>
          <w:lang w:val="en-US"/>
        </w:rPr>
        <w:t>N</w:t>
      </w:r>
      <w:r w:rsidRPr="007417FE">
        <w:rPr>
          <w:rFonts w:ascii="Times New Roman" w:eastAsia="Calibri" w:hAnsi="Times New Roman" w:cs="Times New Roman"/>
          <w:sz w:val="12"/>
          <w:szCs w:val="12"/>
        </w:rPr>
        <w:t xml:space="preserve"> 416-ФЗ «О водоснабжении и водоотведении»,  Федерального закона от 23 ноября 2009г. № 261-ФЗ «Об энергосбережении и о</w:t>
      </w:r>
      <w:proofErr w:type="gramEnd"/>
      <w:r w:rsidRPr="007417FE">
        <w:rPr>
          <w:rFonts w:ascii="Times New Roman" w:eastAsia="Calibri" w:hAnsi="Times New Roman" w:cs="Times New Roman"/>
          <w:sz w:val="12"/>
          <w:szCs w:val="12"/>
        </w:rPr>
        <w:t xml:space="preserve"> </w:t>
      </w:r>
      <w:proofErr w:type="gramStart"/>
      <w:r w:rsidRPr="007417FE">
        <w:rPr>
          <w:rFonts w:ascii="Times New Roman" w:eastAsia="Calibri" w:hAnsi="Times New Roman" w:cs="Times New Roman"/>
          <w:sz w:val="12"/>
          <w:szCs w:val="12"/>
        </w:rPr>
        <w:t>повышении</w:t>
      </w:r>
      <w:proofErr w:type="gramEnd"/>
      <w:r w:rsidRPr="007417FE">
        <w:rPr>
          <w:rFonts w:ascii="Times New Roman" w:eastAsia="Calibri" w:hAnsi="Times New Roman" w:cs="Times New Roman"/>
          <w:sz w:val="12"/>
          <w:szCs w:val="12"/>
        </w:rPr>
        <w:t xml:space="preserve"> энергетической эффективности и о внесении изменений в отдельные законодательные акты Российской Федерации», Федерального закона от 30.12.2004 г. № 230-ФЗ «Об основах регулирования тарифов организаций коммунального комплекса»; Водного кодекса Российской Федерации,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утвержденными постановлением Правительства РФ от 13.02.2006г. № 83, постановления Правительства РФ от 05.09.2013г. №782 «О схемах водоснабжения и водоотведения».</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При разработке Семы также использовались следующие документы:</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 xml:space="preserve">Водный кодекс Российской Федерации от 3 июня 2006 г. </w:t>
      </w:r>
      <w:r w:rsidRPr="007417FE">
        <w:rPr>
          <w:rFonts w:ascii="Times New Roman" w:eastAsia="Calibri" w:hAnsi="Times New Roman" w:cs="Times New Roman"/>
          <w:sz w:val="12"/>
          <w:szCs w:val="12"/>
          <w:lang w:val="en-US"/>
        </w:rPr>
        <w:t>N</w:t>
      </w:r>
      <w:r w:rsidRPr="007417FE">
        <w:rPr>
          <w:rFonts w:ascii="Times New Roman" w:eastAsia="Calibri" w:hAnsi="Times New Roman" w:cs="Times New Roman"/>
          <w:sz w:val="12"/>
          <w:szCs w:val="12"/>
        </w:rPr>
        <w:t xml:space="preserve"> 74-ФЗ;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 xml:space="preserve">Градостроительный кодекс РФ от 29.12.2004 №190-ФЗ с изменениями и дополнениями;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 xml:space="preserve">СПиП 11-04-2003 «Инструкция о порядке разработки, согласования, экспертизы и утверждения градостроительной документации»;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 xml:space="preserve">СП 31.13333.2012 «Водоснабжение. Наружные сети и сооружения»;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нормативные  акты  в  области   строительства и развития коммунальной инфраструктуры Правительства Самарской области;</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техническое задание, утвержденное Постановлением Главы сельского поселения Серноводск муниципального района Сергиевский Самарской области;</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Генеральный план сельского поселения Серноводск муниципального района Сергиевский Самарской области;</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 xml:space="preserve">Программа «Устойчивое развитие сельских территорий муниципального района Сергиевский Самарской области на 2014-2017 годы и на период до 2020 года»;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бухгалтерская и статистическая отчетность, а также материалы, предоставленные экономическими и производственными службам</w:t>
      </w:r>
      <w:proofErr w:type="gramStart"/>
      <w:r w:rsidRPr="007417FE">
        <w:rPr>
          <w:rFonts w:ascii="Times New Roman" w:eastAsia="Calibri" w:hAnsi="Times New Roman" w:cs="Times New Roman"/>
          <w:sz w:val="12"/>
          <w:szCs w:val="12"/>
        </w:rPr>
        <w:t>и ООО</w:t>
      </w:r>
      <w:proofErr w:type="gramEnd"/>
      <w:r w:rsidRPr="007417FE">
        <w:rPr>
          <w:rFonts w:ascii="Times New Roman" w:eastAsia="Calibri" w:hAnsi="Times New Roman" w:cs="Times New Roman"/>
          <w:sz w:val="12"/>
          <w:szCs w:val="12"/>
        </w:rPr>
        <w:t xml:space="preserve"> «Сервисная Коммунальная Компания» и другие.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proofErr w:type="gramStart"/>
      <w:r w:rsidRPr="007417FE">
        <w:rPr>
          <w:rFonts w:ascii="Times New Roman" w:eastAsia="Calibri" w:hAnsi="Times New Roman" w:cs="Times New Roman"/>
          <w:sz w:val="12"/>
          <w:szCs w:val="12"/>
        </w:rPr>
        <w:t>Схема включает первоочередные Мероприятия по созданию и развитию нейтрализованных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сельского поселения Серноводск, муниципального района Сергиевский Самарской области.</w:t>
      </w:r>
      <w:proofErr w:type="gramEnd"/>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Мероприятия охватывают следующие объекты системы коммунальной инфраструктуры:</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 xml:space="preserve"> в системе водоснабжения - водозаборы (подземные), насосные станции, магистральные сети водопровода;</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в системе водоотведения - магистральные сети водоотведения, канализационные насосные станции, канализационные очистные сооружения.</w:t>
      </w:r>
    </w:p>
    <w:p w:rsidR="001B49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В условиях недостатка собственных средств на проведение работ по модернизации существующих селей и сооружений, строительству </w:t>
      </w:r>
    </w:p>
    <w:p w:rsidR="001B49FE" w:rsidRDefault="007417FE" w:rsidP="001B49FE">
      <w:pPr>
        <w:tabs>
          <w:tab w:val="left" w:pos="284"/>
        </w:tabs>
        <w:spacing w:after="0" w:line="240" w:lineRule="auto"/>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новых объектов систем водоснабжения и водоотведения, затраты на реализацию мероприятий схемы планируется финансировать за счет </w:t>
      </w:r>
    </w:p>
    <w:p w:rsidR="007417FE" w:rsidRPr="007417FE" w:rsidRDefault="007417FE" w:rsidP="001B49FE">
      <w:pPr>
        <w:tabs>
          <w:tab w:val="left" w:pos="284"/>
        </w:tabs>
        <w:spacing w:after="0" w:line="240" w:lineRule="auto"/>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lastRenderedPageBreak/>
        <w:t>денежных средств потребителей путем установления тарифов на подключение к системам водоснабжения и водоотведения.</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Кроме кого,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В ходе разработки Схемы решены следующие задачи: </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реализация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proofErr w:type="gramStart"/>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за счет строительства, реконструкции и технического перевооружения объектов теплоснабжения (предусмотрено схемой «Теплоснабжения»), а также развития систем водоснабжения и водоотведения ликвидированы открытые системы теплоснабжения для нужд горячего водоснабжения и выполнены требования ст.15.1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roofErr w:type="gramEnd"/>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повышение энергетической эффективности за счет созданных условий по экономному потреблению воды; </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снижение негативного воздействия на водные объекты путем повышения качества очистки сточных вод; </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обеспечение доступности водоснабжения и водоотведения для абонентов за счет повышения эффективности деятельност</w:t>
      </w:r>
      <w:proofErr w:type="gramStart"/>
      <w:r w:rsidR="007417FE" w:rsidRPr="007417FE">
        <w:rPr>
          <w:rFonts w:ascii="Times New Roman" w:eastAsia="Calibri" w:hAnsi="Times New Roman" w:cs="Times New Roman"/>
          <w:sz w:val="12"/>
          <w:szCs w:val="12"/>
        </w:rPr>
        <w:t>и ООО</w:t>
      </w:r>
      <w:proofErr w:type="gramEnd"/>
      <w:r w:rsidR="007417FE" w:rsidRPr="007417FE">
        <w:rPr>
          <w:rFonts w:ascii="Times New Roman" w:eastAsia="Calibri" w:hAnsi="Times New Roman" w:cs="Times New Roman"/>
          <w:sz w:val="12"/>
          <w:szCs w:val="12"/>
        </w:rPr>
        <w:t xml:space="preserve"> «Сервисная Коммунальная Компания»; </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обеспечение развития централизованных систем холодного водоснабжения и водоотведения путем развития эффективных форм управления этими системами.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Реализация мероприятий, предлагаемых в настоящей Схеме водоснабжения и водоотведения, позволит обеспечить:</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бесперебойное снабжение сельского поселения питьевой водой, отвечающей требованиям нормативов качества; </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повышение надежности работы систем водоснабжения и водоотведения и удовлетворение потребностей потребителей (по объему и качеству услуг); </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модернизацию и инженерно-техническую оптимизацию систем водоснабжения и водоотведения с учетом современных требований; </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rsidR="007417FE" w:rsidRPr="007417FE" w:rsidRDefault="00B271E4" w:rsidP="00B271E4">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417FE" w:rsidRPr="007417FE">
        <w:rPr>
          <w:rFonts w:ascii="Times New Roman" w:eastAsia="Calibri" w:hAnsi="Times New Roman" w:cs="Times New Roman"/>
          <w:sz w:val="12"/>
          <w:szCs w:val="12"/>
        </w:rPr>
        <w:t xml:space="preserve">подключение новых абонентов на территориях перспективной застройки; </w:t>
      </w:r>
    </w:p>
    <w:p w:rsidR="007417FE" w:rsidRPr="007417FE" w:rsidRDefault="007417FE" w:rsidP="00B271E4">
      <w:pPr>
        <w:tabs>
          <w:tab w:val="left" w:pos="284"/>
        </w:tabs>
        <w:spacing w:after="0" w:line="240" w:lineRule="auto"/>
        <w:jc w:val="center"/>
        <w:rPr>
          <w:rFonts w:ascii="Times New Roman" w:eastAsia="Calibri" w:hAnsi="Times New Roman" w:cs="Times New Roman"/>
          <w:b/>
          <w:bCs/>
          <w:sz w:val="12"/>
          <w:szCs w:val="12"/>
        </w:rPr>
      </w:pPr>
      <w:r w:rsidRPr="007417FE">
        <w:rPr>
          <w:rFonts w:ascii="Times New Roman" w:eastAsia="Calibri" w:hAnsi="Times New Roman" w:cs="Times New Roman"/>
          <w:b/>
          <w:bCs/>
          <w:sz w:val="12"/>
          <w:szCs w:val="12"/>
        </w:rPr>
        <w:t>1.Общее положение и показатели социально-экономического развития и градостроения сельского поселения Серноводск</w:t>
      </w:r>
    </w:p>
    <w:p w:rsidR="00B271E4"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B271E4">
        <w:rPr>
          <w:rFonts w:ascii="Times New Roman" w:eastAsia="Calibri" w:hAnsi="Times New Roman" w:cs="Times New Roman"/>
          <w:b/>
          <w:bCs/>
          <w:iCs/>
          <w:sz w:val="12"/>
          <w:szCs w:val="12"/>
        </w:rPr>
        <w:t>Адрес:</w:t>
      </w:r>
      <w:r w:rsidRPr="007417FE">
        <w:rPr>
          <w:rFonts w:ascii="Times New Roman" w:eastAsia="Calibri" w:hAnsi="Times New Roman" w:cs="Times New Roman"/>
          <w:sz w:val="12"/>
          <w:szCs w:val="12"/>
        </w:rPr>
        <w:t>446533,Самарская область, Сергиевский район, п. Серноводск, ул. Вокзальная д. 17</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b/>
          <w:bCs/>
          <w:sz w:val="12"/>
          <w:szCs w:val="12"/>
        </w:rPr>
        <w:t>Глава сельского поселения:</w:t>
      </w:r>
      <w:r w:rsidR="00B271E4">
        <w:rPr>
          <w:rFonts w:ascii="Times New Roman" w:eastAsia="Calibri" w:hAnsi="Times New Roman" w:cs="Times New Roman"/>
          <w:b/>
          <w:bCs/>
          <w:sz w:val="12"/>
          <w:szCs w:val="12"/>
        </w:rPr>
        <w:t xml:space="preserve"> </w:t>
      </w:r>
      <w:r w:rsidRPr="007417FE">
        <w:rPr>
          <w:rFonts w:ascii="Times New Roman" w:eastAsia="Calibri" w:hAnsi="Times New Roman" w:cs="Times New Roman"/>
          <w:sz w:val="12"/>
          <w:szCs w:val="12"/>
        </w:rPr>
        <w:t>Чебоксарова Галина Николаевна</w:t>
      </w:r>
    </w:p>
    <w:p w:rsidR="00B271E4"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b/>
          <w:bCs/>
          <w:sz w:val="12"/>
          <w:szCs w:val="12"/>
        </w:rPr>
        <w:t>Ведущий</w:t>
      </w:r>
      <w:r w:rsidR="00B271E4">
        <w:rPr>
          <w:rFonts w:ascii="Times New Roman" w:eastAsia="Calibri" w:hAnsi="Times New Roman" w:cs="Times New Roman"/>
          <w:b/>
          <w:bCs/>
          <w:sz w:val="12"/>
          <w:szCs w:val="12"/>
        </w:rPr>
        <w:t xml:space="preserve"> </w:t>
      </w:r>
      <w:r w:rsidRPr="007417FE">
        <w:rPr>
          <w:rFonts w:ascii="Times New Roman" w:eastAsia="Calibri" w:hAnsi="Times New Roman" w:cs="Times New Roman"/>
          <w:b/>
          <w:bCs/>
          <w:sz w:val="12"/>
          <w:szCs w:val="12"/>
        </w:rPr>
        <w:t>специалист:</w:t>
      </w:r>
      <w:r w:rsidR="00B271E4">
        <w:rPr>
          <w:rFonts w:ascii="Times New Roman" w:eastAsia="Calibri" w:hAnsi="Times New Roman" w:cs="Times New Roman"/>
          <w:b/>
          <w:bCs/>
          <w:sz w:val="12"/>
          <w:szCs w:val="12"/>
        </w:rPr>
        <w:t xml:space="preserve"> </w:t>
      </w:r>
      <w:r w:rsidRPr="007417FE">
        <w:rPr>
          <w:rFonts w:ascii="Times New Roman" w:eastAsia="Calibri" w:hAnsi="Times New Roman" w:cs="Times New Roman"/>
          <w:sz w:val="12"/>
          <w:szCs w:val="12"/>
        </w:rPr>
        <w:t>Алексеева Елена Григорьевна</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b/>
          <w:bCs/>
          <w:sz w:val="12"/>
          <w:szCs w:val="12"/>
        </w:rPr>
        <w:t>Телефоны:</w:t>
      </w:r>
      <w:r w:rsidRPr="007417FE">
        <w:rPr>
          <w:rFonts w:ascii="Times New Roman" w:eastAsia="Calibri" w:hAnsi="Times New Roman" w:cs="Times New Roman"/>
          <w:sz w:val="12"/>
          <w:szCs w:val="12"/>
        </w:rPr>
        <w:t>(84655) 3-11-70, 3-11-93, 3-12-86</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B271E4">
        <w:rPr>
          <w:rFonts w:ascii="Times New Roman" w:eastAsia="Calibri" w:hAnsi="Times New Roman" w:cs="Times New Roman"/>
          <w:b/>
          <w:bCs/>
          <w:iCs/>
          <w:sz w:val="12"/>
          <w:szCs w:val="12"/>
        </w:rPr>
        <w:t>В состав поселения</w:t>
      </w:r>
      <w:r w:rsidRPr="007417FE">
        <w:rPr>
          <w:rFonts w:ascii="Times New Roman" w:eastAsia="Calibri" w:hAnsi="Times New Roman" w:cs="Times New Roman"/>
          <w:sz w:val="12"/>
          <w:szCs w:val="12"/>
        </w:rPr>
        <w:t xml:space="preserve">  поселок Серноводск, поселок Красноярка.</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Административный центр - п. Серноводск.</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B271E4">
        <w:rPr>
          <w:rFonts w:ascii="Times New Roman" w:eastAsia="Calibri" w:hAnsi="Times New Roman" w:cs="Times New Roman"/>
          <w:b/>
          <w:bCs/>
          <w:iCs/>
          <w:sz w:val="12"/>
          <w:szCs w:val="12"/>
        </w:rPr>
        <w:t>Географическое положение</w:t>
      </w:r>
      <w:proofErr w:type="gramStart"/>
      <w:r w:rsidRPr="007417FE">
        <w:rPr>
          <w:rFonts w:ascii="Times New Roman" w:eastAsia="Calibri" w:hAnsi="Times New Roman" w:cs="Times New Roman"/>
          <w:b/>
          <w:bCs/>
          <w:i/>
          <w:iCs/>
          <w:sz w:val="12"/>
          <w:szCs w:val="12"/>
          <w:u w:val="single"/>
        </w:rPr>
        <w:t>:</w:t>
      </w:r>
      <w:r w:rsidRPr="007417FE">
        <w:rPr>
          <w:rFonts w:ascii="Times New Roman" w:eastAsia="Calibri" w:hAnsi="Times New Roman" w:cs="Times New Roman"/>
          <w:sz w:val="12"/>
          <w:szCs w:val="12"/>
        </w:rPr>
        <w:t>П</w:t>
      </w:r>
      <w:proofErr w:type="gramEnd"/>
      <w:r w:rsidRPr="007417FE">
        <w:rPr>
          <w:rFonts w:ascii="Times New Roman" w:eastAsia="Calibri" w:hAnsi="Times New Roman" w:cs="Times New Roman"/>
          <w:sz w:val="12"/>
          <w:szCs w:val="12"/>
        </w:rPr>
        <w:t>оселение находится на востоке муниципального района Сергиевский, удаленность</w:t>
      </w:r>
      <w:r w:rsidR="00B271E4">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от областного центра 122 км, удаленность от районного центра 10,5 км.</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П. Серноводск находится на </w:t>
      </w:r>
      <w:proofErr w:type="gramStart"/>
      <w:r w:rsidRPr="007417FE">
        <w:rPr>
          <w:rFonts w:ascii="Times New Roman" w:eastAsia="Calibri" w:hAnsi="Times New Roman" w:cs="Times New Roman"/>
          <w:sz w:val="12"/>
          <w:szCs w:val="12"/>
        </w:rPr>
        <w:t>юго – западном</w:t>
      </w:r>
      <w:proofErr w:type="gramEnd"/>
      <w:r w:rsidRPr="007417FE">
        <w:rPr>
          <w:rFonts w:ascii="Times New Roman" w:eastAsia="Calibri" w:hAnsi="Times New Roman" w:cs="Times New Roman"/>
          <w:sz w:val="12"/>
          <w:szCs w:val="12"/>
        </w:rPr>
        <w:t xml:space="preserve"> склоне возвышенности,</w:t>
      </w:r>
      <w:r w:rsidR="00B271E4">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 xml:space="preserve"> вытянутой на несколько километров на северо – восток. Эта возвышенность</w:t>
      </w:r>
      <w:r w:rsidR="00B271E4">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 xml:space="preserve"> и примыкающая к ней гора Шихан </w:t>
      </w:r>
      <w:proofErr w:type="gramStart"/>
      <w:r w:rsidRPr="007417FE">
        <w:rPr>
          <w:rFonts w:ascii="Times New Roman" w:eastAsia="Calibri" w:hAnsi="Times New Roman" w:cs="Times New Roman"/>
          <w:sz w:val="12"/>
          <w:szCs w:val="12"/>
        </w:rPr>
        <w:t>окаймлены</w:t>
      </w:r>
      <w:proofErr w:type="gramEnd"/>
      <w:r w:rsidRPr="007417FE">
        <w:rPr>
          <w:rFonts w:ascii="Times New Roman" w:eastAsia="Calibri" w:hAnsi="Times New Roman" w:cs="Times New Roman"/>
          <w:sz w:val="12"/>
          <w:szCs w:val="12"/>
        </w:rPr>
        <w:t xml:space="preserve"> реками Сок, Сургут и Шунгут.</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b/>
          <w:bCs/>
          <w:i/>
          <w:iCs/>
          <w:sz w:val="12"/>
          <w:szCs w:val="12"/>
        </w:rPr>
      </w:pPr>
      <w:r w:rsidRPr="007417FE">
        <w:rPr>
          <w:rFonts w:ascii="Times New Roman" w:eastAsia="Calibri" w:hAnsi="Times New Roman" w:cs="Times New Roman"/>
          <w:sz w:val="12"/>
          <w:szCs w:val="12"/>
        </w:rPr>
        <w:t>Площадь поселения- 3,793 тыс.га.</w:t>
      </w:r>
    </w:p>
    <w:p w:rsidR="007417FE" w:rsidRPr="00B271E4" w:rsidRDefault="007417FE" w:rsidP="00B271E4">
      <w:pPr>
        <w:tabs>
          <w:tab w:val="left" w:pos="284"/>
        </w:tabs>
        <w:spacing w:after="0" w:line="240" w:lineRule="auto"/>
        <w:jc w:val="center"/>
        <w:rPr>
          <w:rFonts w:ascii="Times New Roman" w:eastAsia="Calibri" w:hAnsi="Times New Roman" w:cs="Times New Roman"/>
          <w:sz w:val="12"/>
          <w:szCs w:val="12"/>
        </w:rPr>
      </w:pPr>
      <w:r w:rsidRPr="00B271E4">
        <w:rPr>
          <w:rFonts w:ascii="Times New Roman" w:eastAsia="Calibri" w:hAnsi="Times New Roman" w:cs="Times New Roman"/>
          <w:b/>
          <w:bCs/>
          <w:iCs/>
          <w:sz w:val="12"/>
          <w:szCs w:val="12"/>
        </w:rPr>
        <w:t>Историческая справка поселения</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Серноводск основан  в 1703 году по  Указу Петра </w:t>
      </w:r>
      <w:r w:rsidRPr="007417FE">
        <w:rPr>
          <w:rFonts w:ascii="Times New Roman" w:eastAsia="Calibri" w:hAnsi="Times New Roman" w:cs="Times New Roman"/>
          <w:sz w:val="12"/>
          <w:szCs w:val="12"/>
          <w:lang w:val="en-US"/>
        </w:rPr>
        <w:t>I</w:t>
      </w:r>
      <w:r w:rsidRPr="007417FE">
        <w:rPr>
          <w:rFonts w:ascii="Times New Roman" w:eastAsia="Calibri" w:hAnsi="Times New Roman" w:cs="Times New Roman"/>
          <w:sz w:val="12"/>
          <w:szCs w:val="12"/>
        </w:rPr>
        <w:t xml:space="preserve"> и назывался тогда </w:t>
      </w:r>
      <w:proofErr w:type="gramStart"/>
      <w:r w:rsidRPr="007417FE">
        <w:rPr>
          <w:rFonts w:ascii="Times New Roman" w:eastAsia="Calibri" w:hAnsi="Times New Roman" w:cs="Times New Roman"/>
          <w:sz w:val="12"/>
          <w:szCs w:val="12"/>
        </w:rPr>
        <w:t>Ново-Сергиевском</w:t>
      </w:r>
      <w:proofErr w:type="gramEnd"/>
      <w:r w:rsidRPr="007417FE">
        <w:rPr>
          <w:rFonts w:ascii="Times New Roman" w:eastAsia="Calibri" w:hAnsi="Times New Roman" w:cs="Times New Roman"/>
          <w:sz w:val="12"/>
          <w:szCs w:val="12"/>
        </w:rPr>
        <w:t>. Состоял он из киргизских и калмыцких кибиток, палаток, шалашей, землянок, лишь кое-где были маленькие избушки.</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В 1824 году разрешено было строить  помещикам у озера небольшие деревянные дома, так возник Серный городок. Серный городок представлял собой оригинальный, красивый, украшенный цветами городок, колонны домов которого были увиты плющом.</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Постоянными жителями Серный городок стал заселяться с 1830 году.</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Лечебные источники были причиной быстрого заселения территории.</w:t>
      </w:r>
    </w:p>
    <w:p w:rsidR="00B271E4"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В 1833-1843 году сооружен театр с ресторациями. Стены, окна, двери, люстры и канделябры все тонуло в зелени; балкон и терраса также превращались в зеленый цветник.  Из окон  театра звучала оркестровая музыка, слышались звуки фортепьяно.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В 1841году было открыто почтовое отделение.</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В 1862 году  селение получило свое истинное название Серноводск</w:t>
      </w:r>
      <w:r w:rsidR="00B271E4">
        <w:rPr>
          <w:rFonts w:ascii="Times New Roman" w:eastAsia="Calibri" w:hAnsi="Times New Roman" w:cs="Times New Roman"/>
          <w:sz w:val="12"/>
          <w:szCs w:val="12"/>
        </w:rPr>
        <w:t>.</w:t>
      </w:r>
      <w:r w:rsidRPr="007417FE">
        <w:rPr>
          <w:rFonts w:ascii="Times New Roman" w:eastAsia="Calibri" w:hAnsi="Times New Roman" w:cs="Times New Roman"/>
          <w:sz w:val="12"/>
          <w:szCs w:val="12"/>
        </w:rPr>
        <w:t xml:space="preserve">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Своим видом он был похож на небольшой уездный городок, все строения в котором  были окружены палисадниками и садами. В центре  - большая площадь, на которой  красовалась отдельно стоящая от всех зданий  деревянная церковь с оградой. В это время в Серноводске насчитывалось 300 домов и   жителей 865 человек.</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В 1867 году на средства купца Плеханова была открыта школа.</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1891год.  Открыт телеграф для постоянной работы.</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С каждым годом хорошеет, увеличивается поселок, застраивается красивыми коттеджами.</w:t>
      </w:r>
    </w:p>
    <w:p w:rsidR="007417FE" w:rsidRPr="00B271E4" w:rsidRDefault="007417FE" w:rsidP="00B271E4">
      <w:pPr>
        <w:tabs>
          <w:tab w:val="left" w:pos="284"/>
        </w:tabs>
        <w:spacing w:after="0" w:line="240" w:lineRule="auto"/>
        <w:jc w:val="center"/>
        <w:rPr>
          <w:rFonts w:ascii="Times New Roman" w:eastAsia="Calibri" w:hAnsi="Times New Roman" w:cs="Times New Roman"/>
          <w:sz w:val="12"/>
          <w:szCs w:val="12"/>
        </w:rPr>
      </w:pPr>
      <w:r w:rsidRPr="00B271E4">
        <w:rPr>
          <w:rFonts w:ascii="Times New Roman" w:eastAsia="Calibri" w:hAnsi="Times New Roman" w:cs="Times New Roman"/>
          <w:b/>
          <w:bCs/>
          <w:iCs/>
          <w:sz w:val="12"/>
          <w:szCs w:val="12"/>
        </w:rPr>
        <w:t>Достопримечательности</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В Серноводске располагаются два старинных парка (верхний и нижний), которые являются памятниками живой природы, истории. До  наших дней сохранилось несколько могучих деревьев, вызывающих чувство восхищения своей мощью и величием (в их числе редкое дерево осокорь, посаженное в 1901 году).</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9B5214">
        <w:rPr>
          <w:rFonts w:ascii="Times New Roman" w:eastAsia="Calibri" w:hAnsi="Times New Roman" w:cs="Times New Roman"/>
          <w:b/>
          <w:bCs/>
          <w:i/>
          <w:iCs/>
          <w:sz w:val="12"/>
          <w:szCs w:val="12"/>
          <w:lang w:val="en-US"/>
        </w:rPr>
        <w:t> </w:t>
      </w:r>
      <w:r w:rsidRPr="009B5214">
        <w:rPr>
          <w:rFonts w:ascii="Times New Roman" w:eastAsia="Calibri" w:hAnsi="Times New Roman" w:cs="Times New Roman"/>
          <w:sz w:val="12"/>
          <w:szCs w:val="12"/>
        </w:rPr>
        <w:t>Серное озеро</w:t>
      </w:r>
      <w:r w:rsidRPr="007417FE">
        <w:rPr>
          <w:rFonts w:ascii="Times New Roman" w:eastAsia="Calibri" w:hAnsi="Times New Roman" w:cs="Times New Roman"/>
          <w:sz w:val="12"/>
          <w:szCs w:val="12"/>
        </w:rPr>
        <w:t xml:space="preserve"> – чудо, созданное природой. Оно считается одним из самых красивых и своеобразных  во всем Среднем Поволжье. Образовано оно сероводородными источниками, выходящими из полугоры на земную поверхность. Вид Серного озера  удивляет не только своей красотой, но и необыкновенной смене (даже в течени</w:t>
      </w:r>
      <w:proofErr w:type="gramStart"/>
      <w:r w:rsidRPr="007417FE">
        <w:rPr>
          <w:rFonts w:ascii="Times New Roman" w:eastAsia="Calibri" w:hAnsi="Times New Roman" w:cs="Times New Roman"/>
          <w:sz w:val="12"/>
          <w:szCs w:val="12"/>
        </w:rPr>
        <w:t>и</w:t>
      </w:r>
      <w:proofErr w:type="gramEnd"/>
      <w:r w:rsidRPr="007417FE">
        <w:rPr>
          <w:rFonts w:ascii="Times New Roman" w:eastAsia="Calibri" w:hAnsi="Times New Roman" w:cs="Times New Roman"/>
          <w:sz w:val="12"/>
          <w:szCs w:val="12"/>
        </w:rPr>
        <w:t xml:space="preserve"> часа!)- светло-изумрудный, пепельный его цвет вдруг может смениться ярко- синим. Глубина озера 2 метра, площадь – полгектара, концентрация сероводорода значительная, </w:t>
      </w:r>
      <w:proofErr w:type="gramStart"/>
      <w:r w:rsidRPr="007417FE">
        <w:rPr>
          <w:rFonts w:ascii="Times New Roman" w:eastAsia="Calibri" w:hAnsi="Times New Roman" w:cs="Times New Roman"/>
          <w:sz w:val="12"/>
          <w:szCs w:val="12"/>
        </w:rPr>
        <w:t>по этому</w:t>
      </w:r>
      <w:proofErr w:type="gramEnd"/>
      <w:r w:rsidRPr="007417FE">
        <w:rPr>
          <w:rFonts w:ascii="Times New Roman" w:eastAsia="Calibri" w:hAnsi="Times New Roman" w:cs="Times New Roman"/>
          <w:sz w:val="12"/>
          <w:szCs w:val="12"/>
        </w:rPr>
        <w:t xml:space="preserve"> в нем не водится ничто живое.</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В сутки в озере образуется 80 кг серы.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Дно озера покрыто мшистым ковром, содержащим различные газы и сероводород. Подо мхом залегает слой лечебной грязи и сероводородного торфа.</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Серноводская возвышенность, то в  виде степи, то в виде холмов простирается на десятки километров. На одном ее склоне недалеко от дубовой рощи в двух километрах от Серноводска находится пещера, носящая различные названия, в том числе пещера Степана Разина.</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По объему вместе с ходами она занимает второе место  в Самарской губернии, а по протяженности (550м) – самая крупная в Самарской области.</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В пещере обитает множество летучих мышей.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9B5214">
        <w:rPr>
          <w:rFonts w:ascii="Times New Roman" w:eastAsia="Calibri" w:hAnsi="Times New Roman" w:cs="Times New Roman"/>
          <w:sz w:val="12"/>
          <w:szCs w:val="12"/>
        </w:rPr>
        <w:t>Серноводская пещера</w:t>
      </w:r>
      <w:r w:rsidRPr="007417FE">
        <w:rPr>
          <w:rFonts w:ascii="Times New Roman" w:eastAsia="Calibri" w:hAnsi="Times New Roman" w:cs="Times New Roman"/>
          <w:sz w:val="12"/>
          <w:szCs w:val="12"/>
        </w:rPr>
        <w:t xml:space="preserve"> – один из оригинальных памятников природы.</w:t>
      </w:r>
    </w:p>
    <w:p w:rsidR="007417FE" w:rsidRPr="00B271E4" w:rsidRDefault="007417FE" w:rsidP="00B271E4">
      <w:pPr>
        <w:tabs>
          <w:tab w:val="left" w:pos="284"/>
        </w:tabs>
        <w:spacing w:after="0" w:line="240" w:lineRule="auto"/>
        <w:jc w:val="center"/>
        <w:rPr>
          <w:rFonts w:ascii="Times New Roman" w:eastAsia="Calibri" w:hAnsi="Times New Roman" w:cs="Times New Roman"/>
          <w:b/>
          <w:bCs/>
          <w:sz w:val="12"/>
          <w:szCs w:val="12"/>
        </w:rPr>
      </w:pPr>
      <w:r w:rsidRPr="00B271E4">
        <w:rPr>
          <w:rFonts w:ascii="Times New Roman" w:eastAsia="Calibri" w:hAnsi="Times New Roman" w:cs="Times New Roman"/>
          <w:b/>
          <w:bCs/>
          <w:sz w:val="12"/>
          <w:szCs w:val="12"/>
        </w:rPr>
        <w:t>Данные по численности населения на 01.01.2013 г.</w:t>
      </w:r>
    </w:p>
    <w:p w:rsidR="007417FE" w:rsidRPr="00B271E4" w:rsidRDefault="007417FE" w:rsidP="00B271E4">
      <w:pPr>
        <w:tabs>
          <w:tab w:val="left" w:pos="284"/>
        </w:tabs>
        <w:spacing w:after="0" w:line="240" w:lineRule="auto"/>
        <w:ind w:firstLine="284"/>
        <w:jc w:val="both"/>
        <w:rPr>
          <w:rFonts w:ascii="Times New Roman" w:eastAsia="Calibri" w:hAnsi="Times New Roman" w:cs="Times New Roman"/>
          <w:b/>
          <w:sz w:val="12"/>
          <w:szCs w:val="12"/>
        </w:rPr>
      </w:pPr>
      <w:r w:rsidRPr="00B271E4">
        <w:rPr>
          <w:rFonts w:ascii="Times New Roman" w:eastAsia="Calibri" w:hAnsi="Times New Roman" w:cs="Times New Roman"/>
          <w:b/>
          <w:bCs/>
          <w:iCs/>
          <w:sz w:val="12"/>
          <w:szCs w:val="12"/>
        </w:rPr>
        <w:t xml:space="preserve">Общая численность населения  – 3595 </w:t>
      </w:r>
      <w:r w:rsidRPr="00B271E4">
        <w:rPr>
          <w:rFonts w:ascii="Times New Roman" w:eastAsia="Calibri" w:hAnsi="Times New Roman" w:cs="Times New Roman"/>
          <w:b/>
          <w:sz w:val="12"/>
          <w:szCs w:val="12"/>
        </w:rPr>
        <w:t xml:space="preserve"> чел.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b/>
          <w:bCs/>
          <w:i/>
          <w:iCs/>
          <w:sz w:val="12"/>
          <w:szCs w:val="12"/>
        </w:rPr>
      </w:pPr>
      <w:r w:rsidRPr="007417FE">
        <w:rPr>
          <w:rFonts w:ascii="Times New Roman" w:eastAsia="Calibri" w:hAnsi="Times New Roman" w:cs="Times New Roman"/>
          <w:sz w:val="12"/>
          <w:szCs w:val="12"/>
        </w:rPr>
        <w:t>из них дети до 18 лет 624чел</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трудоспособного населения- 1991 чел.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i/>
          <w:iCs/>
          <w:sz w:val="12"/>
          <w:szCs w:val="12"/>
        </w:rPr>
      </w:pPr>
      <w:r w:rsidRPr="007417FE">
        <w:rPr>
          <w:rFonts w:ascii="Times New Roman" w:eastAsia="Calibri" w:hAnsi="Times New Roman" w:cs="Times New Roman"/>
          <w:sz w:val="12"/>
          <w:szCs w:val="12"/>
        </w:rPr>
        <w:t>пенсионеры -  980чел</w:t>
      </w:r>
      <w:r w:rsidRPr="007417FE">
        <w:rPr>
          <w:rFonts w:ascii="Times New Roman" w:eastAsia="Calibri" w:hAnsi="Times New Roman" w:cs="Times New Roman"/>
          <w:i/>
          <w:iCs/>
          <w:sz w:val="12"/>
          <w:szCs w:val="12"/>
        </w:rPr>
        <w:t>.</w:t>
      </w:r>
    </w:p>
    <w:p w:rsidR="007417FE" w:rsidRPr="00B271E4"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B271E4">
        <w:rPr>
          <w:rFonts w:ascii="Times New Roman" w:eastAsia="Calibri" w:hAnsi="Times New Roman" w:cs="Times New Roman"/>
          <w:b/>
          <w:bCs/>
          <w:iCs/>
          <w:sz w:val="12"/>
          <w:szCs w:val="12"/>
        </w:rPr>
        <w:lastRenderedPageBreak/>
        <w:t>Численность населения п</w:t>
      </w:r>
      <w:proofErr w:type="gramStart"/>
      <w:r w:rsidRPr="00B271E4">
        <w:rPr>
          <w:rFonts w:ascii="Times New Roman" w:eastAsia="Calibri" w:hAnsi="Times New Roman" w:cs="Times New Roman"/>
          <w:b/>
          <w:bCs/>
          <w:iCs/>
          <w:sz w:val="12"/>
          <w:szCs w:val="12"/>
        </w:rPr>
        <w:t>.С</w:t>
      </w:r>
      <w:proofErr w:type="gramEnd"/>
      <w:r w:rsidRPr="00B271E4">
        <w:rPr>
          <w:rFonts w:ascii="Times New Roman" w:eastAsia="Calibri" w:hAnsi="Times New Roman" w:cs="Times New Roman"/>
          <w:b/>
          <w:bCs/>
          <w:iCs/>
          <w:sz w:val="12"/>
          <w:szCs w:val="12"/>
        </w:rPr>
        <w:t xml:space="preserve">ерноводск </w:t>
      </w:r>
      <w:r w:rsidRPr="00B271E4">
        <w:rPr>
          <w:rFonts w:ascii="Times New Roman" w:eastAsia="Calibri" w:hAnsi="Times New Roman" w:cs="Times New Roman"/>
          <w:b/>
          <w:bCs/>
          <w:sz w:val="12"/>
          <w:szCs w:val="12"/>
        </w:rPr>
        <w:t>3561</w:t>
      </w:r>
      <w:r w:rsidRPr="00B271E4">
        <w:rPr>
          <w:rFonts w:ascii="Times New Roman" w:eastAsia="Calibri" w:hAnsi="Times New Roman" w:cs="Times New Roman"/>
          <w:sz w:val="12"/>
          <w:szCs w:val="12"/>
        </w:rPr>
        <w:t xml:space="preserve">  чел.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b/>
          <w:bCs/>
          <w:i/>
          <w:iCs/>
          <w:sz w:val="12"/>
          <w:szCs w:val="12"/>
        </w:rPr>
      </w:pPr>
      <w:r w:rsidRPr="007417FE">
        <w:rPr>
          <w:rFonts w:ascii="Times New Roman" w:eastAsia="Calibri" w:hAnsi="Times New Roman" w:cs="Times New Roman"/>
          <w:sz w:val="12"/>
          <w:szCs w:val="12"/>
        </w:rPr>
        <w:t>из них дети до 18 лет – 623чел.</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трудоспособного населения- 1972 чел.</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i/>
          <w:iCs/>
          <w:sz w:val="12"/>
          <w:szCs w:val="12"/>
        </w:rPr>
      </w:pPr>
      <w:r w:rsidRPr="007417FE">
        <w:rPr>
          <w:rFonts w:ascii="Times New Roman" w:eastAsia="Calibri" w:hAnsi="Times New Roman" w:cs="Times New Roman"/>
          <w:sz w:val="12"/>
          <w:szCs w:val="12"/>
        </w:rPr>
        <w:t>пенсионеры - 966 чел</w:t>
      </w:r>
      <w:r w:rsidRPr="007417FE">
        <w:rPr>
          <w:rFonts w:ascii="Times New Roman" w:eastAsia="Calibri" w:hAnsi="Times New Roman" w:cs="Times New Roman"/>
          <w:i/>
          <w:iCs/>
          <w:sz w:val="12"/>
          <w:szCs w:val="12"/>
        </w:rPr>
        <w:t>.</w:t>
      </w:r>
    </w:p>
    <w:p w:rsidR="007417FE" w:rsidRPr="00B271E4"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9B5214">
        <w:rPr>
          <w:rFonts w:ascii="Times New Roman" w:eastAsia="Calibri" w:hAnsi="Times New Roman" w:cs="Times New Roman"/>
          <w:b/>
          <w:bCs/>
          <w:iCs/>
          <w:sz w:val="12"/>
          <w:szCs w:val="12"/>
        </w:rPr>
        <w:t>Численность населения п</w:t>
      </w:r>
      <w:proofErr w:type="gramStart"/>
      <w:r w:rsidRPr="009B5214">
        <w:rPr>
          <w:rFonts w:ascii="Times New Roman" w:eastAsia="Calibri" w:hAnsi="Times New Roman" w:cs="Times New Roman"/>
          <w:b/>
          <w:bCs/>
          <w:iCs/>
          <w:sz w:val="12"/>
          <w:szCs w:val="12"/>
        </w:rPr>
        <w:t>.К</w:t>
      </w:r>
      <w:proofErr w:type="gramEnd"/>
      <w:r w:rsidRPr="009B5214">
        <w:rPr>
          <w:rFonts w:ascii="Times New Roman" w:eastAsia="Calibri" w:hAnsi="Times New Roman" w:cs="Times New Roman"/>
          <w:b/>
          <w:bCs/>
          <w:iCs/>
          <w:sz w:val="12"/>
          <w:szCs w:val="12"/>
        </w:rPr>
        <w:t>расноярка</w:t>
      </w:r>
      <w:r w:rsidRPr="00B271E4">
        <w:rPr>
          <w:rFonts w:ascii="Times New Roman" w:eastAsia="Calibri" w:hAnsi="Times New Roman" w:cs="Times New Roman"/>
          <w:b/>
          <w:bCs/>
          <w:iCs/>
          <w:sz w:val="12"/>
          <w:szCs w:val="12"/>
          <w:u w:val="single"/>
        </w:rPr>
        <w:t xml:space="preserve">-  </w:t>
      </w:r>
      <w:r w:rsidRPr="00B271E4">
        <w:rPr>
          <w:rFonts w:ascii="Times New Roman" w:eastAsia="Calibri" w:hAnsi="Times New Roman" w:cs="Times New Roman"/>
          <w:b/>
          <w:bCs/>
          <w:iCs/>
          <w:sz w:val="12"/>
          <w:szCs w:val="12"/>
        </w:rPr>
        <w:t>34  чел.</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b/>
          <w:bCs/>
          <w:i/>
          <w:iCs/>
          <w:sz w:val="12"/>
          <w:szCs w:val="12"/>
        </w:rPr>
      </w:pPr>
      <w:r w:rsidRPr="007417FE">
        <w:rPr>
          <w:rFonts w:ascii="Times New Roman" w:eastAsia="Calibri" w:hAnsi="Times New Roman" w:cs="Times New Roman"/>
          <w:sz w:val="12"/>
          <w:szCs w:val="12"/>
        </w:rPr>
        <w:t>из них дети до 18 лет 1  чел.</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трудоспособного населения- 19 чел.</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пенсионеры - 14чел</w:t>
      </w:r>
      <w:r w:rsidRPr="007417FE">
        <w:rPr>
          <w:rFonts w:ascii="Times New Roman" w:eastAsia="Calibri" w:hAnsi="Times New Roman" w:cs="Times New Roman"/>
          <w:i/>
          <w:iCs/>
          <w:sz w:val="12"/>
          <w:szCs w:val="12"/>
        </w:rPr>
        <w:t>.</w:t>
      </w:r>
    </w:p>
    <w:p w:rsidR="007417FE" w:rsidRPr="007417FE" w:rsidRDefault="007417FE" w:rsidP="00B271E4">
      <w:pPr>
        <w:tabs>
          <w:tab w:val="left" w:pos="284"/>
        </w:tabs>
        <w:spacing w:after="0" w:line="240" w:lineRule="auto"/>
        <w:jc w:val="center"/>
        <w:rPr>
          <w:rFonts w:ascii="Times New Roman" w:eastAsia="Calibri" w:hAnsi="Times New Roman" w:cs="Times New Roman"/>
          <w:b/>
          <w:bCs/>
          <w:sz w:val="12"/>
          <w:szCs w:val="12"/>
        </w:rPr>
      </w:pPr>
      <w:r w:rsidRPr="007417FE">
        <w:rPr>
          <w:rFonts w:ascii="Times New Roman" w:eastAsia="Calibri" w:hAnsi="Times New Roman" w:cs="Times New Roman"/>
          <w:b/>
          <w:bCs/>
          <w:sz w:val="12"/>
          <w:szCs w:val="12"/>
        </w:rPr>
        <w:t>Крупные учреждения, предприятия, организации, находящиеся  на территории сельского поселения Серноводск:</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Градообразующим предприятием является  ФГБУЗ  «</w:t>
      </w:r>
      <w:r w:rsidRPr="009472FC">
        <w:rPr>
          <w:rFonts w:ascii="Times New Roman" w:eastAsia="Calibri" w:hAnsi="Times New Roman" w:cs="Times New Roman"/>
          <w:sz w:val="12"/>
          <w:szCs w:val="12"/>
        </w:rPr>
        <w:t>МРЦ</w:t>
      </w:r>
      <w:r w:rsidR="00B271E4" w:rsidRPr="009472FC">
        <w:rPr>
          <w:rFonts w:ascii="Times New Roman" w:eastAsia="Calibri" w:hAnsi="Times New Roman" w:cs="Times New Roman"/>
          <w:sz w:val="12"/>
          <w:szCs w:val="12"/>
        </w:rPr>
        <w:t xml:space="preserve"> </w:t>
      </w:r>
      <w:r w:rsidRPr="009472FC">
        <w:rPr>
          <w:rFonts w:ascii="Times New Roman" w:eastAsia="Calibri" w:hAnsi="Times New Roman" w:cs="Times New Roman"/>
          <w:sz w:val="12"/>
          <w:szCs w:val="12"/>
        </w:rPr>
        <w:t xml:space="preserve"> «</w:t>
      </w:r>
      <w:hyperlink r:id="rId48" w:history="1">
        <w:r w:rsidRPr="009472FC">
          <w:rPr>
            <w:rStyle w:val="ae"/>
            <w:rFonts w:ascii="Times New Roman" w:eastAsia="Calibri" w:hAnsi="Times New Roman" w:cs="Times New Roman"/>
            <w:color w:val="auto"/>
            <w:sz w:val="12"/>
            <w:szCs w:val="12"/>
            <w:u w:val="none"/>
          </w:rPr>
          <w:t>Сергиевские минеральные воды»</w:t>
        </w:r>
      </w:hyperlink>
      <w:r w:rsidRPr="007417FE">
        <w:rPr>
          <w:rFonts w:ascii="Times New Roman" w:eastAsia="Calibri" w:hAnsi="Times New Roman" w:cs="Times New Roman"/>
          <w:sz w:val="12"/>
          <w:szCs w:val="12"/>
        </w:rPr>
        <w:t xml:space="preserve"> ФМБА России, он является одной из популярных здравниц Российской Федерации. Санаторий «СМВ»- это многопрофильное лечебное учреждение, оснащенное современным оборудованием, с широким использованием природных лечебных факторов.</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ГУ СО «Самаралес»</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ОАО «Самаранефтегеофизика»</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-ПОЧТА РОССИИ п</w:t>
      </w:r>
      <w:proofErr w:type="gramStart"/>
      <w:r w:rsidRPr="007417FE">
        <w:rPr>
          <w:rFonts w:ascii="Times New Roman" w:eastAsia="Calibri" w:hAnsi="Times New Roman" w:cs="Times New Roman"/>
          <w:sz w:val="12"/>
          <w:szCs w:val="12"/>
        </w:rPr>
        <w:t>.С</w:t>
      </w:r>
      <w:proofErr w:type="gramEnd"/>
      <w:r w:rsidRPr="007417FE">
        <w:rPr>
          <w:rFonts w:ascii="Times New Roman" w:eastAsia="Calibri" w:hAnsi="Times New Roman" w:cs="Times New Roman"/>
          <w:sz w:val="12"/>
          <w:szCs w:val="12"/>
        </w:rPr>
        <w:t>ерноводск</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Поликлиническое отделение № 3 п</w:t>
      </w:r>
      <w:proofErr w:type="gramStart"/>
      <w:r w:rsidRPr="007417FE">
        <w:rPr>
          <w:rFonts w:ascii="Times New Roman" w:eastAsia="Calibri" w:hAnsi="Times New Roman" w:cs="Times New Roman"/>
          <w:sz w:val="12"/>
          <w:szCs w:val="12"/>
        </w:rPr>
        <w:t>.С</w:t>
      </w:r>
      <w:proofErr w:type="gramEnd"/>
      <w:r w:rsidRPr="007417FE">
        <w:rPr>
          <w:rFonts w:ascii="Times New Roman" w:eastAsia="Calibri" w:hAnsi="Times New Roman" w:cs="Times New Roman"/>
          <w:sz w:val="12"/>
          <w:szCs w:val="12"/>
        </w:rPr>
        <w:t>ерноводск</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ГБОУ СОШ «Образовательный центр»  п</w:t>
      </w:r>
      <w:proofErr w:type="gramStart"/>
      <w:r w:rsidRPr="007417FE">
        <w:rPr>
          <w:rFonts w:ascii="Times New Roman" w:eastAsia="Calibri" w:hAnsi="Times New Roman" w:cs="Times New Roman"/>
          <w:sz w:val="12"/>
          <w:szCs w:val="12"/>
        </w:rPr>
        <w:t>.С</w:t>
      </w:r>
      <w:proofErr w:type="gramEnd"/>
      <w:r w:rsidRPr="007417FE">
        <w:rPr>
          <w:rFonts w:ascii="Times New Roman" w:eastAsia="Calibri" w:hAnsi="Times New Roman" w:cs="Times New Roman"/>
          <w:sz w:val="12"/>
          <w:szCs w:val="12"/>
        </w:rPr>
        <w:t>ерноводск</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ДОУ «Ветерок» - подразделение ГБОУ СОШ «Образовательный центр»  п</w:t>
      </w:r>
      <w:proofErr w:type="gramStart"/>
      <w:r w:rsidRPr="007417FE">
        <w:rPr>
          <w:rFonts w:ascii="Times New Roman" w:eastAsia="Calibri" w:hAnsi="Times New Roman" w:cs="Times New Roman"/>
          <w:sz w:val="12"/>
          <w:szCs w:val="12"/>
        </w:rPr>
        <w:t>.С</w:t>
      </w:r>
      <w:proofErr w:type="gramEnd"/>
      <w:r w:rsidRPr="007417FE">
        <w:rPr>
          <w:rFonts w:ascii="Times New Roman" w:eastAsia="Calibri" w:hAnsi="Times New Roman" w:cs="Times New Roman"/>
          <w:sz w:val="12"/>
          <w:szCs w:val="12"/>
        </w:rPr>
        <w:t>ерноводск</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w:t>
      </w:r>
      <w:r w:rsidR="00B271E4">
        <w:rPr>
          <w:rFonts w:ascii="Times New Roman" w:eastAsia="Calibri" w:hAnsi="Times New Roman" w:cs="Times New Roman"/>
          <w:sz w:val="12"/>
          <w:szCs w:val="12"/>
        </w:rPr>
        <w:t xml:space="preserve"> </w:t>
      </w:r>
      <w:r w:rsidRPr="007417FE">
        <w:rPr>
          <w:rFonts w:ascii="Times New Roman" w:eastAsia="Calibri" w:hAnsi="Times New Roman" w:cs="Times New Roman"/>
          <w:sz w:val="12"/>
          <w:szCs w:val="12"/>
        </w:rPr>
        <w:t xml:space="preserve"> Филиал СберБанка России № 4245/01 Сергиевского отделения</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Аптека № 110,</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xml:space="preserve">- ГБУ Центр социального обслуживания граждан пожилого возраста и инвалидов муниципального района Сергиевский;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Пожарно-спасательный отряд  №40    ПСЧ- № 176 п</w:t>
      </w:r>
      <w:proofErr w:type="gramStart"/>
      <w:r w:rsidRPr="007417FE">
        <w:rPr>
          <w:rFonts w:ascii="Times New Roman" w:eastAsia="Calibri" w:hAnsi="Times New Roman" w:cs="Times New Roman"/>
          <w:sz w:val="12"/>
          <w:szCs w:val="12"/>
        </w:rPr>
        <w:t>.С</w:t>
      </w:r>
      <w:proofErr w:type="gramEnd"/>
      <w:r w:rsidRPr="007417FE">
        <w:rPr>
          <w:rFonts w:ascii="Times New Roman" w:eastAsia="Calibri" w:hAnsi="Times New Roman" w:cs="Times New Roman"/>
          <w:sz w:val="12"/>
          <w:szCs w:val="12"/>
        </w:rPr>
        <w:t>ерноводск</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Церковный приход в честь иконы Казанской Божией матери</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Метеорологическая станция</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Коммерческие, частные предприятия, магазины.</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Дом культуры</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Библиотека</w:t>
      </w:r>
      <w:r w:rsidRPr="007417FE">
        <w:rPr>
          <w:rFonts w:ascii="Times New Roman" w:eastAsia="Calibri" w:hAnsi="Times New Roman" w:cs="Times New Roman"/>
          <w:sz w:val="12"/>
          <w:szCs w:val="12"/>
          <w:lang w:val="en-US"/>
        </w:rPr>
        <w:t> </w:t>
      </w:r>
    </w:p>
    <w:p w:rsidR="007417FE" w:rsidRPr="007417FE" w:rsidRDefault="007417FE" w:rsidP="00B271E4">
      <w:pPr>
        <w:tabs>
          <w:tab w:val="left" w:pos="284"/>
        </w:tabs>
        <w:spacing w:after="0" w:line="240" w:lineRule="auto"/>
        <w:ind w:firstLine="284"/>
        <w:jc w:val="both"/>
        <w:rPr>
          <w:rFonts w:ascii="Times New Roman" w:eastAsia="Calibri" w:hAnsi="Times New Roman" w:cs="Times New Roman"/>
          <w:sz w:val="12"/>
          <w:szCs w:val="12"/>
        </w:rPr>
      </w:pPr>
      <w:r w:rsidRPr="007417FE">
        <w:rPr>
          <w:rFonts w:ascii="Times New Roman" w:eastAsia="Calibri" w:hAnsi="Times New Roman" w:cs="Times New Roman"/>
          <w:sz w:val="12"/>
          <w:szCs w:val="12"/>
        </w:rPr>
        <w:t>- Администрация сельского поселения Серноводск муниципального района Сергиевский Самарской области</w:t>
      </w:r>
    </w:p>
    <w:p w:rsidR="007417FE" w:rsidRPr="00B271E4" w:rsidRDefault="007417FE" w:rsidP="00B271E4">
      <w:pPr>
        <w:tabs>
          <w:tab w:val="left" w:pos="284"/>
        </w:tabs>
        <w:spacing w:after="0" w:line="240" w:lineRule="auto"/>
        <w:jc w:val="center"/>
        <w:rPr>
          <w:rFonts w:ascii="Times New Roman" w:eastAsia="Calibri" w:hAnsi="Times New Roman" w:cs="Times New Roman"/>
          <w:b/>
          <w:bCs/>
          <w:sz w:val="12"/>
          <w:szCs w:val="12"/>
        </w:rPr>
      </w:pPr>
      <w:r w:rsidRPr="00B271E4">
        <w:rPr>
          <w:rFonts w:ascii="Times New Roman" w:eastAsia="Calibri" w:hAnsi="Times New Roman" w:cs="Times New Roman"/>
          <w:b/>
          <w:bCs/>
          <w:sz w:val="12"/>
          <w:szCs w:val="12"/>
          <w:lang w:val="en-US"/>
        </w:rPr>
        <w:t>Основные статистические показатели</w:t>
      </w:r>
    </w:p>
    <w:p w:rsidR="007417FE" w:rsidRPr="00B271E4" w:rsidRDefault="007417FE" w:rsidP="00B271E4">
      <w:pPr>
        <w:tabs>
          <w:tab w:val="left" w:pos="284"/>
        </w:tabs>
        <w:spacing w:after="0" w:line="240" w:lineRule="auto"/>
        <w:jc w:val="center"/>
        <w:rPr>
          <w:rFonts w:ascii="Times New Roman" w:eastAsia="Calibri" w:hAnsi="Times New Roman" w:cs="Times New Roman"/>
          <w:b/>
          <w:bCs/>
          <w:sz w:val="12"/>
          <w:szCs w:val="12"/>
        </w:rPr>
      </w:pPr>
      <w:r w:rsidRPr="00B271E4">
        <w:rPr>
          <w:rFonts w:ascii="Times New Roman" w:eastAsia="Calibri" w:hAnsi="Times New Roman" w:cs="Times New Roman"/>
          <w:b/>
          <w:bCs/>
          <w:sz w:val="12"/>
          <w:szCs w:val="12"/>
          <w:lang w:val="en-US"/>
        </w:rPr>
        <w:t>Территория поселения</w:t>
      </w:r>
    </w:p>
    <w:tbl>
      <w:tblPr>
        <w:tblStyle w:val="af1"/>
        <w:tblW w:w="7513" w:type="dxa"/>
        <w:tblInd w:w="108" w:type="dxa"/>
        <w:tblLook w:val="01E0" w:firstRow="1" w:lastRow="1" w:firstColumn="1" w:lastColumn="1" w:noHBand="0" w:noVBand="0"/>
      </w:tblPr>
      <w:tblGrid>
        <w:gridCol w:w="2095"/>
        <w:gridCol w:w="882"/>
        <w:gridCol w:w="851"/>
        <w:gridCol w:w="955"/>
        <w:gridCol w:w="845"/>
        <w:gridCol w:w="867"/>
        <w:gridCol w:w="1018"/>
      </w:tblGrid>
      <w:tr w:rsidR="00B271E4" w:rsidRPr="00B271E4" w:rsidTr="009B5214">
        <w:tc>
          <w:tcPr>
            <w:tcW w:w="209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Наименование</w:t>
            </w:r>
            <w:r>
              <w:rPr>
                <w:rFonts w:ascii="Times New Roman" w:eastAsia="Calibri" w:hAnsi="Times New Roman" w:cs="Times New Roman"/>
                <w:sz w:val="12"/>
                <w:szCs w:val="12"/>
              </w:rPr>
              <w:t xml:space="preserve"> </w:t>
            </w:r>
            <w:r w:rsidRPr="00B271E4">
              <w:rPr>
                <w:rFonts w:ascii="Times New Roman" w:eastAsia="Calibri" w:hAnsi="Times New Roman" w:cs="Times New Roman"/>
                <w:sz w:val="12"/>
                <w:szCs w:val="12"/>
                <w:lang w:val="en-US"/>
              </w:rPr>
              <w:t>показателей</w:t>
            </w:r>
          </w:p>
        </w:tc>
        <w:tc>
          <w:tcPr>
            <w:tcW w:w="882"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Ед. измерения</w:t>
            </w:r>
          </w:p>
        </w:tc>
        <w:tc>
          <w:tcPr>
            <w:tcW w:w="851"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2008год</w:t>
            </w:r>
          </w:p>
        </w:tc>
        <w:tc>
          <w:tcPr>
            <w:tcW w:w="95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2009год</w:t>
            </w:r>
          </w:p>
        </w:tc>
        <w:tc>
          <w:tcPr>
            <w:tcW w:w="84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2010год</w:t>
            </w:r>
          </w:p>
        </w:tc>
        <w:tc>
          <w:tcPr>
            <w:tcW w:w="867"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2011год</w:t>
            </w:r>
          </w:p>
        </w:tc>
        <w:tc>
          <w:tcPr>
            <w:tcW w:w="1018"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2012 год</w:t>
            </w:r>
          </w:p>
        </w:tc>
      </w:tr>
      <w:tr w:rsidR="00B271E4" w:rsidRPr="00B271E4" w:rsidTr="009B5214">
        <w:tc>
          <w:tcPr>
            <w:tcW w:w="2095" w:type="dxa"/>
          </w:tcPr>
          <w:p w:rsidR="00B271E4" w:rsidRPr="00B271E4" w:rsidRDefault="00B271E4" w:rsidP="00B271E4">
            <w:pPr>
              <w:tabs>
                <w:tab w:val="left" w:pos="284"/>
              </w:tabs>
              <w:jc w:val="both"/>
              <w:rPr>
                <w:rFonts w:ascii="Times New Roman" w:eastAsia="Calibri" w:hAnsi="Times New Roman" w:cs="Times New Roman"/>
                <w:sz w:val="12"/>
                <w:szCs w:val="12"/>
              </w:rPr>
            </w:pPr>
            <w:r w:rsidRPr="00B271E4">
              <w:rPr>
                <w:rFonts w:ascii="Times New Roman" w:eastAsia="Calibri" w:hAnsi="Times New Roman" w:cs="Times New Roman"/>
                <w:sz w:val="12"/>
                <w:szCs w:val="12"/>
              </w:rPr>
              <w:t>Общая площадь земель в поселении</w:t>
            </w:r>
          </w:p>
        </w:tc>
        <w:tc>
          <w:tcPr>
            <w:tcW w:w="882"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тыс.га</w:t>
            </w:r>
          </w:p>
        </w:tc>
        <w:tc>
          <w:tcPr>
            <w:tcW w:w="851"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3,793</w:t>
            </w:r>
          </w:p>
        </w:tc>
        <w:tc>
          <w:tcPr>
            <w:tcW w:w="95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3,793</w:t>
            </w:r>
          </w:p>
        </w:tc>
        <w:tc>
          <w:tcPr>
            <w:tcW w:w="84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3,793</w:t>
            </w:r>
          </w:p>
        </w:tc>
        <w:tc>
          <w:tcPr>
            <w:tcW w:w="867"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3,793</w:t>
            </w:r>
          </w:p>
        </w:tc>
        <w:tc>
          <w:tcPr>
            <w:tcW w:w="1018"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3,793</w:t>
            </w:r>
          </w:p>
        </w:tc>
      </w:tr>
      <w:tr w:rsidR="00B271E4" w:rsidRPr="00B271E4" w:rsidTr="009B5214">
        <w:tc>
          <w:tcPr>
            <w:tcW w:w="2095" w:type="dxa"/>
          </w:tcPr>
          <w:p w:rsidR="00B271E4" w:rsidRPr="00B271E4" w:rsidRDefault="00B271E4" w:rsidP="009B5214">
            <w:pPr>
              <w:tabs>
                <w:tab w:val="left" w:pos="284"/>
              </w:tabs>
              <w:jc w:val="both"/>
              <w:rPr>
                <w:rFonts w:ascii="Times New Roman" w:eastAsia="Calibri" w:hAnsi="Times New Roman" w:cs="Times New Roman"/>
                <w:sz w:val="12"/>
                <w:szCs w:val="12"/>
              </w:rPr>
            </w:pPr>
            <w:r w:rsidRPr="00B271E4">
              <w:rPr>
                <w:rFonts w:ascii="Times New Roman" w:eastAsia="Calibri" w:hAnsi="Times New Roman" w:cs="Times New Roman"/>
                <w:sz w:val="12"/>
                <w:szCs w:val="12"/>
              </w:rPr>
              <w:t>В т.ч. сельскохозяйственные угодия</w:t>
            </w:r>
          </w:p>
        </w:tc>
        <w:tc>
          <w:tcPr>
            <w:tcW w:w="882"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тыс.га</w:t>
            </w:r>
          </w:p>
        </w:tc>
        <w:tc>
          <w:tcPr>
            <w:tcW w:w="851"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2,021</w:t>
            </w:r>
          </w:p>
        </w:tc>
        <w:tc>
          <w:tcPr>
            <w:tcW w:w="95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2,021</w:t>
            </w:r>
          </w:p>
        </w:tc>
        <w:tc>
          <w:tcPr>
            <w:tcW w:w="84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2,021</w:t>
            </w:r>
          </w:p>
        </w:tc>
        <w:tc>
          <w:tcPr>
            <w:tcW w:w="867"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2,021</w:t>
            </w:r>
          </w:p>
        </w:tc>
        <w:tc>
          <w:tcPr>
            <w:tcW w:w="1018"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2,021</w:t>
            </w:r>
          </w:p>
        </w:tc>
      </w:tr>
      <w:tr w:rsidR="00B271E4" w:rsidRPr="00B271E4" w:rsidTr="009B5214">
        <w:tc>
          <w:tcPr>
            <w:tcW w:w="209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Из них: пашня</w:t>
            </w:r>
          </w:p>
        </w:tc>
        <w:tc>
          <w:tcPr>
            <w:tcW w:w="882"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тыс.га</w:t>
            </w:r>
          </w:p>
        </w:tc>
        <w:tc>
          <w:tcPr>
            <w:tcW w:w="851"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0,944</w:t>
            </w:r>
          </w:p>
        </w:tc>
        <w:tc>
          <w:tcPr>
            <w:tcW w:w="95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0,944</w:t>
            </w:r>
          </w:p>
        </w:tc>
        <w:tc>
          <w:tcPr>
            <w:tcW w:w="84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0,944</w:t>
            </w:r>
          </w:p>
        </w:tc>
        <w:tc>
          <w:tcPr>
            <w:tcW w:w="867"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0,994</w:t>
            </w:r>
          </w:p>
        </w:tc>
        <w:tc>
          <w:tcPr>
            <w:tcW w:w="1018"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0,994</w:t>
            </w:r>
          </w:p>
        </w:tc>
      </w:tr>
      <w:tr w:rsidR="00B271E4" w:rsidRPr="00B271E4" w:rsidTr="009B5214">
        <w:tc>
          <w:tcPr>
            <w:tcW w:w="209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лесные земли</w:t>
            </w:r>
          </w:p>
        </w:tc>
        <w:tc>
          <w:tcPr>
            <w:tcW w:w="882"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тыс.га</w:t>
            </w:r>
          </w:p>
        </w:tc>
        <w:tc>
          <w:tcPr>
            <w:tcW w:w="851"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1,230</w:t>
            </w:r>
          </w:p>
        </w:tc>
        <w:tc>
          <w:tcPr>
            <w:tcW w:w="95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1,230</w:t>
            </w:r>
          </w:p>
        </w:tc>
        <w:tc>
          <w:tcPr>
            <w:tcW w:w="84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1,230</w:t>
            </w:r>
          </w:p>
        </w:tc>
        <w:tc>
          <w:tcPr>
            <w:tcW w:w="867"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1,230</w:t>
            </w:r>
          </w:p>
        </w:tc>
        <w:tc>
          <w:tcPr>
            <w:tcW w:w="1018"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1,230</w:t>
            </w:r>
          </w:p>
        </w:tc>
      </w:tr>
      <w:tr w:rsidR="00B271E4" w:rsidRPr="00B271E4" w:rsidTr="009B5214">
        <w:tc>
          <w:tcPr>
            <w:tcW w:w="209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земли застройки</w:t>
            </w:r>
          </w:p>
        </w:tc>
        <w:tc>
          <w:tcPr>
            <w:tcW w:w="882"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тыс.га</w:t>
            </w:r>
          </w:p>
        </w:tc>
        <w:tc>
          <w:tcPr>
            <w:tcW w:w="851"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0,238</w:t>
            </w:r>
          </w:p>
        </w:tc>
        <w:tc>
          <w:tcPr>
            <w:tcW w:w="95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0,238</w:t>
            </w:r>
          </w:p>
        </w:tc>
        <w:tc>
          <w:tcPr>
            <w:tcW w:w="84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0,238</w:t>
            </w:r>
          </w:p>
        </w:tc>
        <w:tc>
          <w:tcPr>
            <w:tcW w:w="867"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0,238</w:t>
            </w:r>
          </w:p>
        </w:tc>
        <w:tc>
          <w:tcPr>
            <w:tcW w:w="1018"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0,238</w:t>
            </w:r>
          </w:p>
        </w:tc>
      </w:tr>
      <w:tr w:rsidR="00B271E4" w:rsidRPr="00B271E4" w:rsidTr="009B5214">
        <w:tc>
          <w:tcPr>
            <w:tcW w:w="209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 xml:space="preserve"> прочие земли</w:t>
            </w:r>
          </w:p>
        </w:tc>
        <w:tc>
          <w:tcPr>
            <w:tcW w:w="882"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тыс.га</w:t>
            </w:r>
          </w:p>
        </w:tc>
        <w:tc>
          <w:tcPr>
            <w:tcW w:w="851"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0,304</w:t>
            </w:r>
          </w:p>
        </w:tc>
        <w:tc>
          <w:tcPr>
            <w:tcW w:w="95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0,304</w:t>
            </w:r>
          </w:p>
        </w:tc>
        <w:tc>
          <w:tcPr>
            <w:tcW w:w="845"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0,304</w:t>
            </w:r>
          </w:p>
        </w:tc>
        <w:tc>
          <w:tcPr>
            <w:tcW w:w="867"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0,304</w:t>
            </w:r>
          </w:p>
        </w:tc>
        <w:tc>
          <w:tcPr>
            <w:tcW w:w="1018" w:type="dxa"/>
          </w:tcPr>
          <w:p w:rsidR="00B271E4" w:rsidRPr="00B271E4" w:rsidRDefault="00B271E4" w:rsidP="00B271E4">
            <w:pPr>
              <w:tabs>
                <w:tab w:val="left" w:pos="284"/>
              </w:tabs>
              <w:jc w:val="both"/>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0,304</w:t>
            </w:r>
          </w:p>
        </w:tc>
      </w:tr>
    </w:tbl>
    <w:p w:rsidR="00B271E4" w:rsidRPr="00B271E4" w:rsidRDefault="00B271E4" w:rsidP="00B271E4">
      <w:pPr>
        <w:tabs>
          <w:tab w:val="left" w:pos="284"/>
        </w:tabs>
        <w:spacing w:after="0" w:line="240" w:lineRule="auto"/>
        <w:jc w:val="center"/>
        <w:rPr>
          <w:rFonts w:ascii="Times New Roman" w:eastAsia="Calibri" w:hAnsi="Times New Roman" w:cs="Times New Roman"/>
          <w:b/>
          <w:bCs/>
          <w:sz w:val="12"/>
          <w:szCs w:val="12"/>
          <w:lang w:val="en-US"/>
        </w:rPr>
      </w:pPr>
      <w:r w:rsidRPr="00B271E4">
        <w:rPr>
          <w:rFonts w:ascii="Times New Roman" w:eastAsia="Calibri" w:hAnsi="Times New Roman" w:cs="Times New Roman"/>
          <w:b/>
          <w:bCs/>
          <w:sz w:val="12"/>
          <w:szCs w:val="12"/>
          <w:lang w:val="en-US"/>
        </w:rPr>
        <w:t>Население поселения</w:t>
      </w:r>
    </w:p>
    <w:tbl>
      <w:tblPr>
        <w:tblStyle w:val="af1"/>
        <w:tblW w:w="7513" w:type="dxa"/>
        <w:tblInd w:w="108" w:type="dxa"/>
        <w:tblLayout w:type="fixed"/>
        <w:tblLook w:val="0000" w:firstRow="0" w:lastRow="0" w:firstColumn="0" w:lastColumn="0" w:noHBand="0" w:noVBand="0"/>
      </w:tblPr>
      <w:tblGrid>
        <w:gridCol w:w="2127"/>
        <w:gridCol w:w="850"/>
        <w:gridCol w:w="891"/>
        <w:gridCol w:w="841"/>
        <w:gridCol w:w="936"/>
        <w:gridCol w:w="841"/>
        <w:gridCol w:w="1027"/>
      </w:tblGrid>
      <w:tr w:rsidR="00E01469" w:rsidRPr="00B271E4" w:rsidTr="00E01469">
        <w:trPr>
          <w:trHeight w:val="20"/>
        </w:trPr>
        <w:tc>
          <w:tcPr>
            <w:tcW w:w="2127" w:type="dxa"/>
          </w:tcPr>
          <w:p w:rsidR="00B271E4" w:rsidRPr="00B271E4" w:rsidRDefault="00B271E4" w:rsidP="00E01469">
            <w:pPr>
              <w:tabs>
                <w:tab w:val="left" w:pos="284"/>
              </w:tabs>
              <w:rPr>
                <w:rFonts w:ascii="Times New Roman" w:eastAsia="Calibri" w:hAnsi="Times New Roman" w:cs="Times New Roman"/>
                <w:sz w:val="12"/>
                <w:szCs w:val="12"/>
              </w:rPr>
            </w:pPr>
            <w:r w:rsidRPr="00B271E4">
              <w:rPr>
                <w:rFonts w:ascii="Times New Roman" w:eastAsia="Calibri" w:hAnsi="Times New Roman" w:cs="Times New Roman"/>
                <w:sz w:val="12"/>
                <w:szCs w:val="12"/>
              </w:rPr>
              <w:t xml:space="preserve"> Наименование показателей</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Ед. изм.</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на 01.01.09</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на 01.01.10</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на 01.01.11</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на 01.01.12</w:t>
            </w:r>
          </w:p>
        </w:tc>
        <w:tc>
          <w:tcPr>
            <w:tcW w:w="1027" w:type="dxa"/>
          </w:tcPr>
          <w:p w:rsidR="00B271E4" w:rsidRPr="00B271E4" w:rsidRDefault="00E01469" w:rsidP="00E01469">
            <w:pPr>
              <w:tabs>
                <w:tab w:val="left" w:pos="284"/>
              </w:tabs>
              <w:rPr>
                <w:rFonts w:ascii="Times New Roman" w:eastAsia="Calibri" w:hAnsi="Times New Roman" w:cs="Times New Roman"/>
                <w:sz w:val="12"/>
                <w:szCs w:val="12"/>
                <w:lang w:val="en-US"/>
              </w:rPr>
            </w:pPr>
            <w:r>
              <w:rPr>
                <w:rFonts w:ascii="Times New Roman" w:eastAsia="Calibri" w:hAnsi="Times New Roman" w:cs="Times New Roman"/>
                <w:sz w:val="12"/>
                <w:szCs w:val="12"/>
              </w:rPr>
              <w:t>н</w:t>
            </w:r>
            <w:r w:rsidR="00B271E4" w:rsidRPr="00B271E4">
              <w:rPr>
                <w:rFonts w:ascii="Times New Roman" w:eastAsia="Calibri" w:hAnsi="Times New Roman" w:cs="Times New Roman"/>
                <w:sz w:val="12"/>
                <w:szCs w:val="12"/>
                <w:lang w:val="en-US"/>
              </w:rPr>
              <w:t>а</w:t>
            </w:r>
            <w:r>
              <w:rPr>
                <w:rFonts w:ascii="Times New Roman" w:eastAsia="Calibri" w:hAnsi="Times New Roman" w:cs="Times New Roman"/>
                <w:sz w:val="12"/>
                <w:szCs w:val="12"/>
              </w:rPr>
              <w:t xml:space="preserve"> </w:t>
            </w:r>
            <w:r w:rsidR="00B271E4" w:rsidRPr="00B271E4">
              <w:rPr>
                <w:rFonts w:ascii="Times New Roman" w:eastAsia="Calibri" w:hAnsi="Times New Roman" w:cs="Times New Roman"/>
                <w:sz w:val="12"/>
                <w:szCs w:val="12"/>
                <w:lang w:val="en-US"/>
              </w:rPr>
              <w:t>01.01.13</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rPr>
            </w:pPr>
            <w:r w:rsidRPr="00B271E4">
              <w:rPr>
                <w:rFonts w:ascii="Times New Roman" w:eastAsia="Calibri" w:hAnsi="Times New Roman" w:cs="Times New Roman"/>
                <w:sz w:val="12"/>
                <w:szCs w:val="12"/>
              </w:rPr>
              <w:t>Численность проживающего населения на начало года</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3700</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3630</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3645</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3622</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3595</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rPr>
            </w:pPr>
            <w:r w:rsidRPr="00B271E4">
              <w:rPr>
                <w:rFonts w:ascii="Times New Roman" w:eastAsia="Calibri" w:hAnsi="Times New Roman" w:cs="Times New Roman"/>
                <w:sz w:val="12"/>
                <w:szCs w:val="12"/>
              </w:rPr>
              <w:t>в т. ч. моложе трудоспособного возраста</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650</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732</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728</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721</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624</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в трудоспособном возрасте</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2127</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2008</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2114</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2002</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1991</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 xml:space="preserve">старше трудоспособного возраста </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923</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890</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899</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899</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980</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Число мужчин</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1722</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1690</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1691</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1661</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1638</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Число женщин</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1978</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1940</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1954</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1961</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1957</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Число родившихся</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26</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17</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20</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34</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44</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Число умерших</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52</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44</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54</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41</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50</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Естественный прирост (убыль)</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-26</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-27</w:t>
            </w: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-34</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-7</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-6</w:t>
            </w:r>
          </w:p>
        </w:tc>
      </w:tr>
      <w:tr w:rsidR="00E01469" w:rsidRPr="00B271E4" w:rsidTr="00E01469">
        <w:trPr>
          <w:trHeight w:val="20"/>
        </w:trPr>
        <w:tc>
          <w:tcPr>
            <w:tcW w:w="21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Миграционный прирост (убыль)</w:t>
            </w:r>
          </w:p>
        </w:tc>
        <w:tc>
          <w:tcPr>
            <w:tcW w:w="850" w:type="dxa"/>
          </w:tcPr>
          <w:p w:rsidR="00B271E4" w:rsidRPr="00B271E4" w:rsidRDefault="00B271E4" w:rsidP="00B271E4">
            <w:pPr>
              <w:tabs>
                <w:tab w:val="left" w:pos="284"/>
              </w:tabs>
              <w:rPr>
                <w:rFonts w:ascii="Times New Roman" w:eastAsia="Calibri" w:hAnsi="Times New Roman" w:cs="Times New Roman"/>
                <w:sz w:val="12"/>
                <w:szCs w:val="12"/>
                <w:lang w:val="en-US"/>
              </w:rPr>
            </w:pPr>
            <w:proofErr w:type="gramStart"/>
            <w:r w:rsidRPr="00B271E4">
              <w:rPr>
                <w:rFonts w:ascii="Times New Roman" w:eastAsia="Calibri" w:hAnsi="Times New Roman" w:cs="Times New Roman"/>
                <w:sz w:val="12"/>
                <w:szCs w:val="12"/>
                <w:lang w:val="en-US"/>
              </w:rPr>
              <w:t>чел</w:t>
            </w:r>
            <w:proofErr w:type="gramEnd"/>
            <w:r w:rsidRPr="00B271E4">
              <w:rPr>
                <w:rFonts w:ascii="Times New Roman" w:eastAsia="Calibri" w:hAnsi="Times New Roman" w:cs="Times New Roman"/>
                <w:sz w:val="12"/>
                <w:szCs w:val="12"/>
                <w:lang w:val="en-US"/>
              </w:rPr>
              <w:t>.</w:t>
            </w:r>
          </w:p>
        </w:tc>
        <w:tc>
          <w:tcPr>
            <w:tcW w:w="89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+15</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p>
        </w:tc>
        <w:tc>
          <w:tcPr>
            <w:tcW w:w="936"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+10</w:t>
            </w:r>
          </w:p>
        </w:tc>
        <w:tc>
          <w:tcPr>
            <w:tcW w:w="841"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-16</w:t>
            </w:r>
          </w:p>
        </w:tc>
        <w:tc>
          <w:tcPr>
            <w:tcW w:w="1027" w:type="dxa"/>
          </w:tcPr>
          <w:p w:rsidR="00B271E4" w:rsidRPr="00B271E4" w:rsidRDefault="00B271E4" w:rsidP="00B271E4">
            <w:pPr>
              <w:tabs>
                <w:tab w:val="left" w:pos="284"/>
              </w:tabs>
              <w:rPr>
                <w:rFonts w:ascii="Times New Roman" w:eastAsia="Calibri" w:hAnsi="Times New Roman" w:cs="Times New Roman"/>
                <w:sz w:val="12"/>
                <w:szCs w:val="12"/>
                <w:lang w:val="en-US"/>
              </w:rPr>
            </w:pPr>
            <w:r w:rsidRPr="00B271E4">
              <w:rPr>
                <w:rFonts w:ascii="Times New Roman" w:eastAsia="Calibri" w:hAnsi="Times New Roman" w:cs="Times New Roman"/>
                <w:sz w:val="12"/>
                <w:szCs w:val="12"/>
                <w:lang w:val="en-US"/>
              </w:rPr>
              <w:t>-16</w:t>
            </w:r>
          </w:p>
        </w:tc>
      </w:tr>
    </w:tbl>
    <w:p w:rsidR="00E01469" w:rsidRPr="00E01469" w:rsidRDefault="00E01469" w:rsidP="00E01469">
      <w:pPr>
        <w:tabs>
          <w:tab w:val="left" w:pos="284"/>
        </w:tabs>
        <w:spacing w:after="0" w:line="240" w:lineRule="auto"/>
        <w:jc w:val="center"/>
        <w:rPr>
          <w:rFonts w:ascii="Times New Roman" w:eastAsia="Calibri" w:hAnsi="Times New Roman" w:cs="Times New Roman"/>
          <w:b/>
          <w:bCs/>
          <w:sz w:val="12"/>
          <w:szCs w:val="12"/>
          <w:lang w:val="en-US"/>
        </w:rPr>
      </w:pPr>
      <w:r w:rsidRPr="00E01469">
        <w:rPr>
          <w:rFonts w:ascii="Times New Roman" w:eastAsia="Calibri" w:hAnsi="Times New Roman" w:cs="Times New Roman"/>
          <w:b/>
          <w:bCs/>
          <w:sz w:val="12"/>
          <w:szCs w:val="12"/>
          <w:lang w:val="en-US"/>
        </w:rPr>
        <w:t>Жилищно-коммунальное хозяйство</w:t>
      </w:r>
    </w:p>
    <w:tbl>
      <w:tblPr>
        <w:tblStyle w:val="af1"/>
        <w:tblW w:w="7513" w:type="dxa"/>
        <w:tblInd w:w="108" w:type="dxa"/>
        <w:tblLayout w:type="fixed"/>
        <w:tblLook w:val="0000" w:firstRow="0" w:lastRow="0" w:firstColumn="0" w:lastColumn="0" w:noHBand="0" w:noVBand="0"/>
      </w:tblPr>
      <w:tblGrid>
        <w:gridCol w:w="2127"/>
        <w:gridCol w:w="850"/>
        <w:gridCol w:w="851"/>
        <w:gridCol w:w="850"/>
        <w:gridCol w:w="992"/>
        <w:gridCol w:w="851"/>
        <w:gridCol w:w="992"/>
      </w:tblGrid>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Показатели</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Ед. изм</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2008 г</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2009 г.</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2010 г.</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2011г.</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2012г.</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Жилищный фонд поселения – всего</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proofErr w:type="gramStart"/>
            <w:r w:rsidRPr="00E01469">
              <w:rPr>
                <w:rFonts w:ascii="Times New Roman" w:eastAsia="Calibri" w:hAnsi="Times New Roman" w:cs="Times New Roman"/>
                <w:sz w:val="12"/>
                <w:szCs w:val="12"/>
                <w:lang w:val="en-US"/>
              </w:rPr>
              <w:t>тыс</w:t>
            </w:r>
            <w:proofErr w:type="gramEnd"/>
            <w:r w:rsidRPr="00E01469">
              <w:rPr>
                <w:rFonts w:ascii="Times New Roman" w:eastAsia="Calibri" w:hAnsi="Times New Roman" w:cs="Times New Roman"/>
                <w:sz w:val="12"/>
                <w:szCs w:val="12"/>
                <w:lang w:val="en-US"/>
              </w:rPr>
              <w:t>. м2 общей площади</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84,33</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84,83</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85,76</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86,53</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в т. ч. муниципальный жилищный фонд</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тыс.м2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21,2</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21,2</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23,5</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23,4</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23,9</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Неприватизированный жилищный фонд</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тыс.м2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3,9</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1,9</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1,9</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1,9</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 xml:space="preserve"> частный жилой фонд</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тыс.м2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0" w:type="dxa"/>
          </w:tcPr>
          <w:p w:rsidR="00E01469" w:rsidRPr="00E01469" w:rsidRDefault="00E01469" w:rsidP="00E01469">
            <w:pPr>
              <w:tabs>
                <w:tab w:val="left" w:pos="284"/>
              </w:tabs>
              <w:rPr>
                <w:rFonts w:ascii="Times New Roman" w:eastAsia="Calibri" w:hAnsi="Times New Roman" w:cs="Times New Roman"/>
                <w:i/>
                <w:iCs/>
                <w:sz w:val="12"/>
                <w:szCs w:val="12"/>
                <w:lang w:val="en-US"/>
              </w:rPr>
            </w:pPr>
            <w:r w:rsidRPr="00E01469">
              <w:rPr>
                <w:rFonts w:ascii="Times New Roman" w:eastAsia="Calibri" w:hAnsi="Times New Roman" w:cs="Times New Roman"/>
                <w:sz w:val="12"/>
                <w:szCs w:val="12"/>
                <w:lang w:val="en-US"/>
              </w:rPr>
              <w:t>59,43</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59,92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60,0</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60,76</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Количество квартир</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proofErr w:type="gramStart"/>
            <w:r w:rsidRPr="00E01469">
              <w:rPr>
                <w:rFonts w:ascii="Times New Roman" w:eastAsia="Calibri" w:hAnsi="Times New Roman" w:cs="Times New Roman"/>
                <w:sz w:val="12"/>
                <w:szCs w:val="12"/>
                <w:lang w:val="en-US"/>
              </w:rPr>
              <w:t>ед</w:t>
            </w:r>
            <w:proofErr w:type="gramEnd"/>
            <w:r w:rsidRPr="00E01469">
              <w:rPr>
                <w:rFonts w:ascii="Times New Roman" w:eastAsia="Calibri" w:hAnsi="Times New Roman" w:cs="Times New Roman"/>
                <w:sz w:val="12"/>
                <w:szCs w:val="12"/>
                <w:lang w:val="en-US"/>
              </w:rPr>
              <w:t>.</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1555</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1614</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1617</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1621</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1623</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Наличие ветхого и аварийного жилого фонда</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тыс.м2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8,1</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8,1</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8,1</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8,1</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8,1</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в том числе ветхого</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тыс.м2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Pr>
                <w:rFonts w:ascii="Times New Roman" w:eastAsia="Calibri" w:hAnsi="Times New Roman" w:cs="Times New Roman"/>
                <w:sz w:val="12"/>
                <w:szCs w:val="12"/>
                <w:lang w:val="en-US"/>
              </w:rPr>
              <w:t xml:space="preserve"> </w:t>
            </w:r>
            <w:r>
              <w:rPr>
                <w:rFonts w:ascii="Times New Roman" w:eastAsia="Calibri" w:hAnsi="Times New Roman" w:cs="Times New Roman"/>
                <w:sz w:val="12"/>
                <w:szCs w:val="12"/>
              </w:rPr>
              <w:t>и</w:t>
            </w:r>
            <w:r w:rsidRPr="00E01469">
              <w:rPr>
                <w:rFonts w:ascii="Times New Roman" w:eastAsia="Calibri" w:hAnsi="Times New Roman" w:cs="Times New Roman"/>
                <w:sz w:val="12"/>
                <w:szCs w:val="12"/>
                <w:lang w:val="en-US"/>
              </w:rPr>
              <w:t xml:space="preserve">з них </w:t>
            </w:r>
            <w:proofErr w:type="gramStart"/>
            <w:r w:rsidRPr="00E01469">
              <w:rPr>
                <w:rFonts w:ascii="Times New Roman" w:eastAsia="Calibri" w:hAnsi="Times New Roman" w:cs="Times New Roman"/>
                <w:sz w:val="12"/>
                <w:szCs w:val="12"/>
                <w:lang w:val="en-US"/>
              </w:rPr>
              <w:t>муниципального</w:t>
            </w:r>
            <w:proofErr w:type="gramEnd"/>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тыс.м2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 xml:space="preserve"> аварийного</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тыс.м2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из них муниципального</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тыс.м2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Средняя обеспеченность жильем одного проживающего</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23,1</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23,5</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 xml:space="preserve"> 23,4</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24,07</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Число семей, стоящих на учете по улучшению жилищных условий</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Ед.</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61</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89</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60</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57</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53</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lastRenderedPageBreak/>
              <w:t>Ввод в действие жилых домов, квартир</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proofErr w:type="gramStart"/>
            <w:r w:rsidRPr="00E01469">
              <w:rPr>
                <w:rFonts w:ascii="Times New Roman" w:eastAsia="Calibri" w:hAnsi="Times New Roman" w:cs="Times New Roman"/>
                <w:sz w:val="12"/>
                <w:szCs w:val="12"/>
                <w:lang w:val="en-US"/>
              </w:rPr>
              <w:t>ед</w:t>
            </w:r>
            <w:proofErr w:type="gramEnd"/>
            <w:r w:rsidRPr="00E01469">
              <w:rPr>
                <w:rFonts w:ascii="Times New Roman" w:eastAsia="Calibri" w:hAnsi="Times New Roman" w:cs="Times New Roman"/>
                <w:sz w:val="12"/>
                <w:szCs w:val="12"/>
                <w:lang w:val="en-US"/>
              </w:rPr>
              <w:t>.</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8ж.д.</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8ж.кв.</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2ж.д.</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2ж.кв.</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 xml:space="preserve">3 кв. </w:t>
            </w:r>
            <w:proofErr w:type="gramStart"/>
            <w:r w:rsidRPr="00E01469">
              <w:rPr>
                <w:rFonts w:ascii="Times New Roman" w:eastAsia="Calibri" w:hAnsi="Times New Roman" w:cs="Times New Roman"/>
                <w:sz w:val="12"/>
                <w:szCs w:val="12"/>
                <w:lang w:val="en-US"/>
              </w:rPr>
              <w:t>реконст</w:t>
            </w:r>
            <w:proofErr w:type="gramEnd"/>
            <w:r w:rsidRPr="00E01469">
              <w:rPr>
                <w:rFonts w:ascii="Times New Roman" w:eastAsia="Calibri" w:hAnsi="Times New Roman" w:cs="Times New Roman"/>
                <w:sz w:val="12"/>
                <w:szCs w:val="12"/>
                <w:lang w:val="en-US"/>
              </w:rPr>
              <w:t>.</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4ж.д.</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4ж.кв. 6ж/.д.рек. 1кв.рек.</w:t>
            </w:r>
          </w:p>
        </w:tc>
        <w:tc>
          <w:tcPr>
            <w:tcW w:w="992"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2 ж/д</w:t>
            </w:r>
          </w:p>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2 ж/кв.</w:t>
            </w:r>
          </w:p>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10 ж/д. рек.</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Общей площадью</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м2</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1395,50</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558,10</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494,50</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933,3</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756,7</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 xml:space="preserve">– Количество жилых домов, в том числе многоквартирных. </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Ед.</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1022/121</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1024/121</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1024/121</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1028/121</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1030/121</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Из них: поставлено  земельных участков под жилыми многоквартирными домами на кадастровый учет.</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Ед.</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85</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98</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111</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Pr>
                <w:rFonts w:ascii="Times New Roman" w:eastAsia="Calibri" w:hAnsi="Times New Roman" w:cs="Times New Roman"/>
                <w:sz w:val="12"/>
                <w:szCs w:val="12"/>
              </w:rPr>
              <w:t>1</w:t>
            </w:r>
            <w:r w:rsidRPr="00E01469">
              <w:rPr>
                <w:rFonts w:ascii="Times New Roman" w:eastAsia="Calibri" w:hAnsi="Times New Roman" w:cs="Times New Roman"/>
                <w:sz w:val="12"/>
                <w:szCs w:val="12"/>
                <w:lang w:val="en-US"/>
              </w:rPr>
              <w:t>15</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115</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Количество многоэтажных домов</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w:t>
            </w:r>
          </w:p>
        </w:tc>
      </w:tr>
      <w:tr w:rsidR="00E01469" w:rsidRPr="00E01469" w:rsidTr="009B5214">
        <w:trPr>
          <w:trHeight w:val="20"/>
        </w:trPr>
        <w:tc>
          <w:tcPr>
            <w:tcW w:w="2127"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Из них: поставлено  земельных участков под жилыми многоэтажными домами на кадастровый учет.</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Ед.</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850"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w:t>
            </w:r>
          </w:p>
        </w:tc>
        <w:tc>
          <w:tcPr>
            <w:tcW w:w="851"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w:t>
            </w:r>
          </w:p>
        </w:tc>
        <w:tc>
          <w:tcPr>
            <w:tcW w:w="992"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w:t>
            </w:r>
          </w:p>
        </w:tc>
      </w:tr>
    </w:tbl>
    <w:p w:rsidR="00E01469" w:rsidRPr="00E01469" w:rsidRDefault="00E01469" w:rsidP="00E01469">
      <w:pPr>
        <w:tabs>
          <w:tab w:val="left" w:pos="284"/>
        </w:tabs>
        <w:spacing w:after="0" w:line="240" w:lineRule="auto"/>
        <w:jc w:val="center"/>
        <w:rPr>
          <w:rFonts w:ascii="Times New Roman" w:eastAsia="Calibri" w:hAnsi="Times New Roman" w:cs="Times New Roman"/>
          <w:b/>
          <w:bCs/>
          <w:sz w:val="12"/>
          <w:szCs w:val="12"/>
        </w:rPr>
      </w:pPr>
      <w:r w:rsidRPr="00E01469">
        <w:rPr>
          <w:rFonts w:ascii="Times New Roman" w:eastAsia="Calibri" w:hAnsi="Times New Roman" w:cs="Times New Roman"/>
          <w:b/>
          <w:bCs/>
          <w:sz w:val="12"/>
          <w:szCs w:val="12"/>
        </w:rPr>
        <w:t>Благоустроенность территории</w:t>
      </w:r>
    </w:p>
    <w:tbl>
      <w:tblPr>
        <w:tblStyle w:val="af1"/>
        <w:tblW w:w="7513" w:type="dxa"/>
        <w:tblInd w:w="108" w:type="dxa"/>
        <w:tblLayout w:type="fixed"/>
        <w:tblLook w:val="01E0" w:firstRow="1" w:lastRow="1" w:firstColumn="1" w:lastColumn="1" w:noHBand="0" w:noVBand="0"/>
      </w:tblPr>
      <w:tblGrid>
        <w:gridCol w:w="426"/>
        <w:gridCol w:w="3543"/>
        <w:gridCol w:w="709"/>
        <w:gridCol w:w="567"/>
        <w:gridCol w:w="567"/>
        <w:gridCol w:w="567"/>
        <w:gridCol w:w="567"/>
        <w:gridCol w:w="567"/>
      </w:tblGrid>
      <w:tr w:rsidR="00E01469" w:rsidRPr="00E01469" w:rsidTr="009B5214">
        <w:trPr>
          <w:trHeight w:val="20"/>
        </w:trPr>
        <w:tc>
          <w:tcPr>
            <w:tcW w:w="426" w:type="dxa"/>
          </w:tcPr>
          <w:p w:rsid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lang w:val="en-US"/>
              </w:rPr>
              <w:t>№</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п/п</w:t>
            </w:r>
          </w:p>
        </w:tc>
        <w:tc>
          <w:tcPr>
            <w:tcW w:w="3543"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Показатели</w:t>
            </w:r>
          </w:p>
        </w:tc>
        <w:tc>
          <w:tcPr>
            <w:tcW w:w="709"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Ед. изм.</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2008г.</w:t>
            </w:r>
          </w:p>
          <w:p w:rsidR="00E01469" w:rsidRPr="00E01469" w:rsidRDefault="00E01469" w:rsidP="00E01469">
            <w:pPr>
              <w:tabs>
                <w:tab w:val="left" w:pos="284"/>
              </w:tabs>
              <w:rPr>
                <w:rFonts w:ascii="Times New Roman" w:eastAsia="Calibri" w:hAnsi="Times New Roman" w:cs="Times New Roman"/>
                <w:sz w:val="12"/>
                <w:szCs w:val="12"/>
                <w:lang w:val="en-US"/>
              </w:rPr>
            </w:pP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2009г.</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2010г.</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2011г.</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2012г.</w:t>
            </w:r>
          </w:p>
        </w:tc>
      </w:tr>
      <w:tr w:rsidR="00E01469" w:rsidRPr="00E01469" w:rsidTr="009B5214">
        <w:trPr>
          <w:trHeight w:val="20"/>
        </w:trPr>
        <w:tc>
          <w:tcPr>
            <w:tcW w:w="426"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w:t>
            </w:r>
          </w:p>
        </w:tc>
        <w:tc>
          <w:tcPr>
            <w:tcW w:w="3543"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 xml:space="preserve">Общая протяженность дорог общего пользования </w:t>
            </w:r>
          </w:p>
        </w:tc>
        <w:tc>
          <w:tcPr>
            <w:tcW w:w="709"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Км.</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r>
      <w:tr w:rsidR="00E01469" w:rsidRPr="00E01469" w:rsidTr="009B5214">
        <w:trPr>
          <w:trHeight w:val="20"/>
        </w:trPr>
        <w:tc>
          <w:tcPr>
            <w:tcW w:w="426" w:type="dxa"/>
          </w:tcPr>
          <w:p w:rsidR="00E01469" w:rsidRPr="00E01469" w:rsidRDefault="00E01469" w:rsidP="00E01469">
            <w:pPr>
              <w:tabs>
                <w:tab w:val="left" w:pos="284"/>
              </w:tabs>
              <w:rPr>
                <w:rFonts w:ascii="Times New Roman" w:eastAsia="Calibri" w:hAnsi="Times New Roman" w:cs="Times New Roman"/>
                <w:sz w:val="12"/>
                <w:szCs w:val="12"/>
                <w:lang w:val="en-US"/>
              </w:rPr>
            </w:pPr>
          </w:p>
        </w:tc>
        <w:tc>
          <w:tcPr>
            <w:tcW w:w="3543" w:type="dxa"/>
          </w:tcPr>
          <w:p w:rsidR="009B5214" w:rsidRDefault="00E01469" w:rsidP="009B5214">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 xml:space="preserve">с асфальтобетонным покрытием </w:t>
            </w:r>
          </w:p>
          <w:p w:rsidR="00E01469" w:rsidRPr="00E01469" w:rsidRDefault="00E01469" w:rsidP="009B5214">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 xml:space="preserve">с грунтощебеночным </w:t>
            </w:r>
            <w:r>
              <w:rPr>
                <w:rFonts w:ascii="Times New Roman" w:eastAsia="Calibri" w:hAnsi="Times New Roman" w:cs="Times New Roman"/>
                <w:sz w:val="12"/>
                <w:szCs w:val="12"/>
              </w:rPr>
              <w:t>п</w:t>
            </w:r>
            <w:r w:rsidRPr="00E01469">
              <w:rPr>
                <w:rFonts w:ascii="Times New Roman" w:eastAsia="Calibri" w:hAnsi="Times New Roman" w:cs="Times New Roman"/>
                <w:sz w:val="12"/>
                <w:szCs w:val="12"/>
              </w:rPr>
              <w:t>окрытием</w:t>
            </w:r>
          </w:p>
        </w:tc>
        <w:tc>
          <w:tcPr>
            <w:tcW w:w="709" w:type="dxa"/>
          </w:tcPr>
          <w:p w:rsid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lang w:val="en-US"/>
              </w:rPr>
              <w:t>Км.</w:t>
            </w:r>
          </w:p>
          <w:p w:rsidR="00E01469" w:rsidRPr="00E01469" w:rsidRDefault="00E01469" w:rsidP="00E01469">
            <w:pPr>
              <w:tabs>
                <w:tab w:val="left" w:pos="284"/>
              </w:tabs>
              <w:rPr>
                <w:rFonts w:ascii="Times New Roman" w:eastAsia="Calibri" w:hAnsi="Times New Roman" w:cs="Times New Roman"/>
                <w:sz w:val="12"/>
                <w:szCs w:val="12"/>
                <w:lang w:val="en-US"/>
              </w:rPr>
            </w:pPr>
            <w:proofErr w:type="gramStart"/>
            <w:r w:rsidRPr="00E01469">
              <w:rPr>
                <w:rFonts w:ascii="Times New Roman" w:eastAsia="Calibri" w:hAnsi="Times New Roman" w:cs="Times New Roman"/>
                <w:sz w:val="12"/>
                <w:szCs w:val="12"/>
                <w:lang w:val="en-US"/>
              </w:rPr>
              <w:t>км</w:t>
            </w:r>
            <w:proofErr w:type="gramEnd"/>
            <w:r w:rsidRPr="00E01469">
              <w:rPr>
                <w:rFonts w:ascii="Times New Roman" w:eastAsia="Calibri" w:hAnsi="Times New Roman" w:cs="Times New Roman"/>
                <w:sz w:val="12"/>
                <w:szCs w:val="12"/>
                <w:lang w:val="en-US"/>
              </w:rPr>
              <w:t>.</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13,94</w:t>
            </w:r>
          </w:p>
        </w:tc>
      </w:tr>
      <w:tr w:rsidR="00E01469" w:rsidRPr="00E01469" w:rsidTr="009B5214">
        <w:trPr>
          <w:trHeight w:val="20"/>
        </w:trPr>
        <w:tc>
          <w:tcPr>
            <w:tcW w:w="426" w:type="dxa"/>
          </w:tcPr>
          <w:p w:rsidR="00E01469" w:rsidRPr="00E01469" w:rsidRDefault="00E01469" w:rsidP="00E01469">
            <w:pPr>
              <w:tabs>
                <w:tab w:val="left" w:pos="284"/>
              </w:tabs>
              <w:rPr>
                <w:rFonts w:ascii="Times New Roman" w:eastAsia="Calibri" w:hAnsi="Times New Roman" w:cs="Times New Roman"/>
                <w:sz w:val="12"/>
                <w:szCs w:val="12"/>
                <w:lang w:val="en-US"/>
              </w:rPr>
            </w:pPr>
          </w:p>
        </w:tc>
        <w:tc>
          <w:tcPr>
            <w:tcW w:w="3543"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Кроме того</w:t>
            </w:r>
          </w:p>
        </w:tc>
        <w:tc>
          <w:tcPr>
            <w:tcW w:w="709" w:type="dxa"/>
          </w:tcPr>
          <w:p w:rsidR="00E01469" w:rsidRPr="00E01469" w:rsidRDefault="00E01469" w:rsidP="00E01469">
            <w:pPr>
              <w:tabs>
                <w:tab w:val="left" w:pos="284"/>
              </w:tabs>
              <w:rPr>
                <w:rFonts w:ascii="Times New Roman" w:eastAsia="Calibri" w:hAnsi="Times New Roman" w:cs="Times New Roman"/>
                <w:sz w:val="12"/>
                <w:szCs w:val="12"/>
                <w:lang w:val="en-US"/>
              </w:rPr>
            </w:pP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p>
        </w:tc>
      </w:tr>
      <w:tr w:rsidR="00E01469" w:rsidRPr="00E01469" w:rsidTr="009B5214">
        <w:trPr>
          <w:trHeight w:val="20"/>
        </w:trPr>
        <w:tc>
          <w:tcPr>
            <w:tcW w:w="426"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w:t>
            </w:r>
          </w:p>
        </w:tc>
        <w:tc>
          <w:tcPr>
            <w:tcW w:w="3543" w:type="dxa"/>
          </w:tcPr>
          <w:p w:rsidR="00E01469" w:rsidRPr="00E01469" w:rsidRDefault="00E01469" w:rsidP="00E01469">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Протяженность дорог, находящихся в ведении  муниципального образования</w:t>
            </w:r>
          </w:p>
        </w:tc>
        <w:tc>
          <w:tcPr>
            <w:tcW w:w="709"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км</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23,96</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23,96</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23,96</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23,96</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24,5</w:t>
            </w:r>
          </w:p>
        </w:tc>
      </w:tr>
      <w:tr w:rsidR="00E01469" w:rsidRPr="00E01469" w:rsidTr="009B5214">
        <w:trPr>
          <w:trHeight w:val="20"/>
        </w:trPr>
        <w:tc>
          <w:tcPr>
            <w:tcW w:w="426" w:type="dxa"/>
          </w:tcPr>
          <w:p w:rsidR="00E01469" w:rsidRPr="00E01469" w:rsidRDefault="00E01469" w:rsidP="00E01469">
            <w:pPr>
              <w:tabs>
                <w:tab w:val="left" w:pos="284"/>
              </w:tabs>
              <w:rPr>
                <w:rFonts w:ascii="Times New Roman" w:eastAsia="Calibri" w:hAnsi="Times New Roman" w:cs="Times New Roman"/>
                <w:sz w:val="12"/>
                <w:szCs w:val="12"/>
                <w:lang w:val="en-US"/>
              </w:rPr>
            </w:pPr>
          </w:p>
        </w:tc>
        <w:tc>
          <w:tcPr>
            <w:tcW w:w="3543" w:type="dxa"/>
          </w:tcPr>
          <w:p w:rsidR="009B5214" w:rsidRDefault="00E01469" w:rsidP="009B5214">
            <w:pPr>
              <w:tabs>
                <w:tab w:val="left" w:pos="284"/>
              </w:tabs>
              <w:rPr>
                <w:rFonts w:ascii="Times New Roman" w:eastAsia="Calibri" w:hAnsi="Times New Roman" w:cs="Times New Roman"/>
                <w:sz w:val="12"/>
                <w:szCs w:val="12"/>
              </w:rPr>
            </w:pPr>
            <w:r w:rsidRPr="00E01469">
              <w:rPr>
                <w:rFonts w:ascii="Times New Roman" w:eastAsia="Calibri" w:hAnsi="Times New Roman" w:cs="Times New Roman"/>
                <w:sz w:val="12"/>
                <w:szCs w:val="12"/>
              </w:rPr>
              <w:t>в</w:t>
            </w:r>
            <w:r w:rsidR="009B5214">
              <w:rPr>
                <w:rFonts w:ascii="Times New Roman" w:eastAsia="Calibri" w:hAnsi="Times New Roman" w:cs="Times New Roman"/>
                <w:sz w:val="12"/>
                <w:szCs w:val="12"/>
              </w:rPr>
              <w:t xml:space="preserve"> т.ч.: с асфальтовым покрытием</w:t>
            </w:r>
          </w:p>
          <w:p w:rsidR="009B5214" w:rsidRDefault="009B5214" w:rsidP="009B521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грунтовые дороги</w:t>
            </w:r>
          </w:p>
          <w:p w:rsidR="00E01469" w:rsidRPr="00E01469" w:rsidRDefault="009B5214" w:rsidP="009B521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01469" w:rsidRPr="00E01469">
              <w:rPr>
                <w:rFonts w:ascii="Times New Roman" w:eastAsia="Calibri" w:hAnsi="Times New Roman" w:cs="Times New Roman"/>
                <w:sz w:val="12"/>
                <w:szCs w:val="12"/>
              </w:rPr>
              <w:t xml:space="preserve">с грунтощебеночным покрыт. </w:t>
            </w:r>
          </w:p>
        </w:tc>
        <w:tc>
          <w:tcPr>
            <w:tcW w:w="709"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км</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км</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км</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11,79</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8,90</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3,27</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11,79</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8,90</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3,27</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11,79</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8,90</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3,27</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11,79</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8,90</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3,27</w:t>
            </w:r>
          </w:p>
        </w:tc>
        <w:tc>
          <w:tcPr>
            <w:tcW w:w="567" w:type="dxa"/>
          </w:tcPr>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6,7</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9,3</w:t>
            </w:r>
          </w:p>
          <w:p w:rsidR="00E01469" w:rsidRPr="00E01469" w:rsidRDefault="00E01469" w:rsidP="00E01469">
            <w:pPr>
              <w:tabs>
                <w:tab w:val="left" w:pos="284"/>
              </w:tabs>
              <w:rPr>
                <w:rFonts w:ascii="Times New Roman" w:eastAsia="Calibri" w:hAnsi="Times New Roman" w:cs="Times New Roman"/>
                <w:sz w:val="12"/>
                <w:szCs w:val="12"/>
                <w:lang w:val="en-US"/>
              </w:rPr>
            </w:pPr>
            <w:r w:rsidRPr="00E01469">
              <w:rPr>
                <w:rFonts w:ascii="Times New Roman" w:eastAsia="Calibri" w:hAnsi="Times New Roman" w:cs="Times New Roman"/>
                <w:sz w:val="12"/>
                <w:szCs w:val="12"/>
                <w:lang w:val="en-US"/>
              </w:rPr>
              <w:t>8,4</w:t>
            </w:r>
          </w:p>
        </w:tc>
      </w:tr>
    </w:tbl>
    <w:p w:rsidR="0074527D" w:rsidRDefault="0074527D" w:rsidP="006D4521">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2835"/>
        <w:gridCol w:w="851"/>
        <w:gridCol w:w="992"/>
        <w:gridCol w:w="567"/>
        <w:gridCol w:w="567"/>
        <w:gridCol w:w="567"/>
        <w:gridCol w:w="567"/>
        <w:gridCol w:w="567"/>
      </w:tblGrid>
      <w:tr w:rsidR="001C168B" w:rsidRPr="001C168B" w:rsidTr="009B5214">
        <w:trPr>
          <w:trHeight w:val="20"/>
        </w:trPr>
        <w:tc>
          <w:tcPr>
            <w:tcW w:w="2835"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Благоустройство территории муниципального образования</w:t>
            </w:r>
          </w:p>
        </w:tc>
        <w:tc>
          <w:tcPr>
            <w:tcW w:w="851"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Ед. измер.</w:t>
            </w:r>
          </w:p>
        </w:tc>
        <w:tc>
          <w:tcPr>
            <w:tcW w:w="992"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Нормативный показатель</w:t>
            </w:r>
          </w:p>
        </w:tc>
        <w:tc>
          <w:tcPr>
            <w:tcW w:w="567"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2008г</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2009г</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2010 г.</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2011г.</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2012г.</w:t>
            </w:r>
          </w:p>
        </w:tc>
      </w:tr>
      <w:tr w:rsidR="001C168B" w:rsidRPr="001C168B" w:rsidTr="009B5214">
        <w:trPr>
          <w:trHeight w:val="20"/>
        </w:trPr>
        <w:tc>
          <w:tcPr>
            <w:tcW w:w="2835"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Наличие площадок  для:</w:t>
            </w:r>
          </w:p>
        </w:tc>
        <w:tc>
          <w:tcPr>
            <w:tcW w:w="851"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 </w:t>
            </w:r>
          </w:p>
        </w:tc>
        <w:tc>
          <w:tcPr>
            <w:tcW w:w="992" w:type="dxa"/>
          </w:tcPr>
          <w:p w:rsidR="001C168B" w:rsidRPr="001C168B" w:rsidRDefault="001C168B" w:rsidP="001C168B">
            <w:pPr>
              <w:tabs>
                <w:tab w:val="left" w:pos="284"/>
              </w:tabs>
              <w:rPr>
                <w:rFonts w:ascii="Times New Roman" w:eastAsia="Calibri" w:hAnsi="Times New Roman" w:cs="Times New Roman"/>
                <w:sz w:val="12"/>
                <w:szCs w:val="12"/>
                <w:lang w:val="en-US"/>
              </w:rPr>
            </w:pPr>
          </w:p>
        </w:tc>
        <w:tc>
          <w:tcPr>
            <w:tcW w:w="567"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 </w:t>
            </w:r>
          </w:p>
        </w:tc>
        <w:tc>
          <w:tcPr>
            <w:tcW w:w="567"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 </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p>
        </w:tc>
      </w:tr>
      <w:tr w:rsidR="001C168B" w:rsidRPr="001C168B" w:rsidTr="009B5214">
        <w:trPr>
          <w:trHeight w:val="20"/>
        </w:trPr>
        <w:tc>
          <w:tcPr>
            <w:tcW w:w="2835" w:type="dxa"/>
          </w:tcPr>
          <w:p w:rsidR="001C168B" w:rsidRPr="001C168B" w:rsidRDefault="001C168B" w:rsidP="001C168B">
            <w:pPr>
              <w:tabs>
                <w:tab w:val="left" w:pos="284"/>
              </w:tabs>
              <w:rPr>
                <w:rFonts w:ascii="Times New Roman" w:eastAsia="Calibri" w:hAnsi="Times New Roman" w:cs="Times New Roman"/>
                <w:sz w:val="12"/>
                <w:szCs w:val="12"/>
              </w:rPr>
            </w:pPr>
            <w:r w:rsidRPr="001C168B">
              <w:rPr>
                <w:rFonts w:ascii="Times New Roman" w:eastAsia="Calibri" w:hAnsi="Times New Roman" w:cs="Times New Roman"/>
                <w:sz w:val="12"/>
                <w:szCs w:val="12"/>
              </w:rPr>
              <w:t>- игр детей дошкольного и младшего школьного возраста</w:t>
            </w:r>
          </w:p>
        </w:tc>
        <w:tc>
          <w:tcPr>
            <w:tcW w:w="851"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кв.м./чел</w:t>
            </w:r>
          </w:p>
        </w:tc>
        <w:tc>
          <w:tcPr>
            <w:tcW w:w="992"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0,7</w:t>
            </w:r>
          </w:p>
        </w:tc>
        <w:tc>
          <w:tcPr>
            <w:tcW w:w="567"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1,2</w:t>
            </w:r>
          </w:p>
        </w:tc>
        <w:tc>
          <w:tcPr>
            <w:tcW w:w="567"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0,9</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0,9</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0,9</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1,1</w:t>
            </w:r>
          </w:p>
        </w:tc>
      </w:tr>
      <w:tr w:rsidR="001C168B" w:rsidRPr="001C168B" w:rsidTr="009B5214">
        <w:trPr>
          <w:trHeight w:val="20"/>
        </w:trPr>
        <w:tc>
          <w:tcPr>
            <w:tcW w:w="2835"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 отдыха взрослого населения</w:t>
            </w:r>
          </w:p>
        </w:tc>
        <w:tc>
          <w:tcPr>
            <w:tcW w:w="851"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кв.м./чел</w:t>
            </w:r>
          </w:p>
        </w:tc>
        <w:tc>
          <w:tcPr>
            <w:tcW w:w="992"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0,1</w:t>
            </w:r>
          </w:p>
        </w:tc>
        <w:tc>
          <w:tcPr>
            <w:tcW w:w="567"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 xml:space="preserve"> 18,6</w:t>
            </w:r>
          </w:p>
        </w:tc>
        <w:tc>
          <w:tcPr>
            <w:tcW w:w="567" w:type="dxa"/>
            <w:noWrap/>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17,2</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18,2</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18,3</w:t>
            </w:r>
          </w:p>
        </w:tc>
        <w:tc>
          <w:tcPr>
            <w:tcW w:w="567" w:type="dxa"/>
          </w:tcPr>
          <w:p w:rsidR="001C168B" w:rsidRPr="001C168B" w:rsidRDefault="001C168B" w:rsidP="001C168B">
            <w:pPr>
              <w:tabs>
                <w:tab w:val="left" w:pos="284"/>
              </w:tabs>
              <w:rPr>
                <w:rFonts w:ascii="Times New Roman" w:eastAsia="Calibri" w:hAnsi="Times New Roman" w:cs="Times New Roman"/>
                <w:sz w:val="12"/>
                <w:szCs w:val="12"/>
                <w:lang w:val="en-US"/>
              </w:rPr>
            </w:pPr>
            <w:r w:rsidRPr="001C168B">
              <w:rPr>
                <w:rFonts w:ascii="Times New Roman" w:eastAsia="Calibri" w:hAnsi="Times New Roman" w:cs="Times New Roman"/>
                <w:sz w:val="12"/>
                <w:szCs w:val="12"/>
                <w:lang w:val="en-US"/>
              </w:rPr>
              <w:t>17,8</w:t>
            </w:r>
          </w:p>
        </w:tc>
      </w:tr>
    </w:tbl>
    <w:p w:rsidR="0074527D" w:rsidRDefault="001C168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E23129A">
            <wp:extent cx="4761781" cy="28380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7411" cy="2841445"/>
                    </a:xfrm>
                    <a:prstGeom prst="rect">
                      <a:avLst/>
                    </a:prstGeom>
                    <a:noFill/>
                  </pic:spPr>
                </pic:pic>
              </a:graphicData>
            </a:graphic>
          </wp:inline>
        </w:drawing>
      </w:r>
    </w:p>
    <w:p w:rsidR="001C168B" w:rsidRPr="001C168B" w:rsidRDefault="001C168B" w:rsidP="001C168B">
      <w:pPr>
        <w:tabs>
          <w:tab w:val="left" w:pos="284"/>
        </w:tabs>
        <w:spacing w:after="0" w:line="240" w:lineRule="auto"/>
        <w:jc w:val="center"/>
        <w:rPr>
          <w:rFonts w:ascii="Times New Roman" w:eastAsia="Calibri" w:hAnsi="Times New Roman" w:cs="Times New Roman"/>
          <w:bCs/>
          <w:sz w:val="12"/>
          <w:szCs w:val="12"/>
        </w:rPr>
      </w:pPr>
      <w:r w:rsidRPr="001C168B">
        <w:rPr>
          <w:rFonts w:ascii="Times New Roman" w:eastAsia="Calibri" w:hAnsi="Times New Roman" w:cs="Times New Roman"/>
          <w:bCs/>
          <w:sz w:val="12"/>
          <w:szCs w:val="12"/>
        </w:rPr>
        <w:t>Рисунок. 1.1. Градостроительное зонирование с.п. Серноводск</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Дальнейшее развитие сельского поселения Серноводск во многом определяется состоянием всех элементов производственной и социальной инфраструктуры.</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Схема водоснабжения городского поселения Серноводск  на период до 2025г. разрабатывается с учетом показателей прогноза социально-экономического развития городского поселения Серноводск на 2013-2015 годы и  прогнозными показателями жилищного строительства до 2025 года. Это</w:t>
      </w:r>
      <w:r>
        <w:rPr>
          <w:rFonts w:ascii="Times New Roman" w:eastAsia="Calibri" w:hAnsi="Times New Roman" w:cs="Times New Roman"/>
          <w:sz w:val="12"/>
          <w:szCs w:val="12"/>
        </w:rPr>
        <w:t xml:space="preserve"> </w:t>
      </w:r>
      <w:r w:rsidRPr="001C168B">
        <w:rPr>
          <w:rFonts w:ascii="Times New Roman" w:eastAsia="Calibri" w:hAnsi="Times New Roman" w:cs="Times New Roman"/>
          <w:sz w:val="12"/>
          <w:szCs w:val="12"/>
        </w:rPr>
        <w:t xml:space="preserve">позволяет предположить, что увеличение водопотребления и водоотведения в ближайшем будущем маловероятно. Следовательно, </w:t>
      </w:r>
      <w:r w:rsidRPr="001C168B">
        <w:rPr>
          <w:rFonts w:ascii="Times New Roman" w:eastAsia="Calibri" w:hAnsi="Times New Roman" w:cs="Times New Roman"/>
          <w:sz w:val="12"/>
          <w:szCs w:val="12"/>
        </w:rPr>
        <w:lastRenderedPageBreak/>
        <w:t>приоритетное развитие систем водоснабжения сельского поселения должно быть направлено не на увеличение мощностей по производству воды, а на ее качество и сокращение потерь в процессе производства и доведения (транспортировки) до потребителя.</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В целом, можно определить следующие характерные особенности водоснабжения в сельском поселении Серноводск:</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C168B">
        <w:rPr>
          <w:rFonts w:ascii="Times New Roman" w:eastAsia="Calibri" w:hAnsi="Times New Roman" w:cs="Times New Roman"/>
          <w:sz w:val="12"/>
          <w:szCs w:val="12"/>
        </w:rPr>
        <w:t xml:space="preserve">низкая этажность домов, большая занимаемая территория и низкая плотность населения, обусловливающая высокую протяженность сетей и повышенный расход электроэнергии на </w:t>
      </w:r>
      <w:proofErr w:type="gramStart"/>
      <w:r w:rsidRPr="001C168B">
        <w:rPr>
          <w:rFonts w:ascii="Times New Roman" w:eastAsia="Calibri" w:hAnsi="Times New Roman" w:cs="Times New Roman"/>
          <w:sz w:val="12"/>
          <w:szCs w:val="12"/>
        </w:rPr>
        <w:t>подъем</w:t>
      </w:r>
      <w:proofErr w:type="gramEnd"/>
      <w:r w:rsidRPr="001C168B">
        <w:rPr>
          <w:rFonts w:ascii="Times New Roman" w:eastAsia="Calibri" w:hAnsi="Times New Roman" w:cs="Times New Roman"/>
          <w:sz w:val="12"/>
          <w:szCs w:val="12"/>
        </w:rPr>
        <w:t xml:space="preserve"> и транспортировку воды; </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C168B">
        <w:rPr>
          <w:rFonts w:ascii="Times New Roman" w:eastAsia="Calibri" w:hAnsi="Times New Roman" w:cs="Times New Roman"/>
          <w:sz w:val="12"/>
          <w:szCs w:val="12"/>
        </w:rPr>
        <w:t>наличие прилегающих к домам земельных участков является потенциальным фактором повышенного расходования воды;</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-в</w:t>
      </w:r>
      <w:r w:rsidRPr="001C168B">
        <w:rPr>
          <w:rFonts w:ascii="Times New Roman" w:eastAsia="Calibri" w:hAnsi="Times New Roman" w:cs="Times New Roman"/>
          <w:sz w:val="12"/>
          <w:szCs w:val="12"/>
        </w:rPr>
        <w:t xml:space="preserve">ысокий объем водопотребления сочетается с низким тарифом на воду, что не способствует ее экономному расходованию, с одной стороны, и формированию фондов развития </w:t>
      </w:r>
      <w:proofErr w:type="gramStart"/>
      <w:r w:rsidRPr="001C168B">
        <w:rPr>
          <w:rFonts w:ascii="Times New Roman" w:eastAsia="Calibri" w:hAnsi="Times New Roman" w:cs="Times New Roman"/>
          <w:sz w:val="12"/>
          <w:szCs w:val="12"/>
        </w:rPr>
        <w:t>у ООО</w:t>
      </w:r>
      <w:proofErr w:type="gramEnd"/>
      <w:r w:rsidRPr="001C168B">
        <w:rPr>
          <w:rFonts w:ascii="Times New Roman" w:eastAsia="Calibri" w:hAnsi="Times New Roman" w:cs="Times New Roman"/>
          <w:sz w:val="12"/>
          <w:szCs w:val="12"/>
        </w:rPr>
        <w:t xml:space="preserve"> «Сервисная Коммунальная Компания», с другой; </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C168B">
        <w:rPr>
          <w:rFonts w:ascii="Times New Roman" w:eastAsia="Calibri" w:hAnsi="Times New Roman" w:cs="Times New Roman"/>
          <w:sz w:val="12"/>
          <w:szCs w:val="12"/>
        </w:rPr>
        <w:t>низкие объемы работ по замене сетей водоснабжения (0,3% от общей протяженности при нормативном показателе – 4-5%) обусловлены недостаточными финансовыми возможностями предприятия. При этом канализационные сети практически не меняются;</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C168B">
        <w:rPr>
          <w:rFonts w:ascii="Times New Roman" w:eastAsia="Calibri" w:hAnsi="Times New Roman" w:cs="Times New Roman"/>
          <w:sz w:val="12"/>
          <w:szCs w:val="12"/>
        </w:rPr>
        <w:t>высокий  уровень  износа основных фондов более 65%, а сетей водоснабжения  - более 58%. При этом, на многих участках износ сетей водоснабжения составляет 100%.</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 xml:space="preserve">Протяженность сетей водоснабжения, которые требуют срочной </w:t>
      </w:r>
      <w:proofErr w:type="gramStart"/>
      <w:r w:rsidRPr="001C168B">
        <w:rPr>
          <w:rFonts w:ascii="Times New Roman" w:eastAsia="Calibri" w:hAnsi="Times New Roman" w:cs="Times New Roman"/>
          <w:sz w:val="12"/>
          <w:szCs w:val="12"/>
        </w:rPr>
        <w:t>замены</w:t>
      </w:r>
      <w:proofErr w:type="gramEnd"/>
      <w:r w:rsidRPr="001C168B">
        <w:rPr>
          <w:rFonts w:ascii="Times New Roman" w:eastAsia="Calibri" w:hAnsi="Times New Roman" w:cs="Times New Roman"/>
          <w:sz w:val="12"/>
          <w:szCs w:val="12"/>
        </w:rPr>
        <w:t xml:space="preserve"> составляет 22,58 км или 29% от общей протяженности;</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 высокий уровень потерь и неучтенных расходов поданной в сеть воды (16%); -высокий удельный расход электрической энергии на подъем и подачу воды потребителям (в 2014г.  – 2,18кВт*ч/куб</w:t>
      </w:r>
      <w:proofErr w:type="gramStart"/>
      <w:r w:rsidRPr="001C168B">
        <w:rPr>
          <w:rFonts w:ascii="Times New Roman" w:eastAsia="Calibri" w:hAnsi="Times New Roman" w:cs="Times New Roman"/>
          <w:sz w:val="12"/>
          <w:szCs w:val="12"/>
        </w:rPr>
        <w:t>.м</w:t>
      </w:r>
      <w:proofErr w:type="gramEnd"/>
      <w:r w:rsidRPr="001C168B">
        <w:rPr>
          <w:rFonts w:ascii="Times New Roman" w:eastAsia="Calibri" w:hAnsi="Times New Roman" w:cs="Times New Roman"/>
          <w:sz w:val="12"/>
          <w:szCs w:val="12"/>
        </w:rPr>
        <w:t xml:space="preserve">  воды, при  нормативном показателе 0,65-0,95 кВт*ч/куб.м в );</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-высокий расход воды на собственные нужды предприятия (в 2012г. - 8% от объемареализации, при нормативном показателе – 4-6%);</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 рост  количества аварий  и повреждений на сетях  водопровода (в 2012г.  их количество составило 1,93 аварий на 1 км сети в год),  что  более чем в 2 раза превышает средние показатели по водоканалам России. Такое положение свидетельствует о критическом состоянии водопроводных сетей ООО «Сервисная Коммунальная Компания»,36,32  км  которых  нуждается  в  срочной  замене.  При  этом</w:t>
      </w:r>
      <w:proofErr w:type="gramStart"/>
      <w:r w:rsidRPr="001C168B">
        <w:rPr>
          <w:rFonts w:ascii="Times New Roman" w:eastAsia="Calibri" w:hAnsi="Times New Roman" w:cs="Times New Roman"/>
          <w:sz w:val="12"/>
          <w:szCs w:val="12"/>
        </w:rPr>
        <w:t>,</w:t>
      </w:r>
      <w:proofErr w:type="gramEnd"/>
      <w:r w:rsidRPr="001C168B">
        <w:rPr>
          <w:rFonts w:ascii="Times New Roman" w:eastAsia="Calibri" w:hAnsi="Times New Roman" w:cs="Times New Roman"/>
          <w:sz w:val="12"/>
          <w:szCs w:val="12"/>
        </w:rPr>
        <w:t xml:space="preserve"> количество  аварий  и повреждений  в 2012г.  по  отношению  к 2011г.  увеличилось  на 3,2%</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В  других   Водоканалах  России  количество  аварий и повреждений в сетях водопровода также  выросло с  начала 90-х годов   более</w:t>
      </w:r>
      <w:proofErr w:type="gramStart"/>
      <w:r w:rsidRPr="001C168B">
        <w:rPr>
          <w:rFonts w:ascii="Times New Roman" w:eastAsia="Calibri" w:hAnsi="Times New Roman" w:cs="Times New Roman"/>
          <w:sz w:val="12"/>
          <w:szCs w:val="12"/>
        </w:rPr>
        <w:t>,</w:t>
      </w:r>
      <w:proofErr w:type="gramEnd"/>
      <w:r w:rsidRPr="001C168B">
        <w:rPr>
          <w:rFonts w:ascii="Times New Roman" w:eastAsia="Calibri" w:hAnsi="Times New Roman" w:cs="Times New Roman"/>
          <w:sz w:val="12"/>
          <w:szCs w:val="12"/>
        </w:rPr>
        <w:t xml:space="preserve">  чем в 2,5-3 раза, но составляет 0,8-0,9 повреждений  на  1км   сети  в год.  Следует отметить, что в странах Западной Европы этот показатель составляет  не более 0,1 аварий на 1 км сети в год, а в России в 80-х  годах  этот  показатель  не превышал  0,15-0,20  аварий  на 1 км сети.</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Все эти и другие проблемы в деятельност</w:t>
      </w:r>
      <w:proofErr w:type="gramStart"/>
      <w:r w:rsidRPr="001C168B">
        <w:rPr>
          <w:rFonts w:ascii="Times New Roman" w:eastAsia="Calibri" w:hAnsi="Times New Roman" w:cs="Times New Roman"/>
          <w:sz w:val="12"/>
          <w:szCs w:val="12"/>
        </w:rPr>
        <w:t>и ООО</w:t>
      </w:r>
      <w:proofErr w:type="gramEnd"/>
      <w:r w:rsidRPr="001C168B">
        <w:rPr>
          <w:rFonts w:ascii="Times New Roman" w:eastAsia="Calibri" w:hAnsi="Times New Roman" w:cs="Times New Roman"/>
          <w:sz w:val="12"/>
          <w:szCs w:val="12"/>
        </w:rPr>
        <w:t xml:space="preserve"> «Сервисная Коммунальная Компания» отражаются на результатах как качества предоставления услуг водоснабжения и водоотведения, так и на финансово-хозяйственной деятельности всего предприятия.</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В этой связи при разработке Схемы водоснабжения и водоотведения представляется исследование всего комплекса производственных, управленческих и социально- экономических вопросов связанных с решением развития водоснабжения и водоотведения сельского поселения Серноводск.</w:t>
      </w:r>
    </w:p>
    <w:p w:rsidR="001C168B" w:rsidRPr="001C168B" w:rsidRDefault="001C168B" w:rsidP="001C168B">
      <w:pPr>
        <w:tabs>
          <w:tab w:val="left" w:pos="284"/>
        </w:tabs>
        <w:spacing w:after="0" w:line="240" w:lineRule="auto"/>
        <w:jc w:val="center"/>
        <w:rPr>
          <w:rFonts w:ascii="Times New Roman" w:eastAsia="Calibri" w:hAnsi="Times New Roman" w:cs="Times New Roman"/>
          <w:sz w:val="12"/>
          <w:szCs w:val="12"/>
        </w:rPr>
      </w:pPr>
      <w:r w:rsidRPr="001C168B">
        <w:rPr>
          <w:rFonts w:ascii="Times New Roman" w:eastAsia="Calibri" w:hAnsi="Times New Roman" w:cs="Times New Roman"/>
          <w:b/>
          <w:bCs/>
          <w:sz w:val="12"/>
          <w:szCs w:val="12"/>
        </w:rPr>
        <w:t>2. Схема водоснабжения сельского поселения Серноводск</w:t>
      </w:r>
    </w:p>
    <w:p w:rsidR="001C168B" w:rsidRPr="001C168B" w:rsidRDefault="001C168B" w:rsidP="001C168B">
      <w:pPr>
        <w:tabs>
          <w:tab w:val="left" w:pos="284"/>
        </w:tabs>
        <w:spacing w:after="0" w:line="240" w:lineRule="auto"/>
        <w:jc w:val="center"/>
        <w:rPr>
          <w:rFonts w:ascii="Times New Roman" w:eastAsia="Calibri" w:hAnsi="Times New Roman" w:cs="Times New Roman"/>
          <w:sz w:val="12"/>
          <w:szCs w:val="12"/>
        </w:rPr>
      </w:pPr>
      <w:r w:rsidRPr="001C168B">
        <w:rPr>
          <w:rFonts w:ascii="Times New Roman" w:eastAsia="Calibri" w:hAnsi="Times New Roman" w:cs="Times New Roman"/>
          <w:b/>
          <w:bCs/>
          <w:sz w:val="12"/>
          <w:szCs w:val="12"/>
        </w:rPr>
        <w:t>2.1.Технико-экономическое состояние централизованных систем водоснабжения сельского поселения Серноводск.</w:t>
      </w:r>
    </w:p>
    <w:p w:rsidR="001C168B" w:rsidRPr="001C168B" w:rsidRDefault="001C168B" w:rsidP="001C168B">
      <w:pPr>
        <w:tabs>
          <w:tab w:val="left" w:pos="284"/>
        </w:tabs>
        <w:spacing w:after="0" w:line="240" w:lineRule="auto"/>
        <w:jc w:val="center"/>
        <w:rPr>
          <w:rFonts w:ascii="Times New Roman" w:eastAsia="Calibri" w:hAnsi="Times New Roman" w:cs="Times New Roman"/>
          <w:b/>
          <w:bCs/>
          <w:sz w:val="12"/>
          <w:szCs w:val="12"/>
        </w:rPr>
      </w:pPr>
      <w:r w:rsidRPr="001C168B">
        <w:rPr>
          <w:rFonts w:ascii="Times New Roman" w:eastAsia="Calibri" w:hAnsi="Times New Roman" w:cs="Times New Roman"/>
          <w:b/>
          <w:bCs/>
          <w:sz w:val="12"/>
          <w:szCs w:val="12"/>
        </w:rPr>
        <w:t>2.1.1.Описание системы и структуры водоснабжения сельского поселения Серноводск.</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В настоящее время на территории сельского поселения Серноводск имеются  централизованные системы водоснабжения. Объекты систем водоснабжения являются муниципальной собственностью района и эксплуатируются следующими предприятиями:</w:t>
      </w:r>
    </w:p>
    <w:p w:rsid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ООО «Сервисная Коммунальная Компания», ООО «СамРЭК – Эксплуатация» - водоснабжение с.п. Серноводск</w:t>
      </w:r>
    </w:p>
    <w:p w:rsidR="001B7DB6" w:rsidRPr="001C168B" w:rsidRDefault="001B7DB6" w:rsidP="001C168B">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709"/>
        <w:gridCol w:w="3260"/>
        <w:gridCol w:w="3544"/>
      </w:tblGrid>
      <w:tr w:rsidR="001C168B" w:rsidRPr="001C168B" w:rsidTr="001C168B">
        <w:trPr>
          <w:trHeight w:val="20"/>
        </w:trPr>
        <w:tc>
          <w:tcPr>
            <w:tcW w:w="709" w:type="dxa"/>
          </w:tcPr>
          <w:p w:rsidR="001C168B" w:rsidRPr="001C168B" w:rsidRDefault="001C168B" w:rsidP="001C168B">
            <w:pPr>
              <w:tabs>
                <w:tab w:val="left" w:pos="284"/>
              </w:tabs>
              <w:rPr>
                <w:rFonts w:ascii="Times New Roman" w:eastAsia="Calibri" w:hAnsi="Times New Roman" w:cs="Times New Roman"/>
                <w:sz w:val="12"/>
                <w:szCs w:val="12"/>
              </w:rPr>
            </w:pPr>
            <w:r w:rsidRPr="001C168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C168B">
              <w:rPr>
                <w:rFonts w:ascii="Times New Roman" w:eastAsia="Calibri" w:hAnsi="Times New Roman" w:cs="Times New Roman"/>
                <w:bCs/>
                <w:sz w:val="12"/>
                <w:szCs w:val="12"/>
              </w:rPr>
              <w:t>п</w:t>
            </w:r>
            <w:proofErr w:type="gramEnd"/>
            <w:r w:rsidRPr="001C168B">
              <w:rPr>
                <w:rFonts w:ascii="Times New Roman" w:eastAsia="Calibri" w:hAnsi="Times New Roman" w:cs="Times New Roman"/>
                <w:bCs/>
                <w:sz w:val="12"/>
                <w:szCs w:val="12"/>
              </w:rPr>
              <w:t>/п</w:t>
            </w:r>
          </w:p>
        </w:tc>
        <w:tc>
          <w:tcPr>
            <w:tcW w:w="3260" w:type="dxa"/>
          </w:tcPr>
          <w:p w:rsidR="001C168B" w:rsidRPr="001C168B" w:rsidRDefault="001C168B" w:rsidP="001C168B">
            <w:pPr>
              <w:tabs>
                <w:tab w:val="left" w:pos="284"/>
              </w:tabs>
              <w:rPr>
                <w:rFonts w:ascii="Times New Roman" w:eastAsia="Calibri" w:hAnsi="Times New Roman" w:cs="Times New Roman"/>
                <w:sz w:val="12"/>
                <w:szCs w:val="12"/>
              </w:rPr>
            </w:pPr>
            <w:r w:rsidRPr="001C168B">
              <w:rPr>
                <w:rFonts w:ascii="Times New Roman" w:eastAsia="Calibri" w:hAnsi="Times New Roman" w:cs="Times New Roman"/>
                <w:bCs/>
                <w:sz w:val="12"/>
                <w:szCs w:val="12"/>
              </w:rPr>
              <w:t>Технологическая зона</w:t>
            </w:r>
          </w:p>
        </w:tc>
        <w:tc>
          <w:tcPr>
            <w:tcW w:w="3544" w:type="dxa"/>
          </w:tcPr>
          <w:p w:rsidR="001C168B" w:rsidRPr="001C168B" w:rsidRDefault="001C168B" w:rsidP="001C168B">
            <w:pPr>
              <w:tabs>
                <w:tab w:val="left" w:pos="284"/>
              </w:tabs>
              <w:rPr>
                <w:rFonts w:ascii="Times New Roman" w:eastAsia="Calibri" w:hAnsi="Times New Roman" w:cs="Times New Roman"/>
                <w:sz w:val="12"/>
                <w:szCs w:val="12"/>
              </w:rPr>
            </w:pPr>
            <w:r w:rsidRPr="001C168B">
              <w:rPr>
                <w:rFonts w:ascii="Times New Roman" w:eastAsia="Calibri" w:hAnsi="Times New Roman" w:cs="Times New Roman"/>
                <w:bCs/>
                <w:sz w:val="12"/>
                <w:szCs w:val="12"/>
              </w:rPr>
              <w:t>Наименование и тип водозабора</w:t>
            </w:r>
          </w:p>
        </w:tc>
      </w:tr>
      <w:tr w:rsidR="001C168B" w:rsidRPr="001C168B" w:rsidTr="001C168B">
        <w:trPr>
          <w:trHeight w:val="20"/>
        </w:trPr>
        <w:tc>
          <w:tcPr>
            <w:tcW w:w="709" w:type="dxa"/>
          </w:tcPr>
          <w:p w:rsidR="001C168B" w:rsidRPr="001C168B" w:rsidRDefault="001C168B" w:rsidP="001C168B">
            <w:pPr>
              <w:tabs>
                <w:tab w:val="left" w:pos="284"/>
              </w:tabs>
              <w:rPr>
                <w:rFonts w:ascii="Times New Roman" w:eastAsia="Calibri" w:hAnsi="Times New Roman" w:cs="Times New Roman"/>
                <w:sz w:val="12"/>
                <w:szCs w:val="12"/>
              </w:rPr>
            </w:pPr>
            <w:r w:rsidRPr="001C168B">
              <w:rPr>
                <w:rFonts w:ascii="Times New Roman" w:eastAsia="Calibri" w:hAnsi="Times New Roman" w:cs="Times New Roman"/>
                <w:sz w:val="12"/>
                <w:szCs w:val="12"/>
              </w:rPr>
              <w:t>1.</w:t>
            </w:r>
          </w:p>
        </w:tc>
        <w:tc>
          <w:tcPr>
            <w:tcW w:w="3260" w:type="dxa"/>
          </w:tcPr>
          <w:p w:rsidR="001C168B" w:rsidRPr="001C168B" w:rsidRDefault="001C168B" w:rsidP="001C168B">
            <w:pPr>
              <w:tabs>
                <w:tab w:val="left" w:pos="284"/>
              </w:tabs>
              <w:rPr>
                <w:rFonts w:ascii="Times New Roman" w:eastAsia="Calibri" w:hAnsi="Times New Roman" w:cs="Times New Roman"/>
                <w:sz w:val="12"/>
                <w:szCs w:val="12"/>
              </w:rPr>
            </w:pPr>
            <w:r w:rsidRPr="001C168B">
              <w:rPr>
                <w:rFonts w:ascii="Times New Roman" w:eastAsia="Calibri" w:hAnsi="Times New Roman" w:cs="Times New Roman"/>
                <w:sz w:val="12"/>
                <w:szCs w:val="12"/>
              </w:rPr>
              <w:t>с.п. Серноводск</w:t>
            </w:r>
          </w:p>
        </w:tc>
        <w:tc>
          <w:tcPr>
            <w:tcW w:w="3544" w:type="dxa"/>
          </w:tcPr>
          <w:p w:rsidR="001C168B" w:rsidRPr="001C168B" w:rsidRDefault="001C168B" w:rsidP="001C168B">
            <w:pPr>
              <w:tabs>
                <w:tab w:val="left" w:pos="284"/>
              </w:tabs>
              <w:rPr>
                <w:rFonts w:ascii="Times New Roman" w:eastAsia="Calibri" w:hAnsi="Times New Roman" w:cs="Times New Roman"/>
                <w:sz w:val="12"/>
                <w:szCs w:val="12"/>
              </w:rPr>
            </w:pPr>
            <w:r w:rsidRPr="001C168B">
              <w:rPr>
                <w:rFonts w:ascii="Times New Roman" w:eastAsia="Calibri" w:hAnsi="Times New Roman" w:cs="Times New Roman"/>
                <w:sz w:val="12"/>
                <w:szCs w:val="12"/>
              </w:rPr>
              <w:t>Поверхностный водозабор из р. Сок</w:t>
            </w:r>
          </w:p>
        </w:tc>
      </w:tr>
    </w:tbl>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В сельском поселении Серново</w:t>
      </w:r>
      <w:proofErr w:type="gramStart"/>
      <w:r w:rsidRPr="001C168B">
        <w:rPr>
          <w:rFonts w:ascii="Times New Roman" w:eastAsia="Calibri" w:hAnsi="Times New Roman" w:cs="Times New Roman"/>
          <w:sz w:val="12"/>
          <w:szCs w:val="12"/>
        </w:rPr>
        <w:t>дск стр</w:t>
      </w:r>
      <w:proofErr w:type="gramEnd"/>
      <w:r w:rsidRPr="001C168B">
        <w:rPr>
          <w:rFonts w:ascii="Times New Roman" w:eastAsia="Calibri" w:hAnsi="Times New Roman" w:cs="Times New Roman"/>
          <w:sz w:val="12"/>
          <w:szCs w:val="12"/>
        </w:rPr>
        <w:t>уктура системы водоснабжения состоит из следующих основных элементов:</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-водозаборных сооружений;</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 xml:space="preserve">-водоподъемных сооружений, т.е. насосных станций, подающих воду к очистным сооружениям насосная станция </w:t>
      </w:r>
      <w:r w:rsidRPr="001C168B">
        <w:rPr>
          <w:rFonts w:ascii="Times New Roman" w:eastAsia="Calibri" w:hAnsi="Times New Roman" w:cs="Times New Roman"/>
          <w:sz w:val="12"/>
          <w:szCs w:val="12"/>
          <w:lang w:val="en-US"/>
        </w:rPr>
        <w:t>I</w:t>
      </w:r>
      <w:r w:rsidRPr="001C168B">
        <w:rPr>
          <w:rFonts w:ascii="Times New Roman" w:eastAsia="Calibri" w:hAnsi="Times New Roman" w:cs="Times New Roman"/>
          <w:sz w:val="12"/>
          <w:szCs w:val="12"/>
        </w:rPr>
        <w:t xml:space="preserve"> подъема, насосные станции </w:t>
      </w:r>
      <w:r w:rsidRPr="001C168B">
        <w:rPr>
          <w:rFonts w:ascii="Times New Roman" w:eastAsia="Calibri" w:hAnsi="Times New Roman" w:cs="Times New Roman"/>
          <w:sz w:val="12"/>
          <w:szCs w:val="12"/>
          <w:lang w:val="en-US"/>
        </w:rPr>
        <w:t>II</w:t>
      </w:r>
      <w:r w:rsidRPr="001C168B">
        <w:rPr>
          <w:rFonts w:ascii="Times New Roman" w:eastAsia="Calibri" w:hAnsi="Times New Roman" w:cs="Times New Roman"/>
          <w:sz w:val="12"/>
          <w:szCs w:val="12"/>
        </w:rPr>
        <w:t xml:space="preserve"> подьема, фильтровально-насосная станция;</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C168B">
        <w:rPr>
          <w:rFonts w:ascii="Times New Roman" w:eastAsia="Calibri" w:hAnsi="Times New Roman" w:cs="Times New Roman"/>
          <w:sz w:val="12"/>
          <w:szCs w:val="12"/>
        </w:rPr>
        <w:t xml:space="preserve">резервуаров чистой воды, накапливающих и регулирующих запасы воды; </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C168B">
        <w:rPr>
          <w:rFonts w:ascii="Times New Roman" w:eastAsia="Calibri" w:hAnsi="Times New Roman" w:cs="Times New Roman"/>
          <w:sz w:val="12"/>
          <w:szCs w:val="12"/>
        </w:rPr>
        <w:t>водоводов  и  сети  трубопроводов  с  повысительными  насосными  станциями, предназначенных  для  транспортирования  воды  от  сооружения  к  сооружению  или  к</w:t>
      </w:r>
      <w:r>
        <w:rPr>
          <w:rFonts w:ascii="Times New Roman" w:eastAsia="Calibri" w:hAnsi="Times New Roman" w:cs="Times New Roman"/>
          <w:sz w:val="12"/>
          <w:szCs w:val="12"/>
        </w:rPr>
        <w:t xml:space="preserve"> </w:t>
      </w:r>
      <w:r w:rsidRPr="001C168B">
        <w:rPr>
          <w:rFonts w:ascii="Times New Roman" w:eastAsia="Calibri" w:hAnsi="Times New Roman" w:cs="Times New Roman"/>
          <w:sz w:val="12"/>
          <w:szCs w:val="12"/>
        </w:rPr>
        <w:t>потребителям.</w:t>
      </w:r>
    </w:p>
    <w:p w:rsidR="001C168B" w:rsidRPr="001C168B" w:rsidRDefault="001C168B" w:rsidP="001C168B">
      <w:pPr>
        <w:tabs>
          <w:tab w:val="left" w:pos="284"/>
        </w:tabs>
        <w:spacing w:after="0" w:line="240" w:lineRule="auto"/>
        <w:ind w:firstLine="284"/>
        <w:jc w:val="both"/>
        <w:rPr>
          <w:rFonts w:ascii="Times New Roman" w:eastAsia="Calibri" w:hAnsi="Times New Roman" w:cs="Times New Roman"/>
          <w:sz w:val="12"/>
          <w:szCs w:val="12"/>
        </w:rPr>
      </w:pPr>
      <w:r w:rsidRPr="001C168B">
        <w:rPr>
          <w:rFonts w:ascii="Times New Roman" w:eastAsia="Calibri" w:hAnsi="Times New Roman" w:cs="Times New Roman"/>
          <w:sz w:val="12"/>
          <w:szCs w:val="12"/>
        </w:rPr>
        <w:t xml:space="preserve">Водозабор хозяйственно-питьевого назначения «Красноярка» - руслового типа, расположен в среднем течении р. Сок на ее левом берегу </w:t>
      </w:r>
      <w:proofErr w:type="gramStart"/>
      <w:r w:rsidRPr="001C168B">
        <w:rPr>
          <w:rFonts w:ascii="Times New Roman" w:eastAsia="Calibri" w:hAnsi="Times New Roman" w:cs="Times New Roman"/>
          <w:sz w:val="12"/>
          <w:szCs w:val="12"/>
        </w:rPr>
        <w:t>у</w:t>
      </w:r>
      <w:proofErr w:type="gramEnd"/>
      <w:r w:rsidRPr="001C168B">
        <w:rPr>
          <w:rFonts w:ascii="Times New Roman" w:eastAsia="Calibri" w:hAnsi="Times New Roman" w:cs="Times New Roman"/>
          <w:sz w:val="12"/>
          <w:szCs w:val="12"/>
        </w:rPr>
        <w:t xml:space="preserve"> с. Красноярка. В состав водозабора входят три оголовка, расположенные в русле реки в 7-10 метров от берега. Оголовки оборудованы рыбозащитными устройствами РОП-175. Проектная производительность водозабора </w:t>
      </w:r>
      <w:r w:rsidRPr="001C168B">
        <w:rPr>
          <w:rFonts w:ascii="Times New Roman" w:eastAsia="Calibri" w:hAnsi="Times New Roman" w:cs="Times New Roman"/>
          <w:b/>
          <w:bCs/>
          <w:sz w:val="12"/>
          <w:szCs w:val="12"/>
        </w:rPr>
        <w:t>18</w:t>
      </w:r>
      <w:r w:rsidRPr="001C168B">
        <w:rPr>
          <w:rFonts w:ascii="Times New Roman" w:eastAsia="Calibri" w:hAnsi="Times New Roman" w:cs="Times New Roman"/>
          <w:b/>
          <w:bCs/>
          <w:sz w:val="12"/>
          <w:szCs w:val="12"/>
          <w:lang w:val="en-US"/>
        </w:rPr>
        <w:t> </w:t>
      </w:r>
      <w:r w:rsidRPr="001C168B">
        <w:rPr>
          <w:rFonts w:ascii="Times New Roman" w:eastAsia="Calibri" w:hAnsi="Times New Roman" w:cs="Times New Roman"/>
          <w:b/>
          <w:bCs/>
          <w:sz w:val="12"/>
          <w:szCs w:val="12"/>
        </w:rPr>
        <w:t>000 м</w:t>
      </w:r>
      <w:r w:rsidRPr="001C168B">
        <w:rPr>
          <w:rFonts w:ascii="Times New Roman" w:eastAsia="Calibri" w:hAnsi="Times New Roman" w:cs="Times New Roman"/>
          <w:b/>
          <w:bCs/>
          <w:sz w:val="12"/>
          <w:szCs w:val="12"/>
          <w:vertAlign w:val="superscript"/>
        </w:rPr>
        <w:t>3</w:t>
      </w:r>
      <w:r w:rsidRPr="001C168B">
        <w:rPr>
          <w:rFonts w:ascii="Times New Roman" w:eastAsia="Calibri" w:hAnsi="Times New Roman" w:cs="Times New Roman"/>
          <w:b/>
          <w:bCs/>
          <w:sz w:val="12"/>
          <w:szCs w:val="12"/>
        </w:rPr>
        <w:t>/сут</w:t>
      </w:r>
      <w:r w:rsidRPr="001C168B">
        <w:rPr>
          <w:rFonts w:ascii="Times New Roman" w:eastAsia="Calibri" w:hAnsi="Times New Roman" w:cs="Times New Roman"/>
          <w:sz w:val="12"/>
          <w:szCs w:val="12"/>
        </w:rPr>
        <w:t xml:space="preserve">, водозаборы оборудованы насосами марки </w:t>
      </w:r>
      <w:r w:rsidRPr="001C168B">
        <w:rPr>
          <w:rFonts w:ascii="Times New Roman" w:eastAsia="Calibri" w:hAnsi="Times New Roman" w:cs="Times New Roman"/>
          <w:sz w:val="12"/>
          <w:szCs w:val="12"/>
          <w:lang w:val="en-US"/>
        </w:rPr>
        <w:t>WILOASP</w:t>
      </w:r>
      <w:r w:rsidRPr="001C168B">
        <w:rPr>
          <w:rFonts w:ascii="Times New Roman" w:eastAsia="Calibri" w:hAnsi="Times New Roman" w:cs="Times New Roman"/>
          <w:sz w:val="12"/>
          <w:szCs w:val="12"/>
        </w:rPr>
        <w:t xml:space="preserve">. Вода подается на водопроводно – насосную станцию 1 подъема по 2-м водопроводам протяженностью 4 км </w:t>
      </w:r>
      <w:r w:rsidRPr="001C168B">
        <w:rPr>
          <w:rFonts w:ascii="Times New Roman" w:eastAsia="Calibri" w:hAnsi="Times New Roman" w:cs="Times New Roman"/>
          <w:sz w:val="12"/>
          <w:szCs w:val="12"/>
          <w:lang w:val="en-US"/>
        </w:rPr>
        <w:t>d</w:t>
      </w:r>
      <w:r w:rsidRPr="001C168B">
        <w:rPr>
          <w:rFonts w:ascii="Times New Roman" w:eastAsia="Calibri" w:hAnsi="Times New Roman" w:cs="Times New Roman"/>
          <w:sz w:val="12"/>
          <w:szCs w:val="12"/>
        </w:rPr>
        <w:t xml:space="preserve">315 мм. Далее вода поступает на водопроводно – насосную станцию 2 подъема. Со станции 2 подъема вода по двум ниткам водовода </w:t>
      </w:r>
      <w:r w:rsidRPr="001C168B">
        <w:rPr>
          <w:rFonts w:ascii="Times New Roman" w:eastAsia="Calibri" w:hAnsi="Times New Roman" w:cs="Times New Roman"/>
          <w:sz w:val="12"/>
          <w:szCs w:val="12"/>
          <w:lang w:val="en-US"/>
        </w:rPr>
        <w:t>d</w:t>
      </w:r>
      <w:r w:rsidRPr="001C168B">
        <w:rPr>
          <w:rFonts w:ascii="Times New Roman" w:eastAsia="Calibri" w:hAnsi="Times New Roman" w:cs="Times New Roman"/>
          <w:sz w:val="12"/>
          <w:szCs w:val="12"/>
        </w:rPr>
        <w:t xml:space="preserve">315 мм каждая, поступают на НФС. На НФС происходит двухступенчатая очистка. Вода подается по трубопроводу </w:t>
      </w:r>
      <w:r w:rsidRPr="001C168B">
        <w:rPr>
          <w:rFonts w:ascii="Times New Roman" w:eastAsia="Calibri" w:hAnsi="Times New Roman" w:cs="Times New Roman"/>
          <w:sz w:val="12"/>
          <w:szCs w:val="12"/>
          <w:lang w:val="en-US"/>
        </w:rPr>
        <w:t>d</w:t>
      </w:r>
      <w:r w:rsidRPr="001C168B">
        <w:rPr>
          <w:rFonts w:ascii="Times New Roman" w:eastAsia="Calibri" w:hAnsi="Times New Roman" w:cs="Times New Roman"/>
          <w:sz w:val="12"/>
          <w:szCs w:val="12"/>
        </w:rPr>
        <w:t xml:space="preserve">400 на смеситель вертикального типа. Первичное хлорирование и коагуляция проводится в трубопроводе перед попаданием воды на смеситель. Из смесителя вода самотеком поступает на 3 осветлителя с взвешенным осадком (3х6,12м; глубина 4 м) – 1-я ступень очистки. После осветлителей вода подается для полной доочистки на 5 скоростных фильтров </w:t>
      </w:r>
      <w:r w:rsidRPr="001C168B">
        <w:rPr>
          <w:rFonts w:ascii="Times New Roman" w:eastAsia="Calibri" w:hAnsi="Times New Roman" w:cs="Times New Roman"/>
          <w:sz w:val="12"/>
          <w:szCs w:val="12"/>
          <w:lang w:val="en-US"/>
        </w:rPr>
        <w:t>S</w:t>
      </w:r>
      <w:r w:rsidRPr="001C168B">
        <w:rPr>
          <w:rFonts w:ascii="Times New Roman" w:eastAsia="Calibri" w:hAnsi="Times New Roman" w:cs="Times New Roman"/>
          <w:sz w:val="12"/>
          <w:szCs w:val="12"/>
        </w:rPr>
        <w:t>=16 м</w:t>
      </w:r>
      <w:proofErr w:type="gramStart"/>
      <w:r w:rsidRPr="001C168B">
        <w:rPr>
          <w:rFonts w:ascii="Times New Roman" w:eastAsia="Calibri" w:hAnsi="Times New Roman" w:cs="Times New Roman"/>
          <w:sz w:val="12"/>
          <w:szCs w:val="12"/>
          <w:vertAlign w:val="superscript"/>
        </w:rPr>
        <w:t>2</w:t>
      </w:r>
      <w:proofErr w:type="gramEnd"/>
      <w:r w:rsidRPr="001C168B">
        <w:rPr>
          <w:rFonts w:ascii="Times New Roman" w:eastAsia="Calibri" w:hAnsi="Times New Roman" w:cs="Times New Roman"/>
          <w:sz w:val="12"/>
          <w:szCs w:val="12"/>
        </w:rPr>
        <w:t xml:space="preserve"> каждый – 2-я ступень очистки. Скоростные фильтры загружены кварцевым песком. После скоростных фильтров очищенная вода по 2-м трубопроводам </w:t>
      </w:r>
      <w:r w:rsidRPr="001C168B">
        <w:rPr>
          <w:rFonts w:ascii="Times New Roman" w:eastAsia="Calibri" w:hAnsi="Times New Roman" w:cs="Times New Roman"/>
          <w:sz w:val="12"/>
          <w:szCs w:val="12"/>
          <w:lang w:val="en-US"/>
        </w:rPr>
        <w:t>d</w:t>
      </w:r>
      <w:r w:rsidRPr="001C168B">
        <w:rPr>
          <w:rFonts w:ascii="Times New Roman" w:eastAsia="Calibri" w:hAnsi="Times New Roman" w:cs="Times New Roman"/>
          <w:sz w:val="12"/>
          <w:szCs w:val="12"/>
        </w:rPr>
        <w:t>325 мм поступает в резервуар чистой воды, где происходит процесс обеззараживания ее хлором</w:t>
      </w:r>
      <w:proofErr w:type="gramStart"/>
      <w:r w:rsidRPr="001C168B">
        <w:rPr>
          <w:rFonts w:ascii="Times New Roman" w:eastAsia="Calibri" w:hAnsi="Times New Roman" w:cs="Times New Roman"/>
          <w:sz w:val="12"/>
          <w:szCs w:val="12"/>
        </w:rPr>
        <w:t>.П</w:t>
      </w:r>
      <w:proofErr w:type="gramEnd"/>
      <w:r w:rsidRPr="001C168B">
        <w:rPr>
          <w:rFonts w:ascii="Times New Roman" w:eastAsia="Calibri" w:hAnsi="Times New Roman" w:cs="Times New Roman"/>
          <w:sz w:val="12"/>
          <w:szCs w:val="12"/>
        </w:rPr>
        <w:t>роизводительность НФС составляет 12,0 тыс. куб. м/сутки. В состав НФС входят следующие сооружения и помещения:</w:t>
      </w:r>
    </w:p>
    <w:p w:rsidR="001C168B" w:rsidRPr="001C168B" w:rsidRDefault="00D263D8" w:rsidP="001C168B">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1C168B" w:rsidRPr="001C168B">
        <w:rPr>
          <w:rFonts w:ascii="Times New Roman" w:eastAsia="Calibri" w:hAnsi="Times New Roman" w:cs="Times New Roman"/>
          <w:sz w:val="12"/>
          <w:szCs w:val="12"/>
        </w:rPr>
        <w:t xml:space="preserve">входная камера с барабанными сетками и смесителем; </w:t>
      </w:r>
    </w:p>
    <w:p w:rsidR="001C168B" w:rsidRPr="001C168B" w:rsidRDefault="00D263D8" w:rsidP="001C168B">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1C168B" w:rsidRPr="001C168B">
        <w:rPr>
          <w:rFonts w:ascii="Times New Roman" w:eastAsia="Calibri" w:hAnsi="Times New Roman" w:cs="Times New Roman"/>
          <w:sz w:val="12"/>
          <w:szCs w:val="12"/>
        </w:rPr>
        <w:t xml:space="preserve">контактные осветлители; </w:t>
      </w:r>
    </w:p>
    <w:p w:rsidR="001C168B" w:rsidRPr="001C168B" w:rsidRDefault="00D263D8" w:rsidP="001C168B">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1C168B" w:rsidRPr="001C168B">
        <w:rPr>
          <w:rFonts w:ascii="Times New Roman" w:eastAsia="Calibri" w:hAnsi="Times New Roman" w:cs="Times New Roman"/>
          <w:sz w:val="12"/>
          <w:szCs w:val="12"/>
        </w:rPr>
        <w:t xml:space="preserve">реагентное хозяйство с цехами коагулянта; </w:t>
      </w:r>
    </w:p>
    <w:p w:rsidR="001C168B" w:rsidRPr="001C168B" w:rsidRDefault="00D263D8" w:rsidP="001C168B">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1C168B" w:rsidRPr="001C168B">
        <w:rPr>
          <w:rFonts w:ascii="Times New Roman" w:eastAsia="Calibri" w:hAnsi="Times New Roman" w:cs="Times New Roman"/>
          <w:sz w:val="12"/>
          <w:szCs w:val="12"/>
        </w:rPr>
        <w:t xml:space="preserve">хлораторная; </w:t>
      </w:r>
    </w:p>
    <w:p w:rsidR="001C168B" w:rsidRPr="001C168B" w:rsidRDefault="00D263D8" w:rsidP="001C1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1C168B" w:rsidRPr="001C168B">
        <w:rPr>
          <w:rFonts w:ascii="Times New Roman" w:eastAsia="Calibri" w:hAnsi="Times New Roman" w:cs="Times New Roman"/>
          <w:sz w:val="12"/>
          <w:szCs w:val="12"/>
        </w:rPr>
        <w:t xml:space="preserve">лаборатория. </w:t>
      </w:r>
    </w:p>
    <w:p w:rsidR="00D263D8" w:rsidRPr="00D263D8" w:rsidRDefault="00D263D8" w:rsidP="00D263D8">
      <w:pPr>
        <w:tabs>
          <w:tab w:val="left" w:pos="284"/>
        </w:tabs>
        <w:spacing w:after="0" w:line="240" w:lineRule="auto"/>
        <w:jc w:val="center"/>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rPr>
        <w:t>ТЕХНИЧЕСКИЕ ХАРАКТЕРИСТИКИ ОБОРУДОВАНИЯ  НС-1</w:t>
      </w:r>
      <w:proofErr w:type="gramStart"/>
      <w:r w:rsidRPr="00D263D8">
        <w:rPr>
          <w:rFonts w:ascii="Times New Roman" w:eastAsia="Calibri" w:hAnsi="Times New Roman" w:cs="Times New Roman"/>
          <w:b/>
          <w:bCs/>
          <w:sz w:val="12"/>
          <w:szCs w:val="12"/>
        </w:rPr>
        <w:t xml:space="preserve"> И</w:t>
      </w:r>
      <w:proofErr w:type="gramEnd"/>
      <w:r w:rsidRPr="00D263D8">
        <w:rPr>
          <w:rFonts w:ascii="Times New Roman" w:eastAsia="Calibri" w:hAnsi="Times New Roman" w:cs="Times New Roman"/>
          <w:b/>
          <w:bCs/>
          <w:sz w:val="12"/>
          <w:szCs w:val="12"/>
        </w:rPr>
        <w:t xml:space="preserve"> НС-2</w:t>
      </w:r>
    </w:p>
    <w:p w:rsidR="00D263D8" w:rsidRPr="00D263D8" w:rsidRDefault="00D263D8" w:rsidP="00D263D8">
      <w:pPr>
        <w:tabs>
          <w:tab w:val="left" w:pos="284"/>
        </w:tabs>
        <w:spacing w:after="0" w:line="240" w:lineRule="auto"/>
        <w:jc w:val="center"/>
        <w:rPr>
          <w:rFonts w:ascii="Times New Roman" w:eastAsia="Calibri" w:hAnsi="Times New Roman" w:cs="Times New Roman"/>
          <w:b/>
          <w:bCs/>
          <w:sz w:val="12"/>
          <w:szCs w:val="12"/>
          <w:lang w:val="en-US"/>
        </w:rPr>
      </w:pPr>
      <w:r w:rsidRPr="00D263D8">
        <w:rPr>
          <w:rFonts w:ascii="Times New Roman" w:eastAsia="Calibri" w:hAnsi="Times New Roman" w:cs="Times New Roman"/>
          <w:b/>
          <w:bCs/>
          <w:sz w:val="12"/>
          <w:szCs w:val="12"/>
          <w:lang w:val="en-US"/>
        </w:rPr>
        <w:t>Основное оборудование:</w:t>
      </w:r>
    </w:p>
    <w:tbl>
      <w:tblPr>
        <w:tblStyle w:val="af1"/>
        <w:tblW w:w="7513" w:type="dxa"/>
        <w:tblInd w:w="108" w:type="dxa"/>
        <w:tblLayout w:type="fixed"/>
        <w:tblLook w:val="00A0" w:firstRow="1" w:lastRow="0" w:firstColumn="1" w:lastColumn="0" w:noHBand="0" w:noVBand="0"/>
      </w:tblPr>
      <w:tblGrid>
        <w:gridCol w:w="2268"/>
        <w:gridCol w:w="993"/>
        <w:gridCol w:w="992"/>
        <w:gridCol w:w="850"/>
        <w:gridCol w:w="1134"/>
        <w:gridCol w:w="1276"/>
      </w:tblGrid>
      <w:tr w:rsidR="00D263D8" w:rsidRPr="00D263D8" w:rsidTr="009B5214">
        <w:trPr>
          <w:trHeight w:val="20"/>
        </w:trPr>
        <w:tc>
          <w:tcPr>
            <w:tcW w:w="5103" w:type="dxa"/>
            <w:gridSpan w:val="4"/>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Насосное оборудование</w:t>
            </w:r>
          </w:p>
        </w:tc>
        <w:tc>
          <w:tcPr>
            <w:tcW w:w="2410" w:type="dxa"/>
            <w:gridSpan w:val="2"/>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Электродвигатель</w:t>
            </w:r>
          </w:p>
        </w:tc>
      </w:tr>
      <w:tr w:rsidR="00D263D8" w:rsidRPr="00D263D8" w:rsidTr="009B5214">
        <w:trPr>
          <w:trHeight w:val="20"/>
        </w:trPr>
        <w:tc>
          <w:tcPr>
            <w:tcW w:w="2268"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Модель</w:t>
            </w:r>
          </w:p>
        </w:tc>
        <w:tc>
          <w:tcPr>
            <w:tcW w:w="993"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Подача (м3/час)</w:t>
            </w:r>
          </w:p>
        </w:tc>
        <w:tc>
          <w:tcPr>
            <w:tcW w:w="992"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Напор (м)</w:t>
            </w:r>
          </w:p>
        </w:tc>
        <w:tc>
          <w:tcPr>
            <w:tcW w:w="850"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Кол-во (шт)</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Мощность (кВт)</w:t>
            </w:r>
          </w:p>
        </w:tc>
        <w:tc>
          <w:tcPr>
            <w:tcW w:w="1276"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Частота вращения (об</w:t>
            </w:r>
            <w:proofErr w:type="gramStart"/>
            <w:r w:rsidRPr="00D263D8">
              <w:rPr>
                <w:rFonts w:ascii="Times New Roman" w:eastAsia="Calibri" w:hAnsi="Times New Roman" w:cs="Times New Roman"/>
                <w:sz w:val="12"/>
                <w:szCs w:val="12"/>
                <w:lang w:val="en-US"/>
              </w:rPr>
              <w:t>./</w:t>
            </w:r>
            <w:proofErr w:type="gramEnd"/>
            <w:r w:rsidRPr="00D263D8">
              <w:rPr>
                <w:rFonts w:ascii="Times New Roman" w:eastAsia="Calibri" w:hAnsi="Times New Roman" w:cs="Times New Roman"/>
                <w:sz w:val="12"/>
                <w:szCs w:val="12"/>
                <w:lang w:val="en-US"/>
              </w:rPr>
              <w:t>мин.)</w:t>
            </w:r>
          </w:p>
        </w:tc>
      </w:tr>
      <w:tr w:rsidR="00D263D8" w:rsidRPr="00D263D8" w:rsidTr="009B5214">
        <w:trPr>
          <w:trHeight w:val="20"/>
        </w:trPr>
        <w:tc>
          <w:tcPr>
            <w:tcW w:w="2268"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 xml:space="preserve">WILO ASP </w:t>
            </w:r>
          </w:p>
        </w:tc>
        <w:tc>
          <w:tcPr>
            <w:tcW w:w="993"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250</w:t>
            </w:r>
          </w:p>
        </w:tc>
        <w:tc>
          <w:tcPr>
            <w:tcW w:w="992"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850"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3</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110</w:t>
            </w:r>
          </w:p>
        </w:tc>
        <w:tc>
          <w:tcPr>
            <w:tcW w:w="1276"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r>
      <w:tr w:rsidR="00D263D8" w:rsidRPr="00D263D8" w:rsidTr="009B5214">
        <w:trPr>
          <w:trHeight w:val="20"/>
        </w:trPr>
        <w:tc>
          <w:tcPr>
            <w:tcW w:w="2268"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 xml:space="preserve">Вакуумный насос ВВН 1-1,5 </w:t>
            </w:r>
          </w:p>
        </w:tc>
        <w:tc>
          <w:tcPr>
            <w:tcW w:w="993"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1,57</w:t>
            </w:r>
          </w:p>
        </w:tc>
        <w:tc>
          <w:tcPr>
            <w:tcW w:w="992" w:type="dxa"/>
          </w:tcPr>
          <w:p w:rsidR="00D263D8" w:rsidRPr="00D263D8" w:rsidRDefault="00D263D8" w:rsidP="00D263D8">
            <w:pPr>
              <w:tabs>
                <w:tab w:val="left" w:pos="284"/>
              </w:tabs>
              <w:rPr>
                <w:rFonts w:ascii="Times New Roman" w:eastAsia="Calibri" w:hAnsi="Times New Roman" w:cs="Times New Roman"/>
                <w:sz w:val="12"/>
                <w:szCs w:val="12"/>
                <w:lang w:val="en-US"/>
              </w:rPr>
            </w:pPr>
          </w:p>
        </w:tc>
        <w:tc>
          <w:tcPr>
            <w:tcW w:w="850"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1</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2,5</w:t>
            </w:r>
          </w:p>
        </w:tc>
        <w:tc>
          <w:tcPr>
            <w:tcW w:w="1276" w:type="dxa"/>
          </w:tcPr>
          <w:p w:rsidR="00D263D8" w:rsidRPr="00D263D8" w:rsidRDefault="00D263D8" w:rsidP="00D263D8">
            <w:pPr>
              <w:tabs>
                <w:tab w:val="left" w:pos="284"/>
              </w:tabs>
              <w:rPr>
                <w:rFonts w:ascii="Times New Roman" w:eastAsia="Calibri" w:hAnsi="Times New Roman" w:cs="Times New Roman"/>
                <w:sz w:val="12"/>
                <w:szCs w:val="12"/>
                <w:lang w:val="en-US"/>
              </w:rPr>
            </w:pPr>
          </w:p>
        </w:tc>
      </w:tr>
      <w:tr w:rsidR="00D263D8" w:rsidRPr="00D263D8" w:rsidTr="009B5214">
        <w:trPr>
          <w:trHeight w:val="20"/>
        </w:trPr>
        <w:tc>
          <w:tcPr>
            <w:tcW w:w="2268" w:type="dxa"/>
          </w:tcPr>
          <w:p w:rsidR="00D263D8" w:rsidRPr="00D263D8" w:rsidRDefault="00D263D8" w:rsidP="00D263D8">
            <w:pPr>
              <w:tabs>
                <w:tab w:val="left" w:pos="284"/>
              </w:tabs>
              <w:rPr>
                <w:rFonts w:ascii="Times New Roman" w:eastAsia="Calibri" w:hAnsi="Times New Roman" w:cs="Times New Roman"/>
                <w:sz w:val="12"/>
                <w:szCs w:val="12"/>
              </w:rPr>
            </w:pPr>
            <w:r w:rsidRPr="00D263D8">
              <w:rPr>
                <w:rFonts w:ascii="Times New Roman" w:eastAsia="Calibri" w:hAnsi="Times New Roman" w:cs="Times New Roman"/>
                <w:sz w:val="12"/>
                <w:szCs w:val="12"/>
                <w:lang w:val="en-US"/>
              </w:rPr>
              <w:t>WILOASP</w:t>
            </w:r>
            <w:r w:rsidRPr="00D263D8">
              <w:rPr>
                <w:rFonts w:ascii="Times New Roman" w:eastAsia="Calibri" w:hAnsi="Times New Roman" w:cs="Times New Roman"/>
                <w:sz w:val="12"/>
                <w:szCs w:val="12"/>
              </w:rPr>
              <w:t xml:space="preserve"> 150Е -132/4 – Т 4-С1-ЕО</w:t>
            </w:r>
          </w:p>
        </w:tc>
        <w:tc>
          <w:tcPr>
            <w:tcW w:w="993"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400</w:t>
            </w:r>
          </w:p>
        </w:tc>
        <w:tc>
          <w:tcPr>
            <w:tcW w:w="992"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850"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3</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1276"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 -</w:t>
            </w:r>
          </w:p>
        </w:tc>
      </w:tr>
    </w:tbl>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xml:space="preserve">Далее  по двум стальным водоводам подается в приемную камеру насосно-фильтровальной станции (НФС). НФС </w:t>
      </w:r>
      <w:proofErr w:type="gramStart"/>
      <w:r w:rsidRPr="00D263D8">
        <w:rPr>
          <w:rFonts w:ascii="Times New Roman" w:eastAsia="Calibri" w:hAnsi="Times New Roman" w:cs="Times New Roman"/>
          <w:sz w:val="12"/>
          <w:szCs w:val="12"/>
        </w:rPr>
        <w:t>построена</w:t>
      </w:r>
      <w:proofErr w:type="gramEnd"/>
      <w:r w:rsidRPr="00D263D8">
        <w:rPr>
          <w:rFonts w:ascii="Times New Roman" w:eastAsia="Calibri" w:hAnsi="Times New Roman" w:cs="Times New Roman"/>
          <w:sz w:val="12"/>
          <w:szCs w:val="12"/>
        </w:rPr>
        <w:t xml:space="preserve"> по ТП 901-3-24  производительностью 8640 м3/сут.</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rPr>
        <w:t>В состав  НФС   входят следующие сооружения и помещения:</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263D8">
        <w:rPr>
          <w:rFonts w:ascii="Times New Roman" w:eastAsia="Calibri" w:hAnsi="Times New Roman" w:cs="Times New Roman"/>
          <w:sz w:val="12"/>
          <w:szCs w:val="12"/>
        </w:rPr>
        <w:t xml:space="preserve">Смеситель, </w:t>
      </w:r>
      <w:r w:rsidRPr="00D263D8">
        <w:rPr>
          <w:rFonts w:ascii="Times New Roman" w:eastAsia="Calibri" w:hAnsi="Times New Roman" w:cs="Times New Roman"/>
          <w:sz w:val="12"/>
          <w:szCs w:val="12"/>
          <w:lang w:val="en-US"/>
        </w:rPr>
        <w:t>V</w:t>
      </w:r>
      <w:r w:rsidRPr="00D263D8">
        <w:rPr>
          <w:rFonts w:ascii="Times New Roman" w:eastAsia="Calibri" w:hAnsi="Times New Roman" w:cs="Times New Roman"/>
          <w:sz w:val="12"/>
          <w:szCs w:val="12"/>
        </w:rPr>
        <w:t>- 10 м</w:t>
      </w:r>
      <w:r w:rsidRPr="00D263D8">
        <w:rPr>
          <w:rFonts w:ascii="Times New Roman" w:eastAsia="Calibri" w:hAnsi="Times New Roman" w:cs="Times New Roman"/>
          <w:sz w:val="12"/>
          <w:szCs w:val="12"/>
          <w:vertAlign w:val="superscript"/>
        </w:rPr>
        <w:t>3</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D263D8">
        <w:rPr>
          <w:rFonts w:ascii="Times New Roman" w:eastAsia="Calibri" w:hAnsi="Times New Roman" w:cs="Times New Roman"/>
          <w:sz w:val="12"/>
          <w:szCs w:val="12"/>
        </w:rPr>
        <w:t xml:space="preserve">Контактные осветлители-3 шт., </w:t>
      </w:r>
      <w:r w:rsidRPr="00D263D8">
        <w:rPr>
          <w:rFonts w:ascii="Times New Roman" w:eastAsia="Calibri" w:hAnsi="Times New Roman" w:cs="Times New Roman"/>
          <w:sz w:val="12"/>
          <w:szCs w:val="12"/>
          <w:lang w:val="en-US"/>
        </w:rPr>
        <w:t>S</w:t>
      </w:r>
      <w:r w:rsidRPr="00D263D8">
        <w:rPr>
          <w:rFonts w:ascii="Times New Roman" w:eastAsia="Calibri" w:hAnsi="Times New Roman" w:cs="Times New Roman"/>
          <w:sz w:val="12"/>
          <w:szCs w:val="12"/>
        </w:rPr>
        <w:t xml:space="preserve"> – 202.5 м</w:t>
      </w:r>
      <w:proofErr w:type="gramStart"/>
      <w:r w:rsidRPr="00D263D8">
        <w:rPr>
          <w:rFonts w:ascii="Times New Roman" w:eastAsia="Calibri" w:hAnsi="Times New Roman" w:cs="Times New Roman"/>
          <w:sz w:val="12"/>
          <w:szCs w:val="12"/>
          <w:vertAlign w:val="superscript"/>
        </w:rPr>
        <w:t>2</w:t>
      </w:r>
      <w:proofErr w:type="gramEnd"/>
      <w:r w:rsidRPr="00D263D8">
        <w:rPr>
          <w:rFonts w:ascii="Times New Roman" w:eastAsia="Calibri" w:hAnsi="Times New Roman" w:cs="Times New Roman"/>
          <w:sz w:val="12"/>
          <w:szCs w:val="12"/>
        </w:rPr>
        <w:t xml:space="preserve">, </w:t>
      </w:r>
      <w:r w:rsidRPr="00D263D8">
        <w:rPr>
          <w:rFonts w:ascii="Times New Roman" w:eastAsia="Calibri" w:hAnsi="Times New Roman" w:cs="Times New Roman"/>
          <w:sz w:val="12"/>
          <w:szCs w:val="12"/>
          <w:lang w:val="en-US"/>
        </w:rPr>
        <w:t>V</w:t>
      </w:r>
      <w:r w:rsidRPr="00D263D8">
        <w:rPr>
          <w:rFonts w:ascii="Times New Roman" w:eastAsia="Calibri" w:hAnsi="Times New Roman" w:cs="Times New Roman"/>
          <w:sz w:val="12"/>
          <w:szCs w:val="12"/>
        </w:rPr>
        <w:t>- 1080м</w:t>
      </w:r>
      <w:r w:rsidRPr="00D263D8">
        <w:rPr>
          <w:rFonts w:ascii="Times New Roman" w:eastAsia="Calibri" w:hAnsi="Times New Roman" w:cs="Times New Roman"/>
          <w:sz w:val="12"/>
          <w:szCs w:val="12"/>
          <w:vertAlign w:val="superscript"/>
        </w:rPr>
        <w:t>3</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263D8">
        <w:rPr>
          <w:rFonts w:ascii="Times New Roman" w:eastAsia="Calibri" w:hAnsi="Times New Roman" w:cs="Times New Roman"/>
          <w:sz w:val="12"/>
          <w:szCs w:val="12"/>
        </w:rPr>
        <w:t>Фильтры-4 шт.</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xml:space="preserve">Размеры  6,1м х 4,75м; </w:t>
      </w:r>
      <w:r w:rsidRPr="00D263D8">
        <w:rPr>
          <w:rFonts w:ascii="Times New Roman" w:eastAsia="Calibri" w:hAnsi="Times New Roman" w:cs="Times New Roman"/>
          <w:sz w:val="12"/>
          <w:szCs w:val="12"/>
          <w:lang w:val="en-US"/>
        </w:rPr>
        <w:t>S</w:t>
      </w:r>
      <w:r w:rsidRPr="00D263D8">
        <w:rPr>
          <w:rFonts w:ascii="Times New Roman" w:eastAsia="Calibri" w:hAnsi="Times New Roman" w:cs="Times New Roman"/>
          <w:sz w:val="12"/>
          <w:szCs w:val="12"/>
        </w:rPr>
        <w:t>-115,9 м</w:t>
      </w:r>
      <w:proofErr w:type="gramStart"/>
      <w:r w:rsidRPr="00D263D8">
        <w:rPr>
          <w:rFonts w:ascii="Times New Roman" w:eastAsia="Calibri" w:hAnsi="Times New Roman" w:cs="Times New Roman"/>
          <w:sz w:val="12"/>
          <w:szCs w:val="12"/>
          <w:vertAlign w:val="superscript"/>
        </w:rPr>
        <w:t>2</w:t>
      </w:r>
      <w:proofErr w:type="gramEnd"/>
      <w:r w:rsidRPr="00D263D8">
        <w:rPr>
          <w:rFonts w:ascii="Times New Roman" w:eastAsia="Calibri" w:hAnsi="Times New Roman" w:cs="Times New Roman"/>
          <w:sz w:val="12"/>
          <w:szCs w:val="12"/>
        </w:rPr>
        <w:t xml:space="preserve">,  </w:t>
      </w:r>
      <w:r w:rsidRPr="00D263D8">
        <w:rPr>
          <w:rFonts w:ascii="Times New Roman" w:eastAsia="Calibri" w:hAnsi="Times New Roman" w:cs="Times New Roman"/>
          <w:sz w:val="12"/>
          <w:szCs w:val="12"/>
          <w:lang w:val="en-US"/>
        </w:rPr>
        <w:t>V</w:t>
      </w:r>
      <w:r w:rsidRPr="00D263D8">
        <w:rPr>
          <w:rFonts w:ascii="Times New Roman" w:eastAsia="Calibri" w:hAnsi="Times New Roman" w:cs="Times New Roman"/>
          <w:sz w:val="12"/>
          <w:szCs w:val="12"/>
        </w:rPr>
        <w:t>-370,88 м</w:t>
      </w:r>
      <w:r w:rsidRPr="00D263D8">
        <w:rPr>
          <w:rFonts w:ascii="Times New Roman" w:eastAsia="Calibri" w:hAnsi="Times New Roman" w:cs="Times New Roman"/>
          <w:sz w:val="12"/>
          <w:szCs w:val="12"/>
          <w:vertAlign w:val="superscript"/>
        </w:rPr>
        <w:t>3</w:t>
      </w:r>
      <w:r w:rsidRPr="00D263D8">
        <w:rPr>
          <w:rFonts w:ascii="Times New Roman" w:eastAsia="Calibri" w:hAnsi="Times New Roman" w:cs="Times New Roman"/>
          <w:sz w:val="12"/>
          <w:szCs w:val="12"/>
        </w:rPr>
        <w:t>.</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263D8">
        <w:rPr>
          <w:rFonts w:ascii="Times New Roman" w:eastAsia="Calibri" w:hAnsi="Times New Roman" w:cs="Times New Roman"/>
          <w:sz w:val="12"/>
          <w:szCs w:val="12"/>
        </w:rPr>
        <w:t xml:space="preserve">Реагентное хозяйство с цехом коагуляции </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xml:space="preserve">5. Лаборатория </w:t>
      </w:r>
    </w:p>
    <w:p w:rsid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6. Резервуар чистой воды - 1 шт.</w:t>
      </w:r>
    </w:p>
    <w:p w:rsidR="00D263D8" w:rsidRPr="00D263D8" w:rsidRDefault="00D263D8" w:rsidP="00D263D8">
      <w:pPr>
        <w:tabs>
          <w:tab w:val="left" w:pos="284"/>
        </w:tabs>
        <w:spacing w:after="0" w:line="240" w:lineRule="auto"/>
        <w:jc w:val="center"/>
        <w:rPr>
          <w:rFonts w:ascii="Times New Roman" w:eastAsia="Calibri" w:hAnsi="Times New Roman" w:cs="Times New Roman"/>
          <w:sz w:val="12"/>
          <w:szCs w:val="12"/>
        </w:rPr>
      </w:pPr>
      <w:r w:rsidRPr="00D263D8">
        <w:rPr>
          <w:rFonts w:ascii="Times New Roman" w:eastAsia="Calibri" w:hAnsi="Times New Roman" w:cs="Times New Roman"/>
          <w:b/>
          <w:bCs/>
          <w:sz w:val="12"/>
          <w:szCs w:val="12"/>
        </w:rPr>
        <w:t>СМЕСИТЕЛЬ, ОСВЕТЛИТЕЛЬ, СКОРЫЕ ФИЛЬТРЫ</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Вода подаётся по трубопроводу</w:t>
      </w:r>
      <w:r>
        <w:rPr>
          <w:rFonts w:ascii="Times New Roman" w:eastAsia="Calibri" w:hAnsi="Times New Roman" w:cs="Times New Roman"/>
          <w:sz w:val="12"/>
          <w:szCs w:val="12"/>
        </w:rPr>
        <w:t xml:space="preserve"> </w:t>
      </w:r>
      <w:r w:rsidRPr="00D263D8">
        <w:rPr>
          <w:rFonts w:ascii="Times New Roman" w:eastAsia="Calibri" w:hAnsi="Times New Roman" w:cs="Times New Roman"/>
          <w:sz w:val="12"/>
          <w:szCs w:val="12"/>
        </w:rPr>
        <w:t>Ø 400 мм на смеситель вертикального типа. Первичное хлорирование и коагуляция проводится в трубопроводе перед попаданием воды на смеситель.</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xml:space="preserve"> Из смесителя вода самотёком поступает на 3 осветлителя, общая </w:t>
      </w:r>
      <w:r w:rsidRPr="00D263D8">
        <w:rPr>
          <w:rFonts w:ascii="Times New Roman" w:eastAsia="Calibri" w:hAnsi="Times New Roman" w:cs="Times New Roman"/>
          <w:sz w:val="12"/>
          <w:szCs w:val="12"/>
          <w:lang w:val="en-US"/>
        </w:rPr>
        <w:t>S</w:t>
      </w:r>
      <w:r w:rsidRPr="00D263D8">
        <w:rPr>
          <w:rFonts w:ascii="Times New Roman" w:eastAsia="Calibri" w:hAnsi="Times New Roman" w:cs="Times New Roman"/>
          <w:sz w:val="12"/>
          <w:szCs w:val="12"/>
        </w:rPr>
        <w:t>-181.5 м</w:t>
      </w:r>
      <w:proofErr w:type="gramStart"/>
      <w:r w:rsidRPr="00D263D8">
        <w:rPr>
          <w:rFonts w:ascii="Times New Roman" w:eastAsia="Calibri" w:hAnsi="Times New Roman" w:cs="Times New Roman"/>
          <w:sz w:val="12"/>
          <w:szCs w:val="12"/>
          <w:vertAlign w:val="superscript"/>
        </w:rPr>
        <w:t>2</w:t>
      </w:r>
      <w:proofErr w:type="gramEnd"/>
      <w:r w:rsidRPr="00D263D8">
        <w:rPr>
          <w:rFonts w:ascii="Times New Roman" w:eastAsia="Calibri" w:hAnsi="Times New Roman" w:cs="Times New Roman"/>
          <w:sz w:val="12"/>
          <w:szCs w:val="12"/>
        </w:rPr>
        <w:t xml:space="preserve">. После осветлителей вода подаётся для полной доочистки на 5 скорых фильтров, общей  </w:t>
      </w:r>
      <w:r w:rsidRPr="00D263D8">
        <w:rPr>
          <w:rFonts w:ascii="Times New Roman" w:eastAsia="Calibri" w:hAnsi="Times New Roman" w:cs="Times New Roman"/>
          <w:sz w:val="12"/>
          <w:szCs w:val="12"/>
          <w:lang w:val="en-US"/>
        </w:rPr>
        <w:t>S</w:t>
      </w:r>
      <w:r w:rsidRPr="00D263D8">
        <w:rPr>
          <w:rFonts w:ascii="Times New Roman" w:eastAsia="Calibri" w:hAnsi="Times New Roman" w:cs="Times New Roman"/>
          <w:sz w:val="12"/>
          <w:szCs w:val="12"/>
        </w:rPr>
        <w:t>=80 м</w:t>
      </w:r>
      <w:proofErr w:type="gramStart"/>
      <w:r w:rsidRPr="00D263D8">
        <w:rPr>
          <w:rFonts w:ascii="Times New Roman" w:eastAsia="Calibri" w:hAnsi="Times New Roman" w:cs="Times New Roman"/>
          <w:sz w:val="12"/>
          <w:szCs w:val="12"/>
          <w:vertAlign w:val="superscript"/>
        </w:rPr>
        <w:t>2</w:t>
      </w:r>
      <w:proofErr w:type="gramEnd"/>
      <w:r w:rsidRPr="00D263D8">
        <w:rPr>
          <w:rFonts w:ascii="Times New Roman" w:eastAsia="Calibri" w:hAnsi="Times New Roman" w:cs="Times New Roman"/>
          <w:sz w:val="12"/>
          <w:szCs w:val="12"/>
        </w:rPr>
        <w:t>, объемом 318 м</w:t>
      </w:r>
      <w:r w:rsidRPr="00D263D8">
        <w:rPr>
          <w:rFonts w:ascii="Times New Roman" w:eastAsia="Calibri" w:hAnsi="Times New Roman" w:cs="Times New Roman"/>
          <w:sz w:val="12"/>
          <w:szCs w:val="12"/>
          <w:vertAlign w:val="superscript"/>
        </w:rPr>
        <w:t>3</w:t>
      </w:r>
      <w:r w:rsidRPr="00D263D8">
        <w:rPr>
          <w:rFonts w:ascii="Times New Roman" w:eastAsia="Calibri" w:hAnsi="Times New Roman" w:cs="Times New Roman"/>
          <w:sz w:val="12"/>
          <w:szCs w:val="12"/>
        </w:rPr>
        <w:t>. Скорые фильтры загружены керамической крошкой и кварцевым песком (высота 95 см). После скорых фильтров очищенная вода по 2 трубопроводам Ø 325 мм   поступает в резервуар чистой воды, в этот трубопровод предусмотрен ввод вторичного хлорирования.</w:t>
      </w:r>
    </w:p>
    <w:p w:rsidR="00D263D8" w:rsidRPr="00D263D8" w:rsidRDefault="00D263D8" w:rsidP="00D263D8">
      <w:pPr>
        <w:tabs>
          <w:tab w:val="left" w:pos="284"/>
        </w:tabs>
        <w:spacing w:after="0" w:line="240" w:lineRule="auto"/>
        <w:jc w:val="center"/>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lang w:val="en-US"/>
        </w:rPr>
        <w:t>ХАРАКТЕРИСТИКИ ОБОРУДОВАНИЯ</w:t>
      </w:r>
    </w:p>
    <w:p w:rsidR="00D263D8" w:rsidRDefault="00D263D8" w:rsidP="00D263D8">
      <w:pPr>
        <w:tabs>
          <w:tab w:val="left" w:pos="284"/>
        </w:tabs>
        <w:spacing w:after="0" w:line="240" w:lineRule="auto"/>
        <w:jc w:val="center"/>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lang w:val="en-US"/>
        </w:rPr>
        <w:t>Основное оборудование:</w:t>
      </w:r>
    </w:p>
    <w:tbl>
      <w:tblPr>
        <w:tblStyle w:val="af1"/>
        <w:tblW w:w="7513" w:type="dxa"/>
        <w:tblInd w:w="108" w:type="dxa"/>
        <w:tblLayout w:type="fixed"/>
        <w:tblLook w:val="00A0" w:firstRow="1" w:lastRow="0" w:firstColumn="1" w:lastColumn="0" w:noHBand="0" w:noVBand="0"/>
      </w:tblPr>
      <w:tblGrid>
        <w:gridCol w:w="1843"/>
        <w:gridCol w:w="1134"/>
        <w:gridCol w:w="851"/>
        <w:gridCol w:w="850"/>
        <w:gridCol w:w="1134"/>
        <w:gridCol w:w="1701"/>
      </w:tblGrid>
      <w:tr w:rsidR="00D263D8" w:rsidRPr="00D263D8" w:rsidTr="00D263D8">
        <w:trPr>
          <w:trHeight w:val="20"/>
        </w:trPr>
        <w:tc>
          <w:tcPr>
            <w:tcW w:w="4678" w:type="dxa"/>
            <w:gridSpan w:val="4"/>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Насосное оборудование</w:t>
            </w:r>
          </w:p>
        </w:tc>
        <w:tc>
          <w:tcPr>
            <w:tcW w:w="2835" w:type="dxa"/>
            <w:gridSpan w:val="2"/>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Электродвигатель</w:t>
            </w:r>
          </w:p>
        </w:tc>
      </w:tr>
      <w:tr w:rsidR="00D263D8" w:rsidRPr="00D263D8" w:rsidTr="00D263D8">
        <w:trPr>
          <w:trHeight w:val="20"/>
        </w:trPr>
        <w:tc>
          <w:tcPr>
            <w:tcW w:w="1843"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Модель</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Подача (м3/час)</w:t>
            </w:r>
          </w:p>
        </w:tc>
        <w:tc>
          <w:tcPr>
            <w:tcW w:w="851"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Напор (м)</w:t>
            </w:r>
          </w:p>
        </w:tc>
        <w:tc>
          <w:tcPr>
            <w:tcW w:w="850"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Кол-во (шт)</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Мощность (кВт)</w:t>
            </w:r>
          </w:p>
        </w:tc>
        <w:tc>
          <w:tcPr>
            <w:tcW w:w="1701"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Частота вращения (об</w:t>
            </w:r>
            <w:proofErr w:type="gramStart"/>
            <w:r w:rsidRPr="00D263D8">
              <w:rPr>
                <w:rFonts w:ascii="Times New Roman" w:eastAsia="Calibri" w:hAnsi="Times New Roman" w:cs="Times New Roman"/>
                <w:sz w:val="12"/>
                <w:szCs w:val="12"/>
                <w:lang w:val="en-US"/>
              </w:rPr>
              <w:t>./</w:t>
            </w:r>
            <w:proofErr w:type="gramEnd"/>
            <w:r w:rsidRPr="00D263D8">
              <w:rPr>
                <w:rFonts w:ascii="Times New Roman" w:eastAsia="Calibri" w:hAnsi="Times New Roman" w:cs="Times New Roman"/>
                <w:sz w:val="12"/>
                <w:szCs w:val="12"/>
                <w:lang w:val="en-US"/>
              </w:rPr>
              <w:t>мин.)</w:t>
            </w:r>
          </w:p>
        </w:tc>
      </w:tr>
      <w:tr w:rsidR="00D263D8" w:rsidRPr="00D263D8" w:rsidTr="00D263D8">
        <w:trPr>
          <w:trHeight w:val="20"/>
        </w:trPr>
        <w:tc>
          <w:tcPr>
            <w:tcW w:w="1843" w:type="dxa"/>
          </w:tcPr>
          <w:p w:rsidR="00D263D8" w:rsidRPr="00D263D8" w:rsidRDefault="00D263D8" w:rsidP="00D263D8">
            <w:pPr>
              <w:tabs>
                <w:tab w:val="left" w:pos="284"/>
              </w:tabs>
              <w:rPr>
                <w:rFonts w:ascii="Times New Roman" w:eastAsia="Calibri" w:hAnsi="Times New Roman" w:cs="Times New Roman"/>
                <w:sz w:val="12"/>
                <w:szCs w:val="12"/>
              </w:rPr>
            </w:pPr>
            <w:r w:rsidRPr="00D263D8">
              <w:rPr>
                <w:rFonts w:ascii="Times New Roman" w:eastAsia="Calibri" w:hAnsi="Times New Roman" w:cs="Times New Roman"/>
                <w:sz w:val="12"/>
                <w:szCs w:val="12"/>
              </w:rPr>
              <w:t>Насос для промывки фильтров МД 1250-63а УХЛЗ</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740</w:t>
            </w:r>
          </w:p>
        </w:tc>
        <w:tc>
          <w:tcPr>
            <w:tcW w:w="851"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850"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2</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1701"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 -</w:t>
            </w:r>
          </w:p>
        </w:tc>
      </w:tr>
      <w:tr w:rsidR="00D263D8" w:rsidRPr="00D263D8" w:rsidTr="00D263D8">
        <w:trPr>
          <w:trHeight w:val="20"/>
        </w:trPr>
        <w:tc>
          <w:tcPr>
            <w:tcW w:w="1843" w:type="dxa"/>
          </w:tcPr>
          <w:p w:rsidR="00D263D8" w:rsidRPr="00D263D8" w:rsidRDefault="00D263D8" w:rsidP="00D263D8">
            <w:pPr>
              <w:tabs>
                <w:tab w:val="left" w:pos="284"/>
              </w:tabs>
              <w:rPr>
                <w:rFonts w:ascii="Times New Roman" w:eastAsia="Calibri" w:hAnsi="Times New Roman" w:cs="Times New Roman"/>
                <w:sz w:val="12"/>
                <w:szCs w:val="12"/>
              </w:rPr>
            </w:pPr>
            <w:r w:rsidRPr="00D263D8">
              <w:rPr>
                <w:rFonts w:ascii="Times New Roman" w:eastAsia="Calibri" w:hAnsi="Times New Roman" w:cs="Times New Roman"/>
                <w:sz w:val="12"/>
                <w:szCs w:val="12"/>
              </w:rPr>
              <w:t>Насос на собственные нужды МШ 5-25-40/4</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851"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850"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2</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1701" w:type="dxa"/>
          </w:tcPr>
          <w:p w:rsidR="00D263D8" w:rsidRPr="00D263D8" w:rsidRDefault="00D263D8" w:rsidP="00D263D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lang w:val="en-US"/>
              </w:rPr>
              <w:t>-</w:t>
            </w:r>
          </w:p>
        </w:tc>
      </w:tr>
    </w:tbl>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b/>
          <w:bCs/>
          <w:sz w:val="12"/>
          <w:szCs w:val="12"/>
        </w:rPr>
        <w:t>Вспомогательное оборудование:</w:t>
      </w:r>
      <w:r w:rsidRPr="00D263D8">
        <w:rPr>
          <w:rFonts w:ascii="Times New Roman" w:eastAsia="Calibri" w:hAnsi="Times New Roman" w:cs="Times New Roman"/>
          <w:sz w:val="12"/>
          <w:szCs w:val="12"/>
        </w:rPr>
        <w:t xml:space="preserve"> кран-балка  г/</w:t>
      </w:r>
      <w:proofErr w:type="gramStart"/>
      <w:r w:rsidRPr="00D263D8">
        <w:rPr>
          <w:rFonts w:ascii="Times New Roman" w:eastAsia="Calibri" w:hAnsi="Times New Roman" w:cs="Times New Roman"/>
          <w:sz w:val="12"/>
          <w:szCs w:val="12"/>
        </w:rPr>
        <w:t>п</w:t>
      </w:r>
      <w:proofErr w:type="gramEnd"/>
      <w:r w:rsidRPr="00D263D8">
        <w:rPr>
          <w:rFonts w:ascii="Times New Roman" w:eastAsia="Calibri" w:hAnsi="Times New Roman" w:cs="Times New Roman"/>
          <w:sz w:val="12"/>
          <w:szCs w:val="12"/>
        </w:rPr>
        <w:t xml:space="preserve"> 1 тн.– 1 шт.; кран-балка  г/п 0,5 тн.– 1 шт.; кран-балка  г/п 3,0 тн.– 1 шт. насос дренажный – 2 шт; насос Гном – 1 шт.</w:t>
      </w:r>
    </w:p>
    <w:p w:rsidR="00D263D8" w:rsidRPr="00D263D8" w:rsidRDefault="00D263D8" w:rsidP="00D263D8">
      <w:pPr>
        <w:tabs>
          <w:tab w:val="left" w:pos="284"/>
        </w:tabs>
        <w:spacing w:after="0" w:line="240" w:lineRule="auto"/>
        <w:jc w:val="both"/>
        <w:rPr>
          <w:rFonts w:ascii="Times New Roman" w:eastAsia="Calibri" w:hAnsi="Times New Roman" w:cs="Times New Roman"/>
          <w:b/>
          <w:bCs/>
          <w:sz w:val="12"/>
          <w:szCs w:val="12"/>
          <w:lang w:val="x-none"/>
        </w:rPr>
      </w:pPr>
      <w:r w:rsidRPr="00D263D8">
        <w:rPr>
          <w:rFonts w:ascii="Times New Roman" w:eastAsia="Calibri" w:hAnsi="Times New Roman" w:cs="Times New Roman"/>
          <w:b/>
          <w:bCs/>
          <w:sz w:val="12"/>
          <w:szCs w:val="12"/>
          <w:lang w:val="x-none"/>
        </w:rPr>
        <w:t>ЗАЛ  КОАГУЛЯЦИИ</w:t>
      </w:r>
    </w:p>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rPr>
      </w:pPr>
      <w:r w:rsidRPr="00D263D8">
        <w:rPr>
          <w:rFonts w:ascii="Times New Roman" w:eastAsia="Calibri" w:hAnsi="Times New Roman" w:cs="Times New Roman"/>
          <w:b/>
          <w:bCs/>
          <w:sz w:val="12"/>
          <w:szCs w:val="12"/>
        </w:rPr>
        <w:t>Для коагулирования</w:t>
      </w:r>
      <w:r w:rsidRPr="00D263D8">
        <w:rPr>
          <w:rFonts w:ascii="Times New Roman" w:eastAsia="Calibri" w:hAnsi="Times New Roman" w:cs="Times New Roman"/>
          <w:sz w:val="12"/>
          <w:szCs w:val="12"/>
        </w:rPr>
        <w:t xml:space="preserve"> используется сернокислый глинозем марки.</w:t>
      </w:r>
    </w:p>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Для дозирования коагулянта предусмотрен насос-дозатор.</w:t>
      </w:r>
    </w:p>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Для флокулирования в качестве флокулянта для процессов осветления и обесцвечивания воды применяется полиакриламид (ПАА).</w:t>
      </w:r>
    </w:p>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ПАА дает возможность использовать бконтактные осветлители при кратковременных повышениях содержания взвеси в исходной воде выше расчетной.</w:t>
      </w:r>
    </w:p>
    <w:p w:rsidR="00D263D8" w:rsidRPr="00D263D8" w:rsidRDefault="00D263D8" w:rsidP="00D263D8">
      <w:pPr>
        <w:tabs>
          <w:tab w:val="left" w:pos="284"/>
        </w:tabs>
        <w:spacing w:after="0" w:line="240" w:lineRule="auto"/>
        <w:jc w:val="both"/>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lang w:val="en-US"/>
        </w:rPr>
        <w:t>ХАРАКТЕРИСТИКИ ОБОРУДОВАНИЯ</w:t>
      </w:r>
    </w:p>
    <w:p w:rsidR="00D263D8" w:rsidRDefault="00D263D8" w:rsidP="00D263D8">
      <w:pPr>
        <w:tabs>
          <w:tab w:val="left" w:pos="284"/>
        </w:tabs>
        <w:spacing w:after="0" w:line="240" w:lineRule="auto"/>
        <w:jc w:val="both"/>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lang w:val="en-US"/>
        </w:rPr>
        <w:t>Основное оборудование:</w:t>
      </w:r>
    </w:p>
    <w:tbl>
      <w:tblPr>
        <w:tblW w:w="7513" w:type="dxa"/>
        <w:tblInd w:w="108" w:type="dxa"/>
        <w:tblLayout w:type="fixed"/>
        <w:tblLook w:val="00A0" w:firstRow="1" w:lastRow="0" w:firstColumn="1" w:lastColumn="0" w:noHBand="0" w:noVBand="0"/>
      </w:tblPr>
      <w:tblGrid>
        <w:gridCol w:w="1827"/>
        <w:gridCol w:w="1150"/>
        <w:gridCol w:w="851"/>
        <w:gridCol w:w="850"/>
        <w:gridCol w:w="1094"/>
        <w:gridCol w:w="1741"/>
      </w:tblGrid>
      <w:tr w:rsidR="00D263D8" w:rsidRPr="00D263D8" w:rsidTr="009B5214">
        <w:trPr>
          <w:trHeight w:val="20"/>
        </w:trPr>
        <w:tc>
          <w:tcPr>
            <w:tcW w:w="4678" w:type="dxa"/>
            <w:gridSpan w:val="4"/>
            <w:tcBorders>
              <w:top w:val="single" w:sz="4" w:space="0" w:color="auto"/>
              <w:left w:val="single" w:sz="4" w:space="0" w:color="auto"/>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Насосное оборудование</w:t>
            </w:r>
          </w:p>
        </w:tc>
        <w:tc>
          <w:tcPr>
            <w:tcW w:w="2835" w:type="dxa"/>
            <w:gridSpan w:val="2"/>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Электродвигатель</w:t>
            </w:r>
          </w:p>
        </w:tc>
      </w:tr>
      <w:tr w:rsidR="00D263D8" w:rsidRPr="00D263D8" w:rsidTr="009B5214">
        <w:trPr>
          <w:trHeight w:val="20"/>
        </w:trPr>
        <w:tc>
          <w:tcPr>
            <w:tcW w:w="1827" w:type="dxa"/>
            <w:tcBorders>
              <w:top w:val="nil"/>
              <w:left w:val="single" w:sz="4" w:space="0" w:color="auto"/>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Модель</w:t>
            </w:r>
          </w:p>
        </w:tc>
        <w:tc>
          <w:tcPr>
            <w:tcW w:w="1150" w:type="dxa"/>
            <w:tcBorders>
              <w:top w:val="nil"/>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Подача (м3/час)</w:t>
            </w:r>
          </w:p>
        </w:tc>
        <w:tc>
          <w:tcPr>
            <w:tcW w:w="851" w:type="dxa"/>
            <w:tcBorders>
              <w:top w:val="nil"/>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Напор (м)</w:t>
            </w:r>
          </w:p>
        </w:tc>
        <w:tc>
          <w:tcPr>
            <w:tcW w:w="850" w:type="dxa"/>
            <w:tcBorders>
              <w:top w:val="nil"/>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Кол-во (шт)</w:t>
            </w:r>
          </w:p>
        </w:tc>
        <w:tc>
          <w:tcPr>
            <w:tcW w:w="1094" w:type="dxa"/>
            <w:tcBorders>
              <w:top w:val="nil"/>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Мощность (кВт)</w:t>
            </w:r>
          </w:p>
        </w:tc>
        <w:tc>
          <w:tcPr>
            <w:tcW w:w="1741" w:type="dxa"/>
            <w:tcBorders>
              <w:top w:val="nil"/>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Частота вращения (об</w:t>
            </w:r>
            <w:proofErr w:type="gramStart"/>
            <w:r w:rsidRPr="00D263D8">
              <w:rPr>
                <w:rFonts w:ascii="Times New Roman" w:eastAsia="Calibri" w:hAnsi="Times New Roman" w:cs="Times New Roman"/>
                <w:sz w:val="12"/>
                <w:szCs w:val="12"/>
                <w:lang w:val="en-US"/>
              </w:rPr>
              <w:t>./</w:t>
            </w:r>
            <w:proofErr w:type="gramEnd"/>
            <w:r w:rsidRPr="00D263D8">
              <w:rPr>
                <w:rFonts w:ascii="Times New Roman" w:eastAsia="Calibri" w:hAnsi="Times New Roman" w:cs="Times New Roman"/>
                <w:sz w:val="12"/>
                <w:szCs w:val="12"/>
                <w:lang w:val="en-US"/>
              </w:rPr>
              <w:t>мин.)</w:t>
            </w:r>
          </w:p>
        </w:tc>
      </w:tr>
      <w:tr w:rsidR="00D263D8" w:rsidRPr="00D263D8" w:rsidTr="009B5214">
        <w:trPr>
          <w:trHeight w:val="20"/>
        </w:trPr>
        <w:tc>
          <w:tcPr>
            <w:tcW w:w="1827" w:type="dxa"/>
            <w:tcBorders>
              <w:top w:val="single" w:sz="4" w:space="0" w:color="auto"/>
              <w:left w:val="single" w:sz="4" w:space="0" w:color="auto"/>
              <w:bottom w:val="single" w:sz="4" w:space="0" w:color="auto"/>
              <w:right w:val="single" w:sz="4" w:space="0" w:color="auto"/>
            </w:tcBorders>
            <w:vAlign w:val="center"/>
          </w:tcPr>
          <w:p w:rsidR="009B5214" w:rsidRDefault="009B5214" w:rsidP="009B521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lang w:val="en-US"/>
              </w:rPr>
              <w:t xml:space="preserve">Насос дозировачный </w:t>
            </w:r>
          </w:p>
          <w:p w:rsidR="00D263D8" w:rsidRPr="00D263D8" w:rsidRDefault="00D263D8" w:rsidP="009B5214">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НД 2.02.450 РЭ</w:t>
            </w:r>
          </w:p>
        </w:tc>
        <w:tc>
          <w:tcPr>
            <w:tcW w:w="1150"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851"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850"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4</w:t>
            </w:r>
          </w:p>
        </w:tc>
        <w:tc>
          <w:tcPr>
            <w:tcW w:w="1094"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7,5</w:t>
            </w:r>
          </w:p>
        </w:tc>
        <w:tc>
          <w:tcPr>
            <w:tcW w:w="1741"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 -</w:t>
            </w:r>
          </w:p>
        </w:tc>
      </w:tr>
      <w:tr w:rsidR="00D263D8" w:rsidRPr="00D263D8" w:rsidTr="009B5214">
        <w:trPr>
          <w:trHeight w:val="20"/>
        </w:trPr>
        <w:tc>
          <w:tcPr>
            <w:tcW w:w="1827" w:type="dxa"/>
            <w:tcBorders>
              <w:top w:val="single" w:sz="4" w:space="0" w:color="auto"/>
              <w:left w:val="single" w:sz="4" w:space="0" w:color="auto"/>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Насос для умягчения воды</w:t>
            </w:r>
          </w:p>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РТ МД 23-00218058-006:2006</w:t>
            </w:r>
          </w:p>
        </w:tc>
        <w:tc>
          <w:tcPr>
            <w:tcW w:w="1150"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rPr>
            </w:pPr>
          </w:p>
        </w:tc>
        <w:tc>
          <w:tcPr>
            <w:tcW w:w="850"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2</w:t>
            </w:r>
          </w:p>
        </w:tc>
        <w:tc>
          <w:tcPr>
            <w:tcW w:w="1094"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p>
        </w:tc>
        <w:tc>
          <w:tcPr>
            <w:tcW w:w="1741" w:type="dxa"/>
            <w:tcBorders>
              <w:top w:val="single" w:sz="4" w:space="0" w:color="auto"/>
              <w:left w:val="nil"/>
              <w:bottom w:val="single" w:sz="4" w:space="0" w:color="auto"/>
              <w:right w:val="single" w:sz="4" w:space="0" w:color="auto"/>
            </w:tcBorders>
            <w:vAlign w:val="center"/>
          </w:tcPr>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lang w:val="en-US"/>
              </w:rPr>
            </w:pPr>
          </w:p>
        </w:tc>
      </w:tr>
    </w:tbl>
    <w:p w:rsidR="00D263D8" w:rsidRPr="00D263D8" w:rsidRDefault="00D263D8" w:rsidP="00D263D8">
      <w:pPr>
        <w:tabs>
          <w:tab w:val="left" w:pos="284"/>
        </w:tabs>
        <w:spacing w:after="0" w:line="240" w:lineRule="auto"/>
        <w:jc w:val="center"/>
        <w:rPr>
          <w:rFonts w:ascii="Times New Roman" w:eastAsia="Calibri" w:hAnsi="Times New Roman" w:cs="Times New Roman"/>
          <w:b/>
          <w:bCs/>
          <w:sz w:val="12"/>
          <w:szCs w:val="12"/>
          <w:lang w:val="en-US"/>
        </w:rPr>
      </w:pPr>
      <w:r w:rsidRPr="00D263D8">
        <w:rPr>
          <w:rFonts w:ascii="Times New Roman" w:eastAsia="Calibri" w:hAnsi="Times New Roman" w:cs="Times New Roman"/>
          <w:b/>
          <w:bCs/>
          <w:sz w:val="12"/>
          <w:szCs w:val="12"/>
          <w:lang w:val="en-US"/>
        </w:rPr>
        <w:t>ХЛОРАТОРНАЯ</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Для первичной обработки воды в целях обесцвечивания  и вторичной обработки воды для обеззараживания предусмотрено хлорирование. Из хлораторной, расположенной  в здании НФС, жидкий хлор  поступает к двум группам хлораторов для первичного и вторичного хлорирования. Для улучшения качества подаваемой в сеть воды был установлен блок модульной электролизной обеззараживающей станции серии «Океан».Вентиляция –приточно-вытяжная с механическим побуждением.</w:t>
      </w:r>
    </w:p>
    <w:p w:rsidR="00D263D8" w:rsidRPr="00D263D8" w:rsidRDefault="00D263D8" w:rsidP="00D263D8">
      <w:pPr>
        <w:tabs>
          <w:tab w:val="left" w:pos="284"/>
        </w:tabs>
        <w:spacing w:after="0" w:line="240" w:lineRule="auto"/>
        <w:jc w:val="center"/>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rPr>
        <w:t>ЛАБОРАТОРИЯ</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 xml:space="preserve">1.Сушильный шкаф – 1 шт. </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2. Фотоколориметр – 1 шт.</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3. Холодильник – 1 шт.</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 xml:space="preserve">4. Автоклав  ВК 30/01– 1 шт. </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5. Автоклав  ГК 100-3м– 1 шт.</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 xml:space="preserve">6. Весы  – 2 шт. </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7.Дистиллятор-1 шт.</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x-none"/>
        </w:rPr>
      </w:pPr>
      <w:r w:rsidRPr="00D263D8">
        <w:rPr>
          <w:rFonts w:ascii="Times New Roman" w:eastAsia="Calibri" w:hAnsi="Times New Roman" w:cs="Times New Roman"/>
          <w:sz w:val="12"/>
          <w:szCs w:val="12"/>
          <w:lang w:val="x-none"/>
        </w:rPr>
        <w:t>8. Термостат ТС – 80 -3 шт.</w:t>
      </w:r>
    </w:p>
    <w:p w:rsidR="00D263D8" w:rsidRPr="00D263D8" w:rsidRDefault="00D263D8" w:rsidP="00D263D8">
      <w:pPr>
        <w:tabs>
          <w:tab w:val="left" w:pos="284"/>
        </w:tabs>
        <w:spacing w:after="0" w:line="240" w:lineRule="auto"/>
        <w:jc w:val="center"/>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rPr>
        <w:t>ЗДАНИЕ УЗЛА УПРАВЛЕНИЯ №1</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b/>
          <w:bCs/>
          <w:sz w:val="12"/>
          <w:szCs w:val="12"/>
        </w:rPr>
        <w:t>Год строительства</w:t>
      </w:r>
      <w:r w:rsidRPr="00D263D8">
        <w:rPr>
          <w:rFonts w:ascii="Times New Roman" w:eastAsia="Calibri" w:hAnsi="Times New Roman" w:cs="Times New Roman"/>
          <w:sz w:val="12"/>
          <w:szCs w:val="12"/>
        </w:rPr>
        <w:t xml:space="preserve"> 1967.</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b/>
          <w:bCs/>
          <w:sz w:val="12"/>
          <w:szCs w:val="12"/>
        </w:rPr>
        <w:t>Год реконструкции:</w:t>
      </w:r>
      <w:r w:rsidRPr="00D263D8">
        <w:rPr>
          <w:rFonts w:ascii="Times New Roman" w:eastAsia="Calibri" w:hAnsi="Times New Roman" w:cs="Times New Roman"/>
          <w:sz w:val="12"/>
          <w:szCs w:val="12"/>
        </w:rPr>
        <w:t xml:space="preserve"> 2011-2014</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rPr>
        <w:t xml:space="preserve">Характеристики здания: </w:t>
      </w:r>
      <w:r w:rsidRPr="00D263D8">
        <w:rPr>
          <w:rFonts w:ascii="Times New Roman" w:eastAsia="Calibri" w:hAnsi="Times New Roman" w:cs="Times New Roman"/>
          <w:sz w:val="12"/>
          <w:szCs w:val="12"/>
        </w:rPr>
        <w:t>здание узла управления №1,</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xml:space="preserve">– отдельно стоящее здание </w:t>
      </w:r>
      <w:r w:rsidRPr="00D263D8">
        <w:rPr>
          <w:rFonts w:ascii="Times New Roman" w:eastAsia="Calibri" w:hAnsi="Times New Roman" w:cs="Times New Roman"/>
          <w:sz w:val="12"/>
          <w:szCs w:val="12"/>
          <w:lang w:val="en-US"/>
        </w:rPr>
        <w:t>S</w:t>
      </w:r>
      <w:r w:rsidRPr="00D263D8">
        <w:rPr>
          <w:rFonts w:ascii="Times New Roman" w:eastAsia="Calibri" w:hAnsi="Times New Roman" w:cs="Times New Roman"/>
          <w:sz w:val="12"/>
          <w:szCs w:val="12"/>
        </w:rPr>
        <w:t xml:space="preserve">=65,3 м2; материал стен </w:t>
      </w:r>
      <w:proofErr w:type="gramStart"/>
      <w:r w:rsidRPr="00D263D8">
        <w:rPr>
          <w:rFonts w:ascii="Times New Roman" w:eastAsia="Calibri" w:hAnsi="Times New Roman" w:cs="Times New Roman"/>
          <w:sz w:val="12"/>
          <w:szCs w:val="12"/>
        </w:rPr>
        <w:t>–к</w:t>
      </w:r>
      <w:proofErr w:type="gramEnd"/>
      <w:r w:rsidRPr="00D263D8">
        <w:rPr>
          <w:rFonts w:ascii="Times New Roman" w:eastAsia="Calibri" w:hAnsi="Times New Roman" w:cs="Times New Roman"/>
          <w:sz w:val="12"/>
          <w:szCs w:val="12"/>
        </w:rPr>
        <w:t xml:space="preserve">ирпич. </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этажей: 1</w:t>
      </w:r>
    </w:p>
    <w:p w:rsidR="00D263D8" w:rsidRPr="00D263D8" w:rsidRDefault="00D263D8" w:rsidP="00D263D8">
      <w:pPr>
        <w:tabs>
          <w:tab w:val="left" w:pos="284"/>
        </w:tabs>
        <w:spacing w:after="0" w:line="240" w:lineRule="auto"/>
        <w:jc w:val="center"/>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rPr>
        <w:t>ЗДАНИЕ УЗЛА УПРАВЛЕНИЯ №2</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b/>
          <w:bCs/>
          <w:sz w:val="12"/>
          <w:szCs w:val="12"/>
        </w:rPr>
        <w:t>Год строительства</w:t>
      </w:r>
      <w:r w:rsidRPr="00D263D8">
        <w:rPr>
          <w:rFonts w:ascii="Times New Roman" w:eastAsia="Calibri" w:hAnsi="Times New Roman" w:cs="Times New Roman"/>
          <w:sz w:val="12"/>
          <w:szCs w:val="12"/>
        </w:rPr>
        <w:t xml:space="preserve"> 2013г.</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rPr>
        <w:t xml:space="preserve">Характеристики здания: </w:t>
      </w:r>
      <w:r w:rsidRPr="00D263D8">
        <w:rPr>
          <w:rFonts w:ascii="Times New Roman" w:eastAsia="Calibri" w:hAnsi="Times New Roman" w:cs="Times New Roman"/>
          <w:sz w:val="12"/>
          <w:szCs w:val="12"/>
        </w:rPr>
        <w:t>здание узла управления №2,</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xml:space="preserve">– отдельно стоящее здание </w:t>
      </w:r>
      <w:r w:rsidRPr="00D263D8">
        <w:rPr>
          <w:rFonts w:ascii="Times New Roman" w:eastAsia="Calibri" w:hAnsi="Times New Roman" w:cs="Times New Roman"/>
          <w:sz w:val="12"/>
          <w:szCs w:val="12"/>
          <w:lang w:val="en-US"/>
        </w:rPr>
        <w:t>S</w:t>
      </w:r>
      <w:r w:rsidRPr="00D263D8">
        <w:rPr>
          <w:rFonts w:ascii="Times New Roman" w:eastAsia="Calibri" w:hAnsi="Times New Roman" w:cs="Times New Roman"/>
          <w:sz w:val="12"/>
          <w:szCs w:val="12"/>
        </w:rPr>
        <w:t xml:space="preserve">=18,8 м2; материал стен </w:t>
      </w:r>
      <w:proofErr w:type="gramStart"/>
      <w:r w:rsidRPr="00D263D8">
        <w:rPr>
          <w:rFonts w:ascii="Times New Roman" w:eastAsia="Calibri" w:hAnsi="Times New Roman" w:cs="Times New Roman"/>
          <w:sz w:val="12"/>
          <w:szCs w:val="12"/>
        </w:rPr>
        <w:t>–к</w:t>
      </w:r>
      <w:proofErr w:type="gramEnd"/>
      <w:r w:rsidRPr="00D263D8">
        <w:rPr>
          <w:rFonts w:ascii="Times New Roman" w:eastAsia="Calibri" w:hAnsi="Times New Roman" w:cs="Times New Roman"/>
          <w:sz w:val="12"/>
          <w:szCs w:val="12"/>
        </w:rPr>
        <w:t xml:space="preserve">ирпич. </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 xml:space="preserve">– </w:t>
      </w:r>
      <w:proofErr w:type="gramStart"/>
      <w:r w:rsidRPr="00D263D8">
        <w:rPr>
          <w:rFonts w:ascii="Times New Roman" w:eastAsia="Calibri" w:hAnsi="Times New Roman" w:cs="Times New Roman"/>
          <w:sz w:val="12"/>
          <w:szCs w:val="12"/>
          <w:lang w:val="en-US"/>
        </w:rPr>
        <w:t>этажей</w:t>
      </w:r>
      <w:proofErr w:type="gramEnd"/>
      <w:r w:rsidRPr="00D263D8">
        <w:rPr>
          <w:rFonts w:ascii="Times New Roman" w:eastAsia="Calibri" w:hAnsi="Times New Roman" w:cs="Times New Roman"/>
          <w:sz w:val="12"/>
          <w:szCs w:val="12"/>
          <w:lang w:val="en-US"/>
        </w:rPr>
        <w:t>: 1</w:t>
      </w:r>
    </w:p>
    <w:p w:rsidR="00D263D8" w:rsidRPr="00D263D8" w:rsidRDefault="00D263D8" w:rsidP="00D263D8">
      <w:pPr>
        <w:tabs>
          <w:tab w:val="left" w:pos="284"/>
        </w:tabs>
        <w:spacing w:after="0" w:line="240" w:lineRule="auto"/>
        <w:jc w:val="center"/>
        <w:rPr>
          <w:rFonts w:ascii="Times New Roman" w:eastAsia="Calibri" w:hAnsi="Times New Roman" w:cs="Times New Roman"/>
          <w:b/>
          <w:bCs/>
          <w:sz w:val="12"/>
          <w:szCs w:val="12"/>
          <w:lang w:val="en-US"/>
        </w:rPr>
      </w:pPr>
      <w:r w:rsidRPr="00D263D8">
        <w:rPr>
          <w:rFonts w:ascii="Times New Roman" w:eastAsia="Calibri" w:hAnsi="Times New Roman" w:cs="Times New Roman"/>
          <w:b/>
          <w:bCs/>
          <w:sz w:val="12"/>
          <w:szCs w:val="12"/>
          <w:lang w:val="en-US"/>
        </w:rPr>
        <w:t>Основное оборудование:</w:t>
      </w:r>
    </w:p>
    <w:tbl>
      <w:tblPr>
        <w:tblStyle w:val="af1"/>
        <w:tblW w:w="7513" w:type="dxa"/>
        <w:tblInd w:w="108" w:type="dxa"/>
        <w:tblLayout w:type="fixed"/>
        <w:tblLook w:val="00A0" w:firstRow="1" w:lastRow="0" w:firstColumn="1" w:lastColumn="0" w:noHBand="0" w:noVBand="0"/>
      </w:tblPr>
      <w:tblGrid>
        <w:gridCol w:w="1775"/>
        <w:gridCol w:w="1060"/>
        <w:gridCol w:w="851"/>
        <w:gridCol w:w="992"/>
        <w:gridCol w:w="1134"/>
        <w:gridCol w:w="1701"/>
      </w:tblGrid>
      <w:tr w:rsidR="00D263D8" w:rsidRPr="00D263D8" w:rsidTr="00D263D8">
        <w:trPr>
          <w:trHeight w:val="20"/>
        </w:trPr>
        <w:tc>
          <w:tcPr>
            <w:tcW w:w="4678" w:type="dxa"/>
            <w:gridSpan w:val="4"/>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Насосное оборудование</w:t>
            </w:r>
          </w:p>
        </w:tc>
        <w:tc>
          <w:tcPr>
            <w:tcW w:w="2835" w:type="dxa"/>
            <w:gridSpan w:val="2"/>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Электродвигатель</w:t>
            </w:r>
          </w:p>
        </w:tc>
      </w:tr>
      <w:tr w:rsidR="00D263D8" w:rsidRPr="00D263D8" w:rsidTr="00D263D8">
        <w:trPr>
          <w:trHeight w:val="20"/>
        </w:trPr>
        <w:tc>
          <w:tcPr>
            <w:tcW w:w="1775"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Модель</w:t>
            </w:r>
          </w:p>
        </w:tc>
        <w:tc>
          <w:tcPr>
            <w:tcW w:w="1060"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Подача (м3/час)</w:t>
            </w:r>
          </w:p>
        </w:tc>
        <w:tc>
          <w:tcPr>
            <w:tcW w:w="851"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Напор (м)</w:t>
            </w:r>
          </w:p>
        </w:tc>
        <w:tc>
          <w:tcPr>
            <w:tcW w:w="992"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Кол-во (шт)</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Мощность (кВт)</w:t>
            </w:r>
          </w:p>
        </w:tc>
        <w:tc>
          <w:tcPr>
            <w:tcW w:w="1701"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Частота вращения (об</w:t>
            </w:r>
            <w:proofErr w:type="gramStart"/>
            <w:r w:rsidRPr="00D263D8">
              <w:rPr>
                <w:rFonts w:ascii="Times New Roman" w:eastAsia="Calibri" w:hAnsi="Times New Roman" w:cs="Times New Roman"/>
                <w:sz w:val="12"/>
                <w:szCs w:val="12"/>
                <w:lang w:val="en-US"/>
              </w:rPr>
              <w:t>./</w:t>
            </w:r>
            <w:proofErr w:type="gramEnd"/>
            <w:r w:rsidRPr="00D263D8">
              <w:rPr>
                <w:rFonts w:ascii="Times New Roman" w:eastAsia="Calibri" w:hAnsi="Times New Roman" w:cs="Times New Roman"/>
                <w:sz w:val="12"/>
                <w:szCs w:val="12"/>
                <w:lang w:val="en-US"/>
              </w:rPr>
              <w:t>мин.)</w:t>
            </w:r>
          </w:p>
        </w:tc>
      </w:tr>
      <w:tr w:rsidR="00D263D8" w:rsidRPr="00D263D8" w:rsidTr="00D263D8">
        <w:trPr>
          <w:trHeight w:val="20"/>
        </w:trPr>
        <w:tc>
          <w:tcPr>
            <w:tcW w:w="1775"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 xml:space="preserve">Насос СМ 250-200-400 </w:t>
            </w:r>
          </w:p>
        </w:tc>
        <w:tc>
          <w:tcPr>
            <w:tcW w:w="1060"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570</w:t>
            </w:r>
          </w:p>
        </w:tc>
        <w:tc>
          <w:tcPr>
            <w:tcW w:w="851"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w:t>
            </w:r>
          </w:p>
        </w:tc>
        <w:tc>
          <w:tcPr>
            <w:tcW w:w="992"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1</w:t>
            </w:r>
          </w:p>
        </w:tc>
        <w:tc>
          <w:tcPr>
            <w:tcW w:w="1134"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75,0</w:t>
            </w:r>
          </w:p>
        </w:tc>
        <w:tc>
          <w:tcPr>
            <w:tcW w:w="1701" w:type="dxa"/>
          </w:tcPr>
          <w:p w:rsidR="00D263D8" w:rsidRPr="00D263D8" w:rsidRDefault="00D263D8" w:rsidP="00D263D8">
            <w:pPr>
              <w:tabs>
                <w:tab w:val="left" w:pos="284"/>
              </w:tabs>
              <w:rPr>
                <w:rFonts w:ascii="Times New Roman" w:eastAsia="Calibri" w:hAnsi="Times New Roman" w:cs="Times New Roman"/>
                <w:sz w:val="12"/>
                <w:szCs w:val="12"/>
                <w:lang w:val="en-US"/>
              </w:rPr>
            </w:pPr>
            <w:r w:rsidRPr="00D263D8">
              <w:rPr>
                <w:rFonts w:ascii="Times New Roman" w:eastAsia="Calibri" w:hAnsi="Times New Roman" w:cs="Times New Roman"/>
                <w:sz w:val="12"/>
                <w:szCs w:val="12"/>
                <w:lang w:val="en-US"/>
              </w:rPr>
              <w:t> 2900</w:t>
            </w:r>
          </w:p>
        </w:tc>
      </w:tr>
    </w:tbl>
    <w:p w:rsidR="00D263D8" w:rsidRPr="00D263D8" w:rsidRDefault="00D263D8" w:rsidP="00D263D8">
      <w:pPr>
        <w:tabs>
          <w:tab w:val="left" w:pos="284"/>
        </w:tabs>
        <w:spacing w:after="0" w:line="240" w:lineRule="auto"/>
        <w:jc w:val="center"/>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rPr>
        <w:t>РЕЗЕРВУАР ЧИСТОЙ ВОДЫ</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xml:space="preserve">После очистки и обеззараживания жидким хлором, питьевая вода  по 2  трубопроводам Ø 325 мм попадает в 2 резервуара чистой воды. Далее,  насосом узла управления, вода подается потребителю. </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b/>
          <w:bCs/>
          <w:sz w:val="12"/>
          <w:szCs w:val="12"/>
        </w:rPr>
        <w:t>Год строительства</w:t>
      </w:r>
      <w:r w:rsidRPr="00D263D8">
        <w:rPr>
          <w:rFonts w:ascii="Times New Roman" w:eastAsia="Calibri" w:hAnsi="Times New Roman" w:cs="Times New Roman"/>
          <w:sz w:val="12"/>
          <w:szCs w:val="12"/>
        </w:rPr>
        <w:t xml:space="preserve"> 1967г.</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b/>
          <w:bCs/>
          <w:sz w:val="12"/>
          <w:szCs w:val="12"/>
        </w:rPr>
      </w:pPr>
      <w:r w:rsidRPr="00D263D8">
        <w:rPr>
          <w:rFonts w:ascii="Times New Roman" w:eastAsia="Calibri" w:hAnsi="Times New Roman" w:cs="Times New Roman"/>
          <w:b/>
          <w:bCs/>
          <w:sz w:val="12"/>
          <w:szCs w:val="12"/>
        </w:rPr>
        <w:t xml:space="preserve">Характеристики здания: </w:t>
      </w:r>
    </w:p>
    <w:p w:rsid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xml:space="preserve">Резервуар чистой воды </w:t>
      </w:r>
      <w:r w:rsidRPr="00D263D8">
        <w:rPr>
          <w:rFonts w:ascii="Times New Roman" w:eastAsia="Calibri" w:hAnsi="Times New Roman" w:cs="Times New Roman"/>
          <w:sz w:val="12"/>
          <w:szCs w:val="12"/>
          <w:lang w:val="en-US"/>
        </w:rPr>
        <w:t>V</w:t>
      </w:r>
      <w:r w:rsidRPr="00D263D8">
        <w:rPr>
          <w:rFonts w:ascii="Times New Roman" w:eastAsia="Calibri" w:hAnsi="Times New Roman" w:cs="Times New Roman"/>
          <w:sz w:val="12"/>
          <w:szCs w:val="12"/>
        </w:rPr>
        <w:t>-2000 м3-1 шт. материа</w:t>
      </w:r>
      <w:proofErr w:type="gramStart"/>
      <w:r w:rsidRPr="00D263D8">
        <w:rPr>
          <w:rFonts w:ascii="Times New Roman" w:eastAsia="Calibri" w:hAnsi="Times New Roman" w:cs="Times New Roman"/>
          <w:sz w:val="12"/>
          <w:szCs w:val="12"/>
        </w:rPr>
        <w:t>л-</w:t>
      </w:r>
      <w:proofErr w:type="gramEnd"/>
      <w:r w:rsidRPr="00D263D8">
        <w:rPr>
          <w:rFonts w:ascii="Times New Roman" w:eastAsia="Calibri" w:hAnsi="Times New Roman" w:cs="Times New Roman"/>
          <w:sz w:val="12"/>
          <w:szCs w:val="12"/>
        </w:rPr>
        <w:t xml:space="preserve"> сталь</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 xml:space="preserve">Резервуар чистой воды </w:t>
      </w:r>
      <w:r w:rsidRPr="00D263D8">
        <w:rPr>
          <w:rFonts w:ascii="Times New Roman" w:eastAsia="Calibri" w:hAnsi="Times New Roman" w:cs="Times New Roman"/>
          <w:sz w:val="12"/>
          <w:szCs w:val="12"/>
          <w:lang w:val="en-US"/>
        </w:rPr>
        <w:t>V</w:t>
      </w:r>
      <w:r w:rsidRPr="00D263D8">
        <w:rPr>
          <w:rFonts w:ascii="Times New Roman" w:eastAsia="Calibri" w:hAnsi="Times New Roman" w:cs="Times New Roman"/>
          <w:sz w:val="12"/>
          <w:szCs w:val="12"/>
        </w:rPr>
        <w:t>-1000 м3-1 шт. материа</w:t>
      </w:r>
      <w:proofErr w:type="gramStart"/>
      <w:r w:rsidRPr="00D263D8">
        <w:rPr>
          <w:rFonts w:ascii="Times New Roman" w:eastAsia="Calibri" w:hAnsi="Times New Roman" w:cs="Times New Roman"/>
          <w:sz w:val="12"/>
          <w:szCs w:val="12"/>
        </w:rPr>
        <w:t>л-</w:t>
      </w:r>
      <w:proofErr w:type="gramEnd"/>
      <w:r w:rsidRPr="00D263D8">
        <w:rPr>
          <w:rFonts w:ascii="Times New Roman" w:eastAsia="Calibri" w:hAnsi="Times New Roman" w:cs="Times New Roman"/>
          <w:sz w:val="12"/>
          <w:szCs w:val="12"/>
        </w:rPr>
        <w:t xml:space="preserve"> сталь</w:t>
      </w:r>
    </w:p>
    <w:p w:rsidR="00D263D8" w:rsidRPr="00D263D8" w:rsidRDefault="00D263D8" w:rsidP="00D263D8">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lastRenderedPageBreak/>
        <w:t xml:space="preserve">Суммарная мощность электрооборудования, установленного на водозаборе, используемого для подъема воды и подачи ее потребителям составляет </w:t>
      </w:r>
      <w:r w:rsidRPr="00D263D8">
        <w:rPr>
          <w:rFonts w:ascii="Times New Roman" w:eastAsia="Calibri" w:hAnsi="Times New Roman" w:cs="Times New Roman"/>
          <w:b/>
          <w:bCs/>
          <w:sz w:val="12"/>
          <w:szCs w:val="12"/>
        </w:rPr>
        <w:t>798,8 кВт</w:t>
      </w:r>
      <w:r w:rsidRPr="00D263D8">
        <w:rPr>
          <w:rFonts w:ascii="Times New Roman" w:eastAsia="Calibri" w:hAnsi="Times New Roman" w:cs="Times New Roman"/>
          <w:sz w:val="12"/>
          <w:szCs w:val="12"/>
        </w:rPr>
        <w:t>.</w:t>
      </w:r>
      <w:bookmarkStart w:id="26" w:name="page47"/>
      <w:bookmarkEnd w:id="26"/>
      <w:r>
        <w:rPr>
          <w:rFonts w:ascii="Times New Roman" w:eastAsia="Calibri" w:hAnsi="Times New Roman" w:cs="Times New Roman"/>
          <w:sz w:val="12"/>
          <w:szCs w:val="12"/>
        </w:rPr>
        <w:t xml:space="preserve"> </w:t>
      </w:r>
      <w:r w:rsidRPr="00D263D8">
        <w:rPr>
          <w:rFonts w:ascii="Times New Roman" w:eastAsia="Calibri" w:hAnsi="Times New Roman" w:cs="Times New Roman"/>
          <w:sz w:val="12"/>
          <w:szCs w:val="12"/>
        </w:rPr>
        <w:t>Принципиальная схема водоснабжения технологической зоны с.п.</w:t>
      </w:r>
      <w:r>
        <w:rPr>
          <w:rFonts w:ascii="Times New Roman" w:eastAsia="Calibri" w:hAnsi="Times New Roman" w:cs="Times New Roman"/>
          <w:sz w:val="12"/>
          <w:szCs w:val="12"/>
        </w:rPr>
        <w:t xml:space="preserve"> </w:t>
      </w:r>
      <w:r w:rsidRPr="00D263D8">
        <w:rPr>
          <w:rFonts w:ascii="Times New Roman" w:eastAsia="Calibri" w:hAnsi="Times New Roman" w:cs="Times New Roman"/>
          <w:sz w:val="12"/>
          <w:szCs w:val="12"/>
        </w:rPr>
        <w:t xml:space="preserve">Серноводск </w:t>
      </w:r>
      <w:proofErr w:type="gramStart"/>
      <w:r w:rsidRPr="00D263D8">
        <w:rPr>
          <w:rFonts w:ascii="Times New Roman" w:eastAsia="Calibri" w:hAnsi="Times New Roman" w:cs="Times New Roman"/>
          <w:sz w:val="12"/>
          <w:szCs w:val="12"/>
        </w:rPr>
        <w:t>представлена</w:t>
      </w:r>
      <w:proofErr w:type="gramEnd"/>
      <w:r w:rsidRPr="00D263D8">
        <w:rPr>
          <w:rFonts w:ascii="Times New Roman" w:eastAsia="Calibri" w:hAnsi="Times New Roman" w:cs="Times New Roman"/>
          <w:sz w:val="12"/>
          <w:szCs w:val="12"/>
        </w:rPr>
        <w:t xml:space="preserve"> на рисунке.</w:t>
      </w:r>
    </w:p>
    <w:p w:rsidR="0074527D" w:rsidRDefault="00D263D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9B8A115">
            <wp:extent cx="4770407" cy="183742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1952" cy="1841873"/>
                    </a:xfrm>
                    <a:prstGeom prst="rect">
                      <a:avLst/>
                    </a:prstGeom>
                    <a:noFill/>
                  </pic:spPr>
                </pic:pic>
              </a:graphicData>
            </a:graphic>
          </wp:inline>
        </w:drawing>
      </w:r>
    </w:p>
    <w:p w:rsidR="00D263D8" w:rsidRPr="00D263D8" w:rsidRDefault="00D263D8" w:rsidP="00D263D8">
      <w:pPr>
        <w:tabs>
          <w:tab w:val="left" w:pos="284"/>
        </w:tabs>
        <w:spacing w:after="0" w:line="240" w:lineRule="auto"/>
        <w:jc w:val="center"/>
        <w:rPr>
          <w:rFonts w:ascii="Times New Roman" w:eastAsia="Calibri" w:hAnsi="Times New Roman" w:cs="Times New Roman"/>
          <w:sz w:val="12"/>
          <w:szCs w:val="12"/>
        </w:rPr>
      </w:pPr>
      <w:r w:rsidRPr="00D263D8">
        <w:rPr>
          <w:rFonts w:ascii="Times New Roman" w:eastAsia="Calibri" w:hAnsi="Times New Roman" w:cs="Times New Roman"/>
          <w:bCs/>
          <w:sz w:val="12"/>
          <w:szCs w:val="12"/>
        </w:rPr>
        <w:t>Рис.2.6. Принципиальная схема системы водоснабжения  технологической зоны с.п. Серноводск</w:t>
      </w:r>
    </w:p>
    <w:p w:rsidR="00D263D8" w:rsidRPr="00D263D8" w:rsidRDefault="00D263D8" w:rsidP="004D6B39">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i/>
          <w:iCs/>
          <w:sz w:val="12"/>
          <w:szCs w:val="12"/>
        </w:rPr>
        <w:t xml:space="preserve">1 — </w:t>
      </w:r>
      <w:r w:rsidRPr="00D263D8">
        <w:rPr>
          <w:rFonts w:ascii="Times New Roman" w:eastAsia="Calibri" w:hAnsi="Times New Roman" w:cs="Times New Roman"/>
          <w:sz w:val="12"/>
          <w:szCs w:val="12"/>
        </w:rPr>
        <w:t>водозаборные сооружения;</w:t>
      </w:r>
      <w:r w:rsidRPr="00D263D8">
        <w:rPr>
          <w:rFonts w:ascii="Times New Roman" w:eastAsia="Calibri" w:hAnsi="Times New Roman" w:cs="Times New Roman"/>
          <w:i/>
          <w:iCs/>
          <w:sz w:val="12"/>
          <w:szCs w:val="12"/>
        </w:rPr>
        <w:t xml:space="preserve"> 2 — </w:t>
      </w:r>
      <w:r w:rsidRPr="00D263D8">
        <w:rPr>
          <w:rFonts w:ascii="Times New Roman" w:eastAsia="Calibri" w:hAnsi="Times New Roman" w:cs="Times New Roman"/>
          <w:sz w:val="12"/>
          <w:szCs w:val="12"/>
        </w:rPr>
        <w:t>трубопроводы;</w:t>
      </w:r>
      <w:r w:rsidRPr="00D263D8">
        <w:rPr>
          <w:rFonts w:ascii="Times New Roman" w:eastAsia="Calibri" w:hAnsi="Times New Roman" w:cs="Times New Roman"/>
          <w:i/>
          <w:iCs/>
          <w:sz w:val="12"/>
          <w:szCs w:val="12"/>
        </w:rPr>
        <w:t xml:space="preserve"> 3 — </w:t>
      </w:r>
      <w:r w:rsidRPr="00D263D8">
        <w:rPr>
          <w:rFonts w:ascii="Times New Roman" w:eastAsia="Calibri" w:hAnsi="Times New Roman" w:cs="Times New Roman"/>
          <w:sz w:val="12"/>
          <w:szCs w:val="12"/>
        </w:rPr>
        <w:t>насосные станции</w:t>
      </w:r>
      <w:proofErr w:type="gramStart"/>
      <w:r w:rsidRPr="00D263D8">
        <w:rPr>
          <w:rFonts w:ascii="Times New Roman" w:eastAsia="Calibri" w:hAnsi="Times New Roman" w:cs="Times New Roman"/>
          <w:sz w:val="12"/>
          <w:szCs w:val="12"/>
          <w:lang w:val="en-US"/>
        </w:rPr>
        <w:t>I</w:t>
      </w:r>
      <w:proofErr w:type="gramEnd"/>
      <w:r w:rsidRPr="00D263D8">
        <w:rPr>
          <w:rFonts w:ascii="Times New Roman" w:eastAsia="Calibri" w:hAnsi="Times New Roman" w:cs="Times New Roman"/>
          <w:sz w:val="12"/>
          <w:szCs w:val="12"/>
        </w:rPr>
        <w:t>подъема;</w:t>
      </w:r>
      <w:r w:rsidRPr="00D263D8">
        <w:rPr>
          <w:rFonts w:ascii="Times New Roman" w:eastAsia="Calibri" w:hAnsi="Times New Roman" w:cs="Times New Roman"/>
          <w:i/>
          <w:iCs/>
          <w:sz w:val="12"/>
          <w:szCs w:val="12"/>
        </w:rPr>
        <w:t xml:space="preserve"> 4,5 </w:t>
      </w:r>
      <w:r w:rsidRPr="00D263D8">
        <w:rPr>
          <w:rFonts w:ascii="Times New Roman" w:eastAsia="Calibri" w:hAnsi="Times New Roman" w:cs="Times New Roman"/>
          <w:sz w:val="12"/>
          <w:szCs w:val="12"/>
        </w:rPr>
        <w:t xml:space="preserve">—водоочистные сооружения; 6 – насосные станции </w:t>
      </w:r>
      <w:r w:rsidRPr="00D263D8">
        <w:rPr>
          <w:rFonts w:ascii="Times New Roman" w:eastAsia="Calibri" w:hAnsi="Times New Roman" w:cs="Times New Roman"/>
          <w:sz w:val="12"/>
          <w:szCs w:val="12"/>
          <w:lang w:val="en-US"/>
        </w:rPr>
        <w:t>II</w:t>
      </w:r>
      <w:r w:rsidRPr="00D263D8">
        <w:rPr>
          <w:rFonts w:ascii="Times New Roman" w:eastAsia="Calibri" w:hAnsi="Times New Roman" w:cs="Times New Roman"/>
          <w:sz w:val="12"/>
          <w:szCs w:val="12"/>
        </w:rPr>
        <w:t xml:space="preserve"> подъема; </w:t>
      </w:r>
      <w:r w:rsidRPr="00D263D8">
        <w:rPr>
          <w:rFonts w:ascii="Times New Roman" w:eastAsia="Calibri" w:hAnsi="Times New Roman" w:cs="Times New Roman"/>
          <w:i/>
          <w:iCs/>
          <w:sz w:val="12"/>
          <w:szCs w:val="12"/>
        </w:rPr>
        <w:t>7</w:t>
      </w:r>
      <w:r w:rsidRPr="00D263D8">
        <w:rPr>
          <w:rFonts w:ascii="Times New Roman" w:eastAsia="Calibri" w:hAnsi="Times New Roman" w:cs="Times New Roman"/>
          <w:sz w:val="12"/>
          <w:szCs w:val="12"/>
        </w:rPr>
        <w:t xml:space="preserve">— водоводы; </w:t>
      </w:r>
      <w:r w:rsidRPr="00D263D8">
        <w:rPr>
          <w:rFonts w:ascii="Times New Roman" w:eastAsia="Calibri" w:hAnsi="Times New Roman" w:cs="Times New Roman"/>
          <w:i/>
          <w:iCs/>
          <w:sz w:val="12"/>
          <w:szCs w:val="12"/>
        </w:rPr>
        <w:t>8-</w:t>
      </w:r>
      <w:r w:rsidRPr="00D263D8">
        <w:rPr>
          <w:rFonts w:ascii="Times New Roman" w:eastAsia="Calibri" w:hAnsi="Times New Roman" w:cs="Times New Roman"/>
          <w:sz w:val="12"/>
          <w:szCs w:val="12"/>
        </w:rPr>
        <w:t xml:space="preserve"> повысительные насосные станции; </w:t>
      </w:r>
      <w:r w:rsidRPr="00D263D8">
        <w:rPr>
          <w:rFonts w:ascii="Times New Roman" w:eastAsia="Calibri" w:hAnsi="Times New Roman" w:cs="Times New Roman"/>
          <w:i/>
          <w:iCs/>
          <w:sz w:val="12"/>
          <w:szCs w:val="12"/>
        </w:rPr>
        <w:t>9</w:t>
      </w:r>
      <w:r w:rsidRPr="00D263D8">
        <w:rPr>
          <w:rFonts w:ascii="Times New Roman" w:eastAsia="Calibri" w:hAnsi="Times New Roman" w:cs="Times New Roman"/>
          <w:sz w:val="12"/>
          <w:szCs w:val="12"/>
        </w:rPr>
        <w:t xml:space="preserve"> — магистральные трубопроводы; </w:t>
      </w:r>
      <w:r w:rsidRPr="00D263D8">
        <w:rPr>
          <w:rFonts w:ascii="Times New Roman" w:eastAsia="Calibri" w:hAnsi="Times New Roman" w:cs="Times New Roman"/>
          <w:i/>
          <w:iCs/>
          <w:sz w:val="12"/>
          <w:szCs w:val="12"/>
        </w:rPr>
        <w:t>10—</w:t>
      </w:r>
      <w:r w:rsidRPr="00D263D8">
        <w:rPr>
          <w:rFonts w:ascii="Times New Roman" w:eastAsia="Calibri" w:hAnsi="Times New Roman" w:cs="Times New Roman"/>
          <w:sz w:val="12"/>
          <w:szCs w:val="12"/>
        </w:rPr>
        <w:t>распределительные трубопроводы.</w:t>
      </w:r>
    </w:p>
    <w:p w:rsidR="00D263D8" w:rsidRPr="00D263D8" w:rsidRDefault="00D263D8" w:rsidP="004D6B39">
      <w:pPr>
        <w:tabs>
          <w:tab w:val="left" w:pos="284"/>
        </w:tabs>
        <w:spacing w:after="0" w:line="240" w:lineRule="auto"/>
        <w:jc w:val="center"/>
        <w:rPr>
          <w:rFonts w:ascii="Times New Roman" w:eastAsia="Calibri" w:hAnsi="Times New Roman" w:cs="Times New Roman"/>
          <w:sz w:val="12"/>
          <w:szCs w:val="12"/>
        </w:rPr>
      </w:pPr>
      <w:r w:rsidRPr="00D263D8">
        <w:rPr>
          <w:rFonts w:ascii="Times New Roman" w:eastAsia="Calibri" w:hAnsi="Times New Roman" w:cs="Times New Roman"/>
          <w:b/>
          <w:bCs/>
          <w:sz w:val="12"/>
          <w:szCs w:val="12"/>
        </w:rPr>
        <w:t>2.1.2.Описание территорий сельского поселения Серноводск, не охваченных централизованными системами водоснабжения.</w:t>
      </w:r>
    </w:p>
    <w:p w:rsidR="00D263D8" w:rsidRPr="00D263D8" w:rsidRDefault="00D263D8" w:rsidP="004D6B39">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В сельском поселении Серново</w:t>
      </w:r>
      <w:proofErr w:type="gramStart"/>
      <w:r w:rsidRPr="00D263D8">
        <w:rPr>
          <w:rFonts w:ascii="Times New Roman" w:eastAsia="Calibri" w:hAnsi="Times New Roman" w:cs="Times New Roman"/>
          <w:sz w:val="12"/>
          <w:szCs w:val="12"/>
        </w:rPr>
        <w:t>дск  пр</w:t>
      </w:r>
      <w:proofErr w:type="gramEnd"/>
      <w:r w:rsidRPr="00D263D8">
        <w:rPr>
          <w:rFonts w:ascii="Times New Roman" w:eastAsia="Calibri" w:hAnsi="Times New Roman" w:cs="Times New Roman"/>
          <w:sz w:val="12"/>
          <w:szCs w:val="12"/>
        </w:rPr>
        <w:t>оживает 3564 человека,  в  том  числе  3493 человек пользуются услугами централизованного водоснабжения. Таким образом, услугами централизованного водоснабжения обеспечены 98% населения городского поселения</w:t>
      </w:r>
      <w:r w:rsidR="004D6B39">
        <w:rPr>
          <w:rFonts w:ascii="Times New Roman" w:eastAsia="Calibri" w:hAnsi="Times New Roman" w:cs="Times New Roman"/>
          <w:sz w:val="12"/>
          <w:szCs w:val="12"/>
        </w:rPr>
        <w:t>.</w:t>
      </w:r>
      <w:proofErr w:type="gramStart"/>
      <w:r w:rsidR="004D6B39">
        <w:rPr>
          <w:rFonts w:ascii="Times New Roman" w:eastAsia="Calibri" w:hAnsi="Times New Roman" w:cs="Times New Roman"/>
          <w:sz w:val="12"/>
          <w:szCs w:val="12"/>
        </w:rPr>
        <w:t xml:space="preserve"> </w:t>
      </w:r>
      <w:r w:rsidRPr="00D263D8">
        <w:rPr>
          <w:rFonts w:ascii="Times New Roman" w:eastAsia="Calibri" w:hAnsi="Times New Roman" w:cs="Times New Roman"/>
          <w:sz w:val="12"/>
          <w:szCs w:val="12"/>
        </w:rPr>
        <w:t>.</w:t>
      </w:r>
      <w:proofErr w:type="gramEnd"/>
      <w:r w:rsidRPr="00D263D8">
        <w:rPr>
          <w:rFonts w:ascii="Times New Roman" w:eastAsia="Calibri" w:hAnsi="Times New Roman" w:cs="Times New Roman"/>
          <w:sz w:val="12"/>
          <w:szCs w:val="12"/>
        </w:rPr>
        <w:t>Не централизованным водоснабжением пользуются только собственники жилых домов частного сектора.</w:t>
      </w:r>
    </w:p>
    <w:p w:rsidR="00D263D8" w:rsidRPr="00D263D8" w:rsidRDefault="00D263D8" w:rsidP="004D6B39">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При этом</w:t>
      </w:r>
      <w:proofErr w:type="gramStart"/>
      <w:r w:rsidRPr="00D263D8">
        <w:rPr>
          <w:rFonts w:ascii="Times New Roman" w:eastAsia="Calibri" w:hAnsi="Times New Roman" w:cs="Times New Roman"/>
          <w:sz w:val="12"/>
          <w:szCs w:val="12"/>
        </w:rPr>
        <w:t>,</w:t>
      </w:r>
      <w:proofErr w:type="gramEnd"/>
      <w:r w:rsidRPr="00D263D8">
        <w:rPr>
          <w:rFonts w:ascii="Times New Roman" w:eastAsia="Calibri" w:hAnsi="Times New Roman" w:cs="Times New Roman"/>
          <w:sz w:val="12"/>
          <w:szCs w:val="12"/>
        </w:rPr>
        <w:t xml:space="preserve"> производственные мощности ООО «Сервисная Коммунальная Компания» позволяют подключить новых потребителей к централизованному водоснабжению. Предприятием оказываются услуги централизованного </w:t>
      </w:r>
      <w:proofErr w:type="gramStart"/>
      <w:r w:rsidRPr="00D263D8">
        <w:rPr>
          <w:rFonts w:ascii="Times New Roman" w:eastAsia="Calibri" w:hAnsi="Times New Roman" w:cs="Times New Roman"/>
          <w:sz w:val="12"/>
          <w:szCs w:val="12"/>
        </w:rPr>
        <w:t>водоснабжения</w:t>
      </w:r>
      <w:proofErr w:type="gramEnd"/>
      <w:r w:rsidRPr="00D263D8">
        <w:rPr>
          <w:rFonts w:ascii="Times New Roman" w:eastAsia="Calibri" w:hAnsi="Times New Roman" w:cs="Times New Roman"/>
          <w:sz w:val="12"/>
          <w:szCs w:val="12"/>
        </w:rPr>
        <w:t xml:space="preserve"> как населению, так и прочим потребителям городского округа. </w:t>
      </w:r>
    </w:p>
    <w:p w:rsidR="00D263D8" w:rsidRPr="00D263D8" w:rsidRDefault="00D263D8" w:rsidP="004D6B39">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ООО «Сервисная Коммунальная Компания» проводит работу по приведению мест подсоединения водоснабжения жилых домов к сетям централизованного холодного водоснабжения (ХВС) в соответствии с действующими нормами и правилами.</w:t>
      </w:r>
    </w:p>
    <w:p w:rsidR="00D263D8" w:rsidRPr="00D263D8" w:rsidRDefault="00D263D8" w:rsidP="004D6B39">
      <w:pPr>
        <w:tabs>
          <w:tab w:val="left" w:pos="284"/>
        </w:tabs>
        <w:spacing w:after="0" w:line="240" w:lineRule="auto"/>
        <w:ind w:firstLine="284"/>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Согласно установленным правилам, в месте подсоединения водопровода жилого дома к централизованной системе ХВС должен быть устроен водопроводный колодец,</w:t>
      </w:r>
    </w:p>
    <w:p w:rsidR="00D263D8" w:rsidRPr="00D263D8" w:rsidRDefault="00D263D8" w:rsidP="004D6B39">
      <w:pPr>
        <w:tabs>
          <w:tab w:val="left" w:pos="284"/>
        </w:tabs>
        <w:spacing w:after="0" w:line="240" w:lineRule="auto"/>
        <w:ind w:firstLine="284"/>
        <w:jc w:val="both"/>
        <w:rPr>
          <w:rFonts w:ascii="Times New Roman" w:eastAsia="Calibri" w:hAnsi="Times New Roman" w:cs="Times New Roman"/>
          <w:sz w:val="12"/>
          <w:szCs w:val="12"/>
        </w:rPr>
      </w:pPr>
      <w:proofErr w:type="gramStart"/>
      <w:r w:rsidRPr="00D263D8">
        <w:rPr>
          <w:rFonts w:ascii="Times New Roman" w:eastAsia="Calibri" w:hAnsi="Times New Roman" w:cs="Times New Roman"/>
          <w:sz w:val="12"/>
          <w:szCs w:val="12"/>
        </w:rPr>
        <w:t>диаметром не менее 1 метра, и установлена отключающая запорная арматура (вентиль,</w:t>
      </w:r>
      <w:proofErr w:type="gramEnd"/>
    </w:p>
    <w:p w:rsidR="00D263D8" w:rsidRPr="00D263D8" w:rsidRDefault="00D263D8" w:rsidP="00D263D8">
      <w:pPr>
        <w:tabs>
          <w:tab w:val="left" w:pos="284"/>
        </w:tabs>
        <w:spacing w:after="0" w:line="240" w:lineRule="auto"/>
        <w:jc w:val="both"/>
        <w:rPr>
          <w:rFonts w:ascii="Times New Roman" w:eastAsia="Calibri" w:hAnsi="Times New Roman" w:cs="Times New Roman"/>
          <w:sz w:val="12"/>
          <w:szCs w:val="12"/>
        </w:rPr>
      </w:pPr>
      <w:r w:rsidRPr="00D263D8">
        <w:rPr>
          <w:rFonts w:ascii="Times New Roman" w:eastAsia="Calibri" w:hAnsi="Times New Roman" w:cs="Times New Roman"/>
          <w:sz w:val="12"/>
          <w:szCs w:val="12"/>
        </w:rPr>
        <w:t>задвижка). При этом</w:t>
      </w:r>
      <w:proofErr w:type="gramStart"/>
      <w:r w:rsidRPr="00D263D8">
        <w:rPr>
          <w:rFonts w:ascii="Times New Roman" w:eastAsia="Calibri" w:hAnsi="Times New Roman" w:cs="Times New Roman"/>
          <w:sz w:val="12"/>
          <w:szCs w:val="12"/>
        </w:rPr>
        <w:t>,</w:t>
      </w:r>
      <w:proofErr w:type="gramEnd"/>
      <w:r w:rsidRPr="00D263D8">
        <w:rPr>
          <w:rFonts w:ascii="Times New Roman" w:eastAsia="Calibri" w:hAnsi="Times New Roman" w:cs="Times New Roman"/>
          <w:sz w:val="12"/>
          <w:szCs w:val="12"/>
        </w:rPr>
        <w:t xml:space="preserve"> подключение к системе ХВС без устройства колодца и запорной арматуры, - «глухая врезка», - категорически запрещено.</w:t>
      </w:r>
    </w:p>
    <w:p w:rsidR="00D263D8" w:rsidRPr="004D6B39" w:rsidRDefault="00D263D8" w:rsidP="004D6B39">
      <w:pPr>
        <w:tabs>
          <w:tab w:val="left" w:pos="284"/>
        </w:tabs>
        <w:spacing w:after="0" w:line="240" w:lineRule="auto"/>
        <w:jc w:val="center"/>
        <w:rPr>
          <w:rFonts w:ascii="Times New Roman" w:eastAsia="Calibri" w:hAnsi="Times New Roman" w:cs="Times New Roman"/>
          <w:sz w:val="12"/>
          <w:szCs w:val="12"/>
        </w:rPr>
      </w:pPr>
      <w:r w:rsidRPr="004D6B39">
        <w:rPr>
          <w:rFonts w:ascii="Times New Roman" w:eastAsia="Calibri" w:hAnsi="Times New Roman" w:cs="Times New Roman"/>
          <w:bCs/>
          <w:sz w:val="12"/>
          <w:szCs w:val="12"/>
        </w:rPr>
        <w:t>Рис. 2.1. Схема расположения насосных станций водозабора с.п.</w:t>
      </w:r>
      <w:r w:rsidR="004D6B39" w:rsidRPr="004D6B39">
        <w:rPr>
          <w:rFonts w:ascii="Times New Roman" w:eastAsia="Calibri" w:hAnsi="Times New Roman" w:cs="Times New Roman"/>
          <w:bCs/>
          <w:sz w:val="12"/>
          <w:szCs w:val="12"/>
        </w:rPr>
        <w:t xml:space="preserve"> </w:t>
      </w:r>
      <w:r w:rsidRPr="004D6B39">
        <w:rPr>
          <w:rFonts w:ascii="Times New Roman" w:eastAsia="Calibri" w:hAnsi="Times New Roman" w:cs="Times New Roman"/>
          <w:bCs/>
          <w:sz w:val="12"/>
          <w:szCs w:val="12"/>
        </w:rPr>
        <w:t>Серноводск</w:t>
      </w:r>
    </w:p>
    <w:p w:rsidR="0074527D" w:rsidRDefault="00582349" w:rsidP="004D6B3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
          <w:bCs/>
          <w:noProof/>
          <w:sz w:val="12"/>
          <w:szCs w:val="12"/>
          <w:lang w:eastAsia="ru-RU"/>
        </w:rPr>
        <w:pict>
          <v:shapetype id="_x0000_t32" coordsize="21600,21600" o:spt="32" o:oned="t" path="m,l21600,21600e" filled="f">
            <v:path arrowok="t" fillok="f" o:connecttype="none"/>
            <o:lock v:ext="edit" shapetype="t"/>
          </v:shapetype>
          <v:shape id="_x0000_s1050" type="#_x0000_t32" style="position:absolute;left:0;text-align:left;margin-left:344.4pt;margin-top:5.45pt;width:0;height:15.95pt;flip:y;z-index:251674624" o:connectortype="straight">
            <v:stroke endarrow="block"/>
          </v:shape>
        </w:pict>
      </w:r>
      <w:r w:rsidR="004D6B39" w:rsidRPr="004D6B39">
        <w:rPr>
          <w:rFonts w:ascii="Times New Roman" w:eastAsia="Calibri" w:hAnsi="Times New Roman" w:cs="Times New Roman"/>
          <w:b/>
          <w:bCs/>
          <w:sz w:val="12"/>
          <w:szCs w:val="12"/>
        </w:rPr>
        <w:t>НС-1 подъема                   НС -2 подъема</w:t>
      </w:r>
    </w:p>
    <w:p w:rsidR="0074527D" w:rsidRDefault="00582349" w:rsidP="004D6B39">
      <w:pPr>
        <w:tabs>
          <w:tab w:val="left" w:pos="284"/>
        </w:tabs>
        <w:spacing w:after="0" w:line="240" w:lineRule="auto"/>
        <w:jc w:val="both"/>
        <w:rPr>
          <w:rFonts w:ascii="Times New Roman" w:eastAsia="Calibri" w:hAnsi="Times New Roman" w:cs="Times New Roman"/>
          <w:sz w:val="12"/>
          <w:szCs w:val="12"/>
        </w:rPr>
      </w:pPr>
      <w:bookmarkStart w:id="27" w:name="page3"/>
      <w:bookmarkStart w:id="28" w:name="page5"/>
      <w:bookmarkStart w:id="29" w:name="page7"/>
      <w:bookmarkEnd w:id="27"/>
      <w:bookmarkEnd w:id="28"/>
      <w:bookmarkEnd w:id="29"/>
      <w:r>
        <w:rPr>
          <w:rFonts w:ascii="Times New Roman" w:eastAsia="Calibri" w:hAnsi="Times New Roman" w:cs="Times New Roman"/>
          <w:noProof/>
          <w:sz w:val="12"/>
          <w:szCs w:val="12"/>
          <w:lang w:eastAsia="ru-RU"/>
        </w:rPr>
        <w:pict>
          <v:shape id="_x0000_s1049" type="#_x0000_t32" style="position:absolute;left:0;text-align:left;margin-left:296.15pt;margin-top:2.6pt;width:15.65pt;height:8.15pt;flip:x y;z-index:251673600" o:connectortype="straight">
            <v:stroke endarrow="block"/>
          </v:shape>
        </w:pict>
      </w:r>
      <w:r>
        <w:rPr>
          <w:rFonts w:ascii="Times New Roman" w:eastAsia="Calibri" w:hAnsi="Times New Roman" w:cs="Times New Roman"/>
          <w:sz w:val="12"/>
          <w:szCs w:val="12"/>
        </w:rPr>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044" type="#_x0000_t44" style="position:absolute;left:0;text-align:left;margin-left:289.25pt;margin-top:73.7pt;width:42pt;height:19.75pt;z-index:251670528" adj="34251,25209,24686,9843,30831,19850,34251,25209">
            <v:textbox style="mso-next-textbox:#_x0000_s1044">
              <w:txbxContent>
                <w:p w:rsidR="00582349" w:rsidRPr="00983192" w:rsidRDefault="00582349" w:rsidP="004D6B39">
                  <w:pPr>
                    <w:rPr>
                      <w:rFonts w:ascii="Times New Roman" w:hAnsi="Times New Roman" w:cs="Times New Roman"/>
                      <w:b/>
                      <w:bCs/>
                    </w:rPr>
                  </w:pPr>
                  <w:r>
                    <w:rPr>
                      <w:rFonts w:ascii="Times New Roman" w:hAnsi="Times New Roman" w:cs="Times New Roman"/>
                      <w:b/>
                      <w:bCs/>
                    </w:rPr>
                    <w:t>ФНСС</w:t>
                  </w:r>
                </w:p>
              </w:txbxContent>
            </v:textbox>
            <o:callout v:ext="edit" minusx="t" minusy="t"/>
          </v:shape>
        </w:pict>
      </w:r>
      <w:r>
        <w:rPr>
          <w:rFonts w:ascii="Times New Roman" w:eastAsia="Calibri" w:hAnsi="Times New Roman" w:cs="Times New Roman"/>
          <w:sz w:val="12"/>
          <w:szCs w:val="12"/>
        </w:rPr>
        <w:pict>
          <v:line id="_x0000_s1045" style="position:absolute;left:0;text-align:left;flip:x y;z-index:251671552" from="326.75pt,85.7pt" to="356.75pt,97.7pt">
            <v:stroke endarrow="block"/>
          </v:line>
        </w:pict>
      </w:r>
      <w:r>
        <w:rPr>
          <w:rFonts w:ascii="Times New Roman" w:eastAsia="Calibri" w:hAnsi="Times New Roman" w:cs="Times New Roman"/>
          <w:noProof/>
          <w:sz w:val="12"/>
          <w:szCs w:val="12"/>
          <w:lang w:eastAsia="ru-RU"/>
        </w:rPr>
        <w:pict>
          <v:rect id="_x0000_s1048" style="position:absolute;left:0;text-align:left;margin-left:356.75pt;margin-top:93.45pt;width:6pt;height:6pt;z-index:251672576"/>
        </w:pict>
      </w:r>
      <w:r>
        <w:rPr>
          <w:rFonts w:ascii="Times New Roman" w:eastAsia="Calibri" w:hAnsi="Times New Roman" w:cs="Times New Roman"/>
          <w:sz w:val="12"/>
          <w:szCs w:val="12"/>
        </w:rPr>
        <w:pict>
          <v:rect id="_x0000_s1043" style="position:absolute;left:0;text-align:left;margin-left:474.05pt;margin-top:148pt;width:6pt;height:6pt;z-index:251669504"/>
        </w:pict>
      </w:r>
      <w:r w:rsidR="004D6B39" w:rsidRPr="004D6B39">
        <w:rPr>
          <w:rFonts w:ascii="Times New Roman" w:eastAsia="Calibri" w:hAnsi="Times New Roman" w:cs="Times New Roman"/>
          <w:b/>
          <w:bCs/>
          <w:noProof/>
          <w:sz w:val="12"/>
          <w:szCs w:val="12"/>
          <w:lang w:eastAsia="ru-RU"/>
        </w:rPr>
        <w:drawing>
          <wp:inline distT="0" distB="0" distL="0" distR="0">
            <wp:extent cx="4770408" cy="263105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9304" cy="2635963"/>
                    </a:xfrm>
                    <a:prstGeom prst="rect">
                      <a:avLst/>
                    </a:prstGeom>
                    <a:noFill/>
                    <a:ln>
                      <a:noFill/>
                    </a:ln>
                  </pic:spPr>
                </pic:pic>
              </a:graphicData>
            </a:graphic>
          </wp:inline>
        </w:drawing>
      </w:r>
    </w:p>
    <w:p w:rsidR="00DF4182" w:rsidRPr="00DF4182" w:rsidRDefault="00DF4182" w:rsidP="003C1AA2">
      <w:pPr>
        <w:tabs>
          <w:tab w:val="left" w:pos="284"/>
        </w:tabs>
        <w:spacing w:after="0" w:line="240" w:lineRule="auto"/>
        <w:jc w:val="center"/>
        <w:rPr>
          <w:rFonts w:ascii="Times New Roman" w:eastAsia="Calibri" w:hAnsi="Times New Roman" w:cs="Times New Roman"/>
          <w:b/>
          <w:bCs/>
          <w:sz w:val="12"/>
          <w:szCs w:val="12"/>
        </w:rPr>
      </w:pPr>
      <w:r w:rsidRPr="00DF4182">
        <w:rPr>
          <w:rFonts w:ascii="Times New Roman" w:eastAsia="Calibri" w:hAnsi="Times New Roman" w:cs="Times New Roman"/>
          <w:b/>
          <w:bCs/>
          <w:sz w:val="12"/>
          <w:szCs w:val="12"/>
        </w:rPr>
        <w:t xml:space="preserve">2.1.3.Описание результатов технического обследования централизованных систем </w:t>
      </w:r>
      <w:proofErr w:type="gramStart"/>
      <w:r w:rsidRPr="00DF4182">
        <w:rPr>
          <w:rFonts w:ascii="Times New Roman" w:eastAsia="Calibri" w:hAnsi="Times New Roman" w:cs="Times New Roman"/>
          <w:b/>
          <w:bCs/>
          <w:sz w:val="12"/>
          <w:szCs w:val="12"/>
        </w:rPr>
        <w:t>водоснабжении</w:t>
      </w:r>
      <w:proofErr w:type="gramEnd"/>
      <w:r w:rsidRPr="00DF4182">
        <w:rPr>
          <w:rFonts w:ascii="Times New Roman" w:eastAsia="Calibri" w:hAnsi="Times New Roman" w:cs="Times New Roman"/>
          <w:b/>
          <w:bCs/>
          <w:sz w:val="12"/>
          <w:szCs w:val="12"/>
        </w:rPr>
        <w:t>.</w:t>
      </w:r>
    </w:p>
    <w:p w:rsidR="00DF4182" w:rsidRPr="00DF4182" w:rsidRDefault="00DF4182" w:rsidP="003C1AA2">
      <w:pPr>
        <w:tabs>
          <w:tab w:val="left" w:pos="284"/>
        </w:tabs>
        <w:spacing w:after="0" w:line="240" w:lineRule="auto"/>
        <w:ind w:firstLine="284"/>
        <w:jc w:val="both"/>
        <w:rPr>
          <w:rFonts w:ascii="Times New Roman" w:eastAsia="Calibri" w:hAnsi="Times New Roman" w:cs="Times New Roman"/>
          <w:sz w:val="12"/>
          <w:szCs w:val="12"/>
        </w:rPr>
      </w:pPr>
      <w:r w:rsidRPr="00DF4182">
        <w:rPr>
          <w:rFonts w:ascii="Times New Roman" w:eastAsia="Calibri" w:hAnsi="Times New Roman" w:cs="Times New Roman"/>
          <w:sz w:val="12"/>
          <w:szCs w:val="12"/>
        </w:rPr>
        <w:t>В состав объектов водоснабжения предприятий ООО «Сервисная Коммунальная Компания», ООО «СамРЭК – Эксплуатация», которое предоставляют услуги холодного водоснабжения потребителям сельского поселения Серноводск входят</w:t>
      </w:r>
      <w:proofErr w:type="gramStart"/>
      <w:r w:rsidRPr="00DF4182">
        <w:rPr>
          <w:rFonts w:ascii="Times New Roman" w:eastAsia="Calibri" w:hAnsi="Times New Roman" w:cs="Times New Roman"/>
          <w:sz w:val="12"/>
          <w:szCs w:val="12"/>
        </w:rPr>
        <w:t>:а</w:t>
      </w:r>
      <w:proofErr w:type="gramEnd"/>
      <w:r w:rsidRPr="00DF4182">
        <w:rPr>
          <w:rFonts w:ascii="Times New Roman" w:eastAsia="Calibri" w:hAnsi="Times New Roman" w:cs="Times New Roman"/>
          <w:sz w:val="12"/>
          <w:szCs w:val="12"/>
        </w:rPr>
        <w:t xml:space="preserve">дминистративно-производственная  </w:t>
      </w:r>
      <w:r w:rsidR="009B5214">
        <w:rPr>
          <w:rFonts w:ascii="Times New Roman" w:eastAsia="Calibri" w:hAnsi="Times New Roman" w:cs="Times New Roman"/>
          <w:sz w:val="12"/>
          <w:szCs w:val="12"/>
        </w:rPr>
        <w:lastRenderedPageBreak/>
        <w:t xml:space="preserve">база,  водозаборные  узлы </w:t>
      </w:r>
      <w:r w:rsidRPr="00DF4182">
        <w:rPr>
          <w:rFonts w:ascii="Times New Roman" w:eastAsia="Calibri" w:hAnsi="Times New Roman" w:cs="Times New Roman"/>
          <w:sz w:val="12"/>
          <w:szCs w:val="12"/>
        </w:rPr>
        <w:t>поверхностного  водозабора, 1 подкачивающая  насосная  станция, насосно-фильтрационные  станции очистки и подготовки питьевой воды и водопроводные сети с общей протяженностью (в однотрубном исчислении) 29,431км.</w:t>
      </w:r>
    </w:p>
    <w:p w:rsidR="00DF4182" w:rsidRPr="00DF4182" w:rsidRDefault="00DF4182" w:rsidP="003C1AA2">
      <w:pPr>
        <w:tabs>
          <w:tab w:val="left" w:pos="284"/>
        </w:tabs>
        <w:spacing w:after="0" w:line="240" w:lineRule="auto"/>
        <w:ind w:firstLine="284"/>
        <w:jc w:val="both"/>
        <w:rPr>
          <w:rFonts w:ascii="Times New Roman" w:eastAsia="Calibri" w:hAnsi="Times New Roman" w:cs="Times New Roman"/>
          <w:sz w:val="12"/>
          <w:szCs w:val="12"/>
        </w:rPr>
      </w:pPr>
      <w:r w:rsidRPr="00DF4182">
        <w:rPr>
          <w:rFonts w:ascii="Times New Roman" w:eastAsia="Calibri" w:hAnsi="Times New Roman" w:cs="Times New Roman"/>
          <w:sz w:val="12"/>
          <w:szCs w:val="12"/>
        </w:rPr>
        <w:t xml:space="preserve"> Износ основных сре</w:t>
      </w:r>
      <w:proofErr w:type="gramStart"/>
      <w:r w:rsidRPr="00DF4182">
        <w:rPr>
          <w:rFonts w:ascii="Times New Roman" w:eastAsia="Calibri" w:hAnsi="Times New Roman" w:cs="Times New Roman"/>
          <w:sz w:val="12"/>
          <w:szCs w:val="12"/>
        </w:rPr>
        <w:t>дств пр</w:t>
      </w:r>
      <w:proofErr w:type="gramEnd"/>
      <w:r w:rsidRPr="00DF4182">
        <w:rPr>
          <w:rFonts w:ascii="Times New Roman" w:eastAsia="Calibri" w:hAnsi="Times New Roman" w:cs="Times New Roman"/>
          <w:sz w:val="12"/>
          <w:szCs w:val="12"/>
        </w:rPr>
        <w:t>едприятия составляет более65%, а сетей водоснабжения более 80%. При этом, на многих участках износ сетей водоснабжения составляет 100%.</w:t>
      </w:r>
    </w:p>
    <w:p w:rsidR="00DF4182" w:rsidRPr="00DF4182" w:rsidRDefault="00DF4182" w:rsidP="003C1AA2">
      <w:pPr>
        <w:tabs>
          <w:tab w:val="left" w:pos="284"/>
        </w:tabs>
        <w:spacing w:after="0" w:line="240" w:lineRule="auto"/>
        <w:ind w:firstLine="284"/>
        <w:jc w:val="both"/>
        <w:rPr>
          <w:rFonts w:ascii="Times New Roman" w:eastAsia="Calibri" w:hAnsi="Times New Roman" w:cs="Times New Roman"/>
          <w:sz w:val="12"/>
          <w:szCs w:val="12"/>
        </w:rPr>
      </w:pPr>
      <w:r w:rsidRPr="00DF4182">
        <w:rPr>
          <w:rFonts w:ascii="Times New Roman" w:eastAsia="Calibri" w:hAnsi="Times New Roman" w:cs="Times New Roman"/>
          <w:sz w:val="12"/>
          <w:szCs w:val="12"/>
        </w:rPr>
        <w:t xml:space="preserve">Общая протяженность сетей, которые требуют  замены, составляет 108,6 </w:t>
      </w:r>
    </w:p>
    <w:p w:rsidR="00DF4182" w:rsidRPr="00DF4182" w:rsidRDefault="00DF4182" w:rsidP="003C1AA2">
      <w:pPr>
        <w:tabs>
          <w:tab w:val="left" w:pos="284"/>
        </w:tabs>
        <w:spacing w:after="0" w:line="240" w:lineRule="auto"/>
        <w:ind w:firstLine="284"/>
        <w:jc w:val="both"/>
        <w:rPr>
          <w:rFonts w:ascii="Times New Roman" w:eastAsia="Calibri" w:hAnsi="Times New Roman" w:cs="Times New Roman"/>
          <w:sz w:val="12"/>
          <w:szCs w:val="12"/>
        </w:rPr>
      </w:pPr>
      <w:proofErr w:type="gramStart"/>
      <w:r w:rsidRPr="00DF4182">
        <w:rPr>
          <w:rFonts w:ascii="Times New Roman" w:eastAsia="Calibri" w:hAnsi="Times New Roman" w:cs="Times New Roman"/>
          <w:sz w:val="12"/>
          <w:szCs w:val="12"/>
        </w:rPr>
        <w:t>км</w:t>
      </w:r>
      <w:proofErr w:type="gramEnd"/>
      <w:r w:rsidRPr="00DF4182">
        <w:rPr>
          <w:rFonts w:ascii="Times New Roman" w:eastAsia="Calibri" w:hAnsi="Times New Roman" w:cs="Times New Roman"/>
          <w:sz w:val="12"/>
          <w:szCs w:val="12"/>
        </w:rPr>
        <w:t>, в том числе в первую очередь необходимо заменить 12,185 км трубопроводов от НФС до распредкамер.</w:t>
      </w:r>
    </w:p>
    <w:p w:rsidR="00DF4182" w:rsidRPr="00DF4182" w:rsidRDefault="00DF4182" w:rsidP="003C1AA2">
      <w:pPr>
        <w:tabs>
          <w:tab w:val="left" w:pos="284"/>
        </w:tabs>
        <w:spacing w:after="0" w:line="240" w:lineRule="auto"/>
        <w:ind w:firstLine="284"/>
        <w:jc w:val="both"/>
        <w:rPr>
          <w:rFonts w:ascii="Times New Roman" w:eastAsia="Calibri" w:hAnsi="Times New Roman" w:cs="Times New Roman"/>
          <w:sz w:val="12"/>
          <w:szCs w:val="12"/>
        </w:rPr>
      </w:pPr>
      <w:r w:rsidRPr="00DF4182">
        <w:rPr>
          <w:rFonts w:ascii="Times New Roman" w:eastAsia="Calibri" w:hAnsi="Times New Roman" w:cs="Times New Roman"/>
          <w:sz w:val="12"/>
          <w:szCs w:val="12"/>
        </w:rPr>
        <w:t>Такое состояние основных фондов, в том числе сетей водоснабжения обусловлено низким объемом работ по их обновлению. Так, объем работ по замене сетей в 2014году составил всего 0,04 % от общей протяженности при нормативном показателе (с учетом выполнения регламентных работ по содержанию основных средств) – 4-5%.</w:t>
      </w:r>
    </w:p>
    <w:p w:rsidR="00DF4182" w:rsidRPr="00DF4182" w:rsidRDefault="00DF4182" w:rsidP="003C1AA2">
      <w:pPr>
        <w:tabs>
          <w:tab w:val="left" w:pos="284"/>
        </w:tabs>
        <w:spacing w:after="0" w:line="240" w:lineRule="auto"/>
        <w:ind w:firstLine="284"/>
        <w:jc w:val="both"/>
        <w:rPr>
          <w:rFonts w:ascii="Times New Roman" w:eastAsia="Calibri" w:hAnsi="Times New Roman" w:cs="Times New Roman"/>
          <w:sz w:val="12"/>
          <w:szCs w:val="12"/>
        </w:rPr>
      </w:pPr>
      <w:r w:rsidRPr="00DF4182">
        <w:rPr>
          <w:rFonts w:ascii="Times New Roman" w:eastAsia="Calibri" w:hAnsi="Times New Roman" w:cs="Times New Roman"/>
          <w:sz w:val="12"/>
          <w:szCs w:val="12"/>
        </w:rPr>
        <w:t>Очевидно, чем хуже состояние основных фондов, ниже надежность систем водоснабжения, тем выше потребность в затратах, включаемых в тариф.</w:t>
      </w:r>
    </w:p>
    <w:p w:rsidR="00DF4182" w:rsidRPr="00DF4182" w:rsidRDefault="00DF4182" w:rsidP="003C1AA2">
      <w:pPr>
        <w:tabs>
          <w:tab w:val="left" w:pos="284"/>
        </w:tabs>
        <w:spacing w:after="0" w:line="240" w:lineRule="auto"/>
        <w:ind w:firstLine="284"/>
        <w:jc w:val="both"/>
        <w:rPr>
          <w:rFonts w:ascii="Times New Roman" w:eastAsia="Calibri" w:hAnsi="Times New Roman" w:cs="Times New Roman"/>
          <w:sz w:val="12"/>
          <w:szCs w:val="12"/>
        </w:rPr>
      </w:pPr>
      <w:r w:rsidRPr="00DF4182">
        <w:rPr>
          <w:rFonts w:ascii="Times New Roman" w:eastAsia="Calibri" w:hAnsi="Times New Roman" w:cs="Times New Roman"/>
          <w:sz w:val="12"/>
          <w:szCs w:val="12"/>
        </w:rPr>
        <w:t>При этом повышение тарифов для населения при стабильно низком качестве услуг, как правило, вызывает социальную напряженность. Недостаток финансовых ресурсов за счет сдерживания тарифов в последние годы в значительной мере в основном и был обусловлен социально-политической обстановкой. Это привело не только к накопившемуся «переизносу» основных фондов, в первую очередь сетей водоснабжения, но и к дальнейшему снижению надежности работы систем водоснабжения и качества обслуживания потребителей.</w:t>
      </w:r>
    </w:p>
    <w:p w:rsidR="00DF4182" w:rsidRPr="00DF4182" w:rsidRDefault="00DF4182" w:rsidP="003C1AA2">
      <w:pPr>
        <w:tabs>
          <w:tab w:val="left" w:pos="284"/>
        </w:tabs>
        <w:spacing w:after="0" w:line="240" w:lineRule="auto"/>
        <w:ind w:firstLine="284"/>
        <w:jc w:val="both"/>
        <w:rPr>
          <w:rFonts w:ascii="Times New Roman" w:eastAsia="Calibri" w:hAnsi="Times New Roman" w:cs="Times New Roman"/>
          <w:sz w:val="12"/>
          <w:szCs w:val="12"/>
        </w:rPr>
      </w:pPr>
      <w:r w:rsidRPr="00DF4182">
        <w:rPr>
          <w:rFonts w:ascii="Times New Roman" w:eastAsia="Calibri" w:hAnsi="Times New Roman" w:cs="Times New Roman"/>
          <w:sz w:val="12"/>
          <w:szCs w:val="12"/>
        </w:rPr>
        <w:t>Тарифная политика муниципального района Сергиевский в сфере водоснабжения за период 2012 - 2014 гг. представлена в таблицах.</w:t>
      </w:r>
    </w:p>
    <w:p w:rsidR="00DF4182" w:rsidRPr="003C1AA2" w:rsidRDefault="00DF4182" w:rsidP="003C1AA2">
      <w:pPr>
        <w:tabs>
          <w:tab w:val="left" w:pos="284"/>
        </w:tabs>
        <w:spacing w:after="0" w:line="240" w:lineRule="auto"/>
        <w:jc w:val="center"/>
        <w:rPr>
          <w:rFonts w:ascii="Times New Roman" w:eastAsia="Calibri" w:hAnsi="Times New Roman" w:cs="Times New Roman"/>
          <w:b/>
          <w:bCs/>
          <w:sz w:val="12"/>
          <w:szCs w:val="12"/>
          <w:lang w:val="en-US"/>
        </w:rPr>
      </w:pPr>
      <w:proofErr w:type="gramStart"/>
      <w:r w:rsidRPr="003C1AA2">
        <w:rPr>
          <w:rFonts w:ascii="Times New Roman" w:eastAsia="Calibri" w:hAnsi="Times New Roman" w:cs="Times New Roman"/>
          <w:b/>
          <w:bCs/>
          <w:sz w:val="12"/>
          <w:szCs w:val="12"/>
          <w:lang w:val="en-US"/>
        </w:rPr>
        <w:t>2012 год.</w:t>
      </w:r>
      <w:proofErr w:type="gramEnd"/>
    </w:p>
    <w:tbl>
      <w:tblPr>
        <w:tblStyle w:val="af1"/>
        <w:tblW w:w="7513" w:type="dxa"/>
        <w:tblInd w:w="108" w:type="dxa"/>
        <w:tblLook w:val="0000" w:firstRow="0" w:lastRow="0" w:firstColumn="0" w:lastColumn="0" w:noHBand="0" w:noVBand="0"/>
      </w:tblPr>
      <w:tblGrid>
        <w:gridCol w:w="1118"/>
        <w:gridCol w:w="1434"/>
        <w:gridCol w:w="1417"/>
        <w:gridCol w:w="1134"/>
        <w:gridCol w:w="2410"/>
      </w:tblGrid>
      <w:tr w:rsidR="00DF4182" w:rsidRPr="00DF4182" w:rsidTr="00B415D4">
        <w:trPr>
          <w:trHeight w:val="20"/>
        </w:trPr>
        <w:tc>
          <w:tcPr>
            <w:tcW w:w="1118" w:type="dxa"/>
            <w:vMerge w:val="restart"/>
          </w:tcPr>
          <w:p w:rsidR="00DF4182" w:rsidRPr="00DF4182" w:rsidRDefault="00DF4182" w:rsidP="009B5214">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Наименование </w:t>
            </w:r>
          </w:p>
        </w:tc>
        <w:tc>
          <w:tcPr>
            <w:tcW w:w="1434" w:type="dxa"/>
            <w:vMerge w:val="restart"/>
          </w:tcPr>
          <w:p w:rsidR="00DF4182" w:rsidRPr="00DF4182" w:rsidRDefault="00DF4182" w:rsidP="009B5214">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Период действия </w:t>
            </w:r>
          </w:p>
        </w:tc>
        <w:tc>
          <w:tcPr>
            <w:tcW w:w="2551" w:type="dxa"/>
            <w:gridSpan w:val="2"/>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тариф ( руб. с НДС)</w:t>
            </w:r>
          </w:p>
        </w:tc>
        <w:tc>
          <w:tcPr>
            <w:tcW w:w="2410" w:type="dxa"/>
            <w:vMerge w:val="restart"/>
          </w:tcPr>
          <w:p w:rsidR="00DF4182" w:rsidRPr="00DF4182" w:rsidRDefault="00DF4182" w:rsidP="009B5214">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Основание </w:t>
            </w:r>
          </w:p>
        </w:tc>
      </w:tr>
      <w:tr w:rsidR="00DF4182" w:rsidRPr="00DF4182" w:rsidTr="00B415D4">
        <w:trPr>
          <w:trHeight w:val="20"/>
        </w:trPr>
        <w:tc>
          <w:tcPr>
            <w:tcW w:w="1118" w:type="dxa"/>
            <w:vMerge/>
          </w:tcPr>
          <w:p w:rsidR="00DF4182" w:rsidRPr="00DF4182" w:rsidRDefault="00DF4182" w:rsidP="003C1AA2">
            <w:pPr>
              <w:tabs>
                <w:tab w:val="left" w:pos="284"/>
              </w:tabs>
              <w:rPr>
                <w:rFonts w:ascii="Times New Roman" w:eastAsia="Calibri" w:hAnsi="Times New Roman" w:cs="Times New Roman"/>
                <w:sz w:val="12"/>
                <w:szCs w:val="12"/>
                <w:lang w:val="en-US"/>
              </w:rPr>
            </w:pPr>
          </w:p>
        </w:tc>
        <w:tc>
          <w:tcPr>
            <w:tcW w:w="1434" w:type="dxa"/>
            <w:vMerge/>
          </w:tcPr>
          <w:p w:rsidR="00DF4182" w:rsidRPr="00DF4182" w:rsidRDefault="00DF4182" w:rsidP="003C1AA2">
            <w:pPr>
              <w:tabs>
                <w:tab w:val="left" w:pos="284"/>
              </w:tabs>
              <w:rPr>
                <w:rFonts w:ascii="Times New Roman" w:eastAsia="Calibri" w:hAnsi="Times New Roman" w:cs="Times New Roman"/>
                <w:sz w:val="12"/>
                <w:szCs w:val="12"/>
                <w:lang w:val="en-US"/>
              </w:rPr>
            </w:pPr>
          </w:p>
        </w:tc>
        <w:tc>
          <w:tcPr>
            <w:tcW w:w="1417"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организации</w:t>
            </w:r>
          </w:p>
        </w:tc>
        <w:tc>
          <w:tcPr>
            <w:tcW w:w="1134"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население</w:t>
            </w:r>
          </w:p>
        </w:tc>
        <w:tc>
          <w:tcPr>
            <w:tcW w:w="2410" w:type="dxa"/>
            <w:vMerge/>
          </w:tcPr>
          <w:p w:rsidR="00DF4182" w:rsidRPr="00DF4182" w:rsidRDefault="00DF4182" w:rsidP="003C1AA2">
            <w:pPr>
              <w:tabs>
                <w:tab w:val="left" w:pos="284"/>
              </w:tabs>
              <w:rPr>
                <w:rFonts w:ascii="Times New Roman" w:eastAsia="Calibri" w:hAnsi="Times New Roman" w:cs="Times New Roman"/>
                <w:sz w:val="12"/>
                <w:szCs w:val="12"/>
                <w:lang w:val="en-US"/>
              </w:rPr>
            </w:pPr>
          </w:p>
        </w:tc>
      </w:tr>
      <w:tr w:rsidR="00DF4182" w:rsidRPr="00DF4182" w:rsidTr="00B415D4">
        <w:trPr>
          <w:trHeight w:val="20"/>
        </w:trPr>
        <w:tc>
          <w:tcPr>
            <w:tcW w:w="1118" w:type="dxa"/>
            <w:vMerge w:val="restart"/>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Водоснабжение (м3)</w:t>
            </w:r>
          </w:p>
        </w:tc>
        <w:tc>
          <w:tcPr>
            <w:tcW w:w="1434"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с 01.01.2012 г.</w:t>
            </w:r>
          </w:p>
        </w:tc>
        <w:tc>
          <w:tcPr>
            <w:tcW w:w="1417"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20,82</w:t>
            </w:r>
          </w:p>
        </w:tc>
        <w:tc>
          <w:tcPr>
            <w:tcW w:w="1134"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20,34</w:t>
            </w:r>
          </w:p>
        </w:tc>
        <w:tc>
          <w:tcPr>
            <w:tcW w:w="2410" w:type="dxa"/>
            <w:vMerge w:val="restart"/>
          </w:tcPr>
          <w:p w:rsidR="00DF4182" w:rsidRPr="00DF4182" w:rsidRDefault="00DF4182" w:rsidP="003C1AA2">
            <w:pPr>
              <w:tabs>
                <w:tab w:val="left" w:pos="284"/>
              </w:tabs>
              <w:rPr>
                <w:rFonts w:ascii="Times New Roman" w:eastAsia="Calibri" w:hAnsi="Times New Roman" w:cs="Times New Roman"/>
                <w:sz w:val="12"/>
                <w:szCs w:val="12"/>
              </w:rPr>
            </w:pPr>
            <w:r w:rsidRPr="00DF4182">
              <w:rPr>
                <w:rFonts w:ascii="Times New Roman" w:eastAsia="Calibri" w:hAnsi="Times New Roman" w:cs="Times New Roman"/>
                <w:sz w:val="12"/>
                <w:szCs w:val="12"/>
              </w:rPr>
              <w:t>Приказ Минэнерго и ЖКХ Самарской области № 118 от 22.11.2011 г.</w:t>
            </w:r>
          </w:p>
        </w:tc>
      </w:tr>
      <w:tr w:rsidR="00DF4182" w:rsidRPr="00DF4182" w:rsidTr="00B415D4">
        <w:trPr>
          <w:trHeight w:val="20"/>
        </w:trPr>
        <w:tc>
          <w:tcPr>
            <w:tcW w:w="1118" w:type="dxa"/>
            <w:vMerge/>
          </w:tcPr>
          <w:p w:rsidR="00DF4182" w:rsidRPr="00DF4182" w:rsidRDefault="00DF4182" w:rsidP="003C1AA2">
            <w:pPr>
              <w:tabs>
                <w:tab w:val="left" w:pos="284"/>
              </w:tabs>
              <w:rPr>
                <w:rFonts w:ascii="Times New Roman" w:eastAsia="Calibri" w:hAnsi="Times New Roman" w:cs="Times New Roman"/>
                <w:sz w:val="12"/>
                <w:szCs w:val="12"/>
              </w:rPr>
            </w:pPr>
          </w:p>
        </w:tc>
        <w:tc>
          <w:tcPr>
            <w:tcW w:w="1434"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с 01.07.2012 г.</w:t>
            </w:r>
          </w:p>
        </w:tc>
        <w:tc>
          <w:tcPr>
            <w:tcW w:w="1417"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21,91</w:t>
            </w:r>
          </w:p>
        </w:tc>
        <w:tc>
          <w:tcPr>
            <w:tcW w:w="1134"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21,56</w:t>
            </w:r>
          </w:p>
        </w:tc>
        <w:tc>
          <w:tcPr>
            <w:tcW w:w="2410" w:type="dxa"/>
            <w:vMerge/>
          </w:tcPr>
          <w:p w:rsidR="00DF4182" w:rsidRPr="00DF4182" w:rsidRDefault="00DF4182" w:rsidP="003C1AA2">
            <w:pPr>
              <w:tabs>
                <w:tab w:val="left" w:pos="284"/>
              </w:tabs>
              <w:rPr>
                <w:rFonts w:ascii="Times New Roman" w:eastAsia="Calibri" w:hAnsi="Times New Roman" w:cs="Times New Roman"/>
                <w:sz w:val="12"/>
                <w:szCs w:val="12"/>
                <w:lang w:val="en-US"/>
              </w:rPr>
            </w:pPr>
          </w:p>
        </w:tc>
      </w:tr>
      <w:tr w:rsidR="00DF4182" w:rsidRPr="00DF4182" w:rsidTr="00B415D4">
        <w:trPr>
          <w:trHeight w:val="20"/>
        </w:trPr>
        <w:tc>
          <w:tcPr>
            <w:tcW w:w="1118" w:type="dxa"/>
            <w:vMerge/>
          </w:tcPr>
          <w:p w:rsidR="00DF4182" w:rsidRPr="00DF4182" w:rsidRDefault="00DF4182" w:rsidP="003C1AA2">
            <w:pPr>
              <w:tabs>
                <w:tab w:val="left" w:pos="284"/>
              </w:tabs>
              <w:rPr>
                <w:rFonts w:ascii="Times New Roman" w:eastAsia="Calibri" w:hAnsi="Times New Roman" w:cs="Times New Roman"/>
                <w:sz w:val="12"/>
                <w:szCs w:val="12"/>
                <w:lang w:val="en-US"/>
              </w:rPr>
            </w:pPr>
          </w:p>
        </w:tc>
        <w:tc>
          <w:tcPr>
            <w:tcW w:w="1434"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с 01.09.2012 г.</w:t>
            </w:r>
          </w:p>
        </w:tc>
        <w:tc>
          <w:tcPr>
            <w:tcW w:w="1417"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21,91</w:t>
            </w:r>
          </w:p>
        </w:tc>
        <w:tc>
          <w:tcPr>
            <w:tcW w:w="1134"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21,91</w:t>
            </w:r>
          </w:p>
        </w:tc>
        <w:tc>
          <w:tcPr>
            <w:tcW w:w="2410" w:type="dxa"/>
            <w:vMerge/>
          </w:tcPr>
          <w:p w:rsidR="00DF4182" w:rsidRPr="00DF4182" w:rsidRDefault="00DF4182" w:rsidP="003C1AA2">
            <w:pPr>
              <w:tabs>
                <w:tab w:val="left" w:pos="284"/>
              </w:tabs>
              <w:rPr>
                <w:rFonts w:ascii="Times New Roman" w:eastAsia="Calibri" w:hAnsi="Times New Roman" w:cs="Times New Roman"/>
                <w:sz w:val="12"/>
                <w:szCs w:val="12"/>
                <w:lang w:val="en-US"/>
              </w:rPr>
            </w:pPr>
          </w:p>
        </w:tc>
      </w:tr>
    </w:tbl>
    <w:p w:rsidR="00DF4182" w:rsidRPr="003C1AA2" w:rsidRDefault="00DF4182" w:rsidP="003C1AA2">
      <w:pPr>
        <w:tabs>
          <w:tab w:val="left" w:pos="284"/>
        </w:tabs>
        <w:spacing w:after="0" w:line="240" w:lineRule="auto"/>
        <w:jc w:val="center"/>
        <w:rPr>
          <w:rFonts w:ascii="Times New Roman" w:eastAsia="Calibri" w:hAnsi="Times New Roman" w:cs="Times New Roman"/>
          <w:b/>
          <w:bCs/>
          <w:sz w:val="12"/>
          <w:szCs w:val="12"/>
        </w:rPr>
      </w:pPr>
      <w:proofErr w:type="gramStart"/>
      <w:r w:rsidRPr="003C1AA2">
        <w:rPr>
          <w:rFonts w:ascii="Times New Roman" w:eastAsia="Calibri" w:hAnsi="Times New Roman" w:cs="Times New Roman"/>
          <w:b/>
          <w:bCs/>
          <w:sz w:val="12"/>
          <w:szCs w:val="12"/>
          <w:lang w:val="en-US"/>
        </w:rPr>
        <w:t>2013 год.</w:t>
      </w:r>
      <w:proofErr w:type="gramEnd"/>
    </w:p>
    <w:tbl>
      <w:tblPr>
        <w:tblStyle w:val="af1"/>
        <w:tblW w:w="7513" w:type="dxa"/>
        <w:tblInd w:w="108" w:type="dxa"/>
        <w:tblLook w:val="0000" w:firstRow="0" w:lastRow="0" w:firstColumn="0" w:lastColumn="0" w:noHBand="0" w:noVBand="0"/>
      </w:tblPr>
      <w:tblGrid>
        <w:gridCol w:w="1134"/>
        <w:gridCol w:w="2217"/>
        <w:gridCol w:w="1720"/>
        <w:gridCol w:w="2442"/>
      </w:tblGrid>
      <w:tr w:rsidR="00DF4182" w:rsidRPr="00DF4182" w:rsidTr="00B415D4">
        <w:trPr>
          <w:trHeight w:val="20"/>
        </w:trPr>
        <w:tc>
          <w:tcPr>
            <w:tcW w:w="1134"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Наименование</w:t>
            </w:r>
          </w:p>
        </w:tc>
        <w:tc>
          <w:tcPr>
            <w:tcW w:w="2217"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Период действия</w:t>
            </w:r>
          </w:p>
        </w:tc>
        <w:tc>
          <w:tcPr>
            <w:tcW w:w="1720"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тариф ( руб. с НДС)</w:t>
            </w:r>
          </w:p>
        </w:tc>
        <w:tc>
          <w:tcPr>
            <w:tcW w:w="2442"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Основание</w:t>
            </w:r>
          </w:p>
        </w:tc>
      </w:tr>
      <w:tr w:rsidR="00DF4182" w:rsidRPr="00DF4182" w:rsidTr="00B415D4">
        <w:trPr>
          <w:trHeight w:val="20"/>
        </w:trPr>
        <w:tc>
          <w:tcPr>
            <w:tcW w:w="1134" w:type="dxa"/>
            <w:vMerge w:val="restart"/>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Водоснабжение (м3)</w:t>
            </w:r>
          </w:p>
        </w:tc>
        <w:tc>
          <w:tcPr>
            <w:tcW w:w="2217"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с 01.01.2013 г.</w:t>
            </w:r>
          </w:p>
        </w:tc>
        <w:tc>
          <w:tcPr>
            <w:tcW w:w="1720"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21,91</w:t>
            </w:r>
          </w:p>
        </w:tc>
        <w:tc>
          <w:tcPr>
            <w:tcW w:w="2442" w:type="dxa"/>
          </w:tcPr>
          <w:p w:rsidR="00DF4182" w:rsidRPr="00DF4182" w:rsidRDefault="00DF4182" w:rsidP="003C1AA2">
            <w:pPr>
              <w:tabs>
                <w:tab w:val="left" w:pos="284"/>
              </w:tabs>
              <w:rPr>
                <w:rFonts w:ascii="Times New Roman" w:eastAsia="Calibri" w:hAnsi="Times New Roman" w:cs="Times New Roman"/>
                <w:sz w:val="12"/>
                <w:szCs w:val="12"/>
              </w:rPr>
            </w:pPr>
            <w:r w:rsidRPr="00DF4182">
              <w:rPr>
                <w:rFonts w:ascii="Times New Roman" w:eastAsia="Calibri" w:hAnsi="Times New Roman" w:cs="Times New Roman"/>
                <w:sz w:val="12"/>
                <w:szCs w:val="12"/>
              </w:rPr>
              <w:t>Приказ Минэнерго и ЖКХ Самарской области № 118 от 22.11.2011 г.</w:t>
            </w:r>
          </w:p>
        </w:tc>
      </w:tr>
      <w:tr w:rsidR="00DF4182" w:rsidRPr="00DF4182" w:rsidTr="00B415D4">
        <w:trPr>
          <w:trHeight w:val="20"/>
        </w:trPr>
        <w:tc>
          <w:tcPr>
            <w:tcW w:w="1134" w:type="dxa"/>
            <w:vMerge/>
          </w:tcPr>
          <w:p w:rsidR="00DF4182" w:rsidRPr="00DF4182" w:rsidRDefault="00DF4182" w:rsidP="003C1AA2">
            <w:pPr>
              <w:tabs>
                <w:tab w:val="left" w:pos="284"/>
              </w:tabs>
              <w:rPr>
                <w:rFonts w:ascii="Times New Roman" w:eastAsia="Calibri" w:hAnsi="Times New Roman" w:cs="Times New Roman"/>
                <w:sz w:val="12"/>
                <w:szCs w:val="12"/>
              </w:rPr>
            </w:pPr>
          </w:p>
        </w:tc>
        <w:tc>
          <w:tcPr>
            <w:tcW w:w="2217"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с 01.07.2013 г.</w:t>
            </w:r>
          </w:p>
        </w:tc>
        <w:tc>
          <w:tcPr>
            <w:tcW w:w="1720"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23,91</w:t>
            </w:r>
          </w:p>
        </w:tc>
        <w:tc>
          <w:tcPr>
            <w:tcW w:w="2442" w:type="dxa"/>
          </w:tcPr>
          <w:p w:rsidR="00DF4182" w:rsidRPr="00DF4182" w:rsidRDefault="00DF4182" w:rsidP="003C1AA2">
            <w:pPr>
              <w:tabs>
                <w:tab w:val="left" w:pos="284"/>
              </w:tabs>
              <w:rPr>
                <w:rFonts w:ascii="Times New Roman" w:eastAsia="Calibri" w:hAnsi="Times New Roman" w:cs="Times New Roman"/>
                <w:sz w:val="12"/>
                <w:szCs w:val="12"/>
              </w:rPr>
            </w:pPr>
            <w:r w:rsidRPr="00DF4182">
              <w:rPr>
                <w:rFonts w:ascii="Times New Roman" w:eastAsia="Calibri" w:hAnsi="Times New Roman" w:cs="Times New Roman"/>
                <w:sz w:val="12"/>
                <w:szCs w:val="12"/>
              </w:rPr>
              <w:t>Приказ Минэнерго и ЖКХ Самарской области № 403 от 29.11.2012 г.</w:t>
            </w:r>
          </w:p>
        </w:tc>
      </w:tr>
    </w:tbl>
    <w:p w:rsidR="00DF4182" w:rsidRPr="003C1AA2" w:rsidRDefault="00DF4182" w:rsidP="003C1AA2">
      <w:pPr>
        <w:tabs>
          <w:tab w:val="left" w:pos="284"/>
        </w:tabs>
        <w:spacing w:after="0" w:line="240" w:lineRule="auto"/>
        <w:jc w:val="center"/>
        <w:rPr>
          <w:rFonts w:ascii="Times New Roman" w:eastAsia="Calibri" w:hAnsi="Times New Roman" w:cs="Times New Roman"/>
          <w:b/>
          <w:bCs/>
          <w:sz w:val="12"/>
          <w:szCs w:val="12"/>
          <w:lang w:val="en-US"/>
        </w:rPr>
      </w:pPr>
      <w:proofErr w:type="gramStart"/>
      <w:r w:rsidRPr="003C1AA2">
        <w:rPr>
          <w:rFonts w:ascii="Times New Roman" w:eastAsia="Calibri" w:hAnsi="Times New Roman" w:cs="Times New Roman"/>
          <w:b/>
          <w:bCs/>
          <w:sz w:val="12"/>
          <w:szCs w:val="12"/>
          <w:lang w:val="en-US"/>
        </w:rPr>
        <w:t>2014 год.</w:t>
      </w:r>
      <w:proofErr w:type="gramEnd"/>
    </w:p>
    <w:tbl>
      <w:tblPr>
        <w:tblStyle w:val="af1"/>
        <w:tblW w:w="7513" w:type="dxa"/>
        <w:tblInd w:w="108" w:type="dxa"/>
        <w:tblLook w:val="0000" w:firstRow="0" w:lastRow="0" w:firstColumn="0" w:lastColumn="0" w:noHBand="0" w:noVBand="0"/>
      </w:tblPr>
      <w:tblGrid>
        <w:gridCol w:w="1134"/>
        <w:gridCol w:w="2224"/>
        <w:gridCol w:w="1720"/>
        <w:gridCol w:w="2435"/>
      </w:tblGrid>
      <w:tr w:rsidR="00DF4182" w:rsidRPr="00DF4182" w:rsidTr="00B415D4">
        <w:trPr>
          <w:trHeight w:val="20"/>
        </w:trPr>
        <w:tc>
          <w:tcPr>
            <w:tcW w:w="1134"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Наименование</w:t>
            </w:r>
          </w:p>
        </w:tc>
        <w:tc>
          <w:tcPr>
            <w:tcW w:w="2224"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Период действия</w:t>
            </w:r>
          </w:p>
        </w:tc>
        <w:tc>
          <w:tcPr>
            <w:tcW w:w="1720"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тариф ( руб. с НДС)</w:t>
            </w:r>
          </w:p>
        </w:tc>
        <w:tc>
          <w:tcPr>
            <w:tcW w:w="2435" w:type="dxa"/>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Основание</w:t>
            </w:r>
          </w:p>
        </w:tc>
      </w:tr>
      <w:tr w:rsidR="00DF4182" w:rsidRPr="00DF4182" w:rsidTr="00B415D4">
        <w:trPr>
          <w:trHeight w:val="20"/>
        </w:trPr>
        <w:tc>
          <w:tcPr>
            <w:tcW w:w="1134" w:type="dxa"/>
            <w:vMerge w:val="restart"/>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Водоснабжение (м3)</w:t>
            </w:r>
          </w:p>
        </w:tc>
        <w:tc>
          <w:tcPr>
            <w:tcW w:w="2224"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с 01.01.2014 г.</w:t>
            </w:r>
          </w:p>
        </w:tc>
        <w:tc>
          <w:tcPr>
            <w:tcW w:w="1720"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23,91</w:t>
            </w:r>
          </w:p>
        </w:tc>
        <w:tc>
          <w:tcPr>
            <w:tcW w:w="2435" w:type="dxa"/>
          </w:tcPr>
          <w:p w:rsidR="00DF4182" w:rsidRPr="00DF4182" w:rsidRDefault="00DF4182" w:rsidP="003C1AA2">
            <w:pPr>
              <w:tabs>
                <w:tab w:val="left" w:pos="284"/>
              </w:tabs>
              <w:rPr>
                <w:rFonts w:ascii="Times New Roman" w:eastAsia="Calibri" w:hAnsi="Times New Roman" w:cs="Times New Roman"/>
                <w:sz w:val="12"/>
                <w:szCs w:val="12"/>
              </w:rPr>
            </w:pPr>
            <w:r w:rsidRPr="00DF4182">
              <w:rPr>
                <w:rFonts w:ascii="Times New Roman" w:eastAsia="Calibri" w:hAnsi="Times New Roman" w:cs="Times New Roman"/>
                <w:sz w:val="12"/>
                <w:szCs w:val="12"/>
              </w:rPr>
              <w:t>Приказ Минэнерго и ЖКХ Самарской области № 403 от 29.11.2012 г.</w:t>
            </w:r>
          </w:p>
        </w:tc>
      </w:tr>
      <w:tr w:rsidR="00DF4182" w:rsidRPr="00DF4182" w:rsidTr="00B415D4">
        <w:trPr>
          <w:trHeight w:val="20"/>
        </w:trPr>
        <w:tc>
          <w:tcPr>
            <w:tcW w:w="1134" w:type="dxa"/>
            <w:vMerge/>
          </w:tcPr>
          <w:p w:rsidR="00DF4182" w:rsidRPr="00DF4182" w:rsidRDefault="00DF4182" w:rsidP="003C1AA2">
            <w:pPr>
              <w:tabs>
                <w:tab w:val="left" w:pos="284"/>
              </w:tabs>
              <w:rPr>
                <w:rFonts w:ascii="Times New Roman" w:eastAsia="Calibri" w:hAnsi="Times New Roman" w:cs="Times New Roman"/>
                <w:sz w:val="12"/>
                <w:szCs w:val="12"/>
              </w:rPr>
            </w:pPr>
          </w:p>
        </w:tc>
        <w:tc>
          <w:tcPr>
            <w:tcW w:w="2224"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с 01.07.2014 г.</w:t>
            </w:r>
          </w:p>
        </w:tc>
        <w:tc>
          <w:tcPr>
            <w:tcW w:w="1720" w:type="dxa"/>
            <w:noWrap/>
          </w:tcPr>
          <w:p w:rsidR="00DF4182" w:rsidRPr="00DF4182" w:rsidRDefault="00DF4182" w:rsidP="003C1AA2">
            <w:pPr>
              <w:tabs>
                <w:tab w:val="left" w:pos="284"/>
              </w:tabs>
              <w:rPr>
                <w:rFonts w:ascii="Times New Roman" w:eastAsia="Calibri" w:hAnsi="Times New Roman" w:cs="Times New Roman"/>
                <w:sz w:val="12"/>
                <w:szCs w:val="12"/>
                <w:lang w:val="en-US"/>
              </w:rPr>
            </w:pPr>
            <w:r w:rsidRPr="00DF4182">
              <w:rPr>
                <w:rFonts w:ascii="Times New Roman" w:eastAsia="Calibri" w:hAnsi="Times New Roman" w:cs="Times New Roman"/>
                <w:sz w:val="12"/>
                <w:szCs w:val="12"/>
                <w:lang w:val="en-US"/>
              </w:rPr>
              <w:t>32,76</w:t>
            </w:r>
          </w:p>
        </w:tc>
        <w:tc>
          <w:tcPr>
            <w:tcW w:w="2435" w:type="dxa"/>
          </w:tcPr>
          <w:p w:rsidR="00DF4182" w:rsidRPr="00DF4182" w:rsidRDefault="00DF4182" w:rsidP="003C1AA2">
            <w:pPr>
              <w:tabs>
                <w:tab w:val="left" w:pos="284"/>
              </w:tabs>
              <w:rPr>
                <w:rFonts w:ascii="Times New Roman" w:eastAsia="Calibri" w:hAnsi="Times New Roman" w:cs="Times New Roman"/>
                <w:sz w:val="12"/>
                <w:szCs w:val="12"/>
              </w:rPr>
            </w:pPr>
            <w:r w:rsidRPr="00DF4182">
              <w:rPr>
                <w:rFonts w:ascii="Times New Roman" w:eastAsia="Calibri" w:hAnsi="Times New Roman" w:cs="Times New Roman"/>
                <w:sz w:val="12"/>
                <w:szCs w:val="12"/>
              </w:rPr>
              <w:t>Приказ Минэнерго и ЖКХ Самарской области № 356 от 03.12.2013 г.</w:t>
            </w:r>
          </w:p>
        </w:tc>
      </w:tr>
    </w:tbl>
    <w:p w:rsidR="0074527D" w:rsidRPr="003C1AA2" w:rsidRDefault="003C1AA2" w:rsidP="003C1AA2">
      <w:pPr>
        <w:tabs>
          <w:tab w:val="left" w:pos="284"/>
        </w:tabs>
        <w:spacing w:after="0" w:line="240" w:lineRule="auto"/>
        <w:jc w:val="center"/>
        <w:rPr>
          <w:rFonts w:ascii="Times New Roman" w:eastAsia="Calibri" w:hAnsi="Times New Roman" w:cs="Times New Roman"/>
          <w:b/>
          <w:sz w:val="12"/>
          <w:szCs w:val="12"/>
        </w:rPr>
      </w:pPr>
      <w:r w:rsidRPr="003C1AA2">
        <w:rPr>
          <w:rFonts w:ascii="Times New Roman" w:eastAsia="Calibri" w:hAnsi="Times New Roman" w:cs="Times New Roman"/>
          <w:b/>
          <w:sz w:val="12"/>
          <w:szCs w:val="12"/>
        </w:rPr>
        <w:t>Водоснабжение ФНС с</w:t>
      </w:r>
      <w:proofErr w:type="gramStart"/>
      <w:r w:rsidRPr="003C1AA2">
        <w:rPr>
          <w:rFonts w:ascii="Times New Roman" w:eastAsia="Calibri" w:hAnsi="Times New Roman" w:cs="Times New Roman"/>
          <w:b/>
          <w:sz w:val="12"/>
          <w:szCs w:val="12"/>
        </w:rPr>
        <w:t>.С</w:t>
      </w:r>
      <w:proofErr w:type="gramEnd"/>
      <w:r w:rsidRPr="003C1AA2">
        <w:rPr>
          <w:rFonts w:ascii="Times New Roman" w:eastAsia="Calibri" w:hAnsi="Times New Roman" w:cs="Times New Roman"/>
          <w:b/>
          <w:sz w:val="12"/>
          <w:szCs w:val="12"/>
        </w:rPr>
        <w:t>ерноводск</w:t>
      </w:r>
    </w:p>
    <w:tbl>
      <w:tblPr>
        <w:tblStyle w:val="af1"/>
        <w:tblW w:w="7513" w:type="dxa"/>
        <w:tblInd w:w="108" w:type="dxa"/>
        <w:tblLook w:val="0000" w:firstRow="0" w:lastRow="0" w:firstColumn="0" w:lastColumn="0" w:noHBand="0" w:noVBand="0"/>
      </w:tblPr>
      <w:tblGrid>
        <w:gridCol w:w="3707"/>
        <w:gridCol w:w="1103"/>
        <w:gridCol w:w="1276"/>
        <w:gridCol w:w="1427"/>
      </w:tblGrid>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Наименование</w:t>
            </w:r>
          </w:p>
        </w:tc>
        <w:tc>
          <w:tcPr>
            <w:tcW w:w="1103"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2012г.</w:t>
            </w:r>
          </w:p>
        </w:tc>
        <w:tc>
          <w:tcPr>
            <w:tcW w:w="1276"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2013г.</w:t>
            </w:r>
          </w:p>
        </w:tc>
        <w:tc>
          <w:tcPr>
            <w:tcW w:w="142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2014г.</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bCs/>
                <w:iCs/>
                <w:sz w:val="12"/>
                <w:szCs w:val="12"/>
                <w:lang w:val="en-US"/>
              </w:rPr>
            </w:pPr>
            <w:r w:rsidRPr="003C1AA2">
              <w:rPr>
                <w:rFonts w:ascii="Times New Roman" w:eastAsia="Calibri" w:hAnsi="Times New Roman" w:cs="Times New Roman"/>
                <w:bCs/>
                <w:iCs/>
                <w:sz w:val="12"/>
                <w:szCs w:val="12"/>
                <w:lang w:val="en-US"/>
              </w:rPr>
              <w:t>ДОХОДЫ</w:t>
            </w:r>
          </w:p>
        </w:tc>
        <w:tc>
          <w:tcPr>
            <w:tcW w:w="1103" w:type="dxa"/>
          </w:tcPr>
          <w:p w:rsidR="003C1AA2" w:rsidRPr="003C1AA2" w:rsidRDefault="003C1AA2" w:rsidP="003C1AA2">
            <w:pPr>
              <w:tabs>
                <w:tab w:val="left" w:pos="284"/>
              </w:tabs>
              <w:jc w:val="both"/>
              <w:rPr>
                <w:rFonts w:ascii="Times New Roman" w:eastAsia="Calibri" w:hAnsi="Times New Roman" w:cs="Times New Roman"/>
                <w:bCs/>
                <w:iCs/>
                <w:sz w:val="12"/>
                <w:szCs w:val="12"/>
                <w:lang w:val="en-US"/>
              </w:rPr>
            </w:pPr>
            <w:r w:rsidRPr="003C1AA2">
              <w:rPr>
                <w:rFonts w:ascii="Times New Roman" w:eastAsia="Calibri" w:hAnsi="Times New Roman" w:cs="Times New Roman"/>
                <w:bCs/>
                <w:iCs/>
                <w:sz w:val="12"/>
                <w:szCs w:val="12"/>
                <w:lang w:val="en-US"/>
              </w:rPr>
              <w:t>19 678 625</w:t>
            </w:r>
          </w:p>
        </w:tc>
        <w:tc>
          <w:tcPr>
            <w:tcW w:w="1276" w:type="dxa"/>
          </w:tcPr>
          <w:p w:rsidR="003C1AA2" w:rsidRPr="003C1AA2" w:rsidRDefault="003C1AA2" w:rsidP="003C1AA2">
            <w:pPr>
              <w:tabs>
                <w:tab w:val="left" w:pos="284"/>
              </w:tabs>
              <w:jc w:val="both"/>
              <w:rPr>
                <w:rFonts w:ascii="Times New Roman" w:eastAsia="Calibri" w:hAnsi="Times New Roman" w:cs="Times New Roman"/>
                <w:bCs/>
                <w:iCs/>
                <w:sz w:val="12"/>
                <w:szCs w:val="12"/>
                <w:lang w:val="en-US"/>
              </w:rPr>
            </w:pPr>
            <w:r w:rsidRPr="003C1AA2">
              <w:rPr>
                <w:rFonts w:ascii="Times New Roman" w:eastAsia="Calibri" w:hAnsi="Times New Roman" w:cs="Times New Roman"/>
                <w:bCs/>
                <w:iCs/>
                <w:sz w:val="12"/>
                <w:szCs w:val="12"/>
                <w:lang w:val="en-US"/>
              </w:rPr>
              <w:t>19 144 247</w:t>
            </w:r>
          </w:p>
        </w:tc>
        <w:tc>
          <w:tcPr>
            <w:tcW w:w="142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24 424 950</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Материальные расходы</w:t>
            </w:r>
          </w:p>
        </w:tc>
        <w:tc>
          <w:tcPr>
            <w:tcW w:w="1103"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 </w:t>
            </w:r>
          </w:p>
        </w:tc>
        <w:tc>
          <w:tcPr>
            <w:tcW w:w="1276"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 </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 </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Материалы</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335 423</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631 825</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773 671</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Э/энергия</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11 397 414</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12 949 999</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12 829 491</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iCs/>
                <w:sz w:val="12"/>
                <w:szCs w:val="12"/>
                <w:lang w:val="en-US"/>
              </w:rPr>
            </w:pPr>
            <w:r w:rsidRPr="003C1AA2">
              <w:rPr>
                <w:rFonts w:ascii="Times New Roman" w:eastAsia="Calibri" w:hAnsi="Times New Roman" w:cs="Times New Roman"/>
                <w:iCs/>
                <w:sz w:val="12"/>
                <w:szCs w:val="12"/>
                <w:lang w:val="en-US"/>
              </w:rPr>
              <w:t>Э/энергия Квт/ч.</w:t>
            </w:r>
          </w:p>
        </w:tc>
        <w:tc>
          <w:tcPr>
            <w:tcW w:w="1103" w:type="dxa"/>
          </w:tcPr>
          <w:p w:rsidR="003C1AA2" w:rsidRPr="003C1AA2" w:rsidRDefault="003C1AA2" w:rsidP="003C1AA2">
            <w:pPr>
              <w:tabs>
                <w:tab w:val="left" w:pos="284"/>
              </w:tabs>
              <w:jc w:val="both"/>
              <w:rPr>
                <w:rFonts w:ascii="Times New Roman" w:eastAsia="Calibri" w:hAnsi="Times New Roman" w:cs="Times New Roman"/>
                <w:iCs/>
                <w:sz w:val="12"/>
                <w:szCs w:val="12"/>
                <w:lang w:val="en-US"/>
              </w:rPr>
            </w:pPr>
            <w:r w:rsidRPr="003C1AA2">
              <w:rPr>
                <w:rFonts w:ascii="Times New Roman" w:eastAsia="Calibri" w:hAnsi="Times New Roman" w:cs="Times New Roman"/>
                <w:iCs/>
                <w:sz w:val="12"/>
                <w:szCs w:val="12"/>
                <w:lang w:val="en-US"/>
              </w:rPr>
              <w:t>4 636 732</w:t>
            </w:r>
          </w:p>
        </w:tc>
        <w:tc>
          <w:tcPr>
            <w:tcW w:w="1276" w:type="dxa"/>
          </w:tcPr>
          <w:p w:rsidR="003C1AA2" w:rsidRPr="003C1AA2" w:rsidRDefault="003C1AA2" w:rsidP="003C1AA2">
            <w:pPr>
              <w:tabs>
                <w:tab w:val="left" w:pos="284"/>
              </w:tabs>
              <w:jc w:val="both"/>
              <w:rPr>
                <w:rFonts w:ascii="Times New Roman" w:eastAsia="Calibri" w:hAnsi="Times New Roman" w:cs="Times New Roman"/>
                <w:iCs/>
                <w:sz w:val="12"/>
                <w:szCs w:val="12"/>
                <w:lang w:val="en-US"/>
              </w:rPr>
            </w:pPr>
            <w:r w:rsidRPr="003C1AA2">
              <w:rPr>
                <w:rFonts w:ascii="Times New Roman" w:eastAsia="Calibri" w:hAnsi="Times New Roman" w:cs="Times New Roman"/>
                <w:iCs/>
                <w:sz w:val="12"/>
                <w:szCs w:val="12"/>
                <w:lang w:val="en-US"/>
              </w:rPr>
              <w:t>3 895 234</w:t>
            </w:r>
          </w:p>
        </w:tc>
        <w:tc>
          <w:tcPr>
            <w:tcW w:w="1427" w:type="dxa"/>
          </w:tcPr>
          <w:p w:rsidR="003C1AA2" w:rsidRPr="003C1AA2" w:rsidRDefault="003C1AA2" w:rsidP="003C1AA2">
            <w:pPr>
              <w:tabs>
                <w:tab w:val="left" w:pos="284"/>
              </w:tabs>
              <w:jc w:val="both"/>
              <w:rPr>
                <w:rFonts w:ascii="Times New Roman" w:eastAsia="Calibri" w:hAnsi="Times New Roman" w:cs="Times New Roman"/>
                <w:iCs/>
                <w:sz w:val="12"/>
                <w:szCs w:val="12"/>
                <w:lang w:val="en-US"/>
              </w:rPr>
            </w:pPr>
            <w:r w:rsidRPr="003C1AA2">
              <w:rPr>
                <w:rFonts w:ascii="Times New Roman" w:eastAsia="Calibri" w:hAnsi="Times New Roman" w:cs="Times New Roman"/>
                <w:iCs/>
                <w:sz w:val="12"/>
                <w:szCs w:val="12"/>
                <w:lang w:val="en-US"/>
              </w:rPr>
              <w:t>3 408 238</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амортизация</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 </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 </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13 606</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Аренда</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42 534</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104 018</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69 405</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охрана труда</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 </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 </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17 701</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Водный налог</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 </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 </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277 840</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З/плата</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2 518 416</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3 431 431</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4 158 860</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Е.С.Н.</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748 108</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929 407</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1 129 157</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услуги по ремонту</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 </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65 475</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700</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Прочие</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33 076</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622 314</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31 910</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Итого</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15 074 971</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18 734 469</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19 302 341</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вспомогательное произв-во</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2 639 161</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3 283 792</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3 743 409</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общехозяйств.расходы</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919 564</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1 123 185</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1 651 171</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Обслуживание  сетей</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7 493 167</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4 912 179</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5 040 494</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Всего</w:t>
            </w:r>
          </w:p>
        </w:tc>
        <w:tc>
          <w:tcPr>
            <w:tcW w:w="1103"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26 126 863</w:t>
            </w:r>
          </w:p>
        </w:tc>
        <w:tc>
          <w:tcPr>
            <w:tcW w:w="1276"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28 053 625</w:t>
            </w:r>
          </w:p>
        </w:tc>
        <w:tc>
          <w:tcPr>
            <w:tcW w:w="142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29 737 415</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Себестоимость</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26 126 863</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28 053 625</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29 737 415</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Прибыль / убытки</w:t>
            </w:r>
          </w:p>
        </w:tc>
        <w:tc>
          <w:tcPr>
            <w:tcW w:w="1103"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-6 448 238</w:t>
            </w:r>
          </w:p>
        </w:tc>
        <w:tc>
          <w:tcPr>
            <w:tcW w:w="1276"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-8 909 378</w:t>
            </w:r>
          </w:p>
        </w:tc>
        <w:tc>
          <w:tcPr>
            <w:tcW w:w="1427" w:type="dxa"/>
          </w:tcPr>
          <w:p w:rsidR="003C1AA2" w:rsidRPr="003C1AA2" w:rsidRDefault="003C1AA2" w:rsidP="003C1AA2">
            <w:pPr>
              <w:tabs>
                <w:tab w:val="left" w:pos="284"/>
              </w:tabs>
              <w:jc w:val="both"/>
              <w:rPr>
                <w:rFonts w:ascii="Times New Roman" w:eastAsia="Calibri" w:hAnsi="Times New Roman" w:cs="Times New Roman"/>
                <w:sz w:val="12"/>
                <w:szCs w:val="12"/>
                <w:lang w:val="en-US"/>
              </w:rPr>
            </w:pPr>
            <w:r w:rsidRPr="003C1AA2">
              <w:rPr>
                <w:rFonts w:ascii="Times New Roman" w:eastAsia="Calibri" w:hAnsi="Times New Roman" w:cs="Times New Roman"/>
                <w:sz w:val="12"/>
                <w:szCs w:val="12"/>
                <w:lang w:val="en-US"/>
              </w:rPr>
              <w:t>-5 312 465</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Натуральные показатели, м3</w:t>
            </w:r>
          </w:p>
        </w:tc>
        <w:tc>
          <w:tcPr>
            <w:tcW w:w="1103"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1 090 775</w:t>
            </w:r>
          </w:p>
        </w:tc>
        <w:tc>
          <w:tcPr>
            <w:tcW w:w="1276"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983 596</w:t>
            </w:r>
          </w:p>
        </w:tc>
        <w:tc>
          <w:tcPr>
            <w:tcW w:w="142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999 539</w:t>
            </w:r>
          </w:p>
        </w:tc>
      </w:tr>
      <w:tr w:rsidR="003C1AA2" w:rsidRPr="003C1AA2" w:rsidTr="003C1AA2">
        <w:trPr>
          <w:trHeight w:val="20"/>
        </w:trPr>
        <w:tc>
          <w:tcPr>
            <w:tcW w:w="370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Себестоимость 1 м3</w:t>
            </w:r>
          </w:p>
        </w:tc>
        <w:tc>
          <w:tcPr>
            <w:tcW w:w="1103"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23,95</w:t>
            </w:r>
          </w:p>
        </w:tc>
        <w:tc>
          <w:tcPr>
            <w:tcW w:w="1276"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28,52</w:t>
            </w:r>
          </w:p>
        </w:tc>
        <w:tc>
          <w:tcPr>
            <w:tcW w:w="1427" w:type="dxa"/>
          </w:tcPr>
          <w:p w:rsidR="003C1AA2" w:rsidRPr="003C1AA2" w:rsidRDefault="003C1AA2" w:rsidP="003C1AA2">
            <w:pPr>
              <w:tabs>
                <w:tab w:val="left" w:pos="284"/>
              </w:tabs>
              <w:jc w:val="both"/>
              <w:rPr>
                <w:rFonts w:ascii="Times New Roman" w:eastAsia="Calibri" w:hAnsi="Times New Roman" w:cs="Times New Roman"/>
                <w:bCs/>
                <w:sz w:val="12"/>
                <w:szCs w:val="12"/>
                <w:lang w:val="en-US"/>
              </w:rPr>
            </w:pPr>
            <w:r w:rsidRPr="003C1AA2">
              <w:rPr>
                <w:rFonts w:ascii="Times New Roman" w:eastAsia="Calibri" w:hAnsi="Times New Roman" w:cs="Times New Roman"/>
                <w:bCs/>
                <w:sz w:val="12"/>
                <w:szCs w:val="12"/>
                <w:lang w:val="en-US"/>
              </w:rPr>
              <w:t>29,75</w:t>
            </w:r>
          </w:p>
        </w:tc>
      </w:tr>
    </w:tbl>
    <w:p w:rsidR="0074527D" w:rsidRDefault="003C1AA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2A7311F">
            <wp:extent cx="4744524" cy="123357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8106" cy="1234509"/>
                    </a:xfrm>
                    <a:prstGeom prst="rect">
                      <a:avLst/>
                    </a:prstGeom>
                    <a:noFill/>
                  </pic:spPr>
                </pic:pic>
              </a:graphicData>
            </a:graphic>
          </wp:inline>
        </w:drawing>
      </w:r>
    </w:p>
    <w:p w:rsidR="003C1AA2" w:rsidRDefault="00276AF0"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788938E" wp14:editId="6D9167D4">
            <wp:extent cx="4744528" cy="17684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722" cy="1768115"/>
                    </a:xfrm>
                    <a:prstGeom prst="rect">
                      <a:avLst/>
                    </a:prstGeom>
                    <a:noFill/>
                  </pic:spPr>
                </pic:pic>
              </a:graphicData>
            </a:graphic>
          </wp:inline>
        </w:drawing>
      </w:r>
      <w:r w:rsidR="003C1AA2">
        <w:rPr>
          <w:rFonts w:ascii="Times New Roman" w:eastAsia="Calibri" w:hAnsi="Times New Roman" w:cs="Times New Roman"/>
          <w:noProof/>
          <w:sz w:val="12"/>
          <w:szCs w:val="12"/>
          <w:lang w:eastAsia="ru-RU"/>
        </w:rPr>
        <w:drawing>
          <wp:inline distT="0" distB="0" distL="0" distR="0" wp14:anchorId="214DBFF8">
            <wp:extent cx="4744528" cy="204446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1847" cy="2047615"/>
                    </a:xfrm>
                    <a:prstGeom prst="rect">
                      <a:avLst/>
                    </a:prstGeom>
                    <a:noFill/>
                  </pic:spPr>
                </pic:pic>
              </a:graphicData>
            </a:graphic>
          </wp:inline>
        </w:drawing>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proofErr w:type="gramStart"/>
      <w:r w:rsidRPr="00276AF0">
        <w:rPr>
          <w:rFonts w:ascii="Times New Roman" w:eastAsia="Calibri" w:hAnsi="Times New Roman" w:cs="Times New Roman"/>
          <w:sz w:val="12"/>
          <w:szCs w:val="12"/>
        </w:rPr>
        <w:t>Вода</w:t>
      </w:r>
      <w:proofErr w:type="gramEnd"/>
      <w:r w:rsidRPr="00276AF0">
        <w:rPr>
          <w:rFonts w:ascii="Times New Roman" w:eastAsia="Calibri" w:hAnsi="Times New Roman" w:cs="Times New Roman"/>
          <w:sz w:val="12"/>
          <w:szCs w:val="12"/>
        </w:rPr>
        <w:t xml:space="preserve"> подаваемая  населению с.п. Серноводск  соответствует требованиям СанПиН 2.1.4.1074-01 "Питьевая вода. Гигиенические требования к качеству воды централизованных систем питьевого водоснабжения. </w:t>
      </w:r>
      <w:proofErr w:type="gramStart"/>
      <w:r w:rsidRPr="00276AF0">
        <w:rPr>
          <w:rFonts w:ascii="Times New Roman" w:eastAsia="Calibri" w:hAnsi="Times New Roman" w:cs="Times New Roman"/>
          <w:sz w:val="12"/>
          <w:szCs w:val="12"/>
        </w:rPr>
        <w:t>Контроль за</w:t>
      </w:r>
      <w:proofErr w:type="gramEnd"/>
      <w:r w:rsidRPr="00276AF0">
        <w:rPr>
          <w:rFonts w:ascii="Times New Roman" w:eastAsia="Calibri" w:hAnsi="Times New Roman" w:cs="Times New Roman"/>
          <w:sz w:val="12"/>
          <w:szCs w:val="12"/>
        </w:rPr>
        <w:t xml:space="preserve"> качеством подаваемой потребителям воды осуществляет химико-аналитическая лаборатория ООО «СКК» расположенная  по адресу п. Серноводск  ул. Промзона 1. </w:t>
      </w:r>
    </w:p>
    <w:p w:rsidR="00276AF0" w:rsidRPr="00276AF0" w:rsidRDefault="00276AF0" w:rsidP="00276AF0">
      <w:pPr>
        <w:tabs>
          <w:tab w:val="left" w:pos="284"/>
        </w:tabs>
        <w:spacing w:after="0" w:line="240" w:lineRule="auto"/>
        <w:jc w:val="center"/>
        <w:rPr>
          <w:rFonts w:ascii="Times New Roman" w:eastAsia="Calibri" w:hAnsi="Times New Roman" w:cs="Times New Roman"/>
          <w:b/>
          <w:bCs/>
          <w:sz w:val="12"/>
          <w:szCs w:val="12"/>
        </w:rPr>
      </w:pPr>
      <w:r w:rsidRPr="00276AF0">
        <w:rPr>
          <w:rFonts w:ascii="Times New Roman" w:eastAsia="Calibri" w:hAnsi="Times New Roman" w:cs="Times New Roman"/>
          <w:b/>
          <w:bCs/>
          <w:sz w:val="12"/>
          <w:szCs w:val="12"/>
        </w:rPr>
        <w:t>ВЫПИСКА ИЗ ЖУРНАЛА ОТБОРА И ИССЛЕДОВАНИЯ</w:t>
      </w:r>
    </w:p>
    <w:p w:rsidR="00276AF0" w:rsidRPr="00276AF0" w:rsidRDefault="00276AF0" w:rsidP="00276AF0">
      <w:pPr>
        <w:tabs>
          <w:tab w:val="left" w:pos="284"/>
        </w:tabs>
        <w:spacing w:after="0" w:line="240" w:lineRule="auto"/>
        <w:jc w:val="center"/>
        <w:rPr>
          <w:rFonts w:ascii="Times New Roman" w:eastAsia="Calibri" w:hAnsi="Times New Roman" w:cs="Times New Roman"/>
          <w:b/>
          <w:bCs/>
          <w:sz w:val="12"/>
          <w:szCs w:val="12"/>
        </w:rPr>
      </w:pPr>
      <w:r w:rsidRPr="00276AF0">
        <w:rPr>
          <w:rFonts w:ascii="Times New Roman" w:eastAsia="Calibri" w:hAnsi="Times New Roman" w:cs="Times New Roman"/>
          <w:b/>
          <w:bCs/>
          <w:sz w:val="12"/>
          <w:szCs w:val="12"/>
        </w:rPr>
        <w:t>КАЧЕСТВА ПИТЬЕВОЙ ВОДЫ</w:t>
      </w:r>
    </w:p>
    <w:tbl>
      <w:tblPr>
        <w:tblStyle w:val="af1"/>
        <w:tblW w:w="7513" w:type="dxa"/>
        <w:tblInd w:w="108" w:type="dxa"/>
        <w:tblLook w:val="00A0" w:firstRow="1" w:lastRow="0" w:firstColumn="1" w:lastColumn="0" w:noHBand="0" w:noVBand="0"/>
      </w:tblPr>
      <w:tblGrid>
        <w:gridCol w:w="579"/>
        <w:gridCol w:w="2298"/>
        <w:gridCol w:w="1284"/>
        <w:gridCol w:w="1808"/>
        <w:gridCol w:w="1436"/>
        <w:gridCol w:w="108"/>
      </w:tblGrid>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 xml:space="preserve">№ </w:t>
            </w:r>
            <w:proofErr w:type="gramStart"/>
            <w:r w:rsidRPr="00276AF0">
              <w:rPr>
                <w:rFonts w:ascii="Times New Roman" w:eastAsia="Calibri" w:hAnsi="Times New Roman" w:cs="Times New Roman"/>
                <w:bCs/>
                <w:sz w:val="12"/>
                <w:szCs w:val="12"/>
              </w:rPr>
              <w:t>п</w:t>
            </w:r>
            <w:proofErr w:type="gramEnd"/>
            <w:r w:rsidRPr="00276AF0">
              <w:rPr>
                <w:rFonts w:ascii="Times New Roman" w:eastAsia="Calibri" w:hAnsi="Times New Roman" w:cs="Times New Roman"/>
                <w:bCs/>
                <w:sz w:val="12"/>
                <w:szCs w:val="12"/>
              </w:rPr>
              <w:t>/п</w:t>
            </w:r>
          </w:p>
        </w:tc>
        <w:tc>
          <w:tcPr>
            <w:tcW w:w="2298"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 xml:space="preserve">Наименование показателя </w:t>
            </w:r>
          </w:p>
        </w:tc>
        <w:tc>
          <w:tcPr>
            <w:tcW w:w="1284"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 xml:space="preserve">Результаты </w:t>
            </w:r>
          </w:p>
        </w:tc>
        <w:tc>
          <w:tcPr>
            <w:tcW w:w="1808"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 xml:space="preserve">Методы испытания по ГОСТ </w:t>
            </w:r>
          </w:p>
        </w:tc>
        <w:tc>
          <w:tcPr>
            <w:tcW w:w="1544" w:type="dxa"/>
            <w:gridSpan w:val="2"/>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ПДК</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1</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Запа</w:t>
            </w:r>
            <w:proofErr w:type="gramStart"/>
            <w:r w:rsidRPr="00276AF0">
              <w:rPr>
                <w:rFonts w:ascii="Times New Roman" w:eastAsia="Calibri" w:hAnsi="Times New Roman" w:cs="Times New Roman"/>
                <w:sz w:val="12"/>
                <w:szCs w:val="12"/>
              </w:rPr>
              <w:t>х(</w:t>
            </w:r>
            <w:proofErr w:type="gramEnd"/>
            <w:r w:rsidRPr="00276AF0">
              <w:rPr>
                <w:rFonts w:ascii="Times New Roman" w:eastAsia="Calibri" w:hAnsi="Times New Roman" w:cs="Times New Roman"/>
                <w:sz w:val="12"/>
                <w:szCs w:val="12"/>
              </w:rPr>
              <w:t>качество, балл)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0</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3351-74</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2-3</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2</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Привкус </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0</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3351-74</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2-3</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3</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Цветность </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0</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3351-74</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20(30)</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4</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Мутность (ЕМФ)</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0</w:t>
            </w:r>
          </w:p>
        </w:tc>
        <w:tc>
          <w:tcPr>
            <w:tcW w:w="1808"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sz w:val="12"/>
                <w:szCs w:val="12"/>
              </w:rPr>
              <w:t>ГОСТ 3351-74</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2,6(3,5)</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5</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Сухой остаток  мг/л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1180</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18164-72</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1000-1500</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6</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Хлориды мг/л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45</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4245-72</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350</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7</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Сульфаты мг/л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430</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4389-72</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500</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8</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Общее железо мг/л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0,045 </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4011-72</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0,1</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9</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Общая жесткость мг экв/л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14  </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4151-72</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7(10)</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10</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Водородный показатель (рН) </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7,7 </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-9</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11</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Нитраты мг/л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13,2 </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18826-73</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45</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12</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Остаточного активного хлора мг/л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Отс.</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18190-72</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0,3</w:t>
            </w:r>
            <w:proofErr w:type="gramStart"/>
            <w:r w:rsidRPr="00276AF0">
              <w:rPr>
                <w:rFonts w:ascii="Times New Roman" w:eastAsia="Calibri" w:hAnsi="Times New Roman" w:cs="Times New Roman"/>
                <w:sz w:val="12"/>
                <w:szCs w:val="12"/>
              </w:rPr>
              <w:t xml:space="preserve">( </w:t>
            </w:r>
            <w:proofErr w:type="gramEnd"/>
            <w:r w:rsidRPr="00276AF0">
              <w:rPr>
                <w:rFonts w:ascii="Times New Roman" w:eastAsia="Calibri" w:hAnsi="Times New Roman" w:cs="Times New Roman"/>
                <w:sz w:val="12"/>
                <w:szCs w:val="12"/>
              </w:rPr>
              <w:t>до 1,2 )</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13</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Фтор мг/л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0,82</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4386-89</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1,5</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14</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Аммоний солевой мг/л </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0,023</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ГОСТ 4192-82 </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2</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15</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Нитриты мг/л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0,076</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ГОСТ 4192-82  </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3,3</w:t>
            </w:r>
          </w:p>
        </w:tc>
      </w:tr>
      <w:tr w:rsidR="00276AF0" w:rsidRPr="00276AF0" w:rsidTr="00276AF0">
        <w:tc>
          <w:tcPr>
            <w:tcW w:w="579" w:type="dxa"/>
          </w:tcPr>
          <w:p w:rsidR="00276AF0" w:rsidRPr="00276AF0" w:rsidRDefault="00276AF0" w:rsidP="00276AF0">
            <w:pPr>
              <w:tabs>
                <w:tab w:val="left" w:pos="284"/>
              </w:tabs>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16</w:t>
            </w:r>
          </w:p>
        </w:tc>
        <w:tc>
          <w:tcPr>
            <w:tcW w:w="229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Перманганатная окисляемость мг/л</w:t>
            </w:r>
          </w:p>
        </w:tc>
        <w:tc>
          <w:tcPr>
            <w:tcW w:w="12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4</w:t>
            </w:r>
          </w:p>
        </w:tc>
        <w:tc>
          <w:tcPr>
            <w:tcW w:w="18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ПНДФ 14.1:2:4.154-99</w:t>
            </w:r>
          </w:p>
        </w:tc>
        <w:tc>
          <w:tcPr>
            <w:tcW w:w="1544" w:type="dxa"/>
            <w:gridSpan w:val="2"/>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50</w:t>
            </w:r>
          </w:p>
        </w:tc>
      </w:tr>
      <w:tr w:rsidR="00276AF0" w:rsidRPr="00276AF0" w:rsidTr="00276AF0">
        <w:trPr>
          <w:gridAfter w:val="1"/>
          <w:wAfter w:w="108" w:type="dxa"/>
        </w:trPr>
        <w:tc>
          <w:tcPr>
            <w:tcW w:w="579" w:type="dxa"/>
          </w:tcPr>
          <w:p w:rsidR="00276AF0" w:rsidRPr="00276AF0" w:rsidRDefault="00276AF0" w:rsidP="00276AF0">
            <w:pPr>
              <w:tabs>
                <w:tab w:val="left" w:pos="284"/>
              </w:tabs>
              <w:jc w:val="both"/>
              <w:rPr>
                <w:rFonts w:ascii="Times New Roman" w:eastAsia="Calibri" w:hAnsi="Times New Roman" w:cs="Times New Roman"/>
                <w:bCs/>
                <w:sz w:val="12"/>
                <w:szCs w:val="12"/>
              </w:rPr>
            </w:pPr>
            <w:r w:rsidRPr="00276AF0">
              <w:rPr>
                <w:rFonts w:ascii="Times New Roman" w:eastAsia="Calibri" w:hAnsi="Times New Roman" w:cs="Times New Roman"/>
                <w:bCs/>
                <w:sz w:val="12"/>
                <w:szCs w:val="12"/>
              </w:rPr>
              <w:t>17</w:t>
            </w:r>
          </w:p>
        </w:tc>
        <w:tc>
          <w:tcPr>
            <w:tcW w:w="2298" w:type="dxa"/>
          </w:tcPr>
          <w:p w:rsidR="00276AF0" w:rsidRPr="00276AF0" w:rsidRDefault="00276AF0" w:rsidP="00276AF0">
            <w:pPr>
              <w:tabs>
                <w:tab w:val="left" w:pos="284"/>
              </w:tabs>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t>Щелочность мг/л</w:t>
            </w:r>
          </w:p>
        </w:tc>
        <w:tc>
          <w:tcPr>
            <w:tcW w:w="1284" w:type="dxa"/>
          </w:tcPr>
          <w:p w:rsidR="00276AF0" w:rsidRPr="00276AF0" w:rsidRDefault="00276AF0" w:rsidP="00276AF0">
            <w:pPr>
              <w:tabs>
                <w:tab w:val="left" w:pos="284"/>
              </w:tabs>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t>6</w:t>
            </w:r>
          </w:p>
        </w:tc>
        <w:tc>
          <w:tcPr>
            <w:tcW w:w="1808" w:type="dxa"/>
          </w:tcPr>
          <w:p w:rsidR="00276AF0" w:rsidRPr="00276AF0" w:rsidRDefault="00276AF0" w:rsidP="00276AF0">
            <w:pPr>
              <w:tabs>
                <w:tab w:val="left" w:pos="284"/>
              </w:tabs>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t>ГОСТ 52963-08</w:t>
            </w:r>
          </w:p>
        </w:tc>
        <w:tc>
          <w:tcPr>
            <w:tcW w:w="1436" w:type="dxa"/>
          </w:tcPr>
          <w:p w:rsidR="00276AF0" w:rsidRPr="00276AF0" w:rsidRDefault="00276AF0" w:rsidP="00276AF0">
            <w:pPr>
              <w:tabs>
                <w:tab w:val="left" w:pos="284"/>
              </w:tabs>
              <w:jc w:val="both"/>
              <w:rPr>
                <w:rFonts w:ascii="Times New Roman" w:eastAsia="Calibri" w:hAnsi="Times New Roman" w:cs="Times New Roman"/>
                <w:sz w:val="12"/>
                <w:szCs w:val="12"/>
              </w:rPr>
            </w:pPr>
          </w:p>
        </w:tc>
      </w:tr>
    </w:tbl>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t>Забор поверхностных вод для хозяйственно-питьевого водоснабжения населения  с.п.</w:t>
      </w: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Серноводск  из р.</w:t>
      </w: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Сок с показателями общей жесткости 14 мг/л. согласовано письмом управлением Роспотребнадзора по  Самарской области № 20-04/46 от 21.01.2015г.</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t>По результатам микробиологических исследований поверхностные воды соответствуют требованиям СанПиН 2.1.4.1074-01 п. 4.3 т. 1.</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bookmarkStart w:id="30" w:name="page75"/>
      <w:bookmarkEnd w:id="30"/>
      <w:r w:rsidRPr="00276AF0">
        <w:rPr>
          <w:rFonts w:ascii="Times New Roman" w:eastAsia="Calibri" w:hAnsi="Times New Roman" w:cs="Times New Roman"/>
          <w:sz w:val="12"/>
          <w:szCs w:val="12"/>
        </w:rPr>
        <w:t>Реконструкция оголовков водозабора даст не только экологический эффект, но и повысит качество подаваемой на очистку воды.</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bookmarkStart w:id="31" w:name="page81"/>
      <w:bookmarkEnd w:id="31"/>
      <w:r w:rsidRPr="00276AF0">
        <w:rPr>
          <w:rFonts w:ascii="Times New Roman" w:eastAsia="Calibri" w:hAnsi="Times New Roman" w:cs="Times New Roman"/>
          <w:sz w:val="12"/>
          <w:szCs w:val="12"/>
        </w:rPr>
        <w:t>Практически все системы водоснабжения не обеспечены автоматизированной системой диспетчерского контроля, управления, технологического и коммерческого учета.</w:t>
      </w:r>
    </w:p>
    <w:p w:rsidR="003C1AA2" w:rsidRDefault="00276AF0" w:rsidP="00276AF0">
      <w:pPr>
        <w:tabs>
          <w:tab w:val="left" w:pos="284"/>
        </w:tabs>
        <w:spacing w:after="0" w:line="240" w:lineRule="auto"/>
        <w:ind w:firstLine="284"/>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lastRenderedPageBreak/>
        <w:t>Таким образом, проблема физического и морального состояния основных сре</w:t>
      </w:r>
      <w:proofErr w:type="gramStart"/>
      <w:r w:rsidRPr="00276AF0">
        <w:rPr>
          <w:rFonts w:ascii="Times New Roman" w:eastAsia="Calibri" w:hAnsi="Times New Roman" w:cs="Times New Roman"/>
          <w:sz w:val="12"/>
          <w:szCs w:val="12"/>
        </w:rPr>
        <w:t>дств пр</w:t>
      </w:r>
      <w:proofErr w:type="gramEnd"/>
      <w:r w:rsidRPr="00276AF0">
        <w:rPr>
          <w:rFonts w:ascii="Times New Roman" w:eastAsia="Calibri" w:hAnsi="Times New Roman" w:cs="Times New Roman"/>
          <w:sz w:val="12"/>
          <w:szCs w:val="12"/>
        </w:rPr>
        <w:t xml:space="preserve">едприятия с каждым годом будет обостряться. Обновление же фондов требует значительных инвестиций. С этой точки зрения и с учетом требований Федерального закона от 6 октября 2003 года </w:t>
      </w:r>
      <w:r w:rsidRPr="00276AF0">
        <w:rPr>
          <w:rFonts w:ascii="Times New Roman" w:eastAsia="Calibri" w:hAnsi="Times New Roman" w:cs="Times New Roman"/>
          <w:sz w:val="12"/>
          <w:szCs w:val="12"/>
          <w:lang w:val="en-US"/>
        </w:rPr>
        <w:t>N</w:t>
      </w:r>
      <w:r w:rsidRPr="00276AF0">
        <w:rPr>
          <w:rFonts w:ascii="Times New Roman" w:eastAsia="Calibri" w:hAnsi="Times New Roman" w:cs="Times New Roman"/>
          <w:sz w:val="12"/>
          <w:szCs w:val="12"/>
        </w:rPr>
        <w:t xml:space="preserve"> 131-ФЗ «Об общих принципах организации местного самоуправления в Российской Федерации» при обследовании технического состояния систем водоснабжения выявлены наиболее узкие места, с целью определения состава фондов, требующих первоочередной замены, что учтено при разработке настоящей Схемы.</w:t>
      </w:r>
    </w:p>
    <w:p w:rsidR="00276AF0" w:rsidRPr="00276AF0" w:rsidRDefault="00276AF0" w:rsidP="00276AF0">
      <w:pPr>
        <w:tabs>
          <w:tab w:val="left" w:pos="284"/>
        </w:tabs>
        <w:spacing w:after="0" w:line="240" w:lineRule="auto"/>
        <w:jc w:val="center"/>
        <w:rPr>
          <w:rFonts w:ascii="Times New Roman" w:eastAsia="Calibri" w:hAnsi="Times New Roman" w:cs="Times New Roman"/>
          <w:sz w:val="12"/>
          <w:szCs w:val="12"/>
        </w:rPr>
      </w:pPr>
      <w:r w:rsidRPr="00276AF0">
        <w:rPr>
          <w:rFonts w:ascii="Times New Roman" w:eastAsia="Calibri" w:hAnsi="Times New Roman" w:cs="Times New Roman"/>
          <w:b/>
          <w:bCs/>
          <w:sz w:val="12"/>
          <w:szCs w:val="12"/>
        </w:rPr>
        <w:t>2.1.4.Перечень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t>Объекты централизованной системы водоснабжения (хозяйственно-питьевые водопроводные сети, технические водопроводы) являются собственностью муниципального образования Сергиевский.</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proofErr w:type="gramStart"/>
      <w:r w:rsidRPr="00276AF0">
        <w:rPr>
          <w:rFonts w:ascii="Times New Roman" w:eastAsia="Calibri" w:hAnsi="Times New Roman" w:cs="Times New Roman"/>
          <w:sz w:val="12"/>
          <w:szCs w:val="12"/>
        </w:rPr>
        <w:t xml:space="preserve">Основные объекты водоснабжения закреплены за ООО «СамРЭК-Эксплуатация» на праве владения и пользования на основании концессионного соглашения № б/н от 15.06.2016г., в рамках которого будет производиться </w:t>
      </w:r>
      <w:r w:rsidRPr="00276AF0">
        <w:rPr>
          <w:rFonts w:ascii="Times New Roman" w:eastAsia="Calibri" w:hAnsi="Times New Roman" w:cs="Times New Roman"/>
          <w:bCs/>
          <w:sz w:val="12"/>
          <w:szCs w:val="12"/>
        </w:rPr>
        <w:t>строительство, реконструкция и модернизация объектов централизованных систем водоснабжения</w:t>
      </w:r>
      <w:r w:rsidRPr="00276AF0">
        <w:rPr>
          <w:rFonts w:ascii="Times New Roman" w:eastAsia="Calibri" w:hAnsi="Times New Roman" w:cs="Times New Roman"/>
          <w:sz w:val="12"/>
          <w:szCs w:val="12"/>
        </w:rPr>
        <w:t xml:space="preserve">  - Сергиевского группового водопровода (г</w:t>
      </w:r>
      <w:r w:rsidRPr="00276AF0">
        <w:rPr>
          <w:rFonts w:ascii="Times New Roman" w:eastAsia="Calibri" w:hAnsi="Times New Roman" w:cs="Times New Roman"/>
          <w:bCs/>
          <w:sz w:val="12"/>
          <w:szCs w:val="12"/>
        </w:rPr>
        <w:t>рафик производства работ по объекту:</w:t>
      </w:r>
      <w:proofErr w:type="gramEnd"/>
      <w:r w:rsidRPr="00276AF0">
        <w:rPr>
          <w:rFonts w:ascii="Times New Roman" w:eastAsia="Calibri" w:hAnsi="Times New Roman" w:cs="Times New Roman"/>
          <w:bCs/>
          <w:sz w:val="12"/>
          <w:szCs w:val="12"/>
        </w:rPr>
        <w:t xml:space="preserve"> "Проектирование и строительство Сергиевского группового водопровода II очередь" </w:t>
      </w:r>
      <w:proofErr w:type="gramStart"/>
      <w:r w:rsidRPr="00276AF0">
        <w:rPr>
          <w:rFonts w:ascii="Times New Roman" w:eastAsia="Calibri" w:hAnsi="Times New Roman" w:cs="Times New Roman"/>
          <w:sz w:val="12"/>
          <w:szCs w:val="12"/>
        </w:rPr>
        <w:t>согласно приложения</w:t>
      </w:r>
      <w:proofErr w:type="gramEnd"/>
      <w:r w:rsidRPr="00276AF0">
        <w:rPr>
          <w:rFonts w:ascii="Times New Roman" w:eastAsia="Calibri" w:hAnsi="Times New Roman" w:cs="Times New Roman"/>
          <w:sz w:val="12"/>
          <w:szCs w:val="12"/>
        </w:rPr>
        <w:t xml:space="preserve"> 1).</w:t>
      </w:r>
    </w:p>
    <w:p w:rsidR="00276AF0" w:rsidRPr="00276AF0" w:rsidRDefault="00276AF0" w:rsidP="00276AF0">
      <w:pPr>
        <w:tabs>
          <w:tab w:val="left" w:pos="284"/>
        </w:tabs>
        <w:spacing w:after="0" w:line="240" w:lineRule="auto"/>
        <w:jc w:val="center"/>
        <w:rPr>
          <w:rFonts w:ascii="Times New Roman" w:eastAsia="Calibri" w:hAnsi="Times New Roman" w:cs="Times New Roman"/>
          <w:sz w:val="12"/>
          <w:szCs w:val="12"/>
        </w:rPr>
      </w:pPr>
      <w:r w:rsidRPr="00276AF0">
        <w:rPr>
          <w:rFonts w:ascii="Times New Roman" w:eastAsia="Calibri" w:hAnsi="Times New Roman" w:cs="Times New Roman"/>
          <w:b/>
          <w:bCs/>
          <w:sz w:val="12"/>
          <w:szCs w:val="12"/>
        </w:rPr>
        <w:t>2.2.Направления развития централизованных систем водоснабжения</w:t>
      </w:r>
    </w:p>
    <w:p w:rsidR="00276AF0" w:rsidRPr="00276AF0" w:rsidRDefault="00276AF0" w:rsidP="00276AF0">
      <w:pPr>
        <w:tabs>
          <w:tab w:val="left" w:pos="284"/>
        </w:tabs>
        <w:spacing w:after="0" w:line="240" w:lineRule="auto"/>
        <w:jc w:val="center"/>
        <w:rPr>
          <w:rFonts w:ascii="Times New Roman" w:eastAsia="Calibri" w:hAnsi="Times New Roman" w:cs="Times New Roman"/>
          <w:sz w:val="12"/>
          <w:szCs w:val="12"/>
        </w:rPr>
      </w:pPr>
      <w:r w:rsidRPr="00276AF0">
        <w:rPr>
          <w:rFonts w:ascii="Times New Roman" w:eastAsia="Calibri" w:hAnsi="Times New Roman" w:cs="Times New Roman"/>
          <w:b/>
          <w:bCs/>
          <w:sz w:val="12"/>
          <w:szCs w:val="12"/>
        </w:rPr>
        <w:t>2.2.1.Основные направления, принципы, задачи и целевые показатели развития централизованных систем водоснабжения</w:t>
      </w:r>
    </w:p>
    <w:p w:rsid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t>Принципами развития централизованной системы водоснабжения сельского поселения Серноводск являются:</w:t>
      </w:r>
      <w:r>
        <w:rPr>
          <w:rFonts w:ascii="Times New Roman" w:eastAsia="Calibri" w:hAnsi="Times New Roman" w:cs="Times New Roman"/>
          <w:sz w:val="12"/>
          <w:szCs w:val="12"/>
        </w:rPr>
        <w:t xml:space="preserve"> </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 xml:space="preserve">постоянное улучшение качества предоставления услуг водоснабжения потребителям (абонентам); </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 xml:space="preserve">удовлетворение потребности в обеспечении услугами водоснабжения потребителей новых объектов капитального строительства; </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постоянное совершенствование схемы водоснабжения на основе последовательного планирования развития системы водоснабжения;</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реализации плановых мероприятий, проверки результатов реализации и своевременной корректировки технических решений и мероприятий.</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t>Основными</w:t>
      </w: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задачами,  решение  которых  предусмотрено в  настоящей Схеме</w:t>
      </w: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водоснабжения является:</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 xml:space="preserve">обновление основных средств систем холодного </w:t>
      </w:r>
      <w:proofErr w:type="gramStart"/>
      <w:r w:rsidRPr="00276AF0">
        <w:rPr>
          <w:rFonts w:ascii="Times New Roman" w:eastAsia="Calibri" w:hAnsi="Times New Roman" w:cs="Times New Roman"/>
          <w:sz w:val="12"/>
          <w:szCs w:val="12"/>
        </w:rPr>
        <w:t>водоснабжении</w:t>
      </w:r>
      <w:proofErr w:type="gramEnd"/>
      <w:r w:rsidRPr="00276AF0">
        <w:rPr>
          <w:rFonts w:ascii="Times New Roman" w:eastAsia="Calibri" w:hAnsi="Times New Roman" w:cs="Times New Roman"/>
          <w:sz w:val="12"/>
          <w:szCs w:val="12"/>
        </w:rPr>
        <w:t xml:space="preserve"> сокращение потерь воды за счет замены изношенных сетей водоснабжения; </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 xml:space="preserve">улучшение ресурсной эффективности систем холодного водоснабжения; </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улучшение качества питьевой воды за счет проведения специальных мероприятий в зонах санитарной охраны источника водоснабжения и проведения модернизации технологий очистки;</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 xml:space="preserve">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потребителей сельского поселения Серноводск; </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 xml:space="preserve">повышение уровня надежности систем водоснабжения, строительство новых и реконструкция существующих водоводов и водопроводных сетей для сокращения потерь по пути к водопотребителю; </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повышение эффективности управления объектами коммунальной инфраструктуры снижение себестоимости жилищно-коммунальных услуг за</w:t>
      </w: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счет оптимизации расходов, в том числе рационального использования водных ресурсов;</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обеспечение населения питьевой водой нормативного качества и в достаточном количестве, улучшение на этой основе здоровья человека.</w:t>
      </w:r>
    </w:p>
    <w:p w:rsidR="00276AF0" w:rsidRPr="00276AF0" w:rsidRDefault="00276AF0" w:rsidP="00276AF0">
      <w:pPr>
        <w:tabs>
          <w:tab w:val="left" w:pos="284"/>
        </w:tabs>
        <w:spacing w:after="0" w:line="240" w:lineRule="auto"/>
        <w:ind w:firstLine="284"/>
        <w:jc w:val="both"/>
        <w:rPr>
          <w:rFonts w:ascii="Times New Roman" w:eastAsia="Calibri" w:hAnsi="Times New Roman" w:cs="Times New Roman"/>
          <w:sz w:val="12"/>
          <w:szCs w:val="12"/>
        </w:rPr>
      </w:pPr>
      <w:r w:rsidRPr="00276AF0">
        <w:rPr>
          <w:rFonts w:ascii="Times New Roman" w:eastAsia="Calibri" w:hAnsi="Times New Roman" w:cs="Times New Roman"/>
          <w:sz w:val="12"/>
          <w:szCs w:val="12"/>
        </w:rPr>
        <w:t xml:space="preserve">Целевые показатели развития централизованных систем водоснабжения представлены в таблице </w:t>
      </w:r>
    </w:p>
    <w:p w:rsidR="003C1AA2" w:rsidRDefault="003C1AA2" w:rsidP="006D4521">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473"/>
        <w:gridCol w:w="2608"/>
        <w:gridCol w:w="1014"/>
        <w:gridCol w:w="1029"/>
        <w:gridCol w:w="984"/>
        <w:gridCol w:w="1405"/>
      </w:tblGrid>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bCs/>
                <w:sz w:val="12"/>
                <w:szCs w:val="12"/>
                <w:lang w:val="en-US"/>
              </w:rPr>
              <w:t>№</w:t>
            </w:r>
            <w:r>
              <w:rPr>
                <w:rFonts w:ascii="Times New Roman" w:eastAsia="Calibri" w:hAnsi="Times New Roman" w:cs="Times New Roman"/>
                <w:bCs/>
                <w:sz w:val="12"/>
                <w:szCs w:val="12"/>
              </w:rPr>
              <w:t xml:space="preserve"> </w:t>
            </w:r>
            <w:r w:rsidRPr="00276AF0">
              <w:rPr>
                <w:rFonts w:ascii="Times New Roman" w:eastAsia="Calibri" w:hAnsi="Times New Roman" w:cs="Times New Roman"/>
                <w:bCs/>
                <w:sz w:val="12"/>
                <w:szCs w:val="12"/>
                <w:lang w:val="en-US"/>
              </w:rPr>
              <w:t>п/п</w:t>
            </w:r>
          </w:p>
        </w:tc>
        <w:tc>
          <w:tcPr>
            <w:tcW w:w="2608"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Целевые индикаторы</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bCs/>
                <w:sz w:val="12"/>
                <w:szCs w:val="12"/>
                <w:lang w:val="en-US"/>
              </w:rPr>
              <w:t>Ед.</w:t>
            </w:r>
            <w:r>
              <w:t xml:space="preserve"> </w:t>
            </w:r>
            <w:r w:rsidRPr="00276AF0">
              <w:rPr>
                <w:rFonts w:ascii="Times New Roman" w:eastAsia="Calibri" w:hAnsi="Times New Roman" w:cs="Times New Roman"/>
                <w:bCs/>
                <w:sz w:val="12"/>
                <w:szCs w:val="12"/>
                <w:lang w:val="en-US"/>
              </w:rPr>
              <w:t>изм.</w:t>
            </w:r>
          </w:p>
        </w:tc>
        <w:tc>
          <w:tcPr>
            <w:tcW w:w="1029"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bCs/>
                <w:sz w:val="12"/>
                <w:szCs w:val="12"/>
                <w:lang w:val="en-US"/>
              </w:rPr>
              <w:t>2012г.</w:t>
            </w:r>
            <w:r>
              <w:rPr>
                <w:rFonts w:ascii="Times New Roman" w:eastAsia="Calibri" w:hAnsi="Times New Roman" w:cs="Times New Roman"/>
                <w:bCs/>
                <w:sz w:val="12"/>
                <w:szCs w:val="12"/>
              </w:rPr>
              <w:t xml:space="preserve"> </w:t>
            </w:r>
            <w:r w:rsidRPr="00276AF0">
              <w:rPr>
                <w:rFonts w:ascii="Times New Roman" w:eastAsia="Calibri" w:hAnsi="Times New Roman" w:cs="Times New Roman"/>
                <w:bCs/>
                <w:sz w:val="12"/>
                <w:szCs w:val="12"/>
              </w:rPr>
              <w:t>(Текущее значение)</w:t>
            </w:r>
          </w:p>
        </w:tc>
        <w:tc>
          <w:tcPr>
            <w:tcW w:w="984"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bCs/>
                <w:sz w:val="12"/>
                <w:szCs w:val="12"/>
                <w:lang w:val="en-US"/>
              </w:rPr>
              <w:t>Целевой</w:t>
            </w:r>
            <w:r>
              <w:rPr>
                <w:rFonts w:ascii="Times New Roman" w:eastAsia="Calibri" w:hAnsi="Times New Roman" w:cs="Times New Roman"/>
                <w:bCs/>
                <w:sz w:val="12"/>
                <w:szCs w:val="12"/>
              </w:rPr>
              <w:t xml:space="preserve"> </w:t>
            </w:r>
            <w:r w:rsidRPr="00276AF0">
              <w:rPr>
                <w:rFonts w:ascii="Times New Roman" w:eastAsia="Calibri" w:hAnsi="Times New Roman" w:cs="Times New Roman"/>
                <w:bCs/>
                <w:sz w:val="12"/>
                <w:szCs w:val="12"/>
              </w:rPr>
              <w:t>показатель</w:t>
            </w:r>
          </w:p>
        </w:tc>
        <w:tc>
          <w:tcPr>
            <w:tcW w:w="1405"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bCs/>
                <w:sz w:val="12"/>
                <w:szCs w:val="12"/>
                <w:lang w:val="en-US"/>
              </w:rPr>
              <w:t>2025г.</w:t>
            </w:r>
            <w:r>
              <w:rPr>
                <w:rFonts w:ascii="Times New Roman" w:eastAsia="Calibri" w:hAnsi="Times New Roman" w:cs="Times New Roman"/>
                <w:bCs/>
                <w:sz w:val="12"/>
                <w:szCs w:val="12"/>
              </w:rPr>
              <w:t xml:space="preserve"> </w:t>
            </w:r>
            <w:r w:rsidRPr="00276AF0">
              <w:rPr>
                <w:rFonts w:ascii="Times New Roman" w:eastAsia="Calibri" w:hAnsi="Times New Roman" w:cs="Times New Roman"/>
                <w:bCs/>
                <w:sz w:val="12"/>
                <w:szCs w:val="12"/>
              </w:rPr>
              <w:t>(прогноз)</w:t>
            </w: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1.5.1.</w:t>
            </w:r>
          </w:p>
        </w:tc>
        <w:tc>
          <w:tcPr>
            <w:tcW w:w="26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Удельный вес проб воды у</w:t>
            </w: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потребителя, которые не отвечают</w:t>
            </w: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гигиеническим нормативам по</w:t>
            </w:r>
            <w:r>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санитарно-химическим показателям</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w:t>
            </w: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1,3</w:t>
            </w: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0</w:t>
            </w: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0</w:t>
            </w: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1.5.2.</w:t>
            </w:r>
          </w:p>
        </w:tc>
        <w:tc>
          <w:tcPr>
            <w:tcW w:w="2608" w:type="dxa"/>
          </w:tcPr>
          <w:p w:rsidR="00276AF0" w:rsidRPr="00086BF2" w:rsidRDefault="00276AF0" w:rsidP="00086BF2">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Удельный вес проб воды у</w:t>
            </w:r>
            <w:r w:rsidR="00086BF2">
              <w:rPr>
                <w:rFonts w:ascii="Times New Roman" w:eastAsia="Calibri" w:hAnsi="Times New Roman" w:cs="Times New Roman"/>
                <w:sz w:val="12"/>
                <w:szCs w:val="12"/>
              </w:rPr>
              <w:t xml:space="preserve"> </w:t>
            </w:r>
            <w:r w:rsidRPr="00276AF0">
              <w:rPr>
                <w:rFonts w:ascii="Times New Roman" w:eastAsia="Calibri" w:hAnsi="Times New Roman" w:cs="Times New Roman"/>
                <w:sz w:val="12"/>
                <w:szCs w:val="12"/>
              </w:rPr>
              <w:t>потребителя, которые не отвечают</w:t>
            </w:r>
            <w:r w:rsidR="00086BF2">
              <w:rPr>
                <w:rFonts w:ascii="Times New Roman" w:eastAsia="Calibri" w:hAnsi="Times New Roman" w:cs="Times New Roman"/>
                <w:sz w:val="12"/>
                <w:szCs w:val="12"/>
              </w:rPr>
              <w:t xml:space="preserve"> </w:t>
            </w:r>
            <w:r w:rsidRPr="00086BF2">
              <w:rPr>
                <w:rFonts w:ascii="Times New Roman" w:eastAsia="Calibri" w:hAnsi="Times New Roman" w:cs="Times New Roman"/>
                <w:sz w:val="12"/>
                <w:szCs w:val="12"/>
              </w:rPr>
              <w:t>гигиеническим нормативам по</w:t>
            </w:r>
            <w:r w:rsidR="00086BF2">
              <w:rPr>
                <w:rFonts w:ascii="Times New Roman" w:eastAsia="Calibri" w:hAnsi="Times New Roman" w:cs="Times New Roman"/>
                <w:sz w:val="12"/>
                <w:szCs w:val="12"/>
              </w:rPr>
              <w:t xml:space="preserve"> </w:t>
            </w:r>
            <w:r w:rsidRPr="00086BF2">
              <w:rPr>
                <w:rFonts w:ascii="Times New Roman" w:eastAsia="Calibri" w:hAnsi="Times New Roman" w:cs="Times New Roman"/>
                <w:sz w:val="12"/>
                <w:szCs w:val="12"/>
              </w:rPr>
              <w:t>микробиологическим показателям</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w:t>
            </w: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0</w:t>
            </w: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0</w:t>
            </w: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0</w:t>
            </w: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bCs/>
                <w:sz w:val="12"/>
                <w:szCs w:val="12"/>
                <w:lang w:val="en-US"/>
              </w:rPr>
              <w:t>2.</w:t>
            </w:r>
          </w:p>
        </w:tc>
        <w:tc>
          <w:tcPr>
            <w:tcW w:w="2608" w:type="dxa"/>
          </w:tcPr>
          <w:p w:rsidR="00276AF0" w:rsidRPr="00276AF0" w:rsidRDefault="00086BF2" w:rsidP="00B415D4">
            <w:pPr>
              <w:tabs>
                <w:tab w:val="left" w:pos="284"/>
              </w:tabs>
              <w:rPr>
                <w:rFonts w:ascii="Times New Roman" w:eastAsia="Calibri" w:hAnsi="Times New Roman" w:cs="Times New Roman"/>
                <w:sz w:val="12"/>
                <w:szCs w:val="12"/>
                <w:lang w:val="en-US"/>
              </w:rPr>
            </w:pPr>
            <w:r w:rsidRPr="00086BF2">
              <w:rPr>
                <w:rFonts w:ascii="Times New Roman" w:eastAsia="Calibri" w:hAnsi="Times New Roman" w:cs="Times New Roman"/>
                <w:bCs/>
                <w:sz w:val="12"/>
                <w:szCs w:val="12"/>
                <w:lang w:val="en-US"/>
              </w:rPr>
              <w:t>Сбалансированность системы</w:t>
            </w:r>
            <w:r>
              <w:rPr>
                <w:rFonts w:ascii="Times New Roman" w:eastAsia="Calibri" w:hAnsi="Times New Roman" w:cs="Times New Roman"/>
                <w:bCs/>
                <w:sz w:val="12"/>
                <w:szCs w:val="12"/>
              </w:rPr>
              <w:t xml:space="preserve"> </w:t>
            </w:r>
            <w:r w:rsidRPr="00086BF2">
              <w:rPr>
                <w:rFonts w:ascii="Times New Roman" w:eastAsia="Calibri" w:hAnsi="Times New Roman" w:cs="Times New Roman"/>
                <w:bCs/>
                <w:sz w:val="12"/>
                <w:szCs w:val="12"/>
                <w:lang w:val="en-US"/>
              </w:rPr>
              <w:t>коммунальной инфраструктуры</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p>
        </w:tc>
      </w:tr>
      <w:tr w:rsidR="00276AF0" w:rsidRPr="00086BF2"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2.1.</w:t>
            </w:r>
          </w:p>
        </w:tc>
        <w:tc>
          <w:tcPr>
            <w:tcW w:w="2608" w:type="dxa"/>
          </w:tcPr>
          <w:p w:rsidR="00276AF0" w:rsidRPr="00086BF2" w:rsidRDefault="00086BF2" w:rsidP="00086BF2">
            <w:pPr>
              <w:tabs>
                <w:tab w:val="left" w:pos="284"/>
              </w:tabs>
              <w:rPr>
                <w:rFonts w:ascii="Times New Roman" w:eastAsia="Calibri" w:hAnsi="Times New Roman" w:cs="Times New Roman"/>
                <w:sz w:val="12"/>
                <w:szCs w:val="12"/>
              </w:rPr>
            </w:pPr>
            <w:r w:rsidRPr="00086BF2">
              <w:rPr>
                <w:rFonts w:ascii="Times New Roman" w:eastAsia="Calibri" w:hAnsi="Times New Roman" w:cs="Times New Roman"/>
                <w:sz w:val="12"/>
                <w:szCs w:val="12"/>
              </w:rPr>
              <w:t>Уровень загрузки производственных</w:t>
            </w:r>
            <w:r>
              <w:rPr>
                <w:rFonts w:ascii="Times New Roman" w:eastAsia="Calibri" w:hAnsi="Times New Roman" w:cs="Times New Roman"/>
                <w:sz w:val="12"/>
                <w:szCs w:val="12"/>
              </w:rPr>
              <w:t xml:space="preserve"> </w:t>
            </w:r>
            <w:r w:rsidRPr="00086BF2">
              <w:rPr>
                <w:rFonts w:ascii="Times New Roman" w:eastAsia="Calibri" w:hAnsi="Times New Roman" w:cs="Times New Roman"/>
                <w:sz w:val="12"/>
                <w:szCs w:val="12"/>
              </w:rPr>
              <w:t>мощностей</w:t>
            </w:r>
          </w:p>
        </w:tc>
        <w:tc>
          <w:tcPr>
            <w:tcW w:w="1014" w:type="dxa"/>
          </w:tcPr>
          <w:p w:rsidR="00276AF0" w:rsidRPr="00086BF2" w:rsidRDefault="00276AF0" w:rsidP="00276AF0">
            <w:pPr>
              <w:tabs>
                <w:tab w:val="left" w:pos="284"/>
              </w:tabs>
              <w:rPr>
                <w:rFonts w:ascii="Times New Roman" w:eastAsia="Calibri" w:hAnsi="Times New Roman" w:cs="Times New Roman"/>
                <w:sz w:val="12"/>
                <w:szCs w:val="12"/>
              </w:rPr>
            </w:pPr>
          </w:p>
        </w:tc>
        <w:tc>
          <w:tcPr>
            <w:tcW w:w="1029" w:type="dxa"/>
          </w:tcPr>
          <w:p w:rsidR="00276AF0" w:rsidRPr="00086BF2" w:rsidRDefault="00276AF0" w:rsidP="00276AF0">
            <w:pPr>
              <w:tabs>
                <w:tab w:val="left" w:pos="284"/>
              </w:tabs>
              <w:rPr>
                <w:rFonts w:ascii="Times New Roman" w:eastAsia="Calibri" w:hAnsi="Times New Roman" w:cs="Times New Roman"/>
                <w:sz w:val="12"/>
                <w:szCs w:val="12"/>
              </w:rPr>
            </w:pPr>
          </w:p>
        </w:tc>
        <w:tc>
          <w:tcPr>
            <w:tcW w:w="984" w:type="dxa"/>
          </w:tcPr>
          <w:p w:rsidR="00276AF0" w:rsidRPr="00086BF2" w:rsidRDefault="00276AF0" w:rsidP="00276AF0">
            <w:pPr>
              <w:tabs>
                <w:tab w:val="left" w:pos="284"/>
              </w:tabs>
              <w:rPr>
                <w:rFonts w:ascii="Times New Roman" w:eastAsia="Calibri" w:hAnsi="Times New Roman" w:cs="Times New Roman"/>
                <w:sz w:val="12"/>
                <w:szCs w:val="12"/>
              </w:rPr>
            </w:pPr>
          </w:p>
        </w:tc>
        <w:tc>
          <w:tcPr>
            <w:tcW w:w="1405" w:type="dxa"/>
          </w:tcPr>
          <w:p w:rsidR="00276AF0" w:rsidRPr="00086BF2" w:rsidRDefault="00276AF0" w:rsidP="00276AF0">
            <w:pPr>
              <w:tabs>
                <w:tab w:val="left" w:pos="284"/>
              </w:tabs>
              <w:rPr>
                <w:rFonts w:ascii="Times New Roman" w:eastAsia="Calibri" w:hAnsi="Times New Roman" w:cs="Times New Roman"/>
                <w:sz w:val="12"/>
                <w:szCs w:val="12"/>
              </w:rPr>
            </w:pPr>
          </w:p>
        </w:tc>
      </w:tr>
      <w:tr w:rsidR="00276AF0" w:rsidRPr="00276AF0" w:rsidTr="00276AF0">
        <w:trPr>
          <w:trHeight w:val="20"/>
        </w:trPr>
        <w:tc>
          <w:tcPr>
            <w:tcW w:w="473" w:type="dxa"/>
          </w:tcPr>
          <w:p w:rsidR="00276AF0" w:rsidRPr="00276AF0" w:rsidRDefault="00276AF0" w:rsidP="00D41CEC">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2.1.1</w:t>
            </w:r>
          </w:p>
        </w:tc>
        <w:tc>
          <w:tcPr>
            <w:tcW w:w="2608"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На водозаборе</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w:t>
            </w: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22,3</w:t>
            </w: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не более 90</w:t>
            </w: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20,5</w:t>
            </w:r>
          </w:p>
        </w:tc>
      </w:tr>
      <w:tr w:rsidR="00276AF0" w:rsidRPr="00276AF0" w:rsidTr="00276AF0">
        <w:trPr>
          <w:trHeight w:val="20"/>
        </w:trPr>
        <w:tc>
          <w:tcPr>
            <w:tcW w:w="473" w:type="dxa"/>
          </w:tcPr>
          <w:p w:rsidR="00276AF0" w:rsidRPr="00276AF0" w:rsidRDefault="00276AF0" w:rsidP="00D41CEC">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2.1.2</w:t>
            </w:r>
          </w:p>
        </w:tc>
        <w:tc>
          <w:tcPr>
            <w:tcW w:w="2608"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Очистных сооружений</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w:t>
            </w: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60,2</w:t>
            </w: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не более 90</w:t>
            </w: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57,7</w:t>
            </w: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2.2.</w:t>
            </w:r>
          </w:p>
        </w:tc>
        <w:tc>
          <w:tcPr>
            <w:tcW w:w="2608" w:type="dxa"/>
          </w:tcPr>
          <w:p w:rsidR="00276AF0" w:rsidRPr="00D41CEC" w:rsidRDefault="00276AF0" w:rsidP="00D41CEC">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sz w:val="12"/>
                <w:szCs w:val="12"/>
              </w:rPr>
              <w:t xml:space="preserve">Обеспеченность  приборами </w:t>
            </w:r>
            <w:r w:rsidR="00D41CEC">
              <w:rPr>
                <w:rFonts w:ascii="Times New Roman" w:eastAsia="Calibri" w:hAnsi="Times New Roman" w:cs="Times New Roman"/>
                <w:sz w:val="12"/>
                <w:szCs w:val="12"/>
              </w:rPr>
              <w:t>у</w:t>
            </w:r>
            <w:r w:rsidRPr="00D41CEC">
              <w:rPr>
                <w:rFonts w:ascii="Times New Roman" w:eastAsia="Calibri" w:hAnsi="Times New Roman" w:cs="Times New Roman"/>
                <w:sz w:val="12"/>
                <w:szCs w:val="12"/>
              </w:rPr>
              <w:t>чета</w:t>
            </w:r>
            <w:r w:rsidR="00D41CEC">
              <w:rPr>
                <w:rFonts w:ascii="Times New Roman" w:eastAsia="Calibri" w:hAnsi="Times New Roman" w:cs="Times New Roman"/>
                <w:sz w:val="12"/>
                <w:szCs w:val="12"/>
              </w:rPr>
              <w:t xml:space="preserve"> </w:t>
            </w:r>
            <w:r w:rsidR="00D41CEC" w:rsidRPr="00D41CEC">
              <w:rPr>
                <w:rFonts w:ascii="Times New Roman" w:eastAsia="Calibri" w:hAnsi="Times New Roman" w:cs="Times New Roman"/>
                <w:sz w:val="12"/>
                <w:szCs w:val="12"/>
              </w:rPr>
              <w:t>потребления воды</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w:t>
            </w: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10,2</w:t>
            </w: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100</w:t>
            </w: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100</w:t>
            </w: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bCs/>
                <w:sz w:val="12"/>
                <w:szCs w:val="12"/>
                <w:lang w:val="en-US"/>
              </w:rPr>
              <w:t>3.</w:t>
            </w:r>
          </w:p>
        </w:tc>
        <w:tc>
          <w:tcPr>
            <w:tcW w:w="2608"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bCs/>
                <w:sz w:val="12"/>
                <w:szCs w:val="12"/>
                <w:lang w:val="en-US"/>
              </w:rPr>
              <w:t>Эффективность деятельности</w:t>
            </w:r>
            <w:r w:rsidR="00D41CEC">
              <w:rPr>
                <w:rFonts w:ascii="Times New Roman" w:eastAsia="Calibri" w:hAnsi="Times New Roman" w:cs="Times New Roman"/>
                <w:bCs/>
                <w:sz w:val="12"/>
                <w:szCs w:val="12"/>
              </w:rPr>
              <w:t xml:space="preserve"> </w:t>
            </w:r>
            <w:r w:rsidR="00D41CEC" w:rsidRPr="00D41CEC">
              <w:rPr>
                <w:rFonts w:ascii="Times New Roman" w:eastAsia="Calibri" w:hAnsi="Times New Roman" w:cs="Times New Roman"/>
                <w:bCs/>
                <w:sz w:val="12"/>
                <w:szCs w:val="12"/>
                <w:lang w:val="en-US"/>
              </w:rPr>
              <w:t>коммунального предприятия</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3.1.</w:t>
            </w:r>
          </w:p>
        </w:tc>
        <w:tc>
          <w:tcPr>
            <w:tcW w:w="2608"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rPr>
              <w:t>Уровень потерь воды  от объема</w:t>
            </w:r>
            <w:r w:rsidR="00D41CEC">
              <w:rPr>
                <w:rFonts w:ascii="Times New Roman" w:eastAsia="Calibri" w:hAnsi="Times New Roman" w:cs="Times New Roman"/>
                <w:sz w:val="12"/>
                <w:szCs w:val="12"/>
              </w:rPr>
              <w:t xml:space="preserve"> </w:t>
            </w:r>
            <w:r w:rsidR="00D41CEC" w:rsidRPr="00D41CEC">
              <w:rPr>
                <w:rFonts w:ascii="Times New Roman" w:eastAsia="Calibri" w:hAnsi="Times New Roman" w:cs="Times New Roman"/>
                <w:sz w:val="12"/>
                <w:szCs w:val="12"/>
              </w:rPr>
              <w:t>отпущенной воды в сеть</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w:t>
            </w: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14</w:t>
            </w: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не более 7</w:t>
            </w: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3,9</w:t>
            </w: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3.2.</w:t>
            </w:r>
          </w:p>
        </w:tc>
        <w:tc>
          <w:tcPr>
            <w:tcW w:w="2608" w:type="dxa"/>
          </w:tcPr>
          <w:p w:rsidR="00276AF0" w:rsidRPr="00D41CEC" w:rsidRDefault="00276AF0" w:rsidP="00276AF0">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sz w:val="12"/>
                <w:szCs w:val="12"/>
              </w:rPr>
              <w:t>Удельный  расход  электроэнергии</w:t>
            </w:r>
            <w:r w:rsidR="00D41CEC">
              <w:rPr>
                <w:rFonts w:ascii="Times New Roman" w:eastAsia="Calibri" w:hAnsi="Times New Roman" w:cs="Times New Roman"/>
                <w:sz w:val="12"/>
                <w:szCs w:val="12"/>
              </w:rPr>
              <w:t xml:space="preserve"> </w:t>
            </w:r>
            <w:r w:rsidR="00D41CEC" w:rsidRPr="00D41CEC">
              <w:rPr>
                <w:rFonts w:ascii="Times New Roman" w:eastAsia="Calibri" w:hAnsi="Times New Roman" w:cs="Times New Roman"/>
                <w:sz w:val="12"/>
                <w:szCs w:val="12"/>
              </w:rPr>
              <w:t>на  услуги водоснабжения</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кВт*ч/куб.м</w:t>
            </w: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1,17</w:t>
            </w: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не более 0,8</w:t>
            </w: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0,659</w:t>
            </w:r>
          </w:p>
        </w:tc>
      </w:tr>
      <w:tr w:rsidR="00276AF0" w:rsidRPr="00D41CEC"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bCs/>
                <w:sz w:val="12"/>
                <w:szCs w:val="12"/>
                <w:lang w:val="en-US"/>
              </w:rPr>
              <w:t>4.</w:t>
            </w:r>
          </w:p>
        </w:tc>
        <w:tc>
          <w:tcPr>
            <w:tcW w:w="2608" w:type="dxa"/>
          </w:tcPr>
          <w:p w:rsidR="00276AF0" w:rsidRPr="00D41CEC" w:rsidRDefault="00D41CEC" w:rsidP="00B415D4">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bCs/>
                <w:sz w:val="12"/>
                <w:szCs w:val="12"/>
              </w:rPr>
              <w:t>Доступность услуг холодного</w:t>
            </w:r>
            <w:r w:rsidR="00B415D4">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rPr>
              <w:t>водоснабжения для потребителей</w:t>
            </w:r>
            <w:r w:rsidR="00B415D4">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rPr>
              <w:t>(в том числе обеспечение новых</w:t>
            </w:r>
            <w:r w:rsidR="00B415D4">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rPr>
              <w:t>потребителей услугами</w:t>
            </w:r>
            <w:r w:rsidR="00B415D4">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rPr>
              <w:t>коммунального предприятия</w:t>
            </w:r>
            <w:proofErr w:type="gramStart"/>
            <w:r w:rsidRPr="00D41CEC">
              <w:rPr>
                <w:rFonts w:ascii="Times New Roman" w:eastAsia="Calibri" w:hAnsi="Times New Roman" w:cs="Times New Roman"/>
                <w:bCs/>
                <w:sz w:val="12"/>
                <w:szCs w:val="12"/>
              </w:rPr>
              <w:t>)</w:t>
            </w:r>
            <w:r w:rsidR="00276AF0" w:rsidRPr="00D41CEC">
              <w:rPr>
                <w:rFonts w:ascii="Times New Roman" w:eastAsia="Calibri" w:hAnsi="Times New Roman" w:cs="Times New Roman"/>
                <w:bCs/>
                <w:sz w:val="12"/>
                <w:szCs w:val="12"/>
              </w:rPr>
              <w:t>в</w:t>
            </w:r>
            <w:proofErr w:type="gramEnd"/>
            <w:r w:rsidR="00276AF0" w:rsidRPr="00D41CEC">
              <w:rPr>
                <w:rFonts w:ascii="Times New Roman" w:eastAsia="Calibri" w:hAnsi="Times New Roman" w:cs="Times New Roman"/>
                <w:bCs/>
                <w:sz w:val="12"/>
                <w:szCs w:val="12"/>
              </w:rPr>
              <w:t>одоснабжения для потребителей</w:t>
            </w:r>
          </w:p>
        </w:tc>
        <w:tc>
          <w:tcPr>
            <w:tcW w:w="1014" w:type="dxa"/>
          </w:tcPr>
          <w:p w:rsidR="00276AF0" w:rsidRPr="00D41CEC" w:rsidRDefault="00276AF0" w:rsidP="00276AF0">
            <w:pPr>
              <w:tabs>
                <w:tab w:val="left" w:pos="284"/>
              </w:tabs>
              <w:rPr>
                <w:rFonts w:ascii="Times New Roman" w:eastAsia="Calibri" w:hAnsi="Times New Roman" w:cs="Times New Roman"/>
                <w:sz w:val="12"/>
                <w:szCs w:val="12"/>
              </w:rPr>
            </w:pPr>
          </w:p>
        </w:tc>
        <w:tc>
          <w:tcPr>
            <w:tcW w:w="1029" w:type="dxa"/>
          </w:tcPr>
          <w:p w:rsidR="00276AF0" w:rsidRPr="00D41CEC" w:rsidRDefault="00276AF0" w:rsidP="00276AF0">
            <w:pPr>
              <w:tabs>
                <w:tab w:val="left" w:pos="284"/>
              </w:tabs>
              <w:rPr>
                <w:rFonts w:ascii="Times New Roman" w:eastAsia="Calibri" w:hAnsi="Times New Roman" w:cs="Times New Roman"/>
                <w:sz w:val="12"/>
                <w:szCs w:val="12"/>
              </w:rPr>
            </w:pPr>
          </w:p>
        </w:tc>
        <w:tc>
          <w:tcPr>
            <w:tcW w:w="984" w:type="dxa"/>
          </w:tcPr>
          <w:p w:rsidR="00276AF0" w:rsidRPr="00D41CEC" w:rsidRDefault="00276AF0" w:rsidP="00276AF0">
            <w:pPr>
              <w:tabs>
                <w:tab w:val="left" w:pos="284"/>
              </w:tabs>
              <w:rPr>
                <w:rFonts w:ascii="Times New Roman" w:eastAsia="Calibri" w:hAnsi="Times New Roman" w:cs="Times New Roman"/>
                <w:sz w:val="12"/>
                <w:szCs w:val="12"/>
              </w:rPr>
            </w:pPr>
          </w:p>
        </w:tc>
        <w:tc>
          <w:tcPr>
            <w:tcW w:w="1405" w:type="dxa"/>
          </w:tcPr>
          <w:p w:rsidR="00276AF0" w:rsidRPr="00D41CEC" w:rsidRDefault="00276AF0" w:rsidP="00276AF0">
            <w:pPr>
              <w:tabs>
                <w:tab w:val="left" w:pos="284"/>
              </w:tabs>
              <w:rPr>
                <w:rFonts w:ascii="Times New Roman" w:eastAsia="Calibri" w:hAnsi="Times New Roman" w:cs="Times New Roman"/>
                <w:sz w:val="12"/>
                <w:szCs w:val="12"/>
              </w:rPr>
            </w:pP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4.1.</w:t>
            </w:r>
          </w:p>
        </w:tc>
        <w:tc>
          <w:tcPr>
            <w:tcW w:w="2608" w:type="dxa"/>
          </w:tcPr>
          <w:p w:rsidR="00276AF0" w:rsidRPr="00D41CEC" w:rsidRDefault="00276AF0" w:rsidP="00276AF0">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sz w:val="12"/>
                <w:szCs w:val="12"/>
              </w:rPr>
              <w:t>Доля потребителей, обеспеченных</w:t>
            </w:r>
            <w:r w:rsidR="00D41CEC">
              <w:rPr>
                <w:rFonts w:ascii="Times New Roman" w:eastAsia="Calibri" w:hAnsi="Times New Roman" w:cs="Times New Roman"/>
                <w:sz w:val="12"/>
                <w:szCs w:val="12"/>
              </w:rPr>
              <w:t xml:space="preserve"> </w:t>
            </w:r>
            <w:r w:rsidR="00D41CEC" w:rsidRPr="00D41CEC">
              <w:rPr>
                <w:rFonts w:ascii="Times New Roman" w:eastAsia="Calibri" w:hAnsi="Times New Roman" w:cs="Times New Roman"/>
                <w:sz w:val="12"/>
                <w:szCs w:val="12"/>
              </w:rPr>
              <w:t>доступом к услугам водоснабжения</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w:t>
            </w:r>
          </w:p>
        </w:tc>
        <w:tc>
          <w:tcPr>
            <w:tcW w:w="1029" w:type="dxa"/>
          </w:tcPr>
          <w:p w:rsidR="00276AF0" w:rsidRPr="00276AF0"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sz w:val="12"/>
                <w:szCs w:val="12"/>
                <w:lang w:val="en-US"/>
              </w:rPr>
              <w:t>98</w:t>
            </w: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100</w:t>
            </w: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100</w:t>
            </w: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bCs/>
                <w:sz w:val="12"/>
                <w:szCs w:val="12"/>
                <w:lang w:val="en-US"/>
              </w:rPr>
              <w:t>5.</w:t>
            </w:r>
          </w:p>
        </w:tc>
        <w:tc>
          <w:tcPr>
            <w:tcW w:w="2608" w:type="dxa"/>
          </w:tcPr>
          <w:p w:rsidR="00276AF0" w:rsidRPr="00D41CEC" w:rsidRDefault="00276AF0" w:rsidP="00276AF0">
            <w:pPr>
              <w:tabs>
                <w:tab w:val="left" w:pos="284"/>
              </w:tabs>
              <w:rPr>
                <w:rFonts w:ascii="Times New Roman" w:eastAsia="Calibri" w:hAnsi="Times New Roman" w:cs="Times New Roman"/>
                <w:sz w:val="12"/>
                <w:szCs w:val="12"/>
              </w:rPr>
            </w:pPr>
            <w:r w:rsidRPr="00276AF0">
              <w:rPr>
                <w:rFonts w:ascii="Times New Roman" w:eastAsia="Calibri" w:hAnsi="Times New Roman" w:cs="Times New Roman"/>
                <w:bCs/>
                <w:sz w:val="12"/>
                <w:szCs w:val="12"/>
                <w:lang w:val="en-US"/>
              </w:rPr>
              <w:t>Обеспечение экологических</w:t>
            </w:r>
            <w:r w:rsidR="00D41CEC">
              <w:rPr>
                <w:rFonts w:ascii="Times New Roman" w:eastAsia="Calibri" w:hAnsi="Times New Roman" w:cs="Times New Roman"/>
                <w:bCs/>
                <w:sz w:val="12"/>
                <w:szCs w:val="12"/>
              </w:rPr>
              <w:t xml:space="preserve"> </w:t>
            </w:r>
            <w:r w:rsidR="00D41CEC" w:rsidRPr="00D41CEC">
              <w:rPr>
                <w:rFonts w:ascii="Times New Roman" w:eastAsia="Calibri" w:hAnsi="Times New Roman" w:cs="Times New Roman"/>
                <w:bCs/>
                <w:sz w:val="12"/>
                <w:szCs w:val="12"/>
              </w:rPr>
              <w:t>требований</w:t>
            </w:r>
          </w:p>
        </w:tc>
        <w:tc>
          <w:tcPr>
            <w:tcW w:w="1014" w:type="dxa"/>
          </w:tcPr>
          <w:p w:rsidR="00276AF0" w:rsidRPr="00276AF0" w:rsidRDefault="00276AF0" w:rsidP="00276AF0">
            <w:pPr>
              <w:tabs>
                <w:tab w:val="left" w:pos="284"/>
              </w:tabs>
              <w:rPr>
                <w:rFonts w:ascii="Times New Roman" w:eastAsia="Calibri" w:hAnsi="Times New Roman" w:cs="Times New Roman"/>
                <w:sz w:val="12"/>
                <w:szCs w:val="12"/>
                <w:lang w:val="en-US"/>
              </w:rPr>
            </w:pP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p>
        </w:tc>
      </w:tr>
      <w:tr w:rsidR="00276AF0" w:rsidRPr="00276AF0" w:rsidTr="00276AF0">
        <w:trPr>
          <w:trHeight w:val="20"/>
        </w:trPr>
        <w:tc>
          <w:tcPr>
            <w:tcW w:w="473"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5.1.</w:t>
            </w:r>
          </w:p>
        </w:tc>
        <w:tc>
          <w:tcPr>
            <w:tcW w:w="2608" w:type="dxa"/>
          </w:tcPr>
          <w:p w:rsidR="00276AF0" w:rsidRPr="00B415D4" w:rsidRDefault="00D41CEC" w:rsidP="00B415D4">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sz w:val="12"/>
                <w:szCs w:val="12"/>
              </w:rPr>
              <w:t>Годовое количество повреждений,</w:t>
            </w:r>
            <w:r w:rsidR="00B415D4">
              <w:rPr>
                <w:rFonts w:ascii="Times New Roman" w:eastAsia="Calibri" w:hAnsi="Times New Roman" w:cs="Times New Roman"/>
                <w:sz w:val="12"/>
                <w:szCs w:val="12"/>
              </w:rPr>
              <w:t xml:space="preserve"> </w:t>
            </w:r>
            <w:proofErr w:type="gramStart"/>
            <w:r w:rsidRPr="00D41CEC">
              <w:rPr>
                <w:rFonts w:ascii="Times New Roman" w:eastAsia="Calibri" w:hAnsi="Times New Roman" w:cs="Times New Roman"/>
                <w:sz w:val="12"/>
                <w:szCs w:val="12"/>
              </w:rPr>
              <w:t>приведшие</w:t>
            </w:r>
            <w:proofErr w:type="gramEnd"/>
            <w:r w:rsidRPr="00D41CEC">
              <w:rPr>
                <w:rFonts w:ascii="Times New Roman" w:eastAsia="Calibri" w:hAnsi="Times New Roman" w:cs="Times New Roman"/>
                <w:sz w:val="12"/>
                <w:szCs w:val="12"/>
              </w:rPr>
              <w:t xml:space="preserve"> </w:t>
            </w:r>
            <w:r w:rsidR="009F388B">
              <w:rPr>
                <w:rFonts w:ascii="Times New Roman" w:eastAsia="Calibri" w:hAnsi="Times New Roman" w:cs="Times New Roman"/>
                <w:sz w:val="12"/>
                <w:szCs w:val="12"/>
              </w:rPr>
              <w:t>к экологическим нарушениям</w:t>
            </w:r>
            <w:r w:rsidRPr="00D41CEC">
              <w:rPr>
                <w:rFonts w:ascii="Times New Roman" w:eastAsia="Calibri" w:hAnsi="Times New Roman" w:cs="Times New Roman"/>
                <w:sz w:val="12"/>
                <w:szCs w:val="12"/>
              </w:rPr>
              <w:t>к экологическим</w:t>
            </w:r>
            <w:r w:rsidR="00B415D4">
              <w:rPr>
                <w:rFonts w:ascii="Times New Roman" w:eastAsia="Calibri" w:hAnsi="Times New Roman" w:cs="Times New Roman"/>
                <w:sz w:val="12"/>
                <w:szCs w:val="12"/>
              </w:rPr>
              <w:t xml:space="preserve"> </w:t>
            </w:r>
            <w:r w:rsidRPr="00B415D4">
              <w:rPr>
                <w:rFonts w:ascii="Times New Roman" w:eastAsia="Calibri" w:hAnsi="Times New Roman" w:cs="Times New Roman"/>
                <w:sz w:val="12"/>
                <w:szCs w:val="12"/>
              </w:rPr>
              <w:t>нарушениям</w:t>
            </w:r>
          </w:p>
        </w:tc>
        <w:tc>
          <w:tcPr>
            <w:tcW w:w="1014" w:type="dxa"/>
          </w:tcPr>
          <w:p w:rsidR="00276AF0" w:rsidRPr="00D41CEC" w:rsidRDefault="00D41CEC" w:rsidP="00276AF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ед.</w:t>
            </w:r>
          </w:p>
        </w:tc>
        <w:tc>
          <w:tcPr>
            <w:tcW w:w="1029"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0</w:t>
            </w:r>
          </w:p>
        </w:tc>
        <w:tc>
          <w:tcPr>
            <w:tcW w:w="984"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0</w:t>
            </w:r>
          </w:p>
        </w:tc>
        <w:tc>
          <w:tcPr>
            <w:tcW w:w="1405" w:type="dxa"/>
          </w:tcPr>
          <w:p w:rsidR="00276AF0" w:rsidRPr="00276AF0" w:rsidRDefault="00276AF0" w:rsidP="00276AF0">
            <w:pPr>
              <w:tabs>
                <w:tab w:val="left" w:pos="284"/>
              </w:tabs>
              <w:rPr>
                <w:rFonts w:ascii="Times New Roman" w:eastAsia="Calibri" w:hAnsi="Times New Roman" w:cs="Times New Roman"/>
                <w:sz w:val="12"/>
                <w:szCs w:val="12"/>
                <w:lang w:val="en-US"/>
              </w:rPr>
            </w:pPr>
            <w:r w:rsidRPr="00276AF0">
              <w:rPr>
                <w:rFonts w:ascii="Times New Roman" w:eastAsia="Calibri" w:hAnsi="Times New Roman" w:cs="Times New Roman"/>
                <w:sz w:val="12"/>
                <w:szCs w:val="12"/>
                <w:lang w:val="en-US"/>
              </w:rPr>
              <w:t>0</w:t>
            </w:r>
          </w:p>
        </w:tc>
      </w:tr>
    </w:tbl>
    <w:p w:rsidR="003C1AA2" w:rsidRDefault="003C1AA2" w:rsidP="006D4521">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473"/>
        <w:gridCol w:w="2608"/>
        <w:gridCol w:w="1014"/>
        <w:gridCol w:w="1029"/>
        <w:gridCol w:w="984"/>
        <w:gridCol w:w="1405"/>
      </w:tblGrid>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bCs/>
                <w:sz w:val="12"/>
                <w:szCs w:val="12"/>
                <w:lang w:val="en-US"/>
              </w:rPr>
              <w:lastRenderedPageBreak/>
              <w:t>№</w:t>
            </w:r>
            <w:r>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rPr>
              <w:t>п/п</w:t>
            </w:r>
          </w:p>
        </w:tc>
        <w:tc>
          <w:tcPr>
            <w:tcW w:w="2608"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Целевые индикаторы</w:t>
            </w:r>
          </w:p>
        </w:tc>
        <w:tc>
          <w:tcPr>
            <w:tcW w:w="1014" w:type="dxa"/>
          </w:tcPr>
          <w:p w:rsidR="00D41CEC" w:rsidRPr="00D41CEC" w:rsidRDefault="00D41CEC" w:rsidP="00D41CEC">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bCs/>
                <w:sz w:val="12"/>
                <w:szCs w:val="12"/>
                <w:lang w:val="en-US"/>
              </w:rPr>
              <w:t>Ед.</w:t>
            </w:r>
            <w:r>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rPr>
              <w:t>изм.</w:t>
            </w:r>
          </w:p>
        </w:tc>
        <w:tc>
          <w:tcPr>
            <w:tcW w:w="1029" w:type="dxa"/>
          </w:tcPr>
          <w:p w:rsidR="00D41CEC" w:rsidRPr="00D41CEC" w:rsidRDefault="00D41CEC" w:rsidP="00D41CEC">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bCs/>
                <w:sz w:val="12"/>
                <w:szCs w:val="12"/>
                <w:lang w:val="en-US"/>
              </w:rPr>
              <w:t>2012г.</w:t>
            </w:r>
            <w:r>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rPr>
              <w:t>(Текущее</w:t>
            </w:r>
            <w:r>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rPr>
              <w:t>значение)</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bCs/>
                <w:sz w:val="12"/>
                <w:szCs w:val="12"/>
                <w:lang w:val="en-US"/>
              </w:rPr>
              <w:t>Целевой</w:t>
            </w:r>
            <w:r>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lang w:val="en-US"/>
              </w:rPr>
              <w:t>показатель</w:t>
            </w:r>
          </w:p>
        </w:tc>
        <w:tc>
          <w:tcPr>
            <w:tcW w:w="1405" w:type="dxa"/>
          </w:tcPr>
          <w:p w:rsidR="00D41CEC" w:rsidRPr="00D41CEC" w:rsidRDefault="00D41CEC" w:rsidP="00D41CEC">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bCs/>
                <w:sz w:val="12"/>
                <w:szCs w:val="12"/>
                <w:lang w:val="en-US"/>
              </w:rPr>
              <w:t>2025г.</w:t>
            </w:r>
            <w:r>
              <w:rPr>
                <w:rFonts w:ascii="Times New Roman" w:eastAsia="Calibri" w:hAnsi="Times New Roman" w:cs="Times New Roman"/>
                <w:bCs/>
                <w:sz w:val="12"/>
                <w:szCs w:val="12"/>
              </w:rPr>
              <w:t xml:space="preserve"> </w:t>
            </w:r>
            <w:r w:rsidRPr="00D41CEC">
              <w:rPr>
                <w:rFonts w:ascii="Times New Roman" w:eastAsia="Calibri" w:hAnsi="Times New Roman" w:cs="Times New Roman"/>
                <w:bCs/>
                <w:sz w:val="12"/>
                <w:szCs w:val="12"/>
              </w:rPr>
              <w:t>(прогноз)</w:t>
            </w: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1.5.1.</w:t>
            </w:r>
          </w:p>
        </w:tc>
        <w:tc>
          <w:tcPr>
            <w:tcW w:w="2608" w:type="dxa"/>
          </w:tcPr>
          <w:p w:rsidR="00D41CEC" w:rsidRPr="004F7A72" w:rsidRDefault="00FC4C6F" w:rsidP="009F388B">
            <w:pPr>
              <w:tabs>
                <w:tab w:val="left" w:pos="284"/>
              </w:tabs>
              <w:rPr>
                <w:rFonts w:ascii="Times New Roman" w:eastAsia="Calibri" w:hAnsi="Times New Roman" w:cs="Times New Roman"/>
                <w:sz w:val="12"/>
                <w:szCs w:val="12"/>
              </w:rPr>
            </w:pPr>
            <w:r w:rsidRPr="00FC4C6F">
              <w:rPr>
                <w:rFonts w:ascii="Times New Roman" w:eastAsia="Calibri" w:hAnsi="Times New Roman" w:cs="Times New Roman"/>
                <w:sz w:val="12"/>
                <w:szCs w:val="12"/>
              </w:rPr>
              <w:t>Удельный вес проб воды у</w:t>
            </w:r>
            <w:r w:rsidR="009F388B">
              <w:rPr>
                <w:rFonts w:ascii="Times New Roman" w:eastAsia="Calibri" w:hAnsi="Times New Roman" w:cs="Times New Roman"/>
                <w:sz w:val="12"/>
                <w:szCs w:val="12"/>
              </w:rPr>
              <w:t xml:space="preserve"> </w:t>
            </w:r>
            <w:r w:rsidRPr="00FC4C6F">
              <w:rPr>
                <w:rFonts w:ascii="Times New Roman" w:eastAsia="Calibri" w:hAnsi="Times New Roman" w:cs="Times New Roman"/>
                <w:sz w:val="12"/>
                <w:szCs w:val="12"/>
              </w:rPr>
              <w:t>потребителя, которые не отвечают</w:t>
            </w:r>
            <w:r w:rsidR="009F388B">
              <w:rPr>
                <w:rFonts w:ascii="Times New Roman" w:eastAsia="Calibri" w:hAnsi="Times New Roman" w:cs="Times New Roman"/>
                <w:sz w:val="12"/>
                <w:szCs w:val="12"/>
              </w:rPr>
              <w:t xml:space="preserve"> </w:t>
            </w:r>
            <w:r w:rsidRPr="004F7A72">
              <w:rPr>
                <w:rFonts w:ascii="Times New Roman" w:eastAsia="Calibri" w:hAnsi="Times New Roman" w:cs="Times New Roman"/>
                <w:sz w:val="12"/>
                <w:szCs w:val="12"/>
              </w:rPr>
              <w:t>гигиеническим нормативам по</w:t>
            </w:r>
            <w:r w:rsidR="009F388B">
              <w:rPr>
                <w:rFonts w:ascii="Times New Roman" w:eastAsia="Calibri" w:hAnsi="Times New Roman" w:cs="Times New Roman"/>
                <w:sz w:val="12"/>
                <w:szCs w:val="12"/>
              </w:rPr>
              <w:t xml:space="preserve"> </w:t>
            </w:r>
            <w:r w:rsidRPr="004F7A72">
              <w:rPr>
                <w:rFonts w:ascii="Times New Roman" w:eastAsia="Calibri" w:hAnsi="Times New Roman" w:cs="Times New Roman"/>
                <w:sz w:val="12"/>
                <w:szCs w:val="12"/>
              </w:rPr>
              <w:t>санитарно-химическим показателям</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w:t>
            </w: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1,3</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0</w:t>
            </w: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0</w:t>
            </w: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1.5.2.</w:t>
            </w:r>
          </w:p>
        </w:tc>
        <w:tc>
          <w:tcPr>
            <w:tcW w:w="2608" w:type="dxa"/>
          </w:tcPr>
          <w:p w:rsidR="00D41CEC" w:rsidRPr="004F7A72" w:rsidRDefault="00FC4C6F" w:rsidP="009F388B">
            <w:pPr>
              <w:tabs>
                <w:tab w:val="left" w:pos="284"/>
              </w:tabs>
              <w:rPr>
                <w:rFonts w:ascii="Times New Roman" w:eastAsia="Calibri" w:hAnsi="Times New Roman" w:cs="Times New Roman"/>
                <w:sz w:val="12"/>
                <w:szCs w:val="12"/>
              </w:rPr>
            </w:pPr>
            <w:r w:rsidRPr="00FC4C6F">
              <w:rPr>
                <w:rFonts w:ascii="Times New Roman" w:eastAsia="Calibri" w:hAnsi="Times New Roman" w:cs="Times New Roman"/>
                <w:sz w:val="12"/>
                <w:szCs w:val="12"/>
              </w:rPr>
              <w:t>Удельный вес проб воды у</w:t>
            </w:r>
            <w:r w:rsidR="009F388B">
              <w:rPr>
                <w:rFonts w:ascii="Times New Roman" w:eastAsia="Calibri" w:hAnsi="Times New Roman" w:cs="Times New Roman"/>
                <w:sz w:val="12"/>
                <w:szCs w:val="12"/>
              </w:rPr>
              <w:t xml:space="preserve"> </w:t>
            </w:r>
            <w:r w:rsidRPr="00FC4C6F">
              <w:rPr>
                <w:rFonts w:ascii="Times New Roman" w:eastAsia="Calibri" w:hAnsi="Times New Roman" w:cs="Times New Roman"/>
                <w:sz w:val="12"/>
                <w:szCs w:val="12"/>
              </w:rPr>
              <w:t>потребителя, которые не отвечают</w:t>
            </w:r>
            <w:r w:rsidR="009F388B">
              <w:rPr>
                <w:rFonts w:ascii="Times New Roman" w:eastAsia="Calibri" w:hAnsi="Times New Roman" w:cs="Times New Roman"/>
                <w:sz w:val="12"/>
                <w:szCs w:val="12"/>
              </w:rPr>
              <w:t xml:space="preserve"> </w:t>
            </w:r>
            <w:r w:rsidRPr="004F7A72">
              <w:rPr>
                <w:rFonts w:ascii="Times New Roman" w:eastAsia="Calibri" w:hAnsi="Times New Roman" w:cs="Times New Roman"/>
                <w:sz w:val="12"/>
                <w:szCs w:val="12"/>
              </w:rPr>
              <w:t>гигиеническим нормативам по</w:t>
            </w:r>
            <w:r w:rsidR="009F388B">
              <w:rPr>
                <w:rFonts w:ascii="Times New Roman" w:eastAsia="Calibri" w:hAnsi="Times New Roman" w:cs="Times New Roman"/>
                <w:sz w:val="12"/>
                <w:szCs w:val="12"/>
              </w:rPr>
              <w:t xml:space="preserve"> м</w:t>
            </w:r>
            <w:r w:rsidRPr="004F7A72">
              <w:rPr>
                <w:rFonts w:ascii="Times New Roman" w:eastAsia="Calibri" w:hAnsi="Times New Roman" w:cs="Times New Roman"/>
                <w:sz w:val="12"/>
                <w:szCs w:val="12"/>
              </w:rPr>
              <w:t>икробиологическим показателям</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w:t>
            </w: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0</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0</w:t>
            </w: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0</w:t>
            </w: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bCs/>
                <w:sz w:val="12"/>
                <w:szCs w:val="12"/>
                <w:lang w:val="en-US"/>
              </w:rPr>
              <w:t>2.</w:t>
            </w:r>
          </w:p>
        </w:tc>
        <w:tc>
          <w:tcPr>
            <w:tcW w:w="2608" w:type="dxa"/>
          </w:tcPr>
          <w:p w:rsidR="00D41CEC" w:rsidRPr="00D41CEC" w:rsidRDefault="00FC4C6F" w:rsidP="009F388B">
            <w:pPr>
              <w:tabs>
                <w:tab w:val="left" w:pos="284"/>
              </w:tabs>
              <w:rPr>
                <w:rFonts w:ascii="Times New Roman" w:eastAsia="Calibri" w:hAnsi="Times New Roman" w:cs="Times New Roman"/>
                <w:sz w:val="12"/>
                <w:szCs w:val="12"/>
                <w:lang w:val="en-US"/>
              </w:rPr>
            </w:pPr>
            <w:r w:rsidRPr="00FC4C6F">
              <w:rPr>
                <w:rFonts w:ascii="Times New Roman" w:eastAsia="Calibri" w:hAnsi="Times New Roman" w:cs="Times New Roman"/>
                <w:bCs/>
                <w:sz w:val="12"/>
                <w:szCs w:val="12"/>
                <w:lang w:val="en-US"/>
              </w:rPr>
              <w:t>Сбалансированность системы</w:t>
            </w:r>
            <w:r w:rsidR="009F388B">
              <w:rPr>
                <w:rFonts w:ascii="Times New Roman" w:eastAsia="Calibri" w:hAnsi="Times New Roman" w:cs="Times New Roman"/>
                <w:bCs/>
                <w:sz w:val="12"/>
                <w:szCs w:val="12"/>
              </w:rPr>
              <w:t xml:space="preserve"> </w:t>
            </w:r>
            <w:r w:rsidRPr="00FC4C6F">
              <w:rPr>
                <w:rFonts w:ascii="Times New Roman" w:eastAsia="Calibri" w:hAnsi="Times New Roman" w:cs="Times New Roman"/>
                <w:bCs/>
                <w:sz w:val="12"/>
                <w:szCs w:val="12"/>
                <w:lang w:val="en-US"/>
              </w:rPr>
              <w:t>коммунальной инфраструктуры</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2.1.</w:t>
            </w:r>
          </w:p>
        </w:tc>
        <w:tc>
          <w:tcPr>
            <w:tcW w:w="2608" w:type="dxa"/>
          </w:tcPr>
          <w:p w:rsidR="00D41CEC" w:rsidRPr="00FC4C6F" w:rsidRDefault="00D41CEC" w:rsidP="00D41CEC">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sz w:val="12"/>
                <w:szCs w:val="12"/>
                <w:lang w:val="en-US"/>
              </w:rPr>
              <w:t>Уровень загрузки производственных</w:t>
            </w:r>
            <w:r w:rsidR="00FC4C6F">
              <w:rPr>
                <w:rFonts w:ascii="Times New Roman" w:eastAsia="Calibri" w:hAnsi="Times New Roman" w:cs="Times New Roman"/>
                <w:sz w:val="12"/>
                <w:szCs w:val="12"/>
              </w:rPr>
              <w:t xml:space="preserve"> </w:t>
            </w:r>
            <w:r w:rsidR="00FC4C6F" w:rsidRPr="00FC4C6F">
              <w:rPr>
                <w:rFonts w:ascii="Times New Roman" w:eastAsia="Calibri" w:hAnsi="Times New Roman" w:cs="Times New Roman"/>
                <w:sz w:val="12"/>
                <w:szCs w:val="12"/>
              </w:rPr>
              <w:t>мощностей</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p>
        </w:tc>
      </w:tr>
      <w:tr w:rsidR="00D41CEC" w:rsidRPr="00D41CEC" w:rsidTr="00D41CEC">
        <w:trPr>
          <w:trHeight w:val="20"/>
        </w:trPr>
        <w:tc>
          <w:tcPr>
            <w:tcW w:w="473" w:type="dxa"/>
          </w:tcPr>
          <w:p w:rsidR="00D41CEC" w:rsidRPr="00D41CEC" w:rsidRDefault="00D41CEC" w:rsidP="009F388B">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2.1.1</w:t>
            </w:r>
          </w:p>
        </w:tc>
        <w:tc>
          <w:tcPr>
            <w:tcW w:w="2608"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На водозаборе</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w:t>
            </w: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22,3</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не более 90</w:t>
            </w: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20,5</w:t>
            </w:r>
          </w:p>
        </w:tc>
      </w:tr>
      <w:tr w:rsidR="00D41CEC" w:rsidRPr="00D41CEC" w:rsidTr="00D41CEC">
        <w:trPr>
          <w:trHeight w:val="20"/>
        </w:trPr>
        <w:tc>
          <w:tcPr>
            <w:tcW w:w="473" w:type="dxa"/>
          </w:tcPr>
          <w:p w:rsidR="00D41CEC" w:rsidRPr="00D41CEC" w:rsidRDefault="00D41CEC" w:rsidP="009F388B">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2.1.2</w:t>
            </w:r>
          </w:p>
        </w:tc>
        <w:tc>
          <w:tcPr>
            <w:tcW w:w="2608"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Очистных сооружений</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w:t>
            </w: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60,2</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не более 90</w:t>
            </w: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57,7</w:t>
            </w: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2.2.</w:t>
            </w:r>
          </w:p>
        </w:tc>
        <w:tc>
          <w:tcPr>
            <w:tcW w:w="2608" w:type="dxa"/>
          </w:tcPr>
          <w:p w:rsidR="00D41CEC" w:rsidRPr="00FC4C6F" w:rsidRDefault="00D41CEC" w:rsidP="00D41CEC">
            <w:pPr>
              <w:tabs>
                <w:tab w:val="left" w:pos="284"/>
              </w:tabs>
              <w:rPr>
                <w:rFonts w:ascii="Times New Roman" w:eastAsia="Calibri" w:hAnsi="Times New Roman" w:cs="Times New Roman"/>
                <w:sz w:val="12"/>
                <w:szCs w:val="12"/>
              </w:rPr>
            </w:pPr>
            <w:r w:rsidRPr="00FC4C6F">
              <w:rPr>
                <w:rFonts w:ascii="Times New Roman" w:eastAsia="Calibri" w:hAnsi="Times New Roman" w:cs="Times New Roman"/>
                <w:sz w:val="12"/>
                <w:szCs w:val="12"/>
              </w:rPr>
              <w:t>Обеспеченность  приборами учета</w:t>
            </w:r>
            <w:r w:rsidR="00FC4C6F">
              <w:rPr>
                <w:rFonts w:ascii="Times New Roman" w:eastAsia="Calibri" w:hAnsi="Times New Roman" w:cs="Times New Roman"/>
                <w:sz w:val="12"/>
                <w:szCs w:val="12"/>
              </w:rPr>
              <w:t xml:space="preserve"> </w:t>
            </w:r>
            <w:r w:rsidR="00FC4C6F" w:rsidRPr="00FC4C6F">
              <w:rPr>
                <w:rFonts w:ascii="Times New Roman" w:eastAsia="Calibri" w:hAnsi="Times New Roman" w:cs="Times New Roman"/>
                <w:sz w:val="12"/>
                <w:szCs w:val="12"/>
              </w:rPr>
              <w:t>потребления воды</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w:t>
            </w: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10,2</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100</w:t>
            </w: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100</w:t>
            </w: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bCs/>
                <w:sz w:val="12"/>
                <w:szCs w:val="12"/>
                <w:lang w:val="en-US"/>
              </w:rPr>
              <w:t>3.</w:t>
            </w:r>
          </w:p>
        </w:tc>
        <w:tc>
          <w:tcPr>
            <w:tcW w:w="2608" w:type="dxa"/>
          </w:tcPr>
          <w:p w:rsidR="00D41CEC" w:rsidRPr="00FC4C6F" w:rsidRDefault="00D41CEC" w:rsidP="00D41CEC">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bCs/>
                <w:sz w:val="12"/>
                <w:szCs w:val="12"/>
                <w:lang w:val="en-US"/>
              </w:rPr>
              <w:t>Эффективность деятельности</w:t>
            </w:r>
            <w:r w:rsidR="00FC4C6F">
              <w:rPr>
                <w:rFonts w:ascii="Times New Roman" w:eastAsia="Calibri" w:hAnsi="Times New Roman" w:cs="Times New Roman"/>
                <w:bCs/>
                <w:sz w:val="12"/>
                <w:szCs w:val="12"/>
              </w:rPr>
              <w:t xml:space="preserve"> </w:t>
            </w:r>
            <w:r w:rsidR="00FC4C6F" w:rsidRPr="00FC4C6F">
              <w:rPr>
                <w:rFonts w:ascii="Times New Roman" w:eastAsia="Calibri" w:hAnsi="Times New Roman" w:cs="Times New Roman"/>
                <w:bCs/>
                <w:sz w:val="12"/>
                <w:szCs w:val="12"/>
              </w:rPr>
              <w:t>коммунального предприятия</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3.1.</w:t>
            </w:r>
          </w:p>
        </w:tc>
        <w:tc>
          <w:tcPr>
            <w:tcW w:w="2608" w:type="dxa"/>
          </w:tcPr>
          <w:p w:rsidR="00D41CEC" w:rsidRPr="00D41CEC" w:rsidRDefault="00D41CEC" w:rsidP="00D41CEC">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sz w:val="12"/>
                <w:szCs w:val="12"/>
              </w:rPr>
              <w:t>Уровень потерь воды  от объема</w:t>
            </w:r>
            <w:r w:rsidR="00FC4C6F">
              <w:rPr>
                <w:rFonts w:ascii="Times New Roman" w:eastAsia="Calibri" w:hAnsi="Times New Roman" w:cs="Times New Roman"/>
                <w:sz w:val="12"/>
                <w:szCs w:val="12"/>
              </w:rPr>
              <w:t xml:space="preserve"> </w:t>
            </w:r>
            <w:r w:rsidR="00FC4C6F" w:rsidRPr="00FC4C6F">
              <w:rPr>
                <w:rFonts w:ascii="Times New Roman" w:eastAsia="Calibri" w:hAnsi="Times New Roman" w:cs="Times New Roman"/>
                <w:sz w:val="12"/>
                <w:szCs w:val="12"/>
              </w:rPr>
              <w:t>отпущенной воды в сеть</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w:t>
            </w: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14</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не более 7</w:t>
            </w: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3,9</w:t>
            </w: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3.2.</w:t>
            </w:r>
          </w:p>
        </w:tc>
        <w:tc>
          <w:tcPr>
            <w:tcW w:w="2608" w:type="dxa"/>
          </w:tcPr>
          <w:p w:rsidR="00D41CEC" w:rsidRPr="00FC4C6F" w:rsidRDefault="00D41CEC" w:rsidP="00D41CEC">
            <w:pPr>
              <w:tabs>
                <w:tab w:val="left" w:pos="284"/>
              </w:tabs>
              <w:rPr>
                <w:rFonts w:ascii="Times New Roman" w:eastAsia="Calibri" w:hAnsi="Times New Roman" w:cs="Times New Roman"/>
                <w:sz w:val="12"/>
                <w:szCs w:val="12"/>
              </w:rPr>
            </w:pPr>
            <w:r w:rsidRPr="00FC4C6F">
              <w:rPr>
                <w:rFonts w:ascii="Times New Roman" w:eastAsia="Calibri" w:hAnsi="Times New Roman" w:cs="Times New Roman"/>
                <w:sz w:val="12"/>
                <w:szCs w:val="12"/>
              </w:rPr>
              <w:t>Удельный  расход  электроэнергии</w:t>
            </w:r>
            <w:r w:rsidR="00FC4C6F">
              <w:rPr>
                <w:rFonts w:ascii="Times New Roman" w:eastAsia="Calibri" w:hAnsi="Times New Roman" w:cs="Times New Roman"/>
                <w:sz w:val="12"/>
                <w:szCs w:val="12"/>
              </w:rPr>
              <w:t xml:space="preserve"> </w:t>
            </w:r>
            <w:r w:rsidR="00FC4C6F" w:rsidRPr="00FC4C6F">
              <w:rPr>
                <w:rFonts w:ascii="Times New Roman" w:eastAsia="Calibri" w:hAnsi="Times New Roman" w:cs="Times New Roman"/>
                <w:sz w:val="12"/>
                <w:szCs w:val="12"/>
              </w:rPr>
              <w:t>на  услуги водоснабжения</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кВт*ч/куб.м</w:t>
            </w: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1,17</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не более 0,8</w:t>
            </w: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0,659</w:t>
            </w: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bCs/>
                <w:sz w:val="12"/>
                <w:szCs w:val="12"/>
                <w:lang w:val="en-US"/>
              </w:rPr>
              <w:t>4.</w:t>
            </w:r>
          </w:p>
        </w:tc>
        <w:tc>
          <w:tcPr>
            <w:tcW w:w="2608" w:type="dxa"/>
          </w:tcPr>
          <w:p w:rsidR="00D41CEC" w:rsidRPr="009F388B" w:rsidRDefault="00FC4C6F" w:rsidP="009F388B">
            <w:pPr>
              <w:tabs>
                <w:tab w:val="left" w:pos="284"/>
              </w:tabs>
              <w:rPr>
                <w:rFonts w:ascii="Times New Roman" w:eastAsia="Calibri" w:hAnsi="Times New Roman" w:cs="Times New Roman"/>
                <w:sz w:val="12"/>
                <w:szCs w:val="12"/>
              </w:rPr>
            </w:pPr>
            <w:r w:rsidRPr="00FC4C6F">
              <w:rPr>
                <w:rFonts w:ascii="Times New Roman" w:eastAsia="Calibri" w:hAnsi="Times New Roman" w:cs="Times New Roman"/>
                <w:bCs/>
                <w:sz w:val="12"/>
                <w:szCs w:val="12"/>
              </w:rPr>
              <w:t>Доступность услуг холодного</w:t>
            </w:r>
            <w:r w:rsidR="009F388B">
              <w:rPr>
                <w:rFonts w:ascii="Times New Roman" w:eastAsia="Calibri" w:hAnsi="Times New Roman" w:cs="Times New Roman"/>
                <w:bCs/>
                <w:sz w:val="12"/>
                <w:szCs w:val="12"/>
              </w:rPr>
              <w:t xml:space="preserve"> </w:t>
            </w:r>
            <w:r w:rsidRPr="00FC4C6F">
              <w:rPr>
                <w:rFonts w:ascii="Times New Roman" w:eastAsia="Calibri" w:hAnsi="Times New Roman" w:cs="Times New Roman"/>
                <w:bCs/>
                <w:sz w:val="12"/>
                <w:szCs w:val="12"/>
              </w:rPr>
              <w:t>водоснабжения для потребителей</w:t>
            </w:r>
            <w:r w:rsidR="009F388B">
              <w:rPr>
                <w:rFonts w:ascii="Times New Roman" w:eastAsia="Calibri" w:hAnsi="Times New Roman" w:cs="Times New Roman"/>
                <w:bCs/>
                <w:sz w:val="12"/>
                <w:szCs w:val="12"/>
              </w:rPr>
              <w:t xml:space="preserve"> </w:t>
            </w:r>
            <w:r w:rsidRPr="00FC4C6F">
              <w:rPr>
                <w:rFonts w:ascii="Times New Roman" w:eastAsia="Calibri" w:hAnsi="Times New Roman" w:cs="Times New Roman"/>
                <w:bCs/>
                <w:sz w:val="12"/>
                <w:szCs w:val="12"/>
              </w:rPr>
              <w:t>(в том числе обеспечение новых</w:t>
            </w:r>
            <w:r w:rsidR="009F388B">
              <w:rPr>
                <w:rFonts w:ascii="Times New Roman" w:eastAsia="Calibri" w:hAnsi="Times New Roman" w:cs="Times New Roman"/>
                <w:bCs/>
                <w:sz w:val="12"/>
                <w:szCs w:val="12"/>
              </w:rPr>
              <w:t xml:space="preserve"> </w:t>
            </w:r>
            <w:r w:rsidRPr="00FC4C6F">
              <w:rPr>
                <w:rFonts w:ascii="Times New Roman" w:eastAsia="Calibri" w:hAnsi="Times New Roman" w:cs="Times New Roman"/>
                <w:bCs/>
                <w:sz w:val="12"/>
                <w:szCs w:val="12"/>
              </w:rPr>
              <w:t>потребителей услугами</w:t>
            </w:r>
            <w:r w:rsidR="009F388B">
              <w:rPr>
                <w:rFonts w:ascii="Times New Roman" w:eastAsia="Calibri" w:hAnsi="Times New Roman" w:cs="Times New Roman"/>
                <w:bCs/>
                <w:sz w:val="12"/>
                <w:szCs w:val="12"/>
              </w:rPr>
              <w:t xml:space="preserve"> </w:t>
            </w:r>
            <w:r w:rsidRPr="009F388B">
              <w:rPr>
                <w:rFonts w:ascii="Times New Roman" w:eastAsia="Calibri" w:hAnsi="Times New Roman" w:cs="Times New Roman"/>
                <w:bCs/>
                <w:sz w:val="12"/>
                <w:szCs w:val="12"/>
              </w:rPr>
              <w:t>коммунального предприятия)</w:t>
            </w:r>
          </w:p>
        </w:tc>
        <w:tc>
          <w:tcPr>
            <w:tcW w:w="1014" w:type="dxa"/>
          </w:tcPr>
          <w:p w:rsidR="00D41CEC" w:rsidRPr="009F388B" w:rsidRDefault="00D41CEC" w:rsidP="00D41CEC">
            <w:pPr>
              <w:tabs>
                <w:tab w:val="left" w:pos="284"/>
              </w:tabs>
              <w:rPr>
                <w:rFonts w:ascii="Times New Roman" w:eastAsia="Calibri" w:hAnsi="Times New Roman" w:cs="Times New Roman"/>
                <w:sz w:val="12"/>
                <w:szCs w:val="12"/>
              </w:rPr>
            </w:pPr>
          </w:p>
        </w:tc>
        <w:tc>
          <w:tcPr>
            <w:tcW w:w="1029" w:type="dxa"/>
          </w:tcPr>
          <w:p w:rsidR="00D41CEC" w:rsidRPr="009F388B" w:rsidRDefault="00D41CEC" w:rsidP="00D41CEC">
            <w:pPr>
              <w:tabs>
                <w:tab w:val="left" w:pos="284"/>
              </w:tabs>
              <w:rPr>
                <w:rFonts w:ascii="Times New Roman" w:eastAsia="Calibri" w:hAnsi="Times New Roman" w:cs="Times New Roman"/>
                <w:sz w:val="12"/>
                <w:szCs w:val="12"/>
              </w:rPr>
            </w:pPr>
          </w:p>
        </w:tc>
        <w:tc>
          <w:tcPr>
            <w:tcW w:w="984" w:type="dxa"/>
          </w:tcPr>
          <w:p w:rsidR="00D41CEC" w:rsidRPr="009F388B" w:rsidRDefault="00D41CEC" w:rsidP="00D41CEC">
            <w:pPr>
              <w:tabs>
                <w:tab w:val="left" w:pos="284"/>
              </w:tabs>
              <w:rPr>
                <w:rFonts w:ascii="Times New Roman" w:eastAsia="Calibri" w:hAnsi="Times New Roman" w:cs="Times New Roman"/>
                <w:sz w:val="12"/>
                <w:szCs w:val="12"/>
              </w:rPr>
            </w:pPr>
          </w:p>
        </w:tc>
        <w:tc>
          <w:tcPr>
            <w:tcW w:w="1405" w:type="dxa"/>
          </w:tcPr>
          <w:p w:rsidR="00D41CEC" w:rsidRPr="009F388B" w:rsidRDefault="00D41CEC" w:rsidP="00D41CEC">
            <w:pPr>
              <w:tabs>
                <w:tab w:val="left" w:pos="284"/>
              </w:tabs>
              <w:rPr>
                <w:rFonts w:ascii="Times New Roman" w:eastAsia="Calibri" w:hAnsi="Times New Roman" w:cs="Times New Roman"/>
                <w:sz w:val="12"/>
                <w:szCs w:val="12"/>
              </w:rPr>
            </w:pP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4.1.</w:t>
            </w:r>
          </w:p>
        </w:tc>
        <w:tc>
          <w:tcPr>
            <w:tcW w:w="2608" w:type="dxa"/>
          </w:tcPr>
          <w:p w:rsidR="00D41CEC" w:rsidRPr="00FC4C6F" w:rsidRDefault="00D41CEC" w:rsidP="00D41CEC">
            <w:pPr>
              <w:tabs>
                <w:tab w:val="left" w:pos="284"/>
              </w:tabs>
              <w:rPr>
                <w:rFonts w:ascii="Times New Roman" w:eastAsia="Calibri" w:hAnsi="Times New Roman" w:cs="Times New Roman"/>
                <w:sz w:val="12"/>
                <w:szCs w:val="12"/>
              </w:rPr>
            </w:pPr>
            <w:r w:rsidRPr="00FC4C6F">
              <w:rPr>
                <w:rFonts w:ascii="Times New Roman" w:eastAsia="Calibri" w:hAnsi="Times New Roman" w:cs="Times New Roman"/>
                <w:sz w:val="12"/>
                <w:szCs w:val="12"/>
              </w:rPr>
              <w:t>Доля потребителей, обеспеченных</w:t>
            </w:r>
            <w:r w:rsidR="00FC4C6F">
              <w:rPr>
                <w:rFonts w:ascii="Times New Roman" w:eastAsia="Calibri" w:hAnsi="Times New Roman" w:cs="Times New Roman"/>
                <w:sz w:val="12"/>
                <w:szCs w:val="12"/>
              </w:rPr>
              <w:t xml:space="preserve"> </w:t>
            </w:r>
            <w:r w:rsidR="00FC4C6F" w:rsidRPr="00FC4C6F">
              <w:rPr>
                <w:rFonts w:ascii="Times New Roman" w:eastAsia="Calibri" w:hAnsi="Times New Roman" w:cs="Times New Roman"/>
                <w:sz w:val="12"/>
                <w:szCs w:val="12"/>
              </w:rPr>
              <w:t>доступом к услугам водоснабжения</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w:t>
            </w: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98,8</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100</w:t>
            </w: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100</w:t>
            </w: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bCs/>
                <w:sz w:val="12"/>
                <w:szCs w:val="12"/>
                <w:lang w:val="en-US"/>
              </w:rPr>
              <w:t>5.</w:t>
            </w:r>
          </w:p>
        </w:tc>
        <w:tc>
          <w:tcPr>
            <w:tcW w:w="2608" w:type="dxa"/>
          </w:tcPr>
          <w:p w:rsidR="00D41CEC" w:rsidRPr="00FC4C6F" w:rsidRDefault="00D41CEC" w:rsidP="00D41CEC">
            <w:pPr>
              <w:tabs>
                <w:tab w:val="left" w:pos="284"/>
              </w:tabs>
              <w:rPr>
                <w:rFonts w:ascii="Times New Roman" w:eastAsia="Calibri" w:hAnsi="Times New Roman" w:cs="Times New Roman"/>
                <w:sz w:val="12"/>
                <w:szCs w:val="12"/>
              </w:rPr>
            </w:pPr>
            <w:r w:rsidRPr="00D41CEC">
              <w:rPr>
                <w:rFonts w:ascii="Times New Roman" w:eastAsia="Calibri" w:hAnsi="Times New Roman" w:cs="Times New Roman"/>
                <w:bCs/>
                <w:sz w:val="12"/>
                <w:szCs w:val="12"/>
                <w:lang w:val="en-US"/>
              </w:rPr>
              <w:t>Обеспечение экологических</w:t>
            </w:r>
            <w:r w:rsidR="00FC4C6F">
              <w:rPr>
                <w:rFonts w:ascii="Times New Roman" w:eastAsia="Calibri" w:hAnsi="Times New Roman" w:cs="Times New Roman"/>
                <w:bCs/>
                <w:sz w:val="12"/>
                <w:szCs w:val="12"/>
              </w:rPr>
              <w:t xml:space="preserve"> </w:t>
            </w:r>
            <w:r w:rsidR="00FC4C6F" w:rsidRPr="00FC4C6F">
              <w:rPr>
                <w:rFonts w:ascii="Times New Roman" w:eastAsia="Calibri" w:hAnsi="Times New Roman" w:cs="Times New Roman"/>
                <w:bCs/>
                <w:sz w:val="12"/>
                <w:szCs w:val="12"/>
              </w:rPr>
              <w:t>требований</w:t>
            </w:r>
          </w:p>
        </w:tc>
        <w:tc>
          <w:tcPr>
            <w:tcW w:w="1014"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p>
        </w:tc>
      </w:tr>
      <w:tr w:rsidR="00D41CEC" w:rsidRPr="00D41CEC" w:rsidTr="00D41CEC">
        <w:trPr>
          <w:trHeight w:val="20"/>
        </w:trPr>
        <w:tc>
          <w:tcPr>
            <w:tcW w:w="473"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5.1.</w:t>
            </w:r>
          </w:p>
        </w:tc>
        <w:tc>
          <w:tcPr>
            <w:tcW w:w="2608" w:type="dxa"/>
          </w:tcPr>
          <w:p w:rsidR="00D41CEC" w:rsidRPr="009F388B" w:rsidRDefault="00FC4C6F" w:rsidP="009F388B">
            <w:pPr>
              <w:tabs>
                <w:tab w:val="left" w:pos="284"/>
              </w:tabs>
              <w:rPr>
                <w:rFonts w:ascii="Times New Roman" w:eastAsia="Calibri" w:hAnsi="Times New Roman" w:cs="Times New Roman"/>
                <w:sz w:val="12"/>
                <w:szCs w:val="12"/>
              </w:rPr>
            </w:pPr>
            <w:r w:rsidRPr="00FC4C6F">
              <w:rPr>
                <w:rFonts w:ascii="Times New Roman" w:eastAsia="Calibri" w:hAnsi="Times New Roman" w:cs="Times New Roman"/>
                <w:sz w:val="12"/>
                <w:szCs w:val="12"/>
              </w:rPr>
              <w:t>Годовое количество повреждений,</w:t>
            </w:r>
            <w:r w:rsidR="009F388B">
              <w:rPr>
                <w:rFonts w:ascii="Times New Roman" w:eastAsia="Calibri" w:hAnsi="Times New Roman" w:cs="Times New Roman"/>
                <w:sz w:val="12"/>
                <w:szCs w:val="12"/>
              </w:rPr>
              <w:t xml:space="preserve"> </w:t>
            </w:r>
            <w:proofErr w:type="gramStart"/>
            <w:r w:rsidRPr="00FC4C6F">
              <w:rPr>
                <w:rFonts w:ascii="Times New Roman" w:eastAsia="Calibri" w:hAnsi="Times New Roman" w:cs="Times New Roman"/>
                <w:sz w:val="12"/>
                <w:szCs w:val="12"/>
              </w:rPr>
              <w:t>приведшие</w:t>
            </w:r>
            <w:proofErr w:type="gramEnd"/>
            <w:r w:rsidRPr="00FC4C6F">
              <w:rPr>
                <w:rFonts w:ascii="Times New Roman" w:eastAsia="Calibri" w:hAnsi="Times New Roman" w:cs="Times New Roman"/>
                <w:sz w:val="12"/>
                <w:szCs w:val="12"/>
              </w:rPr>
              <w:t xml:space="preserve"> к экологическим</w:t>
            </w:r>
            <w:r w:rsidR="009F388B">
              <w:rPr>
                <w:rFonts w:ascii="Times New Roman" w:eastAsia="Calibri" w:hAnsi="Times New Roman" w:cs="Times New Roman"/>
                <w:sz w:val="12"/>
                <w:szCs w:val="12"/>
              </w:rPr>
              <w:t xml:space="preserve"> </w:t>
            </w:r>
            <w:r w:rsidRPr="009F388B">
              <w:rPr>
                <w:rFonts w:ascii="Times New Roman" w:eastAsia="Calibri" w:hAnsi="Times New Roman" w:cs="Times New Roman"/>
                <w:sz w:val="12"/>
                <w:szCs w:val="12"/>
              </w:rPr>
              <w:t>нарушениям</w:t>
            </w:r>
          </w:p>
        </w:tc>
        <w:tc>
          <w:tcPr>
            <w:tcW w:w="1014" w:type="dxa"/>
          </w:tcPr>
          <w:p w:rsidR="00D41CEC" w:rsidRPr="00FC4C6F" w:rsidRDefault="00FC4C6F" w:rsidP="00D41C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ед.</w:t>
            </w:r>
          </w:p>
        </w:tc>
        <w:tc>
          <w:tcPr>
            <w:tcW w:w="1029"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0</w:t>
            </w:r>
          </w:p>
        </w:tc>
        <w:tc>
          <w:tcPr>
            <w:tcW w:w="984"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0</w:t>
            </w:r>
          </w:p>
        </w:tc>
        <w:tc>
          <w:tcPr>
            <w:tcW w:w="1405" w:type="dxa"/>
          </w:tcPr>
          <w:p w:rsidR="00D41CEC" w:rsidRPr="00D41CEC" w:rsidRDefault="00D41CEC" w:rsidP="00D41CEC">
            <w:pPr>
              <w:tabs>
                <w:tab w:val="left" w:pos="284"/>
              </w:tabs>
              <w:rPr>
                <w:rFonts w:ascii="Times New Roman" w:eastAsia="Calibri" w:hAnsi="Times New Roman" w:cs="Times New Roman"/>
                <w:sz w:val="12"/>
                <w:szCs w:val="12"/>
                <w:lang w:val="en-US"/>
              </w:rPr>
            </w:pPr>
            <w:r w:rsidRPr="00D41CEC">
              <w:rPr>
                <w:rFonts w:ascii="Times New Roman" w:eastAsia="Calibri" w:hAnsi="Times New Roman" w:cs="Times New Roman"/>
                <w:sz w:val="12"/>
                <w:szCs w:val="12"/>
                <w:lang w:val="en-US"/>
              </w:rPr>
              <w:t>0</w:t>
            </w:r>
          </w:p>
        </w:tc>
      </w:tr>
    </w:tbl>
    <w:p w:rsidR="000F26B0" w:rsidRPr="000F26B0" w:rsidRDefault="000F26B0" w:rsidP="000F26B0">
      <w:pPr>
        <w:tabs>
          <w:tab w:val="left" w:pos="284"/>
        </w:tabs>
        <w:spacing w:after="0" w:line="240" w:lineRule="auto"/>
        <w:jc w:val="center"/>
        <w:rPr>
          <w:rFonts w:ascii="Times New Roman" w:eastAsia="Calibri" w:hAnsi="Times New Roman" w:cs="Times New Roman"/>
          <w:sz w:val="12"/>
          <w:szCs w:val="12"/>
        </w:rPr>
      </w:pPr>
      <w:r w:rsidRPr="000F26B0">
        <w:rPr>
          <w:rFonts w:ascii="Times New Roman" w:eastAsia="Calibri" w:hAnsi="Times New Roman" w:cs="Times New Roman"/>
          <w:b/>
          <w:bCs/>
          <w:sz w:val="12"/>
          <w:szCs w:val="12"/>
        </w:rPr>
        <w:t>2.2.2.Различные сценарии развития централизованных систем водоснабжения в зависимости от различных сценариев развития городского поселения</w:t>
      </w:r>
    </w:p>
    <w:p w:rsidR="000F26B0" w:rsidRP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Прокладка магистральных водопроводов осуществлялось по мере развития с.п. Серноводск.</w:t>
      </w:r>
    </w:p>
    <w:p w:rsidR="000F26B0" w:rsidRP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 xml:space="preserve">С учетом прогноза социально-экономического развития сельского поселения в настоящее время и до 2025 года дополнительное строительство магистральных трубопроводов не требуется, кроме их замены и модернизации, так как существующие </w:t>
      </w:r>
    </w:p>
    <w:p w:rsidR="000F26B0" w:rsidRPr="000F26B0" w:rsidRDefault="000F26B0" w:rsidP="000F26B0">
      <w:pPr>
        <w:tabs>
          <w:tab w:val="left" w:pos="284"/>
        </w:tabs>
        <w:spacing w:after="0" w:line="240" w:lineRule="auto"/>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 xml:space="preserve">магистральные сети позволяют присоединение потребителей новых застраиваемых микрорайонов. Существующий диаметр магистральных водопроводов обеспечивает необходимым объемом </w:t>
      </w:r>
      <w:proofErr w:type="gramStart"/>
      <w:r w:rsidRPr="000F26B0">
        <w:rPr>
          <w:rFonts w:ascii="Times New Roman" w:eastAsia="Calibri" w:hAnsi="Times New Roman" w:cs="Times New Roman"/>
          <w:sz w:val="12"/>
          <w:szCs w:val="12"/>
        </w:rPr>
        <w:t>водоснабжения</w:t>
      </w:r>
      <w:proofErr w:type="gramEnd"/>
      <w:r w:rsidRPr="000F26B0">
        <w:rPr>
          <w:rFonts w:ascii="Times New Roman" w:eastAsia="Calibri" w:hAnsi="Times New Roman" w:cs="Times New Roman"/>
          <w:sz w:val="12"/>
          <w:szCs w:val="12"/>
        </w:rPr>
        <w:t xml:space="preserve"> планируемые к застройке новые микрорайоны.</w:t>
      </w:r>
    </w:p>
    <w:p w:rsidR="000F26B0" w:rsidRP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Строительство новых внутриплощадочных сетей водоснабжения будут определены проектом по застройке данных микрорайонов.</w:t>
      </w:r>
    </w:p>
    <w:p w:rsidR="000F26B0" w:rsidRPr="000F26B0" w:rsidRDefault="000F26B0" w:rsidP="000F26B0">
      <w:pPr>
        <w:tabs>
          <w:tab w:val="left" w:pos="284"/>
        </w:tabs>
        <w:spacing w:after="0" w:line="240" w:lineRule="auto"/>
        <w:jc w:val="center"/>
        <w:rPr>
          <w:rFonts w:ascii="Times New Roman" w:eastAsia="Calibri" w:hAnsi="Times New Roman" w:cs="Times New Roman"/>
          <w:sz w:val="12"/>
          <w:szCs w:val="12"/>
        </w:rPr>
      </w:pPr>
      <w:r w:rsidRPr="000F26B0">
        <w:rPr>
          <w:rFonts w:ascii="Times New Roman" w:eastAsia="Calibri" w:hAnsi="Times New Roman" w:cs="Times New Roman"/>
          <w:b/>
          <w:bCs/>
          <w:sz w:val="12"/>
          <w:szCs w:val="12"/>
        </w:rPr>
        <w:t>2.3.Баланс водоснабжения и потребления воды</w:t>
      </w:r>
    </w:p>
    <w:p w:rsidR="000F26B0" w:rsidRDefault="000F26B0" w:rsidP="000F26B0">
      <w:pPr>
        <w:tabs>
          <w:tab w:val="left" w:pos="284"/>
        </w:tabs>
        <w:spacing w:after="0" w:line="240" w:lineRule="auto"/>
        <w:jc w:val="center"/>
        <w:rPr>
          <w:rFonts w:ascii="Times New Roman" w:eastAsia="Calibri" w:hAnsi="Times New Roman" w:cs="Times New Roman"/>
          <w:b/>
          <w:bCs/>
          <w:sz w:val="12"/>
          <w:szCs w:val="12"/>
        </w:rPr>
      </w:pPr>
      <w:r w:rsidRPr="000F26B0">
        <w:rPr>
          <w:rFonts w:ascii="Times New Roman" w:eastAsia="Calibri" w:hAnsi="Times New Roman" w:cs="Times New Roman"/>
          <w:b/>
          <w:bCs/>
          <w:sz w:val="12"/>
          <w:szCs w:val="12"/>
        </w:rPr>
        <w:t xml:space="preserve">2.3.1.Общий баланс подачи и реализации воды, включая анализ и оценку структурных составляющих потерь </w:t>
      </w:r>
    </w:p>
    <w:p w:rsidR="000F26B0" w:rsidRPr="000F26B0" w:rsidRDefault="000F26B0" w:rsidP="000F26B0">
      <w:pPr>
        <w:tabs>
          <w:tab w:val="left" w:pos="284"/>
        </w:tabs>
        <w:spacing w:after="0" w:line="240" w:lineRule="auto"/>
        <w:jc w:val="center"/>
        <w:rPr>
          <w:rFonts w:ascii="Times New Roman" w:eastAsia="Calibri" w:hAnsi="Times New Roman" w:cs="Times New Roman"/>
          <w:sz w:val="12"/>
          <w:szCs w:val="12"/>
        </w:rPr>
      </w:pPr>
      <w:r w:rsidRPr="000F26B0">
        <w:rPr>
          <w:rFonts w:ascii="Times New Roman" w:eastAsia="Calibri" w:hAnsi="Times New Roman" w:cs="Times New Roman"/>
          <w:b/>
          <w:bCs/>
          <w:sz w:val="12"/>
          <w:szCs w:val="12"/>
        </w:rPr>
        <w:t>питьевой, технической воды при ее производстве и транспортировке</w:t>
      </w:r>
    </w:p>
    <w:p w:rsidR="000F26B0" w:rsidRP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 xml:space="preserve">ФНС с. Серноводск было подано в сеть 1414,571 тыс. куб. м воды, 999,539 из которой было реализовано потребителям: </w:t>
      </w:r>
    </w:p>
    <w:p w:rsidR="000F26B0" w:rsidRP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 населению  503,959 тыс. куб. м, что составляет 50,4 % от всего объема реализации. Оснащенность приборами учета составляет 72,3 %.</w:t>
      </w:r>
    </w:p>
    <w:p w:rsidR="000F26B0" w:rsidRP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 организациям реализовано 495,58 тыс. куб</w:t>
      </w:r>
      <w:proofErr w:type="gramStart"/>
      <w:r w:rsidRPr="000F26B0">
        <w:rPr>
          <w:rFonts w:ascii="Times New Roman" w:eastAsia="Calibri" w:hAnsi="Times New Roman" w:cs="Times New Roman"/>
          <w:sz w:val="12"/>
          <w:szCs w:val="12"/>
        </w:rPr>
        <w:t>.м</w:t>
      </w:r>
      <w:proofErr w:type="gramEnd"/>
      <w:r w:rsidRPr="000F26B0">
        <w:rPr>
          <w:rFonts w:ascii="Times New Roman" w:eastAsia="Calibri" w:hAnsi="Times New Roman" w:cs="Times New Roman"/>
          <w:sz w:val="12"/>
          <w:szCs w:val="12"/>
        </w:rPr>
        <w:t xml:space="preserve">  - 49,6 %. Оснащенность приборами учета составляет 90,4 %.</w:t>
      </w:r>
    </w:p>
    <w:p w:rsid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 xml:space="preserve">Баланс производства и потребления воды водозабора </w:t>
      </w:r>
      <w:proofErr w:type="gramStart"/>
      <w:r w:rsidRPr="000F26B0">
        <w:rPr>
          <w:rFonts w:ascii="Times New Roman" w:eastAsia="Calibri" w:hAnsi="Times New Roman" w:cs="Times New Roman"/>
          <w:sz w:val="12"/>
          <w:szCs w:val="12"/>
        </w:rPr>
        <w:t>с</w:t>
      </w:r>
      <w:proofErr w:type="gramEnd"/>
      <w:r w:rsidRPr="000F26B0">
        <w:rPr>
          <w:rFonts w:ascii="Times New Roman" w:eastAsia="Calibri" w:hAnsi="Times New Roman" w:cs="Times New Roman"/>
          <w:sz w:val="12"/>
          <w:szCs w:val="12"/>
        </w:rPr>
        <w:t xml:space="preserve">. </w:t>
      </w:r>
      <w:proofErr w:type="gramStart"/>
      <w:r w:rsidRPr="000F26B0">
        <w:rPr>
          <w:rFonts w:ascii="Times New Roman" w:eastAsia="Calibri" w:hAnsi="Times New Roman" w:cs="Times New Roman"/>
          <w:sz w:val="12"/>
          <w:szCs w:val="12"/>
        </w:rPr>
        <w:t>Красноярка</w:t>
      </w:r>
      <w:proofErr w:type="gramEnd"/>
      <w:r w:rsidRPr="000F26B0">
        <w:rPr>
          <w:rFonts w:ascii="Times New Roman" w:eastAsia="Calibri" w:hAnsi="Times New Roman" w:cs="Times New Roman"/>
          <w:sz w:val="12"/>
          <w:szCs w:val="12"/>
        </w:rPr>
        <w:t xml:space="preserve"> (Серноводск).</w:t>
      </w:r>
    </w:p>
    <w:p w:rsidR="000F26B0" w:rsidRPr="000F26B0" w:rsidRDefault="000F26B0" w:rsidP="000F26B0">
      <w:pPr>
        <w:tabs>
          <w:tab w:val="left" w:pos="284"/>
        </w:tabs>
        <w:spacing w:after="0" w:line="240" w:lineRule="auto"/>
        <w:ind w:firstLine="284"/>
        <w:jc w:val="right"/>
        <w:rPr>
          <w:rFonts w:ascii="Times New Roman" w:eastAsia="Calibri" w:hAnsi="Times New Roman" w:cs="Times New Roman"/>
          <w:sz w:val="12"/>
          <w:szCs w:val="12"/>
        </w:rPr>
      </w:pPr>
      <w:r w:rsidRPr="000F26B0">
        <w:rPr>
          <w:rFonts w:ascii="Times New Roman" w:eastAsia="Calibri" w:hAnsi="Times New Roman" w:cs="Times New Roman"/>
          <w:sz w:val="12"/>
          <w:szCs w:val="12"/>
        </w:rPr>
        <w:t>т</w:t>
      </w:r>
      <w:r w:rsidRPr="000F26B0">
        <w:rPr>
          <w:rFonts w:ascii="Times New Roman" w:eastAsia="Calibri" w:hAnsi="Times New Roman" w:cs="Times New Roman"/>
          <w:sz w:val="12"/>
          <w:szCs w:val="12"/>
          <w:lang w:val="en-US"/>
        </w:rPr>
        <w:t>ыс. куб</w:t>
      </w:r>
      <w:proofErr w:type="gramStart"/>
      <w:r w:rsidRPr="000F26B0">
        <w:rPr>
          <w:rFonts w:ascii="Times New Roman" w:eastAsia="Calibri" w:hAnsi="Times New Roman" w:cs="Times New Roman"/>
          <w:sz w:val="12"/>
          <w:szCs w:val="12"/>
          <w:lang w:val="en-US"/>
        </w:rPr>
        <w:t>.м</w:t>
      </w:r>
      <w:proofErr w:type="gramEnd"/>
    </w:p>
    <w:tbl>
      <w:tblPr>
        <w:tblStyle w:val="af1"/>
        <w:tblW w:w="7513" w:type="dxa"/>
        <w:tblInd w:w="108" w:type="dxa"/>
        <w:tblLook w:val="0000" w:firstRow="0" w:lastRow="0" w:firstColumn="0" w:lastColumn="0" w:noHBand="0" w:noVBand="0"/>
      </w:tblPr>
      <w:tblGrid>
        <w:gridCol w:w="2036"/>
        <w:gridCol w:w="1650"/>
        <w:gridCol w:w="1903"/>
        <w:gridCol w:w="1924"/>
      </w:tblGrid>
      <w:tr w:rsidR="000F26B0" w:rsidRPr="000F26B0" w:rsidTr="009F388B">
        <w:trPr>
          <w:trHeight w:val="20"/>
        </w:trPr>
        <w:tc>
          <w:tcPr>
            <w:tcW w:w="2036"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Наименование</w:t>
            </w:r>
          </w:p>
        </w:tc>
        <w:tc>
          <w:tcPr>
            <w:tcW w:w="1650"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2014</w:t>
            </w:r>
          </w:p>
        </w:tc>
        <w:tc>
          <w:tcPr>
            <w:tcW w:w="1903"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2013</w:t>
            </w:r>
          </w:p>
        </w:tc>
        <w:tc>
          <w:tcPr>
            <w:tcW w:w="1924"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2012</w:t>
            </w:r>
          </w:p>
        </w:tc>
      </w:tr>
      <w:tr w:rsidR="000F26B0" w:rsidRPr="000F26B0" w:rsidTr="009F388B">
        <w:trPr>
          <w:trHeight w:val="20"/>
        </w:trPr>
        <w:tc>
          <w:tcPr>
            <w:tcW w:w="2036"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 xml:space="preserve">Поднято воды </w:t>
            </w:r>
          </w:p>
        </w:tc>
        <w:tc>
          <w:tcPr>
            <w:tcW w:w="1650"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1564,131</w:t>
            </w:r>
          </w:p>
        </w:tc>
        <w:tc>
          <w:tcPr>
            <w:tcW w:w="1903"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1544,96</w:t>
            </w:r>
          </w:p>
        </w:tc>
        <w:tc>
          <w:tcPr>
            <w:tcW w:w="1924"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1836,74</w:t>
            </w:r>
          </w:p>
        </w:tc>
      </w:tr>
      <w:tr w:rsidR="000F26B0" w:rsidRPr="000F26B0" w:rsidTr="009F388B">
        <w:trPr>
          <w:trHeight w:val="20"/>
        </w:trPr>
        <w:tc>
          <w:tcPr>
            <w:tcW w:w="2036"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технология ФНС</w:t>
            </w:r>
          </w:p>
        </w:tc>
        <w:tc>
          <w:tcPr>
            <w:tcW w:w="1650"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149,56</w:t>
            </w:r>
          </w:p>
        </w:tc>
        <w:tc>
          <w:tcPr>
            <w:tcW w:w="1903"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227,184</w:t>
            </w:r>
          </w:p>
        </w:tc>
        <w:tc>
          <w:tcPr>
            <w:tcW w:w="1924"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163,278</w:t>
            </w:r>
          </w:p>
        </w:tc>
      </w:tr>
      <w:tr w:rsidR="000F26B0" w:rsidRPr="000F26B0" w:rsidTr="009F388B">
        <w:trPr>
          <w:trHeight w:val="20"/>
        </w:trPr>
        <w:tc>
          <w:tcPr>
            <w:tcW w:w="2036"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подано в сеть</w:t>
            </w:r>
          </w:p>
        </w:tc>
        <w:tc>
          <w:tcPr>
            <w:tcW w:w="1650"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1414,571</w:t>
            </w:r>
          </w:p>
        </w:tc>
        <w:tc>
          <w:tcPr>
            <w:tcW w:w="1903"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1317,776</w:t>
            </w:r>
          </w:p>
        </w:tc>
        <w:tc>
          <w:tcPr>
            <w:tcW w:w="1924"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1673,462</w:t>
            </w:r>
          </w:p>
        </w:tc>
      </w:tr>
      <w:tr w:rsidR="000F26B0" w:rsidRPr="000F26B0" w:rsidTr="009F388B">
        <w:trPr>
          <w:trHeight w:val="20"/>
        </w:trPr>
        <w:tc>
          <w:tcPr>
            <w:tcW w:w="2036"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технологические нужды</w:t>
            </w:r>
          </w:p>
        </w:tc>
        <w:tc>
          <w:tcPr>
            <w:tcW w:w="1650"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212,794</w:t>
            </w:r>
          </w:p>
        </w:tc>
        <w:tc>
          <w:tcPr>
            <w:tcW w:w="1903"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176,401</w:t>
            </w:r>
          </w:p>
        </w:tc>
        <w:tc>
          <w:tcPr>
            <w:tcW w:w="1924"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318,547</w:t>
            </w:r>
          </w:p>
        </w:tc>
      </w:tr>
      <w:tr w:rsidR="000F26B0" w:rsidRPr="000F26B0" w:rsidTr="009F388B">
        <w:trPr>
          <w:trHeight w:val="20"/>
        </w:trPr>
        <w:tc>
          <w:tcPr>
            <w:tcW w:w="2036"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потери</w:t>
            </w:r>
          </w:p>
        </w:tc>
        <w:tc>
          <w:tcPr>
            <w:tcW w:w="1650"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202,238</w:t>
            </w:r>
          </w:p>
        </w:tc>
        <w:tc>
          <w:tcPr>
            <w:tcW w:w="1903"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157,779</w:t>
            </w:r>
          </w:p>
        </w:tc>
        <w:tc>
          <w:tcPr>
            <w:tcW w:w="1924"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264,14</w:t>
            </w:r>
          </w:p>
        </w:tc>
      </w:tr>
      <w:tr w:rsidR="000F26B0" w:rsidRPr="000F26B0" w:rsidTr="009F388B">
        <w:trPr>
          <w:trHeight w:val="20"/>
        </w:trPr>
        <w:tc>
          <w:tcPr>
            <w:tcW w:w="2036"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полезный отпуск</w:t>
            </w:r>
          </w:p>
        </w:tc>
        <w:tc>
          <w:tcPr>
            <w:tcW w:w="1650"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999,539</w:t>
            </w:r>
          </w:p>
        </w:tc>
        <w:tc>
          <w:tcPr>
            <w:tcW w:w="1903"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983,596</w:t>
            </w:r>
          </w:p>
        </w:tc>
        <w:tc>
          <w:tcPr>
            <w:tcW w:w="1924"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1090,775</w:t>
            </w:r>
          </w:p>
        </w:tc>
      </w:tr>
      <w:tr w:rsidR="000F26B0" w:rsidRPr="000F26B0" w:rsidTr="009F388B">
        <w:trPr>
          <w:trHeight w:val="20"/>
        </w:trPr>
        <w:tc>
          <w:tcPr>
            <w:tcW w:w="2036"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в т.ч. население</w:t>
            </w:r>
          </w:p>
        </w:tc>
        <w:tc>
          <w:tcPr>
            <w:tcW w:w="1650"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503,958</w:t>
            </w:r>
          </w:p>
        </w:tc>
        <w:tc>
          <w:tcPr>
            <w:tcW w:w="1903"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526,729</w:t>
            </w:r>
          </w:p>
        </w:tc>
        <w:tc>
          <w:tcPr>
            <w:tcW w:w="1924"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475,261</w:t>
            </w:r>
          </w:p>
        </w:tc>
      </w:tr>
      <w:tr w:rsidR="000F26B0" w:rsidRPr="000F26B0" w:rsidTr="009F388B">
        <w:trPr>
          <w:trHeight w:val="20"/>
        </w:trPr>
        <w:tc>
          <w:tcPr>
            <w:tcW w:w="2036"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предприятия</w:t>
            </w:r>
          </w:p>
        </w:tc>
        <w:tc>
          <w:tcPr>
            <w:tcW w:w="1650"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495,581</w:t>
            </w:r>
          </w:p>
        </w:tc>
        <w:tc>
          <w:tcPr>
            <w:tcW w:w="1903"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456,867</w:t>
            </w:r>
          </w:p>
        </w:tc>
        <w:tc>
          <w:tcPr>
            <w:tcW w:w="1924" w:type="dxa"/>
            <w:noWrap/>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615,514</w:t>
            </w:r>
          </w:p>
        </w:tc>
      </w:tr>
    </w:tbl>
    <w:p w:rsidR="000F26B0" w:rsidRP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Уменьшение потребления воды в 2013 году на 107,179 связано с установкой общедомовых приборов учета. В связи с увеличением числа абонентов, предприятий потребителей услугой холодного водоснабжения в 2014 году увеличился полезный отпуск на 15,95 тыс</w:t>
      </w:r>
      <w:proofErr w:type="gramStart"/>
      <w:r w:rsidRPr="000F26B0">
        <w:rPr>
          <w:rFonts w:ascii="Times New Roman" w:eastAsia="Calibri" w:hAnsi="Times New Roman" w:cs="Times New Roman"/>
          <w:sz w:val="12"/>
          <w:szCs w:val="12"/>
        </w:rPr>
        <w:t>.к</w:t>
      </w:r>
      <w:proofErr w:type="gramEnd"/>
      <w:r w:rsidRPr="000F26B0">
        <w:rPr>
          <w:rFonts w:ascii="Times New Roman" w:eastAsia="Calibri" w:hAnsi="Times New Roman" w:cs="Times New Roman"/>
          <w:sz w:val="12"/>
          <w:szCs w:val="12"/>
        </w:rPr>
        <w:t>уб.м.</w:t>
      </w:r>
    </w:p>
    <w:p w:rsidR="000F26B0" w:rsidRPr="000F26B0" w:rsidRDefault="000F26B0" w:rsidP="000F26B0">
      <w:pPr>
        <w:tabs>
          <w:tab w:val="left" w:pos="284"/>
        </w:tabs>
        <w:spacing w:after="0" w:line="240" w:lineRule="auto"/>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Вся вода, используемая для собственных нужд предприятия, и поданная для реализации в населенные пункты учитывается расходомерами марки СТВУ-150.</w:t>
      </w:r>
    </w:p>
    <w:tbl>
      <w:tblPr>
        <w:tblStyle w:val="af1"/>
        <w:tblW w:w="7513" w:type="dxa"/>
        <w:tblInd w:w="108" w:type="dxa"/>
        <w:tblLook w:val="01E0" w:firstRow="1" w:lastRow="1" w:firstColumn="1" w:lastColumn="1" w:noHBand="0" w:noVBand="0"/>
      </w:tblPr>
      <w:tblGrid>
        <w:gridCol w:w="1985"/>
        <w:gridCol w:w="1701"/>
        <w:gridCol w:w="1858"/>
        <w:gridCol w:w="1969"/>
      </w:tblGrid>
      <w:tr w:rsidR="000F26B0" w:rsidRPr="000F26B0" w:rsidTr="009F388B">
        <w:tc>
          <w:tcPr>
            <w:tcW w:w="1985"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Период</w:t>
            </w:r>
          </w:p>
        </w:tc>
        <w:tc>
          <w:tcPr>
            <w:tcW w:w="1701"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Подано, тыс. куб.м.</w:t>
            </w:r>
          </w:p>
        </w:tc>
        <w:tc>
          <w:tcPr>
            <w:tcW w:w="1858"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Реализовано, тыс. куб.м.</w:t>
            </w:r>
          </w:p>
        </w:tc>
        <w:tc>
          <w:tcPr>
            <w:tcW w:w="1969"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Тип прибора учета</w:t>
            </w:r>
          </w:p>
        </w:tc>
      </w:tr>
      <w:tr w:rsidR="000F26B0" w:rsidRPr="000F26B0" w:rsidTr="000F26B0">
        <w:tc>
          <w:tcPr>
            <w:tcW w:w="7513" w:type="dxa"/>
            <w:gridSpan w:val="4"/>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ФНС Серноводск</w:t>
            </w:r>
          </w:p>
        </w:tc>
      </w:tr>
      <w:tr w:rsidR="000F26B0" w:rsidRPr="000F26B0" w:rsidTr="009F388B">
        <w:tc>
          <w:tcPr>
            <w:tcW w:w="1985"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2014г.</w:t>
            </w:r>
          </w:p>
        </w:tc>
        <w:tc>
          <w:tcPr>
            <w:tcW w:w="1701"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1414,571</w:t>
            </w:r>
          </w:p>
        </w:tc>
        <w:tc>
          <w:tcPr>
            <w:tcW w:w="1858" w:type="dxa"/>
          </w:tcPr>
          <w:p w:rsidR="000F26B0" w:rsidRPr="000F26B0" w:rsidRDefault="000F26B0" w:rsidP="000F26B0">
            <w:pPr>
              <w:tabs>
                <w:tab w:val="left" w:pos="284"/>
              </w:tabs>
              <w:rPr>
                <w:rFonts w:ascii="Times New Roman" w:eastAsia="Calibri" w:hAnsi="Times New Roman" w:cs="Times New Roman"/>
                <w:sz w:val="12"/>
                <w:szCs w:val="12"/>
              </w:rPr>
            </w:pPr>
            <w:r w:rsidRPr="000F26B0">
              <w:rPr>
                <w:rFonts w:ascii="Times New Roman" w:eastAsia="Calibri" w:hAnsi="Times New Roman" w:cs="Times New Roman"/>
                <w:sz w:val="12"/>
                <w:szCs w:val="12"/>
              </w:rPr>
              <w:t>990,69</w:t>
            </w:r>
          </w:p>
        </w:tc>
        <w:tc>
          <w:tcPr>
            <w:tcW w:w="1969"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rPr>
              <w:t>марки СТВУ-150</w:t>
            </w:r>
          </w:p>
        </w:tc>
      </w:tr>
    </w:tbl>
    <w:p w:rsidR="000F26B0" w:rsidRPr="000F26B0" w:rsidRDefault="000F26B0" w:rsidP="000F26B0">
      <w:pPr>
        <w:tabs>
          <w:tab w:val="left" w:pos="284"/>
        </w:tabs>
        <w:spacing w:after="0" w:line="240" w:lineRule="auto"/>
        <w:jc w:val="center"/>
        <w:rPr>
          <w:rFonts w:ascii="Times New Roman" w:eastAsia="Calibri" w:hAnsi="Times New Roman" w:cs="Times New Roman"/>
          <w:b/>
          <w:bCs/>
          <w:sz w:val="12"/>
          <w:szCs w:val="12"/>
        </w:rPr>
      </w:pPr>
      <w:r w:rsidRPr="000F26B0">
        <w:rPr>
          <w:rFonts w:ascii="Times New Roman" w:eastAsia="Calibri" w:hAnsi="Times New Roman" w:cs="Times New Roman"/>
          <w:b/>
          <w:bCs/>
          <w:sz w:val="12"/>
          <w:szCs w:val="12"/>
        </w:rPr>
        <w:t>2.3.2.</w:t>
      </w:r>
      <w:proofErr w:type="gramStart"/>
      <w:r w:rsidRPr="000F26B0">
        <w:rPr>
          <w:rFonts w:ascii="Times New Roman" w:eastAsia="Calibri" w:hAnsi="Times New Roman" w:cs="Times New Roman"/>
          <w:b/>
          <w:bCs/>
          <w:sz w:val="12"/>
          <w:szCs w:val="12"/>
        </w:rPr>
        <w:t>Территориальный</w:t>
      </w:r>
      <w:proofErr w:type="gramEnd"/>
      <w:r w:rsidRPr="000F26B0">
        <w:rPr>
          <w:rFonts w:ascii="Times New Roman" w:eastAsia="Calibri" w:hAnsi="Times New Roman" w:cs="Times New Roman"/>
          <w:b/>
          <w:bCs/>
          <w:sz w:val="12"/>
          <w:szCs w:val="12"/>
        </w:rPr>
        <w:t xml:space="preserve"> балансподачиводыпотехнологическимзонам водоснабжения</w:t>
      </w:r>
    </w:p>
    <w:p w:rsidR="000F26B0" w:rsidRPr="000F26B0" w:rsidRDefault="000F26B0" w:rsidP="000F26B0">
      <w:pPr>
        <w:tabs>
          <w:tab w:val="left" w:pos="284"/>
        </w:tabs>
        <w:spacing w:after="0" w:line="240" w:lineRule="auto"/>
        <w:jc w:val="center"/>
        <w:rPr>
          <w:rFonts w:ascii="Times New Roman" w:eastAsia="Calibri" w:hAnsi="Times New Roman" w:cs="Times New Roman"/>
          <w:sz w:val="12"/>
          <w:szCs w:val="12"/>
        </w:rPr>
      </w:pPr>
      <w:r w:rsidRPr="000F26B0">
        <w:rPr>
          <w:rFonts w:ascii="Times New Roman" w:eastAsia="Calibri" w:hAnsi="Times New Roman" w:cs="Times New Roman"/>
          <w:b/>
          <w:bCs/>
          <w:sz w:val="12"/>
          <w:szCs w:val="12"/>
        </w:rPr>
        <w:t>2.3.3.Структурный баланс реализации воды группам абонентов</w:t>
      </w:r>
    </w:p>
    <w:p w:rsid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Представленный (табл.2.16 и диаграмме 2.7) структурный баланс потребления воды по группам потребителей свидетельствует, что основными потребителями воды являются прочие потребители (54%), к которым относятся различные предприятия и организации, в том числе ООО «Тепловые системы». Объем воды, отпущенной населению, в 2012году составил 43%, а бюджетным организациям – 3%.</w:t>
      </w:r>
    </w:p>
    <w:p w:rsidR="000F26B0" w:rsidRPr="000F26B0" w:rsidRDefault="000F26B0" w:rsidP="000F26B0">
      <w:pPr>
        <w:tabs>
          <w:tab w:val="left" w:pos="284"/>
        </w:tabs>
        <w:spacing w:after="0" w:line="240" w:lineRule="auto"/>
        <w:ind w:firstLine="284"/>
        <w:jc w:val="right"/>
        <w:rPr>
          <w:rFonts w:ascii="Times New Roman" w:eastAsia="Calibri" w:hAnsi="Times New Roman" w:cs="Times New Roman"/>
          <w:b/>
          <w:sz w:val="12"/>
          <w:szCs w:val="12"/>
        </w:rPr>
      </w:pPr>
      <w:r w:rsidRPr="000F26B0">
        <w:rPr>
          <w:rFonts w:ascii="Times New Roman" w:eastAsia="Calibri" w:hAnsi="Times New Roman" w:cs="Times New Roman"/>
          <w:b/>
          <w:sz w:val="12"/>
          <w:szCs w:val="12"/>
        </w:rPr>
        <w:t>Таблица 2.16.</w:t>
      </w:r>
    </w:p>
    <w:tbl>
      <w:tblPr>
        <w:tblStyle w:val="af1"/>
        <w:tblW w:w="7513" w:type="dxa"/>
        <w:tblInd w:w="108" w:type="dxa"/>
        <w:tblLayout w:type="fixed"/>
        <w:tblLook w:val="0000" w:firstRow="0" w:lastRow="0" w:firstColumn="0" w:lastColumn="0" w:noHBand="0" w:noVBand="0"/>
      </w:tblPr>
      <w:tblGrid>
        <w:gridCol w:w="933"/>
        <w:gridCol w:w="9"/>
        <w:gridCol w:w="2400"/>
        <w:gridCol w:w="8"/>
        <w:gridCol w:w="1386"/>
        <w:gridCol w:w="8"/>
        <w:gridCol w:w="2769"/>
      </w:tblGrid>
      <w:tr w:rsidR="000F26B0" w:rsidRPr="000F26B0" w:rsidTr="000F26B0">
        <w:trPr>
          <w:trHeight w:val="20"/>
        </w:trPr>
        <w:tc>
          <w:tcPr>
            <w:tcW w:w="942"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bCs/>
                <w:sz w:val="12"/>
                <w:szCs w:val="12"/>
                <w:lang w:val="en-US"/>
              </w:rPr>
              <w:t>№ п/п</w:t>
            </w:r>
          </w:p>
        </w:tc>
        <w:tc>
          <w:tcPr>
            <w:tcW w:w="2408"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bCs/>
                <w:sz w:val="12"/>
                <w:szCs w:val="12"/>
                <w:lang w:val="en-US"/>
              </w:rPr>
              <w:t>Показатели</w:t>
            </w:r>
          </w:p>
        </w:tc>
        <w:tc>
          <w:tcPr>
            <w:tcW w:w="1394"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bCs/>
                <w:sz w:val="12"/>
                <w:szCs w:val="12"/>
                <w:lang w:val="en-US"/>
              </w:rPr>
              <w:t>Ед. изм.</w:t>
            </w:r>
          </w:p>
        </w:tc>
        <w:tc>
          <w:tcPr>
            <w:tcW w:w="2769"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bCs/>
                <w:sz w:val="12"/>
                <w:szCs w:val="12"/>
                <w:lang w:val="en-US"/>
              </w:rPr>
              <w:t>201</w:t>
            </w:r>
            <w:r w:rsidRPr="000F26B0">
              <w:rPr>
                <w:rFonts w:ascii="Times New Roman" w:eastAsia="Calibri" w:hAnsi="Times New Roman" w:cs="Times New Roman"/>
                <w:bCs/>
                <w:sz w:val="12"/>
                <w:szCs w:val="12"/>
              </w:rPr>
              <w:t>4</w:t>
            </w:r>
            <w:r w:rsidRPr="000F26B0">
              <w:rPr>
                <w:rFonts w:ascii="Times New Roman" w:eastAsia="Calibri" w:hAnsi="Times New Roman" w:cs="Times New Roman"/>
                <w:bCs/>
                <w:sz w:val="12"/>
                <w:szCs w:val="12"/>
                <w:lang w:val="en-US"/>
              </w:rPr>
              <w:t>г.</w:t>
            </w:r>
          </w:p>
        </w:tc>
      </w:tr>
      <w:tr w:rsidR="000F26B0" w:rsidRPr="000F26B0" w:rsidTr="000F26B0">
        <w:trPr>
          <w:trHeight w:val="20"/>
        </w:trPr>
        <w:tc>
          <w:tcPr>
            <w:tcW w:w="942"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lastRenderedPageBreak/>
              <w:t>1.</w:t>
            </w:r>
          </w:p>
        </w:tc>
        <w:tc>
          <w:tcPr>
            <w:tcW w:w="2408"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Реализовано воды, всего</w:t>
            </w:r>
          </w:p>
        </w:tc>
        <w:tc>
          <w:tcPr>
            <w:tcW w:w="1394"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тыс.куб.м</w:t>
            </w:r>
          </w:p>
        </w:tc>
        <w:tc>
          <w:tcPr>
            <w:tcW w:w="2769" w:type="dxa"/>
          </w:tcPr>
          <w:p w:rsidR="000F26B0" w:rsidRPr="000F26B0" w:rsidRDefault="000F26B0" w:rsidP="000F26B0">
            <w:pPr>
              <w:tabs>
                <w:tab w:val="left" w:pos="284"/>
              </w:tabs>
              <w:rPr>
                <w:rFonts w:ascii="Times New Roman" w:eastAsia="Calibri" w:hAnsi="Times New Roman" w:cs="Times New Roman"/>
                <w:sz w:val="12"/>
                <w:szCs w:val="12"/>
              </w:rPr>
            </w:pPr>
            <w:r w:rsidRPr="000F26B0">
              <w:rPr>
                <w:rFonts w:ascii="Times New Roman" w:eastAsia="Calibri" w:hAnsi="Times New Roman" w:cs="Times New Roman"/>
                <w:sz w:val="12"/>
                <w:szCs w:val="12"/>
              </w:rPr>
              <w:t>990,69</w:t>
            </w:r>
          </w:p>
        </w:tc>
      </w:tr>
      <w:tr w:rsidR="000F26B0" w:rsidRPr="000F26B0" w:rsidTr="000F26B0">
        <w:trPr>
          <w:trHeight w:val="20"/>
        </w:trPr>
        <w:tc>
          <w:tcPr>
            <w:tcW w:w="942"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1.1.</w:t>
            </w:r>
          </w:p>
        </w:tc>
        <w:tc>
          <w:tcPr>
            <w:tcW w:w="2408"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в том числе, населению</w:t>
            </w:r>
          </w:p>
        </w:tc>
        <w:tc>
          <w:tcPr>
            <w:tcW w:w="1394"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тыс.куб.м</w:t>
            </w:r>
          </w:p>
        </w:tc>
        <w:tc>
          <w:tcPr>
            <w:tcW w:w="2769" w:type="dxa"/>
          </w:tcPr>
          <w:p w:rsidR="000F26B0" w:rsidRPr="000F26B0" w:rsidRDefault="000F26B0" w:rsidP="000F26B0">
            <w:pPr>
              <w:tabs>
                <w:tab w:val="left" w:pos="284"/>
              </w:tabs>
              <w:rPr>
                <w:rFonts w:ascii="Times New Roman" w:eastAsia="Calibri" w:hAnsi="Times New Roman" w:cs="Times New Roman"/>
                <w:sz w:val="12"/>
                <w:szCs w:val="12"/>
              </w:rPr>
            </w:pPr>
            <w:r w:rsidRPr="000F26B0">
              <w:rPr>
                <w:rFonts w:ascii="Times New Roman" w:eastAsia="Calibri" w:hAnsi="Times New Roman" w:cs="Times New Roman"/>
                <w:sz w:val="12"/>
                <w:szCs w:val="12"/>
              </w:rPr>
              <w:t>624,13</w:t>
            </w:r>
          </w:p>
        </w:tc>
      </w:tr>
      <w:tr w:rsidR="000F26B0" w:rsidRPr="000F26B0" w:rsidTr="000F26B0">
        <w:trPr>
          <w:trHeight w:val="20"/>
        </w:trPr>
        <w:tc>
          <w:tcPr>
            <w:tcW w:w="933"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1.2.</w:t>
            </w:r>
          </w:p>
        </w:tc>
        <w:tc>
          <w:tcPr>
            <w:tcW w:w="2409"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бюджетным организациям</w:t>
            </w:r>
          </w:p>
        </w:tc>
        <w:tc>
          <w:tcPr>
            <w:tcW w:w="1394"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тыс.куб.м</w:t>
            </w:r>
          </w:p>
        </w:tc>
        <w:tc>
          <w:tcPr>
            <w:tcW w:w="2777" w:type="dxa"/>
            <w:gridSpan w:val="2"/>
          </w:tcPr>
          <w:p w:rsidR="000F26B0" w:rsidRPr="000F26B0" w:rsidRDefault="000F26B0" w:rsidP="000F26B0">
            <w:pPr>
              <w:tabs>
                <w:tab w:val="left" w:pos="284"/>
              </w:tabs>
              <w:rPr>
                <w:rFonts w:ascii="Times New Roman" w:eastAsia="Calibri" w:hAnsi="Times New Roman" w:cs="Times New Roman"/>
                <w:sz w:val="12"/>
                <w:szCs w:val="12"/>
              </w:rPr>
            </w:pPr>
            <w:r w:rsidRPr="000F26B0">
              <w:rPr>
                <w:rFonts w:ascii="Times New Roman" w:eastAsia="Calibri" w:hAnsi="Times New Roman" w:cs="Times New Roman"/>
                <w:sz w:val="12"/>
                <w:szCs w:val="12"/>
              </w:rPr>
              <w:t>109,97</w:t>
            </w:r>
          </w:p>
        </w:tc>
      </w:tr>
      <w:tr w:rsidR="000F26B0" w:rsidRPr="000F26B0" w:rsidTr="000F26B0">
        <w:trPr>
          <w:trHeight w:val="20"/>
        </w:trPr>
        <w:tc>
          <w:tcPr>
            <w:tcW w:w="933" w:type="dxa"/>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1.3.</w:t>
            </w:r>
          </w:p>
        </w:tc>
        <w:tc>
          <w:tcPr>
            <w:tcW w:w="2409"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прочим потребителям</w:t>
            </w:r>
          </w:p>
        </w:tc>
        <w:tc>
          <w:tcPr>
            <w:tcW w:w="1394" w:type="dxa"/>
            <w:gridSpan w:val="2"/>
          </w:tcPr>
          <w:p w:rsidR="000F26B0" w:rsidRPr="000F26B0" w:rsidRDefault="000F26B0" w:rsidP="000F26B0">
            <w:pPr>
              <w:tabs>
                <w:tab w:val="left" w:pos="284"/>
              </w:tabs>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тыс.куб.м</w:t>
            </w:r>
          </w:p>
        </w:tc>
        <w:tc>
          <w:tcPr>
            <w:tcW w:w="2777" w:type="dxa"/>
            <w:gridSpan w:val="2"/>
          </w:tcPr>
          <w:p w:rsidR="000F26B0" w:rsidRPr="000F26B0" w:rsidRDefault="000F26B0" w:rsidP="000F26B0">
            <w:pPr>
              <w:tabs>
                <w:tab w:val="left" w:pos="284"/>
              </w:tabs>
              <w:rPr>
                <w:rFonts w:ascii="Times New Roman" w:eastAsia="Calibri" w:hAnsi="Times New Roman" w:cs="Times New Roman"/>
                <w:sz w:val="12"/>
                <w:szCs w:val="12"/>
              </w:rPr>
            </w:pPr>
            <w:r w:rsidRPr="000F26B0">
              <w:rPr>
                <w:rFonts w:ascii="Times New Roman" w:eastAsia="Calibri" w:hAnsi="Times New Roman" w:cs="Times New Roman"/>
                <w:sz w:val="12"/>
                <w:szCs w:val="12"/>
              </w:rPr>
              <w:t>256,59</w:t>
            </w:r>
          </w:p>
        </w:tc>
      </w:tr>
    </w:tbl>
    <w:p w:rsidR="001B7DB6" w:rsidRDefault="001B7DB6" w:rsidP="000F26B0">
      <w:pPr>
        <w:tabs>
          <w:tab w:val="left" w:pos="284"/>
        </w:tabs>
        <w:spacing w:after="0" w:line="240" w:lineRule="auto"/>
        <w:jc w:val="center"/>
        <w:rPr>
          <w:rFonts w:ascii="Times New Roman" w:eastAsia="Calibri" w:hAnsi="Times New Roman" w:cs="Times New Roman"/>
          <w:b/>
          <w:bCs/>
          <w:sz w:val="12"/>
          <w:szCs w:val="12"/>
        </w:rPr>
      </w:pPr>
    </w:p>
    <w:p w:rsidR="000F26B0" w:rsidRDefault="000F26B0" w:rsidP="000F26B0">
      <w:pPr>
        <w:tabs>
          <w:tab w:val="left" w:pos="284"/>
        </w:tabs>
        <w:spacing w:after="0" w:line="240" w:lineRule="auto"/>
        <w:jc w:val="center"/>
        <w:rPr>
          <w:rFonts w:ascii="Times New Roman" w:eastAsia="Calibri" w:hAnsi="Times New Roman" w:cs="Times New Roman"/>
          <w:b/>
          <w:bCs/>
          <w:sz w:val="12"/>
          <w:szCs w:val="12"/>
        </w:rPr>
      </w:pPr>
      <w:r w:rsidRPr="000F26B0">
        <w:rPr>
          <w:rFonts w:ascii="Times New Roman" w:eastAsia="Calibri" w:hAnsi="Times New Roman" w:cs="Times New Roman"/>
          <w:b/>
          <w:bCs/>
          <w:sz w:val="12"/>
          <w:szCs w:val="12"/>
        </w:rPr>
        <w:t>2.3.4.Сведения о фактическом потреблении населением воды исходя из</w:t>
      </w:r>
      <w:r>
        <w:rPr>
          <w:rFonts w:ascii="Times New Roman" w:eastAsia="Calibri" w:hAnsi="Times New Roman" w:cs="Times New Roman"/>
          <w:b/>
          <w:bCs/>
          <w:sz w:val="12"/>
          <w:szCs w:val="12"/>
        </w:rPr>
        <w:t xml:space="preserve"> </w:t>
      </w:r>
      <w:r w:rsidRPr="000F26B0">
        <w:rPr>
          <w:rFonts w:ascii="Times New Roman" w:eastAsia="Calibri" w:hAnsi="Times New Roman" w:cs="Times New Roman"/>
          <w:b/>
          <w:bCs/>
          <w:sz w:val="12"/>
          <w:szCs w:val="12"/>
        </w:rPr>
        <w:t xml:space="preserve">статистических и расчетных данных и сведений </w:t>
      </w:r>
    </w:p>
    <w:p w:rsidR="000F26B0" w:rsidRPr="000F26B0" w:rsidRDefault="000F26B0" w:rsidP="000F26B0">
      <w:pPr>
        <w:tabs>
          <w:tab w:val="left" w:pos="284"/>
        </w:tabs>
        <w:spacing w:after="0" w:line="240" w:lineRule="auto"/>
        <w:jc w:val="center"/>
        <w:rPr>
          <w:rFonts w:ascii="Times New Roman" w:eastAsia="Calibri" w:hAnsi="Times New Roman" w:cs="Times New Roman"/>
          <w:sz w:val="12"/>
          <w:szCs w:val="12"/>
        </w:rPr>
      </w:pPr>
      <w:proofErr w:type="gramStart"/>
      <w:r w:rsidRPr="000F26B0">
        <w:rPr>
          <w:rFonts w:ascii="Times New Roman" w:eastAsia="Calibri" w:hAnsi="Times New Roman" w:cs="Times New Roman"/>
          <w:b/>
          <w:bCs/>
          <w:sz w:val="12"/>
          <w:szCs w:val="12"/>
        </w:rPr>
        <w:t>о</w:t>
      </w:r>
      <w:proofErr w:type="gramEnd"/>
      <w:r w:rsidRPr="000F26B0">
        <w:rPr>
          <w:rFonts w:ascii="Times New Roman" w:eastAsia="Calibri" w:hAnsi="Times New Roman" w:cs="Times New Roman"/>
          <w:b/>
          <w:bCs/>
          <w:sz w:val="12"/>
          <w:szCs w:val="12"/>
        </w:rPr>
        <w:t xml:space="preserve"> действующих нормативахпотребления коммунальных услуг</w:t>
      </w:r>
    </w:p>
    <w:p w:rsidR="000F26B0" w:rsidRP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Постановлением Собрания Представителей Сергиевского района от 01.11.2005г. №27-</w:t>
      </w:r>
      <w:r w:rsidRPr="000F26B0">
        <w:rPr>
          <w:rFonts w:ascii="Times New Roman" w:eastAsia="Calibri" w:hAnsi="Times New Roman" w:cs="Times New Roman"/>
          <w:sz w:val="12"/>
          <w:szCs w:val="12"/>
          <w:lang w:val="en-US"/>
        </w:rPr>
        <w:t>n</w:t>
      </w:r>
      <w:r w:rsidRPr="000F26B0">
        <w:rPr>
          <w:rFonts w:ascii="Times New Roman" w:eastAsia="Calibri" w:hAnsi="Times New Roman" w:cs="Times New Roman"/>
          <w:sz w:val="12"/>
          <w:szCs w:val="12"/>
        </w:rPr>
        <w:t xml:space="preserve"> были утверждены нормативы потребления коммунальных услуг по водоснабжению и водоотведению</w:t>
      </w:r>
      <w:r>
        <w:rPr>
          <w:rFonts w:ascii="Times New Roman" w:eastAsia="Calibri" w:hAnsi="Times New Roman" w:cs="Times New Roman"/>
          <w:sz w:val="12"/>
          <w:szCs w:val="12"/>
        </w:rPr>
        <w:t xml:space="preserve"> </w:t>
      </w:r>
      <w:r w:rsidRPr="000F26B0">
        <w:rPr>
          <w:rFonts w:ascii="Times New Roman" w:eastAsia="Calibri" w:hAnsi="Times New Roman" w:cs="Times New Roman"/>
          <w:sz w:val="12"/>
          <w:szCs w:val="12"/>
        </w:rPr>
        <w:t xml:space="preserve"> в Сергиевском районе, которые в зависимости от степени благоустройства жилищного фонда составляют от 1,77 м3 до 7,17м3 </w:t>
      </w:r>
      <w:proofErr w:type="gramStart"/>
      <w:r w:rsidRPr="000F26B0">
        <w:rPr>
          <w:rFonts w:ascii="Times New Roman" w:eastAsia="Calibri" w:hAnsi="Times New Roman" w:cs="Times New Roman"/>
          <w:sz w:val="12"/>
          <w:szCs w:val="12"/>
        </w:rPr>
        <w:t>на</w:t>
      </w:r>
      <w:proofErr w:type="gramEnd"/>
      <w:r w:rsidRPr="000F26B0">
        <w:rPr>
          <w:rFonts w:ascii="Times New Roman" w:eastAsia="Calibri" w:hAnsi="Times New Roman" w:cs="Times New Roman"/>
          <w:sz w:val="12"/>
          <w:szCs w:val="12"/>
        </w:rPr>
        <w:t xml:space="preserve"> чел. в месяц.  Фактическое удельное потребление в 2014 году составило в среднем (учитывая все степени благоустройства) 6,02 м3 </w:t>
      </w:r>
      <w:proofErr w:type="gramStart"/>
      <w:r w:rsidRPr="000F26B0">
        <w:rPr>
          <w:rFonts w:ascii="Times New Roman" w:eastAsia="Calibri" w:hAnsi="Times New Roman" w:cs="Times New Roman"/>
          <w:sz w:val="12"/>
          <w:szCs w:val="12"/>
        </w:rPr>
        <w:t>на</w:t>
      </w:r>
      <w:proofErr w:type="gramEnd"/>
      <w:r w:rsidRPr="000F26B0">
        <w:rPr>
          <w:rFonts w:ascii="Times New Roman" w:eastAsia="Calibri" w:hAnsi="Times New Roman" w:cs="Times New Roman"/>
          <w:sz w:val="12"/>
          <w:szCs w:val="12"/>
        </w:rPr>
        <w:t xml:space="preserve"> чел. в месяц.  В последние годы уделяется большое внимание вопросам организации приборного учета воды на всех этапах ее подготовки и подачи. Особое место в этом занимает совершенствование учета водопотребления в жилом фонде путем установки индивидуальных приборов учета воды.</w:t>
      </w:r>
    </w:p>
    <w:p w:rsidR="000F26B0" w:rsidRPr="000F26B0" w:rsidRDefault="000F26B0" w:rsidP="000F26B0">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 xml:space="preserve"> Общеизвестно, что установка индивидуальных приборов учета (ИПУ) потребления воды стимулирует жителей рационально и экономно расходовать воду. В свою очередь, установка ИПУ позволяет ООО «Сервисная Коммунальная Компания» решать задачу оптимизации системы подачи и распределения воды в целях экономии водных и энергетических ресурсов.</w:t>
      </w:r>
    </w:p>
    <w:p w:rsidR="000F26B0" w:rsidRPr="000F26B0" w:rsidRDefault="000F26B0" w:rsidP="000F26B0">
      <w:pPr>
        <w:tabs>
          <w:tab w:val="left" w:pos="284"/>
        </w:tabs>
        <w:spacing w:after="0" w:line="240" w:lineRule="auto"/>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 xml:space="preserve"> Результаты проводимой работы отражает тенденция роста количества </w:t>
      </w:r>
      <w:proofErr w:type="gramStart"/>
      <w:r w:rsidRPr="000F26B0">
        <w:rPr>
          <w:rFonts w:ascii="Times New Roman" w:eastAsia="Calibri" w:hAnsi="Times New Roman" w:cs="Times New Roman"/>
          <w:sz w:val="12"/>
          <w:szCs w:val="12"/>
        </w:rPr>
        <w:t>установленных</w:t>
      </w:r>
      <w:proofErr w:type="gramEnd"/>
      <w:r w:rsidRPr="000F26B0">
        <w:rPr>
          <w:rFonts w:ascii="Times New Roman" w:eastAsia="Calibri" w:hAnsi="Times New Roman" w:cs="Times New Roman"/>
          <w:sz w:val="12"/>
          <w:szCs w:val="12"/>
        </w:rPr>
        <w:t xml:space="preserve"> ИПУ с 3799 шт. в 2012 г. до 4619 шт. на 2014г.</w:t>
      </w:r>
    </w:p>
    <w:tbl>
      <w:tblPr>
        <w:tblStyle w:val="af1"/>
        <w:tblW w:w="4860" w:type="pct"/>
        <w:tblInd w:w="108" w:type="dxa"/>
        <w:tblLook w:val="01E0" w:firstRow="1" w:lastRow="1" w:firstColumn="1" w:lastColumn="1" w:noHBand="0" w:noVBand="0"/>
      </w:tblPr>
      <w:tblGrid>
        <w:gridCol w:w="1985"/>
        <w:gridCol w:w="1701"/>
        <w:gridCol w:w="1844"/>
        <w:gridCol w:w="1983"/>
      </w:tblGrid>
      <w:tr w:rsidR="000F26B0" w:rsidRPr="000F26B0" w:rsidTr="009F388B">
        <w:tc>
          <w:tcPr>
            <w:tcW w:w="1321" w:type="pct"/>
          </w:tcPr>
          <w:p w:rsidR="000F26B0" w:rsidRPr="000F26B0" w:rsidRDefault="000F26B0" w:rsidP="000F26B0">
            <w:pPr>
              <w:tabs>
                <w:tab w:val="left" w:pos="284"/>
              </w:tabs>
              <w:rPr>
                <w:rFonts w:ascii="Times New Roman" w:eastAsia="Calibri" w:hAnsi="Times New Roman" w:cs="Times New Roman"/>
                <w:sz w:val="12"/>
                <w:szCs w:val="12"/>
              </w:rPr>
            </w:pPr>
          </w:p>
        </w:tc>
        <w:tc>
          <w:tcPr>
            <w:tcW w:w="1132" w:type="pct"/>
          </w:tcPr>
          <w:p w:rsidR="000F26B0" w:rsidRPr="000F26B0" w:rsidRDefault="000F26B0" w:rsidP="000F26B0">
            <w:pPr>
              <w:tabs>
                <w:tab w:val="left" w:pos="284"/>
              </w:tabs>
              <w:rPr>
                <w:rFonts w:ascii="Times New Roman" w:eastAsia="Calibri" w:hAnsi="Times New Roman" w:cs="Times New Roman"/>
                <w:bCs/>
                <w:sz w:val="12"/>
                <w:szCs w:val="12"/>
                <w:lang w:val="en-US"/>
              </w:rPr>
            </w:pPr>
            <w:r w:rsidRPr="000F26B0">
              <w:rPr>
                <w:rFonts w:ascii="Times New Roman" w:eastAsia="Calibri" w:hAnsi="Times New Roman" w:cs="Times New Roman"/>
                <w:bCs/>
                <w:sz w:val="12"/>
                <w:szCs w:val="12"/>
                <w:lang w:val="en-US"/>
              </w:rPr>
              <w:t>2012г.</w:t>
            </w:r>
          </w:p>
        </w:tc>
        <w:tc>
          <w:tcPr>
            <w:tcW w:w="1227" w:type="pct"/>
          </w:tcPr>
          <w:p w:rsidR="000F26B0" w:rsidRPr="000F26B0" w:rsidRDefault="000F26B0" w:rsidP="000F26B0">
            <w:pPr>
              <w:tabs>
                <w:tab w:val="left" w:pos="284"/>
              </w:tabs>
              <w:rPr>
                <w:rFonts w:ascii="Times New Roman" w:eastAsia="Calibri" w:hAnsi="Times New Roman" w:cs="Times New Roman"/>
                <w:bCs/>
                <w:sz w:val="12"/>
                <w:szCs w:val="12"/>
                <w:lang w:val="en-US"/>
              </w:rPr>
            </w:pPr>
            <w:r w:rsidRPr="000F26B0">
              <w:rPr>
                <w:rFonts w:ascii="Times New Roman" w:eastAsia="Calibri" w:hAnsi="Times New Roman" w:cs="Times New Roman"/>
                <w:bCs/>
                <w:sz w:val="12"/>
                <w:szCs w:val="12"/>
                <w:lang w:val="en-US"/>
              </w:rPr>
              <w:t>2013г.</w:t>
            </w:r>
          </w:p>
        </w:tc>
        <w:tc>
          <w:tcPr>
            <w:tcW w:w="1320" w:type="pct"/>
          </w:tcPr>
          <w:p w:rsidR="000F26B0" w:rsidRPr="000F26B0" w:rsidRDefault="000F26B0" w:rsidP="000F26B0">
            <w:pPr>
              <w:tabs>
                <w:tab w:val="left" w:pos="284"/>
              </w:tabs>
              <w:rPr>
                <w:rFonts w:ascii="Times New Roman" w:eastAsia="Calibri" w:hAnsi="Times New Roman" w:cs="Times New Roman"/>
                <w:bCs/>
                <w:sz w:val="12"/>
                <w:szCs w:val="12"/>
                <w:lang w:val="en-US"/>
              </w:rPr>
            </w:pPr>
            <w:r w:rsidRPr="000F26B0">
              <w:rPr>
                <w:rFonts w:ascii="Times New Roman" w:eastAsia="Calibri" w:hAnsi="Times New Roman" w:cs="Times New Roman"/>
                <w:bCs/>
                <w:sz w:val="12"/>
                <w:szCs w:val="12"/>
                <w:lang w:val="en-US"/>
              </w:rPr>
              <w:t>2014г.</w:t>
            </w:r>
          </w:p>
        </w:tc>
      </w:tr>
      <w:tr w:rsidR="000F26B0" w:rsidRPr="000F26B0" w:rsidTr="009F388B">
        <w:tc>
          <w:tcPr>
            <w:tcW w:w="1321" w:type="pct"/>
          </w:tcPr>
          <w:p w:rsidR="000F26B0" w:rsidRPr="000F26B0" w:rsidRDefault="000F26B0" w:rsidP="000F26B0">
            <w:pPr>
              <w:tabs>
                <w:tab w:val="left" w:pos="284"/>
              </w:tabs>
              <w:rPr>
                <w:rFonts w:ascii="Times New Roman" w:eastAsia="Calibri" w:hAnsi="Times New Roman" w:cs="Times New Roman"/>
                <w:bCs/>
                <w:sz w:val="12"/>
                <w:szCs w:val="12"/>
                <w:lang w:val="en-US"/>
              </w:rPr>
            </w:pPr>
            <w:r w:rsidRPr="000F26B0">
              <w:rPr>
                <w:rFonts w:ascii="Times New Roman" w:eastAsia="Calibri" w:hAnsi="Times New Roman" w:cs="Times New Roman"/>
                <w:bCs/>
                <w:sz w:val="12"/>
                <w:szCs w:val="12"/>
                <w:lang w:val="en-US"/>
              </w:rPr>
              <w:t>ФНС Серноводск</w:t>
            </w:r>
          </w:p>
        </w:tc>
        <w:tc>
          <w:tcPr>
            <w:tcW w:w="1132" w:type="pct"/>
          </w:tcPr>
          <w:p w:rsidR="000F26B0" w:rsidRPr="000F26B0" w:rsidRDefault="000F26B0" w:rsidP="000F26B0">
            <w:pPr>
              <w:tabs>
                <w:tab w:val="left" w:pos="284"/>
              </w:tabs>
              <w:jc w:val="both"/>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3799</w:t>
            </w:r>
          </w:p>
        </w:tc>
        <w:tc>
          <w:tcPr>
            <w:tcW w:w="1227" w:type="pct"/>
          </w:tcPr>
          <w:p w:rsidR="000F26B0" w:rsidRPr="000F26B0" w:rsidRDefault="000F26B0" w:rsidP="000F26B0">
            <w:pPr>
              <w:tabs>
                <w:tab w:val="left" w:pos="284"/>
              </w:tabs>
              <w:jc w:val="both"/>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4314</w:t>
            </w:r>
          </w:p>
        </w:tc>
        <w:tc>
          <w:tcPr>
            <w:tcW w:w="1320" w:type="pct"/>
          </w:tcPr>
          <w:p w:rsidR="000F26B0" w:rsidRPr="000F26B0" w:rsidRDefault="000F26B0" w:rsidP="000F26B0">
            <w:pPr>
              <w:tabs>
                <w:tab w:val="left" w:pos="284"/>
              </w:tabs>
              <w:jc w:val="both"/>
              <w:rPr>
                <w:rFonts w:ascii="Times New Roman" w:eastAsia="Calibri" w:hAnsi="Times New Roman" w:cs="Times New Roman"/>
                <w:sz w:val="12"/>
                <w:szCs w:val="12"/>
                <w:lang w:val="en-US"/>
              </w:rPr>
            </w:pPr>
            <w:r w:rsidRPr="000F26B0">
              <w:rPr>
                <w:rFonts w:ascii="Times New Roman" w:eastAsia="Calibri" w:hAnsi="Times New Roman" w:cs="Times New Roman"/>
                <w:sz w:val="12"/>
                <w:szCs w:val="12"/>
                <w:lang w:val="en-US"/>
              </w:rPr>
              <w:t>4619</w:t>
            </w:r>
          </w:p>
        </w:tc>
      </w:tr>
    </w:tbl>
    <w:p w:rsidR="000F26B0" w:rsidRPr="000F26B0" w:rsidRDefault="000F26B0" w:rsidP="00EE2478">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Данная работа ведется параллельно с изучением влияния установки приборов учета на потребление и рациональное использование воды.</w:t>
      </w:r>
    </w:p>
    <w:p w:rsidR="000F26B0" w:rsidRPr="000F26B0" w:rsidRDefault="000F26B0" w:rsidP="00EE2478">
      <w:pPr>
        <w:tabs>
          <w:tab w:val="left" w:pos="284"/>
        </w:tabs>
        <w:spacing w:after="0" w:line="240" w:lineRule="auto"/>
        <w:jc w:val="center"/>
        <w:rPr>
          <w:rFonts w:ascii="Times New Roman" w:eastAsia="Calibri" w:hAnsi="Times New Roman" w:cs="Times New Roman"/>
          <w:b/>
          <w:bCs/>
          <w:sz w:val="12"/>
          <w:szCs w:val="12"/>
        </w:rPr>
      </w:pPr>
      <w:r w:rsidRPr="000F26B0">
        <w:rPr>
          <w:rFonts w:ascii="Times New Roman" w:eastAsia="Calibri" w:hAnsi="Times New Roman" w:cs="Times New Roman"/>
          <w:b/>
          <w:bCs/>
          <w:sz w:val="12"/>
          <w:szCs w:val="12"/>
        </w:rPr>
        <w:t>2.3.5.Описание существующей системы коммерческого учета воды и планов по установке приборов учета</w:t>
      </w:r>
    </w:p>
    <w:p w:rsidR="000F26B0" w:rsidRPr="000F26B0" w:rsidRDefault="000F26B0" w:rsidP="00EE2478">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23.11.2009г. все потребители холодной воды должны быть оснащены приборами учета.</w:t>
      </w:r>
    </w:p>
    <w:p w:rsidR="000F26B0" w:rsidRPr="000F26B0" w:rsidRDefault="000F26B0" w:rsidP="00EE2478">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 xml:space="preserve">  В настоящее время с ФНС Серноводск оснащены приборами учета воды 90,4% абонентов – юридических лиц. </w:t>
      </w:r>
    </w:p>
    <w:p w:rsidR="000F26B0" w:rsidRPr="000F26B0" w:rsidRDefault="000F26B0" w:rsidP="00EE2478">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На сегодняшний день 72,3% населения ФНС Серноводск имеют индивидуальные приборы учета воды.</w:t>
      </w:r>
    </w:p>
    <w:p w:rsidR="000F26B0" w:rsidRPr="000F26B0" w:rsidRDefault="000F26B0" w:rsidP="00EE2478">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Многоквартирных домов на территории  сельских поселений Серноводск и Суходол насчитывается 159, из них оснащено общедомовыми приборами учета по холодной воде 86, что составляет 54%.</w:t>
      </w:r>
    </w:p>
    <w:p w:rsidR="000F26B0" w:rsidRPr="000F26B0" w:rsidRDefault="000F26B0" w:rsidP="00EE2478">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Приоритетной группой потребителей, для которых требуется решение задачи по обеспечению коммерческого учета, является население.</w:t>
      </w:r>
    </w:p>
    <w:p w:rsidR="000F26B0" w:rsidRPr="000F26B0" w:rsidRDefault="000F26B0" w:rsidP="00EE2478">
      <w:pPr>
        <w:tabs>
          <w:tab w:val="left" w:pos="284"/>
        </w:tabs>
        <w:spacing w:after="0" w:line="240" w:lineRule="auto"/>
        <w:jc w:val="center"/>
        <w:rPr>
          <w:rFonts w:ascii="Times New Roman" w:eastAsia="Calibri" w:hAnsi="Times New Roman" w:cs="Times New Roman"/>
          <w:b/>
          <w:bCs/>
          <w:sz w:val="12"/>
          <w:szCs w:val="12"/>
        </w:rPr>
      </w:pPr>
      <w:r w:rsidRPr="000F26B0">
        <w:rPr>
          <w:rFonts w:ascii="Times New Roman" w:eastAsia="Calibri" w:hAnsi="Times New Roman" w:cs="Times New Roman"/>
          <w:b/>
          <w:bCs/>
          <w:sz w:val="12"/>
          <w:szCs w:val="12"/>
        </w:rPr>
        <w:t>2.3.6. Анализ резервов и дефицитов производственных мощностей системы</w:t>
      </w:r>
    </w:p>
    <w:p w:rsidR="000F26B0" w:rsidRPr="000F26B0" w:rsidRDefault="000F26B0" w:rsidP="00EE2478">
      <w:pPr>
        <w:tabs>
          <w:tab w:val="left" w:pos="284"/>
        </w:tabs>
        <w:spacing w:after="0" w:line="240" w:lineRule="auto"/>
        <w:jc w:val="center"/>
        <w:rPr>
          <w:rFonts w:ascii="Times New Roman" w:eastAsia="Calibri" w:hAnsi="Times New Roman" w:cs="Times New Roman"/>
          <w:b/>
          <w:bCs/>
          <w:sz w:val="12"/>
          <w:szCs w:val="12"/>
        </w:rPr>
      </w:pPr>
      <w:r w:rsidRPr="000F26B0">
        <w:rPr>
          <w:rFonts w:ascii="Times New Roman" w:eastAsia="Calibri" w:hAnsi="Times New Roman" w:cs="Times New Roman"/>
          <w:b/>
          <w:bCs/>
          <w:sz w:val="12"/>
          <w:szCs w:val="12"/>
        </w:rPr>
        <w:t>водоснабжения ФНС Серноводск</w:t>
      </w:r>
    </w:p>
    <w:p w:rsidR="000F26B0" w:rsidRPr="000F26B0" w:rsidRDefault="000F26B0" w:rsidP="00EE2478">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Дефицит производственных мощностей отсутствует. Резерв мощностей системы</w:t>
      </w:r>
      <w:r w:rsidR="00EE2478">
        <w:rPr>
          <w:rFonts w:ascii="Times New Roman" w:eastAsia="Calibri" w:hAnsi="Times New Roman" w:cs="Times New Roman"/>
          <w:sz w:val="12"/>
          <w:szCs w:val="12"/>
        </w:rPr>
        <w:t xml:space="preserve"> </w:t>
      </w:r>
      <w:r w:rsidRPr="000F26B0">
        <w:rPr>
          <w:rFonts w:ascii="Times New Roman" w:eastAsia="Calibri" w:hAnsi="Times New Roman" w:cs="Times New Roman"/>
          <w:sz w:val="12"/>
          <w:szCs w:val="12"/>
        </w:rPr>
        <w:t xml:space="preserve">водоснабжения составляет 284700 куб. м. по ФНС Серноводск </w:t>
      </w:r>
    </w:p>
    <w:p w:rsidR="000F26B0" w:rsidRPr="000F26B0" w:rsidRDefault="000F26B0" w:rsidP="00EE2478">
      <w:pPr>
        <w:tabs>
          <w:tab w:val="left" w:pos="284"/>
        </w:tabs>
        <w:spacing w:after="0" w:line="240" w:lineRule="auto"/>
        <w:jc w:val="center"/>
        <w:rPr>
          <w:rFonts w:ascii="Times New Roman" w:eastAsia="Calibri" w:hAnsi="Times New Roman" w:cs="Times New Roman"/>
          <w:b/>
          <w:bCs/>
          <w:sz w:val="12"/>
          <w:szCs w:val="12"/>
        </w:rPr>
      </w:pPr>
      <w:r w:rsidRPr="000F26B0">
        <w:rPr>
          <w:rFonts w:ascii="Times New Roman" w:eastAsia="Calibri" w:hAnsi="Times New Roman" w:cs="Times New Roman"/>
          <w:b/>
          <w:bCs/>
          <w:sz w:val="12"/>
          <w:szCs w:val="12"/>
        </w:rPr>
        <w:t>2.3.7. Прогнозные балансы потребления питьевой воды исходя из текущего объема</w:t>
      </w:r>
      <w:r w:rsidR="00EE2478">
        <w:rPr>
          <w:rFonts w:ascii="Times New Roman" w:eastAsia="Calibri" w:hAnsi="Times New Roman" w:cs="Times New Roman"/>
          <w:b/>
          <w:bCs/>
          <w:sz w:val="12"/>
          <w:szCs w:val="12"/>
        </w:rPr>
        <w:t xml:space="preserve"> </w:t>
      </w:r>
      <w:r w:rsidRPr="000F26B0">
        <w:rPr>
          <w:rFonts w:ascii="Times New Roman" w:eastAsia="Calibri" w:hAnsi="Times New Roman" w:cs="Times New Roman"/>
          <w:b/>
          <w:bCs/>
          <w:sz w:val="12"/>
          <w:szCs w:val="12"/>
        </w:rPr>
        <w:t>потребления воды населением и его динамики с учетом перспективы развития и изменения состава и структуры застройки</w:t>
      </w:r>
    </w:p>
    <w:p w:rsidR="000F26B0" w:rsidRDefault="000F26B0" w:rsidP="00EE2478">
      <w:pPr>
        <w:tabs>
          <w:tab w:val="left" w:pos="284"/>
        </w:tabs>
        <w:spacing w:after="0" w:line="240" w:lineRule="auto"/>
        <w:ind w:firstLine="284"/>
        <w:jc w:val="both"/>
        <w:rPr>
          <w:rFonts w:ascii="Times New Roman" w:eastAsia="Calibri" w:hAnsi="Times New Roman" w:cs="Times New Roman"/>
          <w:sz w:val="12"/>
          <w:szCs w:val="12"/>
        </w:rPr>
      </w:pPr>
      <w:r w:rsidRPr="000F26B0">
        <w:rPr>
          <w:rFonts w:ascii="Times New Roman" w:eastAsia="Calibri" w:hAnsi="Times New Roman" w:cs="Times New Roman"/>
          <w:sz w:val="12"/>
          <w:szCs w:val="12"/>
        </w:rPr>
        <w:t>Перспективные водные балансы ФНС Серново</w:t>
      </w:r>
      <w:proofErr w:type="gramStart"/>
      <w:r w:rsidRPr="000F26B0">
        <w:rPr>
          <w:rFonts w:ascii="Times New Roman" w:eastAsia="Calibri" w:hAnsi="Times New Roman" w:cs="Times New Roman"/>
          <w:sz w:val="12"/>
          <w:szCs w:val="12"/>
        </w:rPr>
        <w:t>дск  пр</w:t>
      </w:r>
      <w:proofErr w:type="gramEnd"/>
      <w:r w:rsidRPr="000F26B0">
        <w:rPr>
          <w:rFonts w:ascii="Times New Roman" w:eastAsia="Calibri" w:hAnsi="Times New Roman" w:cs="Times New Roman"/>
          <w:sz w:val="12"/>
          <w:szCs w:val="12"/>
        </w:rPr>
        <w:t>едставлены в таблице.</w:t>
      </w:r>
    </w:p>
    <w:p w:rsidR="001B7DB6" w:rsidRPr="000F26B0" w:rsidRDefault="001B7DB6" w:rsidP="00EE2478">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ook w:val="01E0" w:firstRow="1" w:lastRow="1" w:firstColumn="1" w:lastColumn="1" w:noHBand="0" w:noVBand="0"/>
      </w:tblPr>
      <w:tblGrid>
        <w:gridCol w:w="1084"/>
        <w:gridCol w:w="715"/>
        <w:gridCol w:w="622"/>
        <w:gridCol w:w="623"/>
        <w:gridCol w:w="623"/>
        <w:gridCol w:w="623"/>
        <w:gridCol w:w="623"/>
        <w:gridCol w:w="623"/>
        <w:gridCol w:w="623"/>
        <w:gridCol w:w="623"/>
        <w:gridCol w:w="731"/>
      </w:tblGrid>
      <w:tr w:rsidR="000F26B0" w:rsidRPr="000F26B0" w:rsidTr="00003829">
        <w:tc>
          <w:tcPr>
            <w:tcW w:w="1084"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показатели</w:t>
            </w:r>
          </w:p>
        </w:tc>
        <w:tc>
          <w:tcPr>
            <w:tcW w:w="715"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Ед.изм</w:t>
            </w:r>
          </w:p>
        </w:tc>
        <w:tc>
          <w:tcPr>
            <w:tcW w:w="622"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2015</w:t>
            </w:r>
          </w:p>
        </w:tc>
        <w:tc>
          <w:tcPr>
            <w:tcW w:w="623"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2016</w:t>
            </w:r>
          </w:p>
        </w:tc>
        <w:tc>
          <w:tcPr>
            <w:tcW w:w="623"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2017</w:t>
            </w:r>
          </w:p>
        </w:tc>
        <w:tc>
          <w:tcPr>
            <w:tcW w:w="623"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2018</w:t>
            </w:r>
          </w:p>
        </w:tc>
        <w:tc>
          <w:tcPr>
            <w:tcW w:w="623"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2019</w:t>
            </w:r>
          </w:p>
        </w:tc>
        <w:tc>
          <w:tcPr>
            <w:tcW w:w="623"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2020</w:t>
            </w:r>
          </w:p>
        </w:tc>
        <w:tc>
          <w:tcPr>
            <w:tcW w:w="623"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2021</w:t>
            </w:r>
          </w:p>
        </w:tc>
        <w:tc>
          <w:tcPr>
            <w:tcW w:w="623"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2022</w:t>
            </w:r>
          </w:p>
        </w:tc>
        <w:tc>
          <w:tcPr>
            <w:tcW w:w="731" w:type="dxa"/>
          </w:tcPr>
          <w:p w:rsidR="000F26B0" w:rsidRPr="00EE2478" w:rsidRDefault="000F26B0" w:rsidP="00EE2478">
            <w:pPr>
              <w:tabs>
                <w:tab w:val="left" w:pos="284"/>
              </w:tabs>
              <w:rPr>
                <w:rFonts w:ascii="Times New Roman" w:eastAsia="Calibri" w:hAnsi="Times New Roman" w:cs="Times New Roman"/>
                <w:bCs/>
                <w:sz w:val="12"/>
                <w:szCs w:val="12"/>
                <w:lang w:val="en-US"/>
              </w:rPr>
            </w:pPr>
            <w:r w:rsidRPr="00EE2478">
              <w:rPr>
                <w:rFonts w:ascii="Times New Roman" w:eastAsia="Calibri" w:hAnsi="Times New Roman" w:cs="Times New Roman"/>
                <w:bCs/>
                <w:sz w:val="12"/>
                <w:szCs w:val="12"/>
                <w:lang w:val="en-US"/>
              </w:rPr>
              <w:t>2023</w:t>
            </w:r>
          </w:p>
        </w:tc>
      </w:tr>
      <w:tr w:rsidR="000F26B0" w:rsidRPr="000F26B0" w:rsidTr="00003829">
        <w:tc>
          <w:tcPr>
            <w:tcW w:w="1084"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Отпущено воды потребителям</w:t>
            </w:r>
          </w:p>
        </w:tc>
        <w:tc>
          <w:tcPr>
            <w:tcW w:w="715"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Тыс. куб. м.</w:t>
            </w:r>
          </w:p>
        </w:tc>
        <w:tc>
          <w:tcPr>
            <w:tcW w:w="622"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1000</w:t>
            </w:r>
          </w:p>
        </w:tc>
        <w:tc>
          <w:tcPr>
            <w:tcW w:w="623"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1002</w:t>
            </w:r>
          </w:p>
        </w:tc>
        <w:tc>
          <w:tcPr>
            <w:tcW w:w="623"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1004</w:t>
            </w:r>
          </w:p>
        </w:tc>
        <w:tc>
          <w:tcPr>
            <w:tcW w:w="623"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1006</w:t>
            </w:r>
          </w:p>
        </w:tc>
        <w:tc>
          <w:tcPr>
            <w:tcW w:w="623"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1008</w:t>
            </w:r>
          </w:p>
        </w:tc>
        <w:tc>
          <w:tcPr>
            <w:tcW w:w="623"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1009</w:t>
            </w:r>
          </w:p>
        </w:tc>
        <w:tc>
          <w:tcPr>
            <w:tcW w:w="623"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1010</w:t>
            </w:r>
          </w:p>
        </w:tc>
        <w:tc>
          <w:tcPr>
            <w:tcW w:w="623"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1012</w:t>
            </w:r>
          </w:p>
        </w:tc>
        <w:tc>
          <w:tcPr>
            <w:tcW w:w="731" w:type="dxa"/>
          </w:tcPr>
          <w:p w:rsidR="000F26B0" w:rsidRPr="00EE2478" w:rsidRDefault="000F26B0" w:rsidP="00EE2478">
            <w:pPr>
              <w:tabs>
                <w:tab w:val="left" w:pos="284"/>
              </w:tabs>
              <w:rPr>
                <w:rFonts w:ascii="Times New Roman" w:eastAsia="Calibri" w:hAnsi="Times New Roman" w:cs="Times New Roman"/>
                <w:sz w:val="12"/>
                <w:szCs w:val="12"/>
                <w:lang w:val="en-US"/>
              </w:rPr>
            </w:pPr>
            <w:r w:rsidRPr="00EE2478">
              <w:rPr>
                <w:rFonts w:ascii="Times New Roman" w:eastAsia="Calibri" w:hAnsi="Times New Roman" w:cs="Times New Roman"/>
                <w:sz w:val="12"/>
                <w:szCs w:val="12"/>
                <w:lang w:val="en-US"/>
              </w:rPr>
              <w:t>1014</w:t>
            </w:r>
          </w:p>
        </w:tc>
      </w:tr>
    </w:tbl>
    <w:p w:rsidR="003C1AA2" w:rsidRDefault="003C1AA2" w:rsidP="006D4521">
      <w:pPr>
        <w:tabs>
          <w:tab w:val="left" w:pos="284"/>
        </w:tabs>
        <w:spacing w:after="0" w:line="240" w:lineRule="auto"/>
        <w:jc w:val="both"/>
        <w:rPr>
          <w:rFonts w:ascii="Times New Roman" w:eastAsia="Calibri" w:hAnsi="Times New Roman" w:cs="Times New Roman"/>
          <w:sz w:val="12"/>
          <w:szCs w:val="12"/>
        </w:rPr>
      </w:pPr>
    </w:p>
    <w:p w:rsidR="003C1AA2" w:rsidRDefault="00CF3F9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17AF256">
            <wp:extent cx="4787660" cy="24671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3612" cy="2470222"/>
                    </a:xfrm>
                    <a:prstGeom prst="rect">
                      <a:avLst/>
                    </a:prstGeom>
                    <a:noFill/>
                  </pic:spPr>
                </pic:pic>
              </a:graphicData>
            </a:graphic>
          </wp:inline>
        </w:drawing>
      </w:r>
    </w:p>
    <w:p w:rsidR="00003829" w:rsidRPr="00003829" w:rsidRDefault="00003829" w:rsidP="00CF3F97">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2.3.8. Сведения о фактическом и ожидаемом потреблении питьевой воды</w:t>
      </w:r>
    </w:p>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Фактическое потребление в 2014 году абонентов ФНС Серноводск составило 990,69 тыс</w:t>
      </w:r>
      <w:proofErr w:type="gramStart"/>
      <w:r w:rsidRPr="00003829">
        <w:rPr>
          <w:rFonts w:ascii="Times New Roman" w:eastAsia="Calibri" w:hAnsi="Times New Roman" w:cs="Times New Roman"/>
          <w:sz w:val="12"/>
          <w:szCs w:val="12"/>
        </w:rPr>
        <w:t>.м</w:t>
      </w:r>
      <w:proofErr w:type="gramEnd"/>
      <w:r w:rsidRPr="00003829">
        <w:rPr>
          <w:rFonts w:ascii="Times New Roman" w:eastAsia="Calibri" w:hAnsi="Times New Roman" w:cs="Times New Roman"/>
          <w:sz w:val="12"/>
          <w:szCs w:val="12"/>
        </w:rPr>
        <w:t>3, среднее потребление в сутки около 2,72 тыс.м3.</w:t>
      </w:r>
    </w:p>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 xml:space="preserve"> К 2023 г. ожидаемое потребление составит 1014 тыс</w:t>
      </w:r>
      <w:proofErr w:type="gramStart"/>
      <w:r w:rsidRPr="00003829">
        <w:rPr>
          <w:rFonts w:ascii="Times New Roman" w:eastAsia="Calibri" w:hAnsi="Times New Roman" w:cs="Times New Roman"/>
          <w:sz w:val="12"/>
          <w:szCs w:val="12"/>
        </w:rPr>
        <w:t>.м</w:t>
      </w:r>
      <w:proofErr w:type="gramEnd"/>
      <w:r w:rsidRPr="00003829">
        <w:rPr>
          <w:rFonts w:ascii="Times New Roman" w:eastAsia="Calibri" w:hAnsi="Times New Roman" w:cs="Times New Roman"/>
          <w:sz w:val="12"/>
          <w:szCs w:val="12"/>
        </w:rPr>
        <w:t>3, среднее потребление в сутки –2,77 тыс.м3.</w:t>
      </w:r>
    </w:p>
    <w:p w:rsidR="00003829" w:rsidRPr="00003829" w:rsidRDefault="00003829" w:rsidP="00CF3F97">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2.3.9 Прогноз распределения расходов воды на водоснабжение по типам абонентов</w:t>
      </w:r>
    </w:p>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Оценка расходов воды на водоснабжение по типам абонентов представлена в таблице.</w:t>
      </w:r>
    </w:p>
    <w:tbl>
      <w:tblPr>
        <w:tblStyle w:val="af1"/>
        <w:tblW w:w="7513" w:type="dxa"/>
        <w:tblInd w:w="108" w:type="dxa"/>
        <w:tblLook w:val="01E0" w:firstRow="1" w:lastRow="1" w:firstColumn="1" w:lastColumn="1" w:noHBand="0" w:noVBand="0"/>
      </w:tblPr>
      <w:tblGrid>
        <w:gridCol w:w="1560"/>
        <w:gridCol w:w="850"/>
        <w:gridCol w:w="567"/>
        <w:gridCol w:w="567"/>
        <w:gridCol w:w="567"/>
        <w:gridCol w:w="567"/>
        <w:gridCol w:w="567"/>
        <w:gridCol w:w="567"/>
        <w:gridCol w:w="567"/>
        <w:gridCol w:w="567"/>
        <w:gridCol w:w="567"/>
      </w:tblGrid>
      <w:tr w:rsidR="00CF3F97" w:rsidRPr="00003829" w:rsidTr="00CF3F97">
        <w:tc>
          <w:tcPr>
            <w:tcW w:w="1560"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rPr>
              <w:lastRenderedPageBreak/>
              <w:t>П</w:t>
            </w:r>
            <w:r w:rsidRPr="00CF3F97">
              <w:rPr>
                <w:rFonts w:ascii="Times New Roman" w:eastAsia="Calibri" w:hAnsi="Times New Roman" w:cs="Times New Roman"/>
                <w:bCs/>
                <w:sz w:val="12"/>
                <w:szCs w:val="12"/>
                <w:lang w:val="en-US"/>
              </w:rPr>
              <w:t>оказатели</w:t>
            </w:r>
          </w:p>
        </w:tc>
        <w:tc>
          <w:tcPr>
            <w:tcW w:w="850"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Ед.изм.</w:t>
            </w:r>
          </w:p>
        </w:tc>
        <w:tc>
          <w:tcPr>
            <w:tcW w:w="567"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2015г.</w:t>
            </w:r>
          </w:p>
        </w:tc>
        <w:tc>
          <w:tcPr>
            <w:tcW w:w="567"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2016г.</w:t>
            </w:r>
          </w:p>
        </w:tc>
        <w:tc>
          <w:tcPr>
            <w:tcW w:w="567"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2017г.</w:t>
            </w:r>
          </w:p>
        </w:tc>
        <w:tc>
          <w:tcPr>
            <w:tcW w:w="567"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2018г.</w:t>
            </w:r>
          </w:p>
        </w:tc>
        <w:tc>
          <w:tcPr>
            <w:tcW w:w="567"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2019г.</w:t>
            </w:r>
          </w:p>
        </w:tc>
        <w:tc>
          <w:tcPr>
            <w:tcW w:w="567"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2020г.</w:t>
            </w:r>
          </w:p>
        </w:tc>
        <w:tc>
          <w:tcPr>
            <w:tcW w:w="567"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2021г.</w:t>
            </w:r>
          </w:p>
        </w:tc>
        <w:tc>
          <w:tcPr>
            <w:tcW w:w="567"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2022г.</w:t>
            </w:r>
          </w:p>
        </w:tc>
        <w:tc>
          <w:tcPr>
            <w:tcW w:w="567" w:type="dxa"/>
          </w:tcPr>
          <w:p w:rsidR="00003829" w:rsidRPr="00CF3F97" w:rsidRDefault="00003829" w:rsidP="00CF3F97">
            <w:pPr>
              <w:tabs>
                <w:tab w:val="left" w:pos="284"/>
              </w:tabs>
              <w:rPr>
                <w:rFonts w:ascii="Times New Roman" w:eastAsia="Calibri" w:hAnsi="Times New Roman" w:cs="Times New Roman"/>
                <w:bCs/>
                <w:sz w:val="12"/>
                <w:szCs w:val="12"/>
                <w:lang w:val="en-US"/>
              </w:rPr>
            </w:pPr>
            <w:r w:rsidRPr="00CF3F97">
              <w:rPr>
                <w:rFonts w:ascii="Times New Roman" w:eastAsia="Calibri" w:hAnsi="Times New Roman" w:cs="Times New Roman"/>
                <w:bCs/>
                <w:sz w:val="12"/>
                <w:szCs w:val="12"/>
                <w:lang w:val="en-US"/>
              </w:rPr>
              <w:t>2023г.</w:t>
            </w:r>
          </w:p>
        </w:tc>
      </w:tr>
      <w:tr w:rsidR="00CF3F97" w:rsidRPr="00003829" w:rsidTr="00CF3F97">
        <w:tc>
          <w:tcPr>
            <w:tcW w:w="1560" w:type="dxa"/>
          </w:tcPr>
          <w:p w:rsidR="00003829" w:rsidRPr="00CF3F97" w:rsidRDefault="00003829"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Отпущено воды потребителям, в т.ч.:</w:t>
            </w:r>
          </w:p>
        </w:tc>
        <w:tc>
          <w:tcPr>
            <w:tcW w:w="850"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Тыс. куб.м</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1000</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1002</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1004</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1006</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1008</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1009</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1010</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1012</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1014</w:t>
            </w:r>
          </w:p>
        </w:tc>
      </w:tr>
      <w:tr w:rsidR="00CF3F97" w:rsidRPr="00003829" w:rsidTr="00CF3F97">
        <w:tc>
          <w:tcPr>
            <w:tcW w:w="1560"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Жилые здания</w:t>
            </w:r>
          </w:p>
        </w:tc>
        <w:tc>
          <w:tcPr>
            <w:tcW w:w="850"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Тыс. куб.м</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510</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511,02</w:t>
            </w:r>
          </w:p>
          <w:p w:rsidR="00003829" w:rsidRPr="00CF3F97" w:rsidRDefault="00003829" w:rsidP="00CF3F97">
            <w:pPr>
              <w:tabs>
                <w:tab w:val="left" w:pos="284"/>
              </w:tabs>
              <w:rPr>
                <w:rFonts w:ascii="Times New Roman" w:eastAsia="Calibri" w:hAnsi="Times New Roman" w:cs="Times New Roman"/>
                <w:sz w:val="12"/>
                <w:szCs w:val="12"/>
                <w:lang w:val="en-US"/>
              </w:rPr>
            </w:pP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512,04</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513,06</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514,08</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514,59</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515,1</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516,12</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517,14</w:t>
            </w:r>
          </w:p>
        </w:tc>
      </w:tr>
      <w:tr w:rsidR="00CF3F97" w:rsidRPr="00003829" w:rsidTr="00CF3F97">
        <w:tc>
          <w:tcPr>
            <w:tcW w:w="1560"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Предприятия, в т.ч.:</w:t>
            </w:r>
          </w:p>
        </w:tc>
        <w:tc>
          <w:tcPr>
            <w:tcW w:w="850"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Тыс. куб.м</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490</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490,98</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491,96</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492,94</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493,92</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494,41</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494,9</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495,88</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496,86</w:t>
            </w:r>
          </w:p>
        </w:tc>
      </w:tr>
      <w:tr w:rsidR="00CF3F97" w:rsidRPr="00003829" w:rsidTr="00CF3F97">
        <w:tc>
          <w:tcPr>
            <w:tcW w:w="1560"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Бюджетные потребители</w:t>
            </w:r>
          </w:p>
        </w:tc>
        <w:tc>
          <w:tcPr>
            <w:tcW w:w="850"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Тыс. куб.м</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340</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340,68</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341,36</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342,04</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342,72</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343,06</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343,4</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344,08</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344,76</w:t>
            </w:r>
          </w:p>
        </w:tc>
      </w:tr>
      <w:tr w:rsidR="00CF3F97" w:rsidRPr="00003829" w:rsidTr="00CF3F97">
        <w:tc>
          <w:tcPr>
            <w:tcW w:w="1560"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Прочие потребители</w:t>
            </w:r>
          </w:p>
        </w:tc>
        <w:tc>
          <w:tcPr>
            <w:tcW w:w="850"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Тыс. куб.м</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150</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150,3</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150,6</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150,9</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151,2</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151,35</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151,5</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151,8</w:t>
            </w:r>
          </w:p>
        </w:tc>
        <w:tc>
          <w:tcPr>
            <w:tcW w:w="567" w:type="dxa"/>
          </w:tcPr>
          <w:p w:rsidR="00003829" w:rsidRPr="00CF3F97" w:rsidRDefault="00003829"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172,38</w:t>
            </w:r>
          </w:p>
          <w:p w:rsidR="00003829" w:rsidRPr="00CF3F97" w:rsidRDefault="00003829" w:rsidP="00CF3F97">
            <w:pPr>
              <w:tabs>
                <w:tab w:val="left" w:pos="284"/>
              </w:tabs>
              <w:rPr>
                <w:rFonts w:ascii="Times New Roman" w:eastAsia="Calibri" w:hAnsi="Times New Roman" w:cs="Times New Roman"/>
                <w:sz w:val="12"/>
                <w:szCs w:val="12"/>
                <w:lang w:val="en-US"/>
              </w:rPr>
            </w:pPr>
          </w:p>
        </w:tc>
      </w:tr>
    </w:tbl>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При оценке перспектив водоснабжения населения учитывались следующие факторы:</w:t>
      </w:r>
    </w:p>
    <w:p w:rsidR="00003829" w:rsidRPr="00003829" w:rsidRDefault="00CF3F97" w:rsidP="00CF3F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003829" w:rsidRPr="00003829">
        <w:rPr>
          <w:rFonts w:ascii="Times New Roman" w:eastAsia="Calibri" w:hAnsi="Times New Roman" w:cs="Times New Roman"/>
          <w:sz w:val="12"/>
          <w:szCs w:val="12"/>
        </w:rPr>
        <w:t xml:space="preserve"> установка индивидуальных приборов учета</w:t>
      </w:r>
      <w:r>
        <w:rPr>
          <w:rFonts w:ascii="Times New Roman" w:eastAsia="Calibri" w:hAnsi="Times New Roman" w:cs="Times New Roman"/>
          <w:sz w:val="12"/>
          <w:szCs w:val="12"/>
        </w:rPr>
        <w:t>;</w:t>
      </w:r>
    </w:p>
    <w:p w:rsidR="00003829" w:rsidRPr="00003829" w:rsidRDefault="00CF3F97" w:rsidP="00CF3F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03829" w:rsidRPr="00003829">
        <w:rPr>
          <w:rFonts w:ascii="Times New Roman" w:eastAsia="Calibri" w:hAnsi="Times New Roman" w:cs="Times New Roman"/>
          <w:sz w:val="12"/>
          <w:szCs w:val="12"/>
        </w:rPr>
        <w:t>появление новых потребителей из числа юр</w:t>
      </w:r>
      <w:proofErr w:type="gramStart"/>
      <w:r w:rsidR="00003829" w:rsidRPr="00003829">
        <w:rPr>
          <w:rFonts w:ascii="Times New Roman" w:eastAsia="Calibri" w:hAnsi="Times New Roman" w:cs="Times New Roman"/>
          <w:sz w:val="12"/>
          <w:szCs w:val="12"/>
        </w:rPr>
        <w:t>.л</w:t>
      </w:r>
      <w:proofErr w:type="gramEnd"/>
      <w:r w:rsidR="00003829" w:rsidRPr="00003829">
        <w:rPr>
          <w:rFonts w:ascii="Times New Roman" w:eastAsia="Calibri" w:hAnsi="Times New Roman" w:cs="Times New Roman"/>
          <w:sz w:val="12"/>
          <w:szCs w:val="12"/>
        </w:rPr>
        <w:t>иц</w:t>
      </w:r>
      <w:r>
        <w:rPr>
          <w:rFonts w:ascii="Times New Roman" w:eastAsia="Calibri" w:hAnsi="Times New Roman" w:cs="Times New Roman"/>
          <w:sz w:val="12"/>
          <w:szCs w:val="12"/>
        </w:rPr>
        <w:t>.</w:t>
      </w:r>
    </w:p>
    <w:p w:rsidR="00003829" w:rsidRPr="00003829" w:rsidRDefault="00003829" w:rsidP="00CF3F97">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2.3.10. Сведения о фактических и планируемых потерях питьевой и технической воды при ее транспортировке</w:t>
      </w:r>
    </w:p>
    <w:p w:rsidR="00003829" w:rsidRPr="00CF3F97" w:rsidRDefault="00003829" w:rsidP="00CF3F97">
      <w:pPr>
        <w:tabs>
          <w:tab w:val="left" w:pos="284"/>
        </w:tabs>
        <w:spacing w:after="0" w:line="240" w:lineRule="auto"/>
        <w:ind w:firstLine="142"/>
        <w:jc w:val="center"/>
        <w:rPr>
          <w:rFonts w:ascii="Times New Roman" w:eastAsia="Calibri" w:hAnsi="Times New Roman" w:cs="Times New Roman"/>
          <w:b/>
          <w:sz w:val="12"/>
          <w:szCs w:val="12"/>
          <w:lang w:val="en-US"/>
        </w:rPr>
      </w:pPr>
      <w:proofErr w:type="gramStart"/>
      <w:r w:rsidRPr="00CF3F97">
        <w:rPr>
          <w:rFonts w:ascii="Times New Roman" w:eastAsia="Calibri" w:hAnsi="Times New Roman" w:cs="Times New Roman"/>
          <w:b/>
          <w:sz w:val="12"/>
          <w:szCs w:val="12"/>
          <w:lang w:val="en-US"/>
        </w:rPr>
        <w:t>Фактические годовые потери.</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553"/>
        <w:gridCol w:w="2422"/>
      </w:tblGrid>
      <w:tr w:rsidR="00003829" w:rsidRPr="00003829" w:rsidTr="00CF3F97">
        <w:tc>
          <w:tcPr>
            <w:tcW w:w="2538"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Показатели</w:t>
            </w:r>
          </w:p>
        </w:tc>
        <w:tc>
          <w:tcPr>
            <w:tcW w:w="2553"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Единица измерения</w:t>
            </w:r>
          </w:p>
        </w:tc>
        <w:tc>
          <w:tcPr>
            <w:tcW w:w="2422"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2014г.</w:t>
            </w:r>
          </w:p>
        </w:tc>
      </w:tr>
      <w:tr w:rsidR="00003829" w:rsidRPr="00003829" w:rsidTr="00CF3F97">
        <w:tc>
          <w:tcPr>
            <w:tcW w:w="2538"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Подано воды в сеть</w:t>
            </w:r>
          </w:p>
        </w:tc>
        <w:tc>
          <w:tcPr>
            <w:tcW w:w="2553"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rPr>
              <w:t>т</w:t>
            </w:r>
            <w:r w:rsidRPr="00003829">
              <w:rPr>
                <w:rFonts w:ascii="Times New Roman" w:eastAsia="Calibri" w:hAnsi="Times New Roman" w:cs="Times New Roman"/>
                <w:sz w:val="12"/>
                <w:szCs w:val="12"/>
                <w:lang w:val="en-US"/>
              </w:rPr>
              <w:t>ыс</w:t>
            </w:r>
            <w:proofErr w:type="gramStart"/>
            <w:r w:rsidRPr="00003829">
              <w:rPr>
                <w:rFonts w:ascii="Times New Roman" w:eastAsia="Calibri" w:hAnsi="Times New Roman" w:cs="Times New Roman"/>
                <w:sz w:val="12"/>
                <w:szCs w:val="12"/>
                <w:lang w:val="en-US"/>
              </w:rPr>
              <w:t>.к</w:t>
            </w:r>
            <w:proofErr w:type="gramEnd"/>
            <w:r w:rsidRPr="00003829">
              <w:rPr>
                <w:rFonts w:ascii="Times New Roman" w:eastAsia="Calibri" w:hAnsi="Times New Roman" w:cs="Times New Roman"/>
                <w:sz w:val="12"/>
                <w:szCs w:val="12"/>
                <w:lang w:val="en-US"/>
              </w:rPr>
              <w:t>уб. м</w:t>
            </w:r>
          </w:p>
        </w:tc>
        <w:tc>
          <w:tcPr>
            <w:tcW w:w="2422"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1414,571</w:t>
            </w:r>
          </w:p>
        </w:tc>
      </w:tr>
      <w:tr w:rsidR="00003829" w:rsidRPr="00003829" w:rsidTr="00CF3F97">
        <w:tc>
          <w:tcPr>
            <w:tcW w:w="2538"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Потери воды</w:t>
            </w:r>
          </w:p>
        </w:tc>
        <w:tc>
          <w:tcPr>
            <w:tcW w:w="2553"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rPr>
              <w:t>т</w:t>
            </w:r>
            <w:r w:rsidRPr="00003829">
              <w:rPr>
                <w:rFonts w:ascii="Times New Roman" w:eastAsia="Calibri" w:hAnsi="Times New Roman" w:cs="Times New Roman"/>
                <w:sz w:val="12"/>
                <w:szCs w:val="12"/>
                <w:lang w:val="en-US"/>
              </w:rPr>
              <w:t>ыс</w:t>
            </w:r>
            <w:proofErr w:type="gramStart"/>
            <w:r w:rsidRPr="00003829">
              <w:rPr>
                <w:rFonts w:ascii="Times New Roman" w:eastAsia="Calibri" w:hAnsi="Times New Roman" w:cs="Times New Roman"/>
                <w:sz w:val="12"/>
                <w:szCs w:val="12"/>
                <w:lang w:val="en-US"/>
              </w:rPr>
              <w:t>.к</w:t>
            </w:r>
            <w:proofErr w:type="gramEnd"/>
            <w:r w:rsidRPr="00003829">
              <w:rPr>
                <w:rFonts w:ascii="Times New Roman" w:eastAsia="Calibri" w:hAnsi="Times New Roman" w:cs="Times New Roman"/>
                <w:sz w:val="12"/>
                <w:szCs w:val="12"/>
                <w:lang w:val="en-US"/>
              </w:rPr>
              <w:t xml:space="preserve">уб. м </w:t>
            </w:r>
          </w:p>
        </w:tc>
        <w:tc>
          <w:tcPr>
            <w:tcW w:w="2422"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211,087</w:t>
            </w:r>
          </w:p>
        </w:tc>
      </w:tr>
      <w:tr w:rsidR="00003829" w:rsidRPr="00003829" w:rsidTr="00CF3F97">
        <w:tc>
          <w:tcPr>
            <w:tcW w:w="2538"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Технологические нужды</w:t>
            </w:r>
          </w:p>
        </w:tc>
        <w:tc>
          <w:tcPr>
            <w:tcW w:w="2553"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rPr>
              <w:t>т</w:t>
            </w:r>
            <w:r w:rsidRPr="00003829">
              <w:rPr>
                <w:rFonts w:ascii="Times New Roman" w:eastAsia="Calibri" w:hAnsi="Times New Roman" w:cs="Times New Roman"/>
                <w:sz w:val="12"/>
                <w:szCs w:val="12"/>
                <w:lang w:val="en-US"/>
              </w:rPr>
              <w:t>ыс</w:t>
            </w:r>
            <w:proofErr w:type="gramStart"/>
            <w:r w:rsidRPr="00003829">
              <w:rPr>
                <w:rFonts w:ascii="Times New Roman" w:eastAsia="Calibri" w:hAnsi="Times New Roman" w:cs="Times New Roman"/>
                <w:sz w:val="12"/>
                <w:szCs w:val="12"/>
                <w:lang w:val="en-US"/>
              </w:rPr>
              <w:t>.к</w:t>
            </w:r>
            <w:proofErr w:type="gramEnd"/>
            <w:r w:rsidRPr="00003829">
              <w:rPr>
                <w:rFonts w:ascii="Times New Roman" w:eastAsia="Calibri" w:hAnsi="Times New Roman" w:cs="Times New Roman"/>
                <w:sz w:val="12"/>
                <w:szCs w:val="12"/>
                <w:lang w:val="en-US"/>
              </w:rPr>
              <w:t xml:space="preserve">уб. м </w:t>
            </w:r>
          </w:p>
        </w:tc>
        <w:tc>
          <w:tcPr>
            <w:tcW w:w="2422"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212,794</w:t>
            </w:r>
          </w:p>
        </w:tc>
      </w:tr>
      <w:tr w:rsidR="00003829" w:rsidRPr="00003829" w:rsidTr="00CF3F97">
        <w:tc>
          <w:tcPr>
            <w:tcW w:w="2538"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Отпущено воды потребителям</w:t>
            </w:r>
          </w:p>
        </w:tc>
        <w:tc>
          <w:tcPr>
            <w:tcW w:w="2553"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rPr>
              <w:t>т</w:t>
            </w:r>
            <w:r w:rsidRPr="00003829">
              <w:rPr>
                <w:rFonts w:ascii="Times New Roman" w:eastAsia="Calibri" w:hAnsi="Times New Roman" w:cs="Times New Roman"/>
                <w:sz w:val="12"/>
                <w:szCs w:val="12"/>
                <w:lang w:val="en-US"/>
              </w:rPr>
              <w:t>ыс</w:t>
            </w:r>
            <w:proofErr w:type="gramStart"/>
            <w:r w:rsidRPr="00003829">
              <w:rPr>
                <w:rFonts w:ascii="Times New Roman" w:eastAsia="Calibri" w:hAnsi="Times New Roman" w:cs="Times New Roman"/>
                <w:sz w:val="12"/>
                <w:szCs w:val="12"/>
                <w:lang w:val="en-US"/>
              </w:rPr>
              <w:t>.к</w:t>
            </w:r>
            <w:proofErr w:type="gramEnd"/>
            <w:r w:rsidRPr="00003829">
              <w:rPr>
                <w:rFonts w:ascii="Times New Roman" w:eastAsia="Calibri" w:hAnsi="Times New Roman" w:cs="Times New Roman"/>
                <w:sz w:val="12"/>
                <w:szCs w:val="12"/>
                <w:lang w:val="en-US"/>
              </w:rPr>
              <w:t xml:space="preserve">уб. м </w:t>
            </w:r>
          </w:p>
        </w:tc>
        <w:tc>
          <w:tcPr>
            <w:tcW w:w="2422"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990,69</w:t>
            </w:r>
          </w:p>
        </w:tc>
      </w:tr>
    </w:tbl>
    <w:p w:rsidR="00003829" w:rsidRPr="00CF3F97" w:rsidRDefault="00003829" w:rsidP="00CF3F97">
      <w:pPr>
        <w:tabs>
          <w:tab w:val="left" w:pos="284"/>
        </w:tabs>
        <w:spacing w:after="0" w:line="240" w:lineRule="auto"/>
        <w:jc w:val="center"/>
        <w:rPr>
          <w:rFonts w:ascii="Times New Roman" w:eastAsia="Calibri" w:hAnsi="Times New Roman" w:cs="Times New Roman"/>
          <w:b/>
          <w:sz w:val="12"/>
          <w:szCs w:val="12"/>
          <w:lang w:val="en-US"/>
        </w:rPr>
      </w:pPr>
      <w:proofErr w:type="gramStart"/>
      <w:r w:rsidRPr="00CF3F97">
        <w:rPr>
          <w:rFonts w:ascii="Times New Roman" w:eastAsia="Calibri" w:hAnsi="Times New Roman" w:cs="Times New Roman"/>
          <w:b/>
          <w:sz w:val="12"/>
          <w:szCs w:val="12"/>
          <w:lang w:val="en-US"/>
        </w:rPr>
        <w:t>Планируемые годовые потери воды.</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50"/>
        <w:gridCol w:w="567"/>
        <w:gridCol w:w="567"/>
        <w:gridCol w:w="567"/>
        <w:gridCol w:w="567"/>
        <w:gridCol w:w="567"/>
        <w:gridCol w:w="567"/>
        <w:gridCol w:w="523"/>
        <w:gridCol w:w="611"/>
        <w:gridCol w:w="568"/>
      </w:tblGrid>
      <w:tr w:rsidR="00CF3F97" w:rsidRPr="00003829" w:rsidTr="00CF3F97">
        <w:tc>
          <w:tcPr>
            <w:tcW w:w="1560"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Показатели</w:t>
            </w:r>
          </w:p>
        </w:tc>
        <w:tc>
          <w:tcPr>
            <w:tcW w:w="850"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Ед. изм</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2015г.</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2016г.</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2017г.</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2018г.</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2019г.</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2020г.</w:t>
            </w:r>
          </w:p>
        </w:tc>
        <w:tc>
          <w:tcPr>
            <w:tcW w:w="523" w:type="dxa"/>
          </w:tcPr>
          <w:p w:rsidR="00003829" w:rsidRPr="00003829" w:rsidRDefault="00003829" w:rsidP="00CF3F97">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2021г</w:t>
            </w:r>
          </w:p>
        </w:tc>
        <w:tc>
          <w:tcPr>
            <w:tcW w:w="611"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2022г.</w:t>
            </w:r>
          </w:p>
        </w:tc>
        <w:tc>
          <w:tcPr>
            <w:tcW w:w="568"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2023г.</w:t>
            </w:r>
          </w:p>
        </w:tc>
      </w:tr>
      <w:tr w:rsidR="00CF3F97" w:rsidRPr="00003829" w:rsidTr="00CF3F97">
        <w:tc>
          <w:tcPr>
            <w:tcW w:w="1560"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Подано воды в сеть</w:t>
            </w:r>
          </w:p>
        </w:tc>
        <w:tc>
          <w:tcPr>
            <w:tcW w:w="850"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тыс.куб. м</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1212</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1215</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1154</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1153</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1153</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1149</w:t>
            </w:r>
          </w:p>
        </w:tc>
        <w:tc>
          <w:tcPr>
            <w:tcW w:w="523"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1146</w:t>
            </w:r>
          </w:p>
        </w:tc>
        <w:tc>
          <w:tcPr>
            <w:tcW w:w="611"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1145</w:t>
            </w:r>
          </w:p>
        </w:tc>
        <w:tc>
          <w:tcPr>
            <w:tcW w:w="568"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1144</w:t>
            </w:r>
          </w:p>
        </w:tc>
      </w:tr>
      <w:tr w:rsidR="00CF3F97" w:rsidRPr="00003829" w:rsidTr="00CF3F97">
        <w:tc>
          <w:tcPr>
            <w:tcW w:w="1560"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Потери воды</w:t>
            </w:r>
          </w:p>
        </w:tc>
        <w:tc>
          <w:tcPr>
            <w:tcW w:w="850"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тыс.куб. м</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212</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213</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150</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147</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144</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140</w:t>
            </w:r>
          </w:p>
        </w:tc>
        <w:tc>
          <w:tcPr>
            <w:tcW w:w="523"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136</w:t>
            </w:r>
          </w:p>
        </w:tc>
        <w:tc>
          <w:tcPr>
            <w:tcW w:w="611"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133</w:t>
            </w:r>
          </w:p>
        </w:tc>
        <w:tc>
          <w:tcPr>
            <w:tcW w:w="568"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130</w:t>
            </w:r>
          </w:p>
        </w:tc>
      </w:tr>
      <w:tr w:rsidR="00CF3F97" w:rsidRPr="00003829" w:rsidTr="00CF3F97">
        <w:tc>
          <w:tcPr>
            <w:tcW w:w="1560"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Отпущено воды потребителям</w:t>
            </w:r>
          </w:p>
        </w:tc>
        <w:tc>
          <w:tcPr>
            <w:tcW w:w="850"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тыс.куб. м</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1000</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1002</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1004</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1006</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1008</w:t>
            </w:r>
          </w:p>
        </w:tc>
        <w:tc>
          <w:tcPr>
            <w:tcW w:w="56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1009</w:t>
            </w:r>
          </w:p>
        </w:tc>
        <w:tc>
          <w:tcPr>
            <w:tcW w:w="523"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1010</w:t>
            </w:r>
          </w:p>
        </w:tc>
        <w:tc>
          <w:tcPr>
            <w:tcW w:w="611"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1012</w:t>
            </w:r>
          </w:p>
        </w:tc>
        <w:tc>
          <w:tcPr>
            <w:tcW w:w="568"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1014</w:t>
            </w:r>
          </w:p>
        </w:tc>
      </w:tr>
    </w:tbl>
    <w:p w:rsidR="00003829" w:rsidRPr="00003829" w:rsidRDefault="00003829" w:rsidP="00CF3F97">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2.3.11.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w:t>
      </w:r>
    </w:p>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Исходя из анализа производственных мощностей системы водоснабжения ФНС Серноводск  ООО «Сервисная Коммунальная Компания», ООО «СамРЭК – Эксплуатация» на сегодняшний день могут гарантированно подать 18000м3/сут.</w:t>
      </w:r>
    </w:p>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 xml:space="preserve">  На основании прогнозных балансов потребления питьевой воды, исходя из текущего объема потребления воды населением и его динамики с учетом перспективы развития и изменения состава, структуры застройки в 2023 году потребность абонентов ФНС Серноводск в  питьевой воде должна составить 2836м3/сут. </w:t>
      </w:r>
    </w:p>
    <w:p w:rsidR="00003829" w:rsidRPr="00003829" w:rsidRDefault="00003829" w:rsidP="00CF3F97">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2.3.12.Наименование организации, которая наделена статусом гарантирующей организации.</w:t>
      </w:r>
    </w:p>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Гарантирующими организациями, обеспечивающими водоснабжение с.п. Серноводск являются ООО «Сервисная Коммунальная Компания», ООО «СамРЭК-Эксплуатация».</w:t>
      </w:r>
    </w:p>
    <w:p w:rsidR="00003829" w:rsidRPr="00003829" w:rsidRDefault="00003829" w:rsidP="00CF3F97">
      <w:pPr>
        <w:tabs>
          <w:tab w:val="left" w:pos="284"/>
        </w:tabs>
        <w:spacing w:after="0" w:line="240" w:lineRule="auto"/>
        <w:jc w:val="center"/>
        <w:rPr>
          <w:rFonts w:ascii="Times New Roman" w:eastAsia="Calibri" w:hAnsi="Times New Roman" w:cs="Times New Roman"/>
          <w:sz w:val="12"/>
          <w:szCs w:val="12"/>
        </w:rPr>
      </w:pPr>
      <w:r w:rsidRPr="00003829">
        <w:rPr>
          <w:rFonts w:ascii="Times New Roman" w:eastAsia="Calibri" w:hAnsi="Times New Roman" w:cs="Times New Roman"/>
          <w:b/>
          <w:bCs/>
          <w:sz w:val="12"/>
          <w:szCs w:val="12"/>
        </w:rPr>
        <w:t>2.4.Предложения по строительству, реконструкции и модернизации объектов централизованных систем водоснабжения</w:t>
      </w:r>
    </w:p>
    <w:p w:rsidR="00003829" w:rsidRPr="00003829" w:rsidRDefault="00003829" w:rsidP="00CF3F97">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2.4.1.Перечень основных мероприятий по реализации схем водоснабжения с разбивкой по годам</w:t>
      </w:r>
    </w:p>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По результатам технического обследования объектов водоснабжения, анализа производственной деятельности, структуры управления ООО  «Сервисная Коммунальная Компания»» и его взаимоотношений с потребителями разработан перечень основных мероприятий по реализации Схемы водоснабжения сельского поселения  Серноводск и определен приоритет инвестиционной деятельности.</w:t>
      </w:r>
    </w:p>
    <w:p w:rsidR="00820138"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Перечень основных мероприятий сгруппирован в следующие блоки:</w:t>
      </w:r>
    </w:p>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 xml:space="preserve"> 1.Замена сетей водоснабжения.</w:t>
      </w:r>
    </w:p>
    <w:p w:rsidR="00003829" w:rsidRPr="00003829" w:rsidRDefault="00003829" w:rsidP="00CF3F97">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 xml:space="preserve">Оптимальные объемы работ по замене сетей водоснабжения представлены в таблице </w:t>
      </w:r>
    </w:p>
    <w:p w:rsidR="00003829" w:rsidRPr="00003829" w:rsidRDefault="00003829" w:rsidP="00CF3F97">
      <w:pPr>
        <w:tabs>
          <w:tab w:val="left" w:pos="284"/>
        </w:tabs>
        <w:spacing w:after="0" w:line="240" w:lineRule="auto"/>
        <w:jc w:val="right"/>
        <w:rPr>
          <w:rFonts w:ascii="Times New Roman" w:eastAsia="Calibri" w:hAnsi="Times New Roman" w:cs="Times New Roman"/>
          <w:sz w:val="12"/>
          <w:szCs w:val="12"/>
          <w:lang w:val="en-US"/>
        </w:rPr>
      </w:pPr>
      <w:r w:rsidRPr="00003829">
        <w:rPr>
          <w:rFonts w:ascii="Times New Roman" w:eastAsia="Calibri" w:hAnsi="Times New Roman" w:cs="Times New Roman"/>
          <w:b/>
          <w:bCs/>
          <w:sz w:val="12"/>
          <w:szCs w:val="12"/>
          <w:lang w:val="en-US"/>
        </w:rPr>
        <w:t>Таблица</w:t>
      </w:r>
    </w:p>
    <w:tbl>
      <w:tblPr>
        <w:tblStyle w:val="af1"/>
        <w:tblW w:w="7513" w:type="dxa"/>
        <w:tblInd w:w="108" w:type="dxa"/>
        <w:tblLayout w:type="fixed"/>
        <w:tblLook w:val="0000" w:firstRow="0" w:lastRow="0" w:firstColumn="0" w:lastColumn="0" w:noHBand="0" w:noVBand="0"/>
      </w:tblPr>
      <w:tblGrid>
        <w:gridCol w:w="851"/>
        <w:gridCol w:w="3544"/>
        <w:gridCol w:w="3118"/>
      </w:tblGrid>
      <w:tr w:rsidR="00820138" w:rsidRPr="00820138" w:rsidTr="00820138">
        <w:trPr>
          <w:trHeight w:val="138"/>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bCs/>
                <w:sz w:val="12"/>
                <w:szCs w:val="12"/>
                <w:lang w:val="en-US"/>
              </w:rPr>
              <w:t>Год</w:t>
            </w:r>
          </w:p>
        </w:tc>
        <w:tc>
          <w:tcPr>
            <w:tcW w:w="3544" w:type="dxa"/>
          </w:tcPr>
          <w:p w:rsidR="00820138" w:rsidRPr="00820138" w:rsidRDefault="00820138" w:rsidP="00820138">
            <w:pPr>
              <w:tabs>
                <w:tab w:val="left" w:pos="284"/>
              </w:tabs>
              <w:rPr>
                <w:rFonts w:ascii="Times New Roman" w:eastAsia="Calibri" w:hAnsi="Times New Roman" w:cs="Times New Roman"/>
                <w:sz w:val="12"/>
                <w:szCs w:val="12"/>
              </w:rPr>
            </w:pPr>
            <w:r w:rsidRPr="00820138">
              <w:rPr>
                <w:rFonts w:ascii="Times New Roman" w:eastAsia="Calibri" w:hAnsi="Times New Roman" w:cs="Times New Roman"/>
                <w:bCs/>
                <w:sz w:val="12"/>
                <w:szCs w:val="12"/>
              </w:rPr>
              <w:t>Протяженность сетей</w:t>
            </w:r>
            <w:r>
              <w:rPr>
                <w:rFonts w:ascii="Times New Roman" w:eastAsia="Calibri" w:hAnsi="Times New Roman" w:cs="Times New Roman"/>
                <w:bCs/>
                <w:sz w:val="12"/>
                <w:szCs w:val="12"/>
              </w:rPr>
              <w:t xml:space="preserve"> </w:t>
            </w:r>
            <w:r w:rsidRPr="00820138">
              <w:rPr>
                <w:rFonts w:ascii="Times New Roman" w:eastAsia="Calibri" w:hAnsi="Times New Roman" w:cs="Times New Roman"/>
                <w:bCs/>
                <w:sz w:val="12"/>
                <w:szCs w:val="12"/>
              </w:rPr>
              <w:t>водоснабжения, подлежащих к</w:t>
            </w:r>
            <w:r>
              <w:rPr>
                <w:rFonts w:ascii="Times New Roman" w:eastAsia="Calibri" w:hAnsi="Times New Roman" w:cs="Times New Roman"/>
                <w:bCs/>
                <w:sz w:val="12"/>
                <w:szCs w:val="12"/>
              </w:rPr>
              <w:t xml:space="preserve"> </w:t>
            </w:r>
            <w:r w:rsidRPr="00820138">
              <w:rPr>
                <w:rFonts w:ascii="Times New Roman" w:eastAsia="Calibri" w:hAnsi="Times New Roman" w:cs="Times New Roman"/>
                <w:bCs/>
                <w:sz w:val="12"/>
                <w:szCs w:val="12"/>
              </w:rPr>
              <w:t xml:space="preserve">замене, </w:t>
            </w:r>
            <w:proofErr w:type="gramStart"/>
            <w:r w:rsidRPr="00820138">
              <w:rPr>
                <w:rFonts w:ascii="Times New Roman" w:eastAsia="Calibri" w:hAnsi="Times New Roman" w:cs="Times New Roman"/>
                <w:bCs/>
                <w:sz w:val="12"/>
                <w:szCs w:val="12"/>
              </w:rPr>
              <w:t>км</w:t>
            </w:r>
            <w:proofErr w:type="gramEnd"/>
          </w:p>
        </w:tc>
        <w:tc>
          <w:tcPr>
            <w:tcW w:w="3118" w:type="dxa"/>
          </w:tcPr>
          <w:p w:rsidR="00820138" w:rsidRPr="00820138" w:rsidRDefault="00820138" w:rsidP="00CF3F97">
            <w:pPr>
              <w:tabs>
                <w:tab w:val="left" w:pos="284"/>
              </w:tabs>
              <w:rPr>
                <w:rFonts w:ascii="Times New Roman" w:eastAsia="Calibri" w:hAnsi="Times New Roman" w:cs="Times New Roman"/>
                <w:sz w:val="12"/>
                <w:szCs w:val="12"/>
              </w:rPr>
            </w:pPr>
            <w:r w:rsidRPr="00820138">
              <w:rPr>
                <w:rFonts w:ascii="Times New Roman" w:eastAsia="Calibri" w:hAnsi="Times New Roman" w:cs="Times New Roman"/>
                <w:sz w:val="12"/>
                <w:szCs w:val="12"/>
              </w:rPr>
              <w:t>Доля замены сетей от общей протяженности, %</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2013(</w:t>
            </w:r>
            <w:r w:rsidRPr="00CF3F97">
              <w:rPr>
                <w:rFonts w:ascii="Times New Roman" w:eastAsia="Calibri" w:hAnsi="Times New Roman" w:cs="Times New Roman"/>
                <w:sz w:val="12"/>
                <w:szCs w:val="12"/>
              </w:rPr>
              <w:t>факт</w:t>
            </w:r>
            <w:r w:rsidRPr="00CF3F97">
              <w:rPr>
                <w:rFonts w:ascii="Times New Roman" w:eastAsia="Calibri" w:hAnsi="Times New Roman" w:cs="Times New Roman"/>
                <w:sz w:val="12"/>
                <w:szCs w:val="12"/>
                <w:lang w:val="en-US"/>
              </w:rPr>
              <w:t>)</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1,0</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0,7</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2014</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0,7</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0,5</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2015</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0,023</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0,04</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2016</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1,517</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1,2</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2017</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1,6</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2,8</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2018</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1,5</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2,7</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2019</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1,5</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2,7</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2020</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1,5</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2,7</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2021</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1,5</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2,7</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2022</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1,6</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2,8</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2023</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4,5</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8,2</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lang w:val="en-US"/>
              </w:rPr>
            </w:pPr>
            <w:r w:rsidRPr="00CF3F97">
              <w:rPr>
                <w:rFonts w:ascii="Times New Roman" w:eastAsia="Calibri" w:hAnsi="Times New Roman" w:cs="Times New Roman"/>
                <w:sz w:val="12"/>
                <w:szCs w:val="12"/>
                <w:lang w:val="en-US"/>
              </w:rPr>
              <w:t>2024</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6,1</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11,0</w:t>
            </w:r>
          </w:p>
        </w:tc>
      </w:tr>
      <w:tr w:rsidR="00820138" w:rsidRPr="00003829" w:rsidTr="00820138">
        <w:trPr>
          <w:trHeight w:val="20"/>
        </w:trPr>
        <w:tc>
          <w:tcPr>
            <w:tcW w:w="851"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2025</w:t>
            </w:r>
          </w:p>
        </w:tc>
        <w:tc>
          <w:tcPr>
            <w:tcW w:w="3544"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11,3</w:t>
            </w:r>
          </w:p>
        </w:tc>
        <w:tc>
          <w:tcPr>
            <w:tcW w:w="3118" w:type="dxa"/>
          </w:tcPr>
          <w:p w:rsidR="00820138" w:rsidRPr="00CF3F97" w:rsidRDefault="00820138" w:rsidP="00CF3F97">
            <w:pPr>
              <w:tabs>
                <w:tab w:val="left" w:pos="284"/>
              </w:tabs>
              <w:rPr>
                <w:rFonts w:ascii="Times New Roman" w:eastAsia="Calibri" w:hAnsi="Times New Roman" w:cs="Times New Roman"/>
                <w:sz w:val="12"/>
                <w:szCs w:val="12"/>
              </w:rPr>
            </w:pPr>
            <w:r w:rsidRPr="00CF3F97">
              <w:rPr>
                <w:rFonts w:ascii="Times New Roman" w:eastAsia="Calibri" w:hAnsi="Times New Roman" w:cs="Times New Roman"/>
                <w:sz w:val="12"/>
                <w:szCs w:val="12"/>
              </w:rPr>
              <w:t>20,5</w:t>
            </w:r>
          </w:p>
        </w:tc>
      </w:tr>
    </w:tbl>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2. Модернизация и реконструкция оборудования на водозаборах и очистных сооружениях.</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3.Модернизация НФС с.п. Серноводск, в том числе замена фильтрующего материала для осветителей и внедрение автоматизированного комплекса обеззараживания сырой и очищенной воды гипохлоритом натрия вместо жидкого хлора</w:t>
      </w:r>
    </w:p>
    <w:p w:rsidR="00003829" w:rsidRPr="00003829" w:rsidRDefault="00003829" w:rsidP="00BA40C1">
      <w:pPr>
        <w:tabs>
          <w:tab w:val="left" w:pos="284"/>
        </w:tabs>
        <w:spacing w:after="0" w:line="240" w:lineRule="auto"/>
        <w:jc w:val="center"/>
        <w:rPr>
          <w:rFonts w:ascii="Times New Roman" w:eastAsia="Calibri" w:hAnsi="Times New Roman" w:cs="Times New Roman"/>
          <w:sz w:val="12"/>
          <w:szCs w:val="12"/>
        </w:rPr>
      </w:pPr>
      <w:bookmarkStart w:id="32" w:name="page145"/>
      <w:bookmarkEnd w:id="32"/>
      <w:r w:rsidRPr="00003829">
        <w:rPr>
          <w:rFonts w:ascii="Times New Roman" w:eastAsia="Calibri" w:hAnsi="Times New Roman" w:cs="Times New Roman"/>
          <w:b/>
          <w:bCs/>
          <w:sz w:val="12"/>
          <w:szCs w:val="12"/>
        </w:rPr>
        <w:t>2.4.2.Технические обоснования   основных мероприятий  по  реализации схем</w:t>
      </w:r>
      <w:r w:rsidR="00BA40C1">
        <w:rPr>
          <w:rFonts w:ascii="Times New Roman" w:eastAsia="Calibri" w:hAnsi="Times New Roman" w:cs="Times New Roman"/>
          <w:b/>
          <w:bCs/>
          <w:sz w:val="12"/>
          <w:szCs w:val="12"/>
        </w:rPr>
        <w:t xml:space="preserve"> </w:t>
      </w:r>
      <w:r w:rsidRPr="00003829">
        <w:rPr>
          <w:rFonts w:ascii="Times New Roman" w:eastAsia="Calibri" w:hAnsi="Times New Roman" w:cs="Times New Roman"/>
          <w:b/>
          <w:bCs/>
          <w:sz w:val="12"/>
          <w:szCs w:val="12"/>
        </w:rPr>
        <w:t>водоснабжения</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2.4.2.1.В настоящее время нарастание износа (более 80%) и повреждаемости основных фондов, в первую очередь сетей водоснабжения (2,5 ед./</w:t>
      </w:r>
      <w:proofErr w:type="gramStart"/>
      <w:r w:rsidRPr="00003829">
        <w:rPr>
          <w:rFonts w:ascii="Times New Roman" w:eastAsia="Calibri" w:hAnsi="Times New Roman" w:cs="Times New Roman"/>
          <w:sz w:val="12"/>
          <w:szCs w:val="12"/>
        </w:rPr>
        <w:t>км</w:t>
      </w:r>
      <w:proofErr w:type="gramEnd"/>
      <w:r w:rsidRPr="00003829">
        <w:rPr>
          <w:rFonts w:ascii="Times New Roman" w:eastAsia="Calibri" w:hAnsi="Times New Roman" w:cs="Times New Roman"/>
          <w:sz w:val="12"/>
          <w:szCs w:val="12"/>
        </w:rPr>
        <w:t xml:space="preserve"> сети), привело к чрезмерно высокой вероятности катастроф в масштабе сельского поселения, затрагивающих всех его потребителей. В сложившейся ситуации повышение надежности и устойчивости функционирования  систем  жизнеобеспечения  может  быть  достигнуто  только  путем</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«залповой» замены изношенных фондов, в первую очередь сетей. Оптимальный объем замены сетей в первые годы реализации Схемы водоснабжения должен составлять не менее 3-8% от общей протяженности.</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2.4.2.2.Высокий удельный расход электрической энергии (1,96 кВт*</w:t>
      </w:r>
      <w:proofErr w:type="gramStart"/>
      <w:r w:rsidRPr="00003829">
        <w:rPr>
          <w:rFonts w:ascii="Times New Roman" w:eastAsia="Calibri" w:hAnsi="Times New Roman" w:cs="Times New Roman"/>
          <w:sz w:val="12"/>
          <w:szCs w:val="12"/>
        </w:rPr>
        <w:t>ч</w:t>
      </w:r>
      <w:proofErr w:type="gramEnd"/>
      <w:r w:rsidRPr="00003829">
        <w:rPr>
          <w:rFonts w:ascii="Times New Roman" w:eastAsia="Calibri" w:hAnsi="Times New Roman" w:cs="Times New Roman"/>
          <w:sz w:val="12"/>
          <w:szCs w:val="12"/>
        </w:rPr>
        <w:t>/куб. м воды),</w:t>
      </w:r>
      <w:r w:rsidR="00BA40C1">
        <w:rPr>
          <w:rFonts w:ascii="Times New Roman" w:eastAsia="Calibri" w:hAnsi="Times New Roman" w:cs="Times New Roman"/>
          <w:sz w:val="12"/>
          <w:szCs w:val="12"/>
        </w:rPr>
        <w:t xml:space="preserve"> и </w:t>
      </w:r>
      <w:r w:rsidRPr="00003829">
        <w:rPr>
          <w:rFonts w:ascii="Times New Roman" w:eastAsia="Calibri" w:hAnsi="Times New Roman" w:cs="Times New Roman"/>
          <w:sz w:val="12"/>
          <w:szCs w:val="12"/>
        </w:rPr>
        <w:t>потерь воды  при ее транспортировке (24%) требует увеличение ресурсной</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эффективности производства услуг водоснабжения, которая будет достигнута за счет модернизации и реконструкции оборудования водозаборов и очистных сооружений.</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proofErr w:type="gramStart"/>
      <w:r w:rsidRPr="00003829">
        <w:rPr>
          <w:rFonts w:ascii="Times New Roman" w:eastAsia="Calibri" w:hAnsi="Times New Roman" w:cs="Times New Roman"/>
          <w:sz w:val="12"/>
          <w:szCs w:val="12"/>
        </w:rPr>
        <w:t>2.4.2.3.Отсутствие приборов учета воды в местах подачи и диктующих точках потребления, а также требования Федерального закона от 23 ноября 2009 г. № 261-ФЗ «Об энергосбережении и о повышении энергетической эффективности и о внесении</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 xml:space="preserve">изменений в отдельные </w:t>
      </w:r>
      <w:r w:rsidRPr="00003829">
        <w:rPr>
          <w:rFonts w:ascii="Times New Roman" w:eastAsia="Calibri" w:hAnsi="Times New Roman" w:cs="Times New Roman"/>
          <w:sz w:val="12"/>
          <w:szCs w:val="12"/>
        </w:rPr>
        <w:lastRenderedPageBreak/>
        <w:t>законодательные акты Российской Федерации» и  постановления</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Правительства РФ от 6.05.2011г. № 354 «О предоставлении коммунальных услуг собственникам и пользователям помещений в многоквартирных домах и</w:t>
      </w:r>
      <w:proofErr w:type="gramEnd"/>
      <w:r w:rsidRPr="00003829">
        <w:rPr>
          <w:rFonts w:ascii="Times New Roman" w:eastAsia="Calibri" w:hAnsi="Times New Roman" w:cs="Times New Roman"/>
          <w:sz w:val="12"/>
          <w:szCs w:val="12"/>
        </w:rPr>
        <w:t xml:space="preserve"> жилых домов» требует установки приборов учета.</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2.4.2.4.Обеспечение    подачи    потребителям    сельского  поселения Серноводск</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определенного  объема  и  установленного  качества   питьевой  воды  требует  регулярную замену фильтрующего материала для осветителей в соответствии с установленным регламентом.</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Внедрение автоматизированного комплекса обеззараживания сырой и очищенной</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водыгипохлоритом  натрия  позволит  отказаться  от использования  жидкого  хлора.</w:t>
      </w:r>
    </w:p>
    <w:p w:rsidR="00003829" w:rsidRPr="00003829" w:rsidRDefault="00BA40C1" w:rsidP="00BA40C1">
      <w:pPr>
        <w:tabs>
          <w:tab w:val="left" w:pos="284"/>
        </w:tabs>
        <w:spacing w:after="0" w:line="240" w:lineRule="auto"/>
        <w:ind w:firstLine="284"/>
        <w:jc w:val="both"/>
        <w:rPr>
          <w:rFonts w:ascii="Times New Roman" w:eastAsia="Calibri" w:hAnsi="Times New Roman" w:cs="Times New Roman"/>
          <w:sz w:val="12"/>
          <w:szCs w:val="12"/>
        </w:rPr>
      </w:pPr>
      <w:r w:rsidRPr="00BA40C1">
        <w:rPr>
          <w:rFonts w:ascii="Times New Roman" w:eastAsia="Calibri" w:hAnsi="Times New Roman" w:cs="Times New Roman"/>
          <w:sz w:val="12"/>
          <w:szCs w:val="12"/>
        </w:rPr>
        <w:t>Гипохлорит натрия является хлорсодержащим реагентом, обеспечивающим эффективное</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обеззараживание очищенной воды</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w:t>
      </w:r>
      <w:proofErr w:type="gramEnd"/>
      <w:r w:rsidRPr="00BA40C1">
        <w:rPr>
          <w:rFonts w:ascii="Times New Roman" w:eastAsia="Calibri" w:hAnsi="Times New Roman" w:cs="Times New Roman"/>
          <w:sz w:val="12"/>
          <w:szCs w:val="12"/>
        </w:rPr>
        <w:t>Переход</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на использование</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гипохлорита натрия</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позволяет ликвидировать хлорное хозяйство</w:t>
      </w:r>
      <w:r w:rsidRPr="00BA40C1">
        <w:rPr>
          <w:rFonts w:ascii="Times New Roman" w:eastAsia="Calibri" w:hAnsi="Times New Roman" w:cs="Times New Roman"/>
          <w:sz w:val="12"/>
          <w:szCs w:val="12"/>
        </w:rPr>
        <w:tab/>
        <w:t>, обеспечить экологическую</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и технологическую безопасность при производстве питьевой воды.</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Использование гипохлорита натрия в качестве дезинфицирующего агента в отличие</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от применения хлора обладает рядом существенных достоинств:</w:t>
      </w:r>
    </w:p>
    <w:p w:rsidR="00003829" w:rsidRPr="00003829" w:rsidRDefault="00BA40C1" w:rsidP="00BA40C1">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003829" w:rsidRPr="00003829">
        <w:rPr>
          <w:rFonts w:ascii="Times New Roman" w:eastAsia="Calibri" w:hAnsi="Times New Roman" w:cs="Times New Roman"/>
          <w:sz w:val="12"/>
          <w:szCs w:val="12"/>
        </w:rPr>
        <w:t xml:space="preserve">реагент можно получать электрохимическим методом непосредственно в месте использования; </w:t>
      </w:r>
    </w:p>
    <w:p w:rsidR="00003829" w:rsidRPr="00003829" w:rsidRDefault="00BA40C1" w:rsidP="00BA40C1">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003829" w:rsidRPr="00003829">
        <w:rPr>
          <w:rFonts w:ascii="Times New Roman" w:eastAsia="Calibri" w:hAnsi="Times New Roman" w:cs="Times New Roman"/>
          <w:sz w:val="12"/>
          <w:szCs w:val="12"/>
        </w:rPr>
        <w:t xml:space="preserve">достижение необходимых показателей качества питьевой воды достигается за счѐт более низкой доли активного хлора; </w:t>
      </w:r>
    </w:p>
    <w:p w:rsidR="00003829" w:rsidRPr="00003829" w:rsidRDefault="00BA40C1" w:rsidP="00BA40C1">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003829" w:rsidRPr="00003829">
        <w:rPr>
          <w:rFonts w:ascii="Times New Roman" w:eastAsia="Calibri" w:hAnsi="Times New Roman" w:cs="Times New Roman"/>
          <w:sz w:val="12"/>
          <w:szCs w:val="12"/>
        </w:rPr>
        <w:t xml:space="preserve">концентрация хлорорганических примесей в очищенной воде существенно ниже; </w:t>
      </w:r>
    </w:p>
    <w:p w:rsidR="00003829" w:rsidRPr="00003829" w:rsidRDefault="00BA40C1" w:rsidP="00BA40C1">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003829" w:rsidRPr="00003829">
        <w:rPr>
          <w:rFonts w:ascii="Times New Roman" w:eastAsia="Calibri" w:hAnsi="Times New Roman" w:cs="Times New Roman"/>
          <w:sz w:val="12"/>
          <w:szCs w:val="12"/>
        </w:rPr>
        <w:t xml:space="preserve">применение данного вещества позволяет повысить экологическую и гигиеническую безопасность. </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На гипохлоритные технологии обеззараживания воды уже перешли крупнейшие в России водопроводные станции в Москве, Санкт-Петербурге, Уфе и других городах.</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2.4.2.5.Формирование тарифов должно соблюдать  баланс интересов потребителей услуг</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 xml:space="preserve">водоснабжения </w:t>
      </w:r>
      <w:proofErr w:type="gramStart"/>
      <w:r w:rsidRPr="00003829">
        <w:rPr>
          <w:rFonts w:ascii="Times New Roman" w:eastAsia="Calibri" w:hAnsi="Times New Roman" w:cs="Times New Roman"/>
          <w:sz w:val="12"/>
          <w:szCs w:val="12"/>
        </w:rPr>
        <w:t>и ООО</w:t>
      </w:r>
      <w:proofErr w:type="gramEnd"/>
      <w:r w:rsidRPr="00003829">
        <w:rPr>
          <w:rFonts w:ascii="Times New Roman" w:eastAsia="Calibri" w:hAnsi="Times New Roman" w:cs="Times New Roman"/>
          <w:sz w:val="12"/>
          <w:szCs w:val="12"/>
        </w:rPr>
        <w:t xml:space="preserve">  «Сервисная Коммунальная Компания», то есть обеспечить доступность этих услугдля потребителей и эффективное функционирование предприятия.</w:t>
      </w:r>
    </w:p>
    <w:p w:rsid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Реализация мероприятий, предусмотренных настоящей Схемой приведет к</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снижению объемов производства и потребления воды потребителями  сельского поселения  Сергиевск. При этом</w:t>
      </w:r>
      <w:proofErr w:type="gramStart"/>
      <w:r w:rsidRPr="00003829">
        <w:rPr>
          <w:rFonts w:ascii="Times New Roman" w:eastAsia="Calibri" w:hAnsi="Times New Roman" w:cs="Times New Roman"/>
          <w:sz w:val="12"/>
          <w:szCs w:val="12"/>
        </w:rPr>
        <w:t>,</w:t>
      </w:r>
      <w:proofErr w:type="gramEnd"/>
      <w:r w:rsidRPr="00003829">
        <w:rPr>
          <w:rFonts w:ascii="Times New Roman" w:eastAsia="Calibri" w:hAnsi="Times New Roman" w:cs="Times New Roman"/>
          <w:sz w:val="12"/>
          <w:szCs w:val="12"/>
        </w:rPr>
        <w:t xml:space="preserve"> следует учитывать, что сокращение объемов потребления воды не приведет к снижению тарифов.</w:t>
      </w:r>
    </w:p>
    <w:p w:rsidR="00BA40C1" w:rsidRPr="00BA40C1" w:rsidRDefault="00BA40C1" w:rsidP="00BA40C1">
      <w:pPr>
        <w:tabs>
          <w:tab w:val="left" w:pos="284"/>
        </w:tabs>
        <w:spacing w:after="0" w:line="240" w:lineRule="auto"/>
        <w:ind w:firstLine="284"/>
        <w:jc w:val="both"/>
        <w:rPr>
          <w:rFonts w:ascii="Times New Roman" w:eastAsia="Calibri" w:hAnsi="Times New Roman" w:cs="Times New Roman"/>
          <w:sz w:val="12"/>
          <w:szCs w:val="12"/>
        </w:rPr>
      </w:pPr>
      <w:r w:rsidRPr="00BA40C1">
        <w:rPr>
          <w:rFonts w:ascii="Times New Roman" w:eastAsia="Calibri" w:hAnsi="Times New Roman" w:cs="Times New Roman"/>
          <w:sz w:val="12"/>
          <w:szCs w:val="12"/>
        </w:rPr>
        <w:t>Сокращение объема потребления воды действительно вызывает сокращение переменных затрат (электроэнергии, материалов и др.). Что же касается условно-постоянных  затрат  (амортизация,  ремонтный  фонд,  цеховые,  общеэксплутационные  и</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др.),  то  их  общая  величина</w:t>
      </w:r>
      <w:r w:rsidRPr="00BA40C1">
        <w:rPr>
          <w:rFonts w:ascii="Times New Roman" w:eastAsia="Calibri" w:hAnsi="Times New Roman" w:cs="Times New Roman"/>
          <w:sz w:val="12"/>
          <w:szCs w:val="12"/>
        </w:rPr>
        <w:tab/>
        <w:t>не  изменяется  при  уменьшении  объема  реализации</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единицу же  услуг их  доля  увеличивается.</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Учитывая</w:t>
      </w:r>
      <w:r w:rsidRPr="00BA40C1">
        <w:rPr>
          <w:rFonts w:ascii="Times New Roman" w:eastAsia="Calibri" w:hAnsi="Times New Roman" w:cs="Times New Roman"/>
          <w:sz w:val="12"/>
          <w:szCs w:val="12"/>
        </w:rPr>
        <w:tab/>
        <w:t>высокий  удельный вес  условно-</w:t>
      </w:r>
    </w:p>
    <w:p w:rsidR="00BA40C1" w:rsidRDefault="00BA40C1" w:rsidP="00BA40C1">
      <w:pPr>
        <w:tabs>
          <w:tab w:val="left" w:pos="284"/>
        </w:tabs>
        <w:spacing w:after="0" w:line="240" w:lineRule="auto"/>
        <w:ind w:firstLine="284"/>
        <w:jc w:val="both"/>
        <w:rPr>
          <w:rFonts w:ascii="Times New Roman" w:eastAsia="Calibri" w:hAnsi="Times New Roman" w:cs="Times New Roman"/>
          <w:sz w:val="12"/>
          <w:szCs w:val="12"/>
        </w:rPr>
      </w:pPr>
      <w:r w:rsidRPr="00BA40C1">
        <w:rPr>
          <w:rFonts w:ascii="Times New Roman" w:eastAsia="Calibri" w:hAnsi="Times New Roman" w:cs="Times New Roman"/>
          <w:sz w:val="12"/>
          <w:szCs w:val="12"/>
        </w:rPr>
        <w:t>постоянных затрат, который  в себестоимости  услуг</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составляет 50-60%, очевидно,</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что</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ресурсосбережение (а именно</w:t>
      </w:r>
      <w:r w:rsidRPr="00BA40C1">
        <w:rPr>
          <w:rFonts w:ascii="Times New Roman" w:eastAsia="Calibri" w:hAnsi="Times New Roman" w:cs="Times New Roman"/>
          <w:sz w:val="12"/>
          <w:szCs w:val="12"/>
        </w:rPr>
        <w:tab/>
        <w:t>сокращение</w:t>
      </w:r>
      <w:r w:rsidRPr="00BA40C1">
        <w:rPr>
          <w:rFonts w:ascii="Times New Roman" w:eastAsia="Calibri" w:hAnsi="Times New Roman" w:cs="Times New Roman"/>
          <w:sz w:val="12"/>
          <w:szCs w:val="12"/>
        </w:rPr>
        <w:tab/>
        <w:t>объема  реализации  воды)  может  вызвать</w:t>
      </w:r>
      <w:r>
        <w:rPr>
          <w:rFonts w:ascii="Times New Roman" w:eastAsia="Calibri" w:hAnsi="Times New Roman" w:cs="Times New Roman"/>
          <w:sz w:val="12"/>
          <w:szCs w:val="12"/>
        </w:rPr>
        <w:t xml:space="preserve"> </w:t>
      </w:r>
      <w:r w:rsidRPr="00BA40C1">
        <w:rPr>
          <w:rFonts w:ascii="Times New Roman" w:eastAsia="Calibri" w:hAnsi="Times New Roman" w:cs="Times New Roman"/>
          <w:sz w:val="12"/>
          <w:szCs w:val="12"/>
        </w:rPr>
        <w:t>рост  себестоимости и  тарифа.</w:t>
      </w:r>
      <w:r w:rsidRPr="00BA40C1">
        <w:rPr>
          <w:rFonts w:ascii="Times New Roman" w:eastAsia="Calibri" w:hAnsi="Times New Roman" w:cs="Times New Roman"/>
          <w:sz w:val="12"/>
          <w:szCs w:val="12"/>
        </w:rPr>
        <w:tab/>
      </w:r>
    </w:p>
    <w:p w:rsidR="00BA40C1" w:rsidRDefault="00003829" w:rsidP="00BA40C1">
      <w:pPr>
        <w:tabs>
          <w:tab w:val="left" w:pos="284"/>
        </w:tabs>
        <w:spacing w:after="0" w:line="240" w:lineRule="auto"/>
        <w:ind w:firstLine="284"/>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 xml:space="preserve">2.4.3 Сведения о вновь </w:t>
      </w:r>
      <w:proofErr w:type="gramStart"/>
      <w:r w:rsidRPr="00003829">
        <w:rPr>
          <w:rFonts w:ascii="Times New Roman" w:eastAsia="Calibri" w:hAnsi="Times New Roman" w:cs="Times New Roman"/>
          <w:b/>
          <w:bCs/>
          <w:sz w:val="12"/>
          <w:szCs w:val="12"/>
        </w:rPr>
        <w:t>строящихся</w:t>
      </w:r>
      <w:proofErr w:type="gramEnd"/>
      <w:r w:rsidRPr="00003829">
        <w:rPr>
          <w:rFonts w:ascii="Times New Roman" w:eastAsia="Calibri" w:hAnsi="Times New Roman" w:cs="Times New Roman"/>
          <w:b/>
          <w:bCs/>
          <w:sz w:val="12"/>
          <w:szCs w:val="12"/>
        </w:rPr>
        <w:t xml:space="preserve">, реконструируемых и предлагаемых к выводу из эксплуатации </w:t>
      </w:r>
    </w:p>
    <w:p w:rsidR="00003829" w:rsidRPr="00003829" w:rsidRDefault="00003829" w:rsidP="00BA40C1">
      <w:pPr>
        <w:tabs>
          <w:tab w:val="left" w:pos="284"/>
        </w:tabs>
        <w:spacing w:after="0" w:line="240" w:lineRule="auto"/>
        <w:ind w:firstLine="284"/>
        <w:jc w:val="center"/>
        <w:rPr>
          <w:rFonts w:ascii="Times New Roman" w:eastAsia="Calibri" w:hAnsi="Times New Roman" w:cs="Times New Roman"/>
          <w:sz w:val="12"/>
          <w:szCs w:val="12"/>
        </w:rPr>
      </w:pPr>
      <w:proofErr w:type="gramStart"/>
      <w:r w:rsidRPr="00003829">
        <w:rPr>
          <w:rFonts w:ascii="Times New Roman" w:eastAsia="Calibri" w:hAnsi="Times New Roman" w:cs="Times New Roman"/>
          <w:b/>
          <w:bCs/>
          <w:sz w:val="12"/>
          <w:szCs w:val="12"/>
        </w:rPr>
        <w:t>объектах</w:t>
      </w:r>
      <w:proofErr w:type="gramEnd"/>
      <w:r w:rsidRPr="00003829">
        <w:rPr>
          <w:rFonts w:ascii="Times New Roman" w:eastAsia="Calibri" w:hAnsi="Times New Roman" w:cs="Times New Roman"/>
          <w:b/>
          <w:bCs/>
          <w:sz w:val="12"/>
          <w:szCs w:val="12"/>
        </w:rPr>
        <w:t xml:space="preserve"> системы водоснабжения</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В настоящее время производительность НФС соответствует запрашиваемой</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нагрузки, по этой причине строительство новых объектов не предусматривается.</w:t>
      </w:r>
      <w:bookmarkStart w:id="33" w:name="page149"/>
      <w:bookmarkEnd w:id="33"/>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Основное технологическое оборудование НФС имеет резерв мощности для</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покрытия перспективных нагрузок, реконструкция не требуется.</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Выведение из эксплуатации НФС не планируется.</w:t>
      </w:r>
    </w:p>
    <w:p w:rsidR="00003829" w:rsidRPr="00003829" w:rsidRDefault="00003829" w:rsidP="00BA40C1">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 xml:space="preserve">В настоящее время объекты водоснабжения </w:t>
      </w:r>
      <w:proofErr w:type="gramStart"/>
      <w:r w:rsidRPr="00003829">
        <w:rPr>
          <w:rFonts w:ascii="Times New Roman" w:eastAsia="Calibri" w:hAnsi="Times New Roman" w:cs="Times New Roman"/>
          <w:sz w:val="12"/>
          <w:szCs w:val="12"/>
        </w:rPr>
        <w:t>сельском</w:t>
      </w:r>
      <w:proofErr w:type="gramEnd"/>
      <w:r w:rsidRPr="00003829">
        <w:rPr>
          <w:rFonts w:ascii="Times New Roman" w:eastAsia="Calibri" w:hAnsi="Times New Roman" w:cs="Times New Roman"/>
          <w:sz w:val="12"/>
          <w:szCs w:val="12"/>
        </w:rPr>
        <w:t xml:space="preserve"> поселения Серноводск не оборудованы системами диспетчеризации, телемеханизации и управления режимами водоснабжения.</w:t>
      </w:r>
    </w:p>
    <w:p w:rsidR="00BA40C1" w:rsidRDefault="00003829" w:rsidP="00BA40C1">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2.4.5.Сведения об оснащенности зданий, строений, сооружений приборами учета воды и их применении при осуществлении</w:t>
      </w:r>
    </w:p>
    <w:p w:rsidR="00003829" w:rsidRPr="00003829" w:rsidRDefault="00003829" w:rsidP="00BA40C1">
      <w:pPr>
        <w:tabs>
          <w:tab w:val="left" w:pos="284"/>
        </w:tabs>
        <w:spacing w:after="0" w:line="240" w:lineRule="auto"/>
        <w:jc w:val="center"/>
        <w:rPr>
          <w:rFonts w:ascii="Times New Roman" w:eastAsia="Calibri" w:hAnsi="Times New Roman" w:cs="Times New Roman"/>
          <w:sz w:val="12"/>
          <w:szCs w:val="12"/>
        </w:rPr>
      </w:pPr>
      <w:r w:rsidRPr="00003829">
        <w:rPr>
          <w:rFonts w:ascii="Times New Roman" w:eastAsia="Calibri" w:hAnsi="Times New Roman" w:cs="Times New Roman"/>
          <w:b/>
          <w:bCs/>
          <w:sz w:val="12"/>
          <w:szCs w:val="12"/>
        </w:rPr>
        <w:t xml:space="preserve"> расчетов за потребленную воду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2561"/>
        <w:gridCol w:w="2455"/>
      </w:tblGrid>
      <w:tr w:rsidR="00003829" w:rsidRPr="00003829" w:rsidTr="00BA40C1">
        <w:tc>
          <w:tcPr>
            <w:tcW w:w="249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Потребители</w:t>
            </w:r>
          </w:p>
        </w:tc>
        <w:tc>
          <w:tcPr>
            <w:tcW w:w="2561"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Абонентов</w:t>
            </w:r>
          </w:p>
        </w:tc>
        <w:tc>
          <w:tcPr>
            <w:tcW w:w="2455"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Из них с приборами учета</w:t>
            </w:r>
          </w:p>
        </w:tc>
      </w:tr>
      <w:tr w:rsidR="00003829" w:rsidRPr="00003829" w:rsidTr="00BA40C1">
        <w:tc>
          <w:tcPr>
            <w:tcW w:w="249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Население</w:t>
            </w:r>
          </w:p>
        </w:tc>
        <w:tc>
          <w:tcPr>
            <w:tcW w:w="2561"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13824</w:t>
            </w:r>
          </w:p>
        </w:tc>
        <w:tc>
          <w:tcPr>
            <w:tcW w:w="2455"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9997</w:t>
            </w:r>
          </w:p>
        </w:tc>
      </w:tr>
      <w:tr w:rsidR="00003829" w:rsidRPr="00003829" w:rsidTr="00BA40C1">
        <w:tc>
          <w:tcPr>
            <w:tcW w:w="2497"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Юридические лица</w:t>
            </w:r>
          </w:p>
        </w:tc>
        <w:tc>
          <w:tcPr>
            <w:tcW w:w="2561"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115</w:t>
            </w:r>
          </w:p>
        </w:tc>
        <w:tc>
          <w:tcPr>
            <w:tcW w:w="2455" w:type="dxa"/>
          </w:tcPr>
          <w:p w:rsidR="00003829" w:rsidRPr="00003829" w:rsidRDefault="00003829" w:rsidP="00003829">
            <w:pPr>
              <w:tabs>
                <w:tab w:val="left" w:pos="284"/>
              </w:tabs>
              <w:spacing w:after="0" w:line="240" w:lineRule="auto"/>
              <w:jc w:val="both"/>
              <w:rPr>
                <w:rFonts w:ascii="Times New Roman" w:eastAsia="Calibri" w:hAnsi="Times New Roman" w:cs="Times New Roman"/>
                <w:sz w:val="12"/>
                <w:szCs w:val="12"/>
                <w:lang w:val="en-US"/>
              </w:rPr>
            </w:pPr>
            <w:r w:rsidRPr="00003829">
              <w:rPr>
                <w:rFonts w:ascii="Times New Roman" w:eastAsia="Calibri" w:hAnsi="Times New Roman" w:cs="Times New Roman"/>
                <w:sz w:val="12"/>
                <w:szCs w:val="12"/>
                <w:lang w:val="en-US"/>
              </w:rPr>
              <w:t>104</w:t>
            </w:r>
          </w:p>
        </w:tc>
      </w:tr>
    </w:tbl>
    <w:p w:rsidR="00003829" w:rsidRPr="00003829" w:rsidRDefault="00003829" w:rsidP="00BA40C1">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2.4.6.Описание вариантов маршрутов прохождения трубопроводов (трасс) по территории городского округа</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Внутриплощадочные сети водоснабжения в микрорайонах будут прокладываться с учетом согласованных проектов на застройку данных микрорайонов.</w:t>
      </w:r>
    </w:p>
    <w:p w:rsidR="00003829" w:rsidRPr="00003829" w:rsidRDefault="00003829" w:rsidP="00BA40C1">
      <w:pPr>
        <w:tabs>
          <w:tab w:val="left" w:pos="284"/>
        </w:tabs>
        <w:spacing w:after="0" w:line="240" w:lineRule="auto"/>
        <w:jc w:val="center"/>
        <w:rPr>
          <w:rFonts w:ascii="Times New Roman" w:eastAsia="Calibri" w:hAnsi="Times New Roman" w:cs="Times New Roman"/>
          <w:sz w:val="12"/>
          <w:szCs w:val="12"/>
        </w:rPr>
      </w:pPr>
      <w:r w:rsidRPr="00003829">
        <w:rPr>
          <w:rFonts w:ascii="Times New Roman" w:eastAsia="Calibri" w:hAnsi="Times New Roman" w:cs="Times New Roman"/>
          <w:b/>
          <w:bCs/>
          <w:sz w:val="12"/>
          <w:szCs w:val="12"/>
        </w:rPr>
        <w:t>2.4.7.Рекомендации о месте размещения насосных станций, резервуаров, водонапорных башен</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Строительство новых резервуаров и башен не запланировано.</w:t>
      </w:r>
    </w:p>
    <w:p w:rsidR="00003829" w:rsidRPr="00003829" w:rsidRDefault="00003829" w:rsidP="00BA40C1">
      <w:pPr>
        <w:tabs>
          <w:tab w:val="left" w:pos="284"/>
        </w:tabs>
        <w:spacing w:after="0" w:line="240" w:lineRule="auto"/>
        <w:jc w:val="center"/>
        <w:rPr>
          <w:rFonts w:ascii="Times New Roman" w:eastAsia="Calibri" w:hAnsi="Times New Roman" w:cs="Times New Roman"/>
          <w:sz w:val="12"/>
          <w:szCs w:val="12"/>
        </w:rPr>
      </w:pPr>
      <w:r w:rsidRPr="00003829">
        <w:rPr>
          <w:rFonts w:ascii="Times New Roman" w:eastAsia="Calibri" w:hAnsi="Times New Roman" w:cs="Times New Roman"/>
          <w:b/>
          <w:bCs/>
          <w:sz w:val="12"/>
          <w:szCs w:val="12"/>
        </w:rPr>
        <w:t xml:space="preserve">2.4.8.Границы планируемых </w:t>
      </w:r>
      <w:proofErr w:type="gramStart"/>
      <w:r w:rsidRPr="00003829">
        <w:rPr>
          <w:rFonts w:ascii="Times New Roman" w:eastAsia="Calibri" w:hAnsi="Times New Roman" w:cs="Times New Roman"/>
          <w:b/>
          <w:bCs/>
          <w:sz w:val="12"/>
          <w:szCs w:val="12"/>
        </w:rPr>
        <w:t>зон размещения объектов централизованных систем холодного водоснабжения</w:t>
      </w:r>
      <w:proofErr w:type="gramEnd"/>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Строительство других объектов централизованного водоснабжения не планируется.</w:t>
      </w:r>
      <w:bookmarkStart w:id="34" w:name="page153"/>
      <w:bookmarkEnd w:id="34"/>
    </w:p>
    <w:p w:rsidR="00003829" w:rsidRPr="00003829" w:rsidRDefault="00003829" w:rsidP="00BA40C1">
      <w:pPr>
        <w:tabs>
          <w:tab w:val="left" w:pos="284"/>
        </w:tabs>
        <w:spacing w:after="0" w:line="240" w:lineRule="auto"/>
        <w:jc w:val="center"/>
        <w:rPr>
          <w:rFonts w:ascii="Times New Roman" w:eastAsia="Calibri" w:hAnsi="Times New Roman" w:cs="Times New Roman"/>
          <w:sz w:val="12"/>
          <w:szCs w:val="12"/>
        </w:rPr>
      </w:pPr>
      <w:r w:rsidRPr="00003829">
        <w:rPr>
          <w:rFonts w:ascii="Times New Roman" w:eastAsia="Calibri" w:hAnsi="Times New Roman" w:cs="Times New Roman"/>
          <w:b/>
          <w:bCs/>
          <w:sz w:val="12"/>
          <w:szCs w:val="12"/>
        </w:rPr>
        <w:t>2.4.9.Карты (схемы) существующего и планируемого размещения объектов централизованных систем холодного водоснабжения</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Строительство новых внутриплощадочных сетей водоснабжения будут определены проектом по застройке микрорайонов.</w:t>
      </w:r>
    </w:p>
    <w:p w:rsidR="00003829" w:rsidRPr="00003829" w:rsidRDefault="00003829" w:rsidP="00BA40C1">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2.5.Экологические аспекты мероприятий по строительству, реконструкции и модернизации объектов централизованных систем водоснабжения</w:t>
      </w:r>
    </w:p>
    <w:p w:rsidR="00E55D6F" w:rsidRDefault="00E55D6F" w:rsidP="00BA40C1">
      <w:pPr>
        <w:tabs>
          <w:tab w:val="left" w:pos="284"/>
        </w:tabs>
        <w:spacing w:after="0" w:line="240" w:lineRule="auto"/>
        <w:jc w:val="center"/>
        <w:rPr>
          <w:rFonts w:ascii="Times New Roman" w:eastAsia="Calibri" w:hAnsi="Times New Roman" w:cs="Times New Roman"/>
          <w:b/>
          <w:bCs/>
          <w:sz w:val="12"/>
          <w:szCs w:val="12"/>
        </w:rPr>
      </w:pPr>
    </w:p>
    <w:p w:rsidR="00BA40C1" w:rsidRDefault="00003829" w:rsidP="00BA40C1">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 xml:space="preserve">2.5.1.На водный бассейн предлагаемых к строительству и реконструкции объектов централизованных систем водоснабжения </w:t>
      </w:r>
    </w:p>
    <w:p w:rsidR="00003829" w:rsidRPr="00003829" w:rsidRDefault="00003829" w:rsidP="00BA40C1">
      <w:pPr>
        <w:tabs>
          <w:tab w:val="left" w:pos="284"/>
        </w:tabs>
        <w:spacing w:after="0" w:line="240" w:lineRule="auto"/>
        <w:jc w:val="center"/>
        <w:rPr>
          <w:rFonts w:ascii="Times New Roman" w:eastAsia="Calibri" w:hAnsi="Times New Roman" w:cs="Times New Roman"/>
          <w:sz w:val="12"/>
          <w:szCs w:val="12"/>
        </w:rPr>
      </w:pPr>
      <w:r w:rsidRPr="00003829">
        <w:rPr>
          <w:rFonts w:ascii="Times New Roman" w:eastAsia="Calibri" w:hAnsi="Times New Roman" w:cs="Times New Roman"/>
          <w:b/>
          <w:bCs/>
          <w:sz w:val="12"/>
          <w:szCs w:val="12"/>
        </w:rPr>
        <w:t>при сбросе (утилизации) промывных вод</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фильтров.</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Данная технология позволяет повысить экологическую безопасность водного объекта, исключив сброс промывных вод в водоем.</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Кроме периодических мероприятий, проводимых в ООО «Сервисная Коммунальная Компания»:</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 xml:space="preserve">– мониторинг используемого водного объекта выше и ниже сброса сточных вод; </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 xml:space="preserve">– контроль качества сбрасываемых сточных вод после оборудования. </w:t>
      </w:r>
    </w:p>
    <w:p w:rsidR="00E55D6F" w:rsidRDefault="00E55D6F" w:rsidP="00BA40C1">
      <w:pPr>
        <w:tabs>
          <w:tab w:val="left" w:pos="284"/>
        </w:tabs>
        <w:spacing w:after="0" w:line="240" w:lineRule="auto"/>
        <w:jc w:val="center"/>
        <w:rPr>
          <w:rFonts w:ascii="Times New Roman" w:eastAsia="Calibri" w:hAnsi="Times New Roman" w:cs="Times New Roman"/>
          <w:b/>
          <w:bCs/>
          <w:sz w:val="12"/>
          <w:szCs w:val="12"/>
        </w:rPr>
      </w:pPr>
    </w:p>
    <w:p w:rsidR="00BA40C1" w:rsidRDefault="00003829" w:rsidP="00BA40C1">
      <w:pPr>
        <w:tabs>
          <w:tab w:val="left" w:pos="284"/>
        </w:tabs>
        <w:spacing w:after="0" w:line="240" w:lineRule="auto"/>
        <w:jc w:val="center"/>
        <w:rPr>
          <w:rFonts w:ascii="Times New Roman" w:eastAsia="Calibri" w:hAnsi="Times New Roman" w:cs="Times New Roman"/>
          <w:b/>
          <w:bCs/>
          <w:sz w:val="12"/>
          <w:szCs w:val="12"/>
        </w:rPr>
      </w:pPr>
      <w:r w:rsidRPr="00003829">
        <w:rPr>
          <w:rFonts w:ascii="Times New Roman" w:eastAsia="Calibri" w:hAnsi="Times New Roman" w:cs="Times New Roman"/>
          <w:b/>
          <w:bCs/>
          <w:sz w:val="12"/>
          <w:szCs w:val="12"/>
        </w:rPr>
        <w:t xml:space="preserve">2.5.2.На окружающую среду при реализации мероприятий по снабжению и хранению химических реагентов, </w:t>
      </w:r>
    </w:p>
    <w:p w:rsidR="00003829" w:rsidRPr="00003829" w:rsidRDefault="00003829" w:rsidP="00BA40C1">
      <w:pPr>
        <w:tabs>
          <w:tab w:val="left" w:pos="284"/>
        </w:tabs>
        <w:spacing w:after="0" w:line="240" w:lineRule="auto"/>
        <w:jc w:val="center"/>
        <w:rPr>
          <w:rFonts w:ascii="Times New Roman" w:eastAsia="Calibri" w:hAnsi="Times New Roman" w:cs="Times New Roman"/>
          <w:sz w:val="12"/>
          <w:szCs w:val="12"/>
        </w:rPr>
      </w:pPr>
      <w:proofErr w:type="gramStart"/>
      <w:r w:rsidRPr="00003829">
        <w:rPr>
          <w:rFonts w:ascii="Times New Roman" w:eastAsia="Calibri" w:hAnsi="Times New Roman" w:cs="Times New Roman"/>
          <w:b/>
          <w:bCs/>
          <w:sz w:val="12"/>
          <w:szCs w:val="12"/>
        </w:rPr>
        <w:t>используемых</w:t>
      </w:r>
      <w:proofErr w:type="gramEnd"/>
      <w:r w:rsidRPr="00003829">
        <w:rPr>
          <w:rFonts w:ascii="Times New Roman" w:eastAsia="Calibri" w:hAnsi="Times New Roman" w:cs="Times New Roman"/>
          <w:b/>
          <w:bCs/>
          <w:sz w:val="12"/>
          <w:szCs w:val="12"/>
        </w:rPr>
        <w:t xml:space="preserve"> в водоподготовке (хлор и др.)</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В  настоящее  время  основным  обеззараживающим  агентом,  применяемым  на</w:t>
      </w:r>
      <w:r w:rsidR="00BA40C1">
        <w:rPr>
          <w:rFonts w:ascii="Times New Roman" w:eastAsia="Calibri" w:hAnsi="Times New Roman" w:cs="Times New Roman"/>
          <w:sz w:val="12"/>
          <w:szCs w:val="12"/>
        </w:rPr>
        <w:t xml:space="preserve"> </w:t>
      </w:r>
      <w:r w:rsidRPr="00003829">
        <w:rPr>
          <w:rFonts w:ascii="Times New Roman" w:eastAsia="Calibri" w:hAnsi="Times New Roman" w:cs="Times New Roman"/>
          <w:sz w:val="12"/>
          <w:szCs w:val="12"/>
        </w:rPr>
        <w:t>станциях водоподготовки, является хлор.</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lastRenderedPageBreak/>
        <w:t>На основании научных исследований в области новейших эффективных и безопасных технологий обеззараживания питьевой воды, а также опыта работы других аналогичных предприятий настоящей Схемой предусмотрено мероприятие о прекращении использования жидкого хлора на комплексе водоочистных сооружений с.п. Серноводск.</w:t>
      </w:r>
    </w:p>
    <w:p w:rsidR="00003829" w:rsidRPr="00003829" w:rsidRDefault="00003829" w:rsidP="00BA40C1">
      <w:pPr>
        <w:tabs>
          <w:tab w:val="left" w:pos="284"/>
        </w:tabs>
        <w:spacing w:after="0" w:line="240" w:lineRule="auto"/>
        <w:ind w:firstLine="284"/>
        <w:jc w:val="both"/>
        <w:rPr>
          <w:rFonts w:ascii="Times New Roman" w:eastAsia="Calibri" w:hAnsi="Times New Roman" w:cs="Times New Roman"/>
          <w:sz w:val="12"/>
          <w:szCs w:val="12"/>
        </w:rPr>
      </w:pPr>
      <w:r w:rsidRPr="00003829">
        <w:rPr>
          <w:rFonts w:ascii="Times New Roman" w:eastAsia="Calibri" w:hAnsi="Times New Roman" w:cs="Times New Roman"/>
          <w:sz w:val="12"/>
          <w:szCs w:val="12"/>
        </w:rPr>
        <w:t xml:space="preserve">Вместо жидкого хлора предлагается использовать новые эффективные обеззараживающие реагенты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 </w:t>
      </w:r>
    </w:p>
    <w:p w:rsidR="00BA40C1" w:rsidRDefault="00BA40C1" w:rsidP="00BA40C1">
      <w:pPr>
        <w:tabs>
          <w:tab w:val="left" w:pos="284"/>
        </w:tabs>
        <w:spacing w:after="0" w:line="240" w:lineRule="auto"/>
        <w:jc w:val="center"/>
        <w:rPr>
          <w:rFonts w:ascii="Times New Roman" w:eastAsia="Calibri" w:hAnsi="Times New Roman" w:cs="Times New Roman"/>
          <w:b/>
          <w:bCs/>
          <w:sz w:val="12"/>
          <w:szCs w:val="12"/>
        </w:rPr>
      </w:pPr>
      <w:r w:rsidRPr="00BA40C1">
        <w:rPr>
          <w:rFonts w:ascii="Times New Roman" w:eastAsia="Calibri" w:hAnsi="Times New Roman" w:cs="Times New Roman"/>
          <w:b/>
          <w:bCs/>
          <w:sz w:val="12"/>
          <w:szCs w:val="12"/>
        </w:rPr>
        <w:t>2.6.Оценка объемов капитальных вложений в строительство, реконструкцию и модернизацию объектов</w:t>
      </w:r>
    </w:p>
    <w:p w:rsidR="00BA40C1" w:rsidRPr="00BA40C1" w:rsidRDefault="00BA40C1" w:rsidP="00BA40C1">
      <w:pPr>
        <w:tabs>
          <w:tab w:val="left" w:pos="284"/>
        </w:tabs>
        <w:spacing w:after="0" w:line="240" w:lineRule="auto"/>
        <w:jc w:val="center"/>
        <w:rPr>
          <w:rFonts w:ascii="Times New Roman" w:eastAsia="Calibri" w:hAnsi="Times New Roman" w:cs="Times New Roman"/>
          <w:sz w:val="12"/>
          <w:szCs w:val="12"/>
        </w:rPr>
      </w:pPr>
      <w:r w:rsidRPr="00BA40C1">
        <w:rPr>
          <w:rFonts w:ascii="Times New Roman" w:eastAsia="Calibri" w:hAnsi="Times New Roman" w:cs="Times New Roman"/>
          <w:b/>
          <w:bCs/>
          <w:sz w:val="12"/>
          <w:szCs w:val="12"/>
        </w:rPr>
        <w:t xml:space="preserve"> централизованных систем водоснабжения</w:t>
      </w:r>
    </w:p>
    <w:p w:rsidR="003C1AA2" w:rsidRDefault="00BA40C1" w:rsidP="00BA40C1">
      <w:pPr>
        <w:tabs>
          <w:tab w:val="left" w:pos="284"/>
        </w:tabs>
        <w:spacing w:after="0" w:line="240" w:lineRule="auto"/>
        <w:jc w:val="right"/>
        <w:rPr>
          <w:rFonts w:ascii="Times New Roman" w:eastAsia="Calibri" w:hAnsi="Times New Roman" w:cs="Times New Roman"/>
          <w:sz w:val="12"/>
          <w:szCs w:val="12"/>
        </w:rPr>
      </w:pPr>
      <w:r w:rsidRPr="00BA40C1">
        <w:rPr>
          <w:rFonts w:ascii="Times New Roman" w:eastAsia="Calibri" w:hAnsi="Times New Roman" w:cs="Times New Roman"/>
          <w:b/>
          <w:bCs/>
          <w:sz w:val="12"/>
          <w:szCs w:val="12"/>
          <w:lang w:val="en-US"/>
        </w:rPr>
        <w:t>Таблица 2.27</w:t>
      </w:r>
    </w:p>
    <w:tbl>
      <w:tblPr>
        <w:tblStyle w:val="af1"/>
        <w:tblW w:w="7518" w:type="dxa"/>
        <w:tblInd w:w="108" w:type="dxa"/>
        <w:tblLayout w:type="fixed"/>
        <w:tblLook w:val="04A0" w:firstRow="1" w:lastRow="0" w:firstColumn="1" w:lastColumn="0" w:noHBand="0" w:noVBand="1"/>
      </w:tblPr>
      <w:tblGrid>
        <w:gridCol w:w="369"/>
        <w:gridCol w:w="1332"/>
        <w:gridCol w:w="872"/>
        <w:gridCol w:w="791"/>
        <w:gridCol w:w="729"/>
        <w:gridCol w:w="258"/>
        <w:gridCol w:w="14"/>
        <w:gridCol w:w="285"/>
        <w:gridCol w:w="304"/>
        <w:gridCol w:w="287"/>
        <w:gridCol w:w="260"/>
        <w:gridCol w:w="311"/>
        <w:gridCol w:w="284"/>
        <w:gridCol w:w="283"/>
        <w:gridCol w:w="284"/>
        <w:gridCol w:w="251"/>
        <w:gridCol w:w="20"/>
        <w:gridCol w:w="296"/>
        <w:gridCol w:w="288"/>
      </w:tblGrid>
      <w:tr w:rsidR="007E3FD3" w:rsidRPr="007E3FD3" w:rsidTr="004F7A72">
        <w:trPr>
          <w:trHeight w:val="390"/>
        </w:trPr>
        <w:tc>
          <w:tcPr>
            <w:tcW w:w="369" w:type="dxa"/>
            <w:vMerge w:val="restart"/>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 xml:space="preserve">№ </w:t>
            </w:r>
            <w:proofErr w:type="gramStart"/>
            <w:r w:rsidRPr="007E3FD3">
              <w:rPr>
                <w:rFonts w:ascii="Times New Roman" w:eastAsia="Calibri" w:hAnsi="Times New Roman" w:cs="Times New Roman"/>
                <w:sz w:val="12"/>
                <w:szCs w:val="12"/>
              </w:rPr>
              <w:t>п</w:t>
            </w:r>
            <w:proofErr w:type="gramEnd"/>
            <w:r w:rsidRPr="007E3FD3">
              <w:rPr>
                <w:rFonts w:ascii="Times New Roman" w:eastAsia="Calibri" w:hAnsi="Times New Roman" w:cs="Times New Roman"/>
                <w:sz w:val="12"/>
                <w:szCs w:val="12"/>
              </w:rPr>
              <w:t>/п</w:t>
            </w:r>
          </w:p>
        </w:tc>
        <w:tc>
          <w:tcPr>
            <w:tcW w:w="1332" w:type="dxa"/>
            <w:vMerge w:val="restart"/>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Наименование предложения по строительству, реконструкции и модернизации объектов водоснабжения и его месторасположения</w:t>
            </w:r>
          </w:p>
        </w:tc>
        <w:tc>
          <w:tcPr>
            <w:tcW w:w="872" w:type="dxa"/>
            <w:vMerge w:val="restart"/>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Характеристика мероприятия</w:t>
            </w:r>
          </w:p>
        </w:tc>
        <w:tc>
          <w:tcPr>
            <w:tcW w:w="791" w:type="dxa"/>
            <w:vMerge w:val="restart"/>
          </w:tcPr>
          <w:p w:rsidR="007E3FD3" w:rsidRPr="007E3FD3" w:rsidRDefault="007E3FD3" w:rsidP="007E3FD3">
            <w:pPr>
              <w:tabs>
                <w:tab w:val="left" w:pos="284"/>
              </w:tabs>
              <w:jc w:val="both"/>
              <w:rPr>
                <w:rFonts w:ascii="Times New Roman" w:eastAsia="Calibri" w:hAnsi="Times New Roman" w:cs="Times New Roman"/>
                <w:sz w:val="12"/>
                <w:szCs w:val="12"/>
              </w:rPr>
            </w:pPr>
            <w:proofErr w:type="gramStart"/>
            <w:r w:rsidRPr="007E3FD3">
              <w:rPr>
                <w:rFonts w:ascii="Times New Roman" w:eastAsia="Calibri" w:hAnsi="Times New Roman" w:cs="Times New Roman"/>
                <w:sz w:val="12"/>
                <w:szCs w:val="12"/>
              </w:rPr>
              <w:t>Способ оценки инвестиций (наличие проекта, предлож.</w:t>
            </w:r>
            <w:proofErr w:type="gramEnd"/>
            <w:r w:rsidRPr="007E3FD3">
              <w:rPr>
                <w:rFonts w:ascii="Times New Roman" w:eastAsia="Calibri" w:hAnsi="Times New Roman" w:cs="Times New Roman"/>
                <w:sz w:val="12"/>
                <w:szCs w:val="12"/>
              </w:rPr>
              <w:t xml:space="preserve"> </w:t>
            </w:r>
            <w:proofErr w:type="gramStart"/>
            <w:r w:rsidRPr="007E3FD3">
              <w:rPr>
                <w:rFonts w:ascii="Times New Roman" w:eastAsia="Calibri" w:hAnsi="Times New Roman" w:cs="Times New Roman"/>
                <w:sz w:val="12"/>
                <w:szCs w:val="12"/>
              </w:rPr>
              <w:t>Организ., др.)</w:t>
            </w:r>
            <w:proofErr w:type="gramEnd"/>
          </w:p>
        </w:tc>
        <w:tc>
          <w:tcPr>
            <w:tcW w:w="729" w:type="dxa"/>
            <w:vMerge w:val="restart"/>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Ориентир</w:t>
            </w:r>
            <w:proofErr w:type="gramStart"/>
            <w:r w:rsidRPr="007E3FD3">
              <w:rPr>
                <w:rFonts w:ascii="Times New Roman" w:eastAsia="Calibri" w:hAnsi="Times New Roman" w:cs="Times New Roman"/>
                <w:sz w:val="12"/>
                <w:szCs w:val="12"/>
              </w:rPr>
              <w:t xml:space="preserve"> .</w:t>
            </w:r>
            <w:proofErr w:type="gramEnd"/>
            <w:r w:rsidRPr="007E3FD3">
              <w:rPr>
                <w:rFonts w:ascii="Times New Roman" w:eastAsia="Calibri" w:hAnsi="Times New Roman" w:cs="Times New Roman"/>
                <w:sz w:val="12"/>
                <w:szCs w:val="12"/>
              </w:rPr>
              <w:t>стоимость в ценах 2013г., тыс. руб., всего</w:t>
            </w:r>
          </w:p>
        </w:tc>
        <w:tc>
          <w:tcPr>
            <w:tcW w:w="3425" w:type="dxa"/>
            <w:gridSpan w:val="14"/>
            <w:tcBorders>
              <w:right w:val="single" w:sz="4" w:space="0" w:color="auto"/>
            </w:tcBorders>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Освоение капитальных вложений, тыс. руб.</w:t>
            </w:r>
          </w:p>
        </w:tc>
      </w:tr>
      <w:tr w:rsidR="007E3FD3" w:rsidRPr="007E3FD3" w:rsidTr="004F7A72">
        <w:trPr>
          <w:cantSplit/>
          <w:trHeight w:val="575"/>
        </w:trPr>
        <w:tc>
          <w:tcPr>
            <w:tcW w:w="369" w:type="dxa"/>
            <w:vMerge/>
          </w:tcPr>
          <w:p w:rsidR="007E3FD3" w:rsidRPr="007E3FD3" w:rsidRDefault="007E3FD3" w:rsidP="007E3FD3">
            <w:pPr>
              <w:tabs>
                <w:tab w:val="left" w:pos="284"/>
              </w:tabs>
              <w:jc w:val="both"/>
              <w:rPr>
                <w:rFonts w:ascii="Times New Roman" w:eastAsia="Calibri" w:hAnsi="Times New Roman" w:cs="Times New Roman"/>
                <w:sz w:val="12"/>
                <w:szCs w:val="12"/>
              </w:rPr>
            </w:pPr>
          </w:p>
        </w:tc>
        <w:tc>
          <w:tcPr>
            <w:tcW w:w="1332" w:type="dxa"/>
            <w:vMerge/>
          </w:tcPr>
          <w:p w:rsidR="007E3FD3" w:rsidRPr="007E3FD3" w:rsidRDefault="007E3FD3" w:rsidP="007E3FD3">
            <w:pPr>
              <w:tabs>
                <w:tab w:val="left" w:pos="284"/>
              </w:tabs>
              <w:jc w:val="both"/>
              <w:rPr>
                <w:rFonts w:ascii="Times New Roman" w:eastAsia="Calibri" w:hAnsi="Times New Roman" w:cs="Times New Roman"/>
                <w:sz w:val="12"/>
                <w:szCs w:val="12"/>
              </w:rPr>
            </w:pPr>
          </w:p>
        </w:tc>
        <w:tc>
          <w:tcPr>
            <w:tcW w:w="872" w:type="dxa"/>
            <w:vMerge/>
          </w:tcPr>
          <w:p w:rsidR="007E3FD3" w:rsidRPr="007E3FD3" w:rsidRDefault="007E3FD3" w:rsidP="007E3FD3">
            <w:pPr>
              <w:tabs>
                <w:tab w:val="left" w:pos="284"/>
              </w:tabs>
              <w:jc w:val="both"/>
              <w:rPr>
                <w:rFonts w:ascii="Times New Roman" w:eastAsia="Calibri" w:hAnsi="Times New Roman" w:cs="Times New Roman"/>
                <w:sz w:val="12"/>
                <w:szCs w:val="12"/>
              </w:rPr>
            </w:pPr>
          </w:p>
        </w:tc>
        <w:tc>
          <w:tcPr>
            <w:tcW w:w="791" w:type="dxa"/>
            <w:vMerge/>
          </w:tcPr>
          <w:p w:rsidR="007E3FD3" w:rsidRPr="007E3FD3" w:rsidRDefault="007E3FD3" w:rsidP="007E3FD3">
            <w:pPr>
              <w:tabs>
                <w:tab w:val="left" w:pos="284"/>
              </w:tabs>
              <w:jc w:val="both"/>
              <w:rPr>
                <w:rFonts w:ascii="Times New Roman" w:eastAsia="Calibri" w:hAnsi="Times New Roman" w:cs="Times New Roman"/>
                <w:sz w:val="12"/>
                <w:szCs w:val="12"/>
              </w:rPr>
            </w:pPr>
          </w:p>
        </w:tc>
        <w:tc>
          <w:tcPr>
            <w:tcW w:w="729" w:type="dxa"/>
            <w:vMerge/>
          </w:tcPr>
          <w:p w:rsidR="007E3FD3" w:rsidRPr="007E3FD3" w:rsidRDefault="007E3FD3" w:rsidP="007E3FD3">
            <w:pPr>
              <w:tabs>
                <w:tab w:val="left" w:pos="284"/>
              </w:tabs>
              <w:jc w:val="both"/>
              <w:rPr>
                <w:rFonts w:ascii="Times New Roman" w:eastAsia="Calibri" w:hAnsi="Times New Roman" w:cs="Times New Roman"/>
                <w:sz w:val="12"/>
                <w:szCs w:val="12"/>
              </w:rPr>
            </w:pPr>
          </w:p>
        </w:tc>
        <w:tc>
          <w:tcPr>
            <w:tcW w:w="258"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2014</w:t>
            </w:r>
          </w:p>
        </w:tc>
        <w:tc>
          <w:tcPr>
            <w:tcW w:w="299" w:type="dxa"/>
            <w:gridSpan w:val="2"/>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2015</w:t>
            </w:r>
          </w:p>
        </w:tc>
        <w:tc>
          <w:tcPr>
            <w:tcW w:w="304"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2016</w:t>
            </w:r>
          </w:p>
        </w:tc>
        <w:tc>
          <w:tcPr>
            <w:tcW w:w="287"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2017</w:t>
            </w:r>
          </w:p>
        </w:tc>
        <w:tc>
          <w:tcPr>
            <w:tcW w:w="260"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2018</w:t>
            </w:r>
          </w:p>
        </w:tc>
        <w:tc>
          <w:tcPr>
            <w:tcW w:w="311"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2019</w:t>
            </w:r>
          </w:p>
        </w:tc>
        <w:tc>
          <w:tcPr>
            <w:tcW w:w="284"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2020</w:t>
            </w:r>
          </w:p>
        </w:tc>
        <w:tc>
          <w:tcPr>
            <w:tcW w:w="283"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2021</w:t>
            </w:r>
          </w:p>
        </w:tc>
        <w:tc>
          <w:tcPr>
            <w:tcW w:w="284"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2022</w:t>
            </w:r>
          </w:p>
        </w:tc>
        <w:tc>
          <w:tcPr>
            <w:tcW w:w="271" w:type="dxa"/>
            <w:gridSpan w:val="2"/>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2023</w:t>
            </w:r>
          </w:p>
        </w:tc>
        <w:tc>
          <w:tcPr>
            <w:tcW w:w="296"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2024</w:t>
            </w:r>
          </w:p>
        </w:tc>
        <w:tc>
          <w:tcPr>
            <w:tcW w:w="288" w:type="dxa"/>
            <w:tcBorders>
              <w:right w:val="single" w:sz="4" w:space="0" w:color="auto"/>
            </w:tcBorders>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2025</w:t>
            </w:r>
          </w:p>
        </w:tc>
      </w:tr>
      <w:tr w:rsidR="007E3FD3" w:rsidRPr="007E3FD3" w:rsidTr="00873166">
        <w:trPr>
          <w:cantSplit/>
          <w:trHeight w:val="523"/>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2014г.,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4,79км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14202,24</w:t>
            </w:r>
          </w:p>
        </w:tc>
        <w:tc>
          <w:tcPr>
            <w:tcW w:w="272" w:type="dxa"/>
            <w:gridSpan w:val="2"/>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14202,2</w:t>
            </w:r>
          </w:p>
        </w:tc>
        <w:tc>
          <w:tcPr>
            <w:tcW w:w="285"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873166">
        <w:trPr>
          <w:cantSplit/>
          <w:trHeight w:val="659"/>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3</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2015г.,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0,023км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694,179</w:t>
            </w:r>
          </w:p>
        </w:tc>
        <w:tc>
          <w:tcPr>
            <w:tcW w:w="272" w:type="dxa"/>
            <w:gridSpan w:val="2"/>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6</w:t>
            </w:r>
            <w:r w:rsidRPr="007E3FD3">
              <w:rPr>
                <w:rFonts w:ascii="Times New Roman" w:eastAsia="Calibri" w:hAnsi="Times New Roman" w:cs="Times New Roman"/>
                <w:sz w:val="12"/>
                <w:szCs w:val="12"/>
              </w:rPr>
              <w:t>94,179</w:t>
            </w:r>
          </w:p>
        </w:tc>
        <w:tc>
          <w:tcPr>
            <w:tcW w:w="304"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vAlign w:val="bottom"/>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873166">
        <w:trPr>
          <w:cantSplit/>
          <w:trHeight w:val="1136"/>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4</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Реконструкция  НФС 2016г.,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Повышение энергетической эффективности, надежности и качества услуг</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0015EA" w:rsidP="007E3FD3">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4187,91</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0015EA" w:rsidP="00873166">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4187,91</w:t>
            </w: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4F7A72">
        <w:trPr>
          <w:cantSplit/>
          <w:trHeight w:val="552"/>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5</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2017г.,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1,6 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1200,5</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1200,5</w:t>
            </w: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4F7A72">
        <w:trPr>
          <w:cantSplit/>
          <w:trHeight w:val="597"/>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6</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2018г.,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1,5км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1000,5</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1000,5</w:t>
            </w: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4F7A72">
        <w:trPr>
          <w:cantSplit/>
          <w:trHeight w:val="597"/>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7</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w:t>
            </w:r>
          </w:p>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 xml:space="preserve">водоснабжения </w:t>
            </w:r>
            <w:proofErr w:type="gramStart"/>
            <w:r w:rsidRPr="007E3FD3">
              <w:rPr>
                <w:rFonts w:ascii="Times New Roman" w:eastAsia="Calibri" w:hAnsi="Times New Roman" w:cs="Times New Roman"/>
                <w:sz w:val="12"/>
                <w:szCs w:val="12"/>
              </w:rPr>
              <w:t>в</w:t>
            </w:r>
            <w:proofErr w:type="gramEnd"/>
          </w:p>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2019г.,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1,5км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1000,5</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1000,5</w:t>
            </w: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4F7A72">
        <w:trPr>
          <w:cantSplit/>
          <w:trHeight w:val="575"/>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8</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2020г.,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1,5км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1000,5</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1000,5</w:t>
            </w: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4F7A72">
        <w:trPr>
          <w:cantSplit/>
          <w:trHeight w:val="557"/>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9</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2021г.,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1,5км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1000,5</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1000,5</w:t>
            </w: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4F7A72">
        <w:trPr>
          <w:cantSplit/>
          <w:trHeight w:val="551"/>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10</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2022г.,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1,6км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1200,0</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1200,0</w:t>
            </w: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4F7A72">
        <w:trPr>
          <w:cantSplit/>
          <w:trHeight w:val="829"/>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11</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2023г., в том числе водоводов до НФС,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4,5 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8050,6</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8050,6</w:t>
            </w: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4F7A72">
        <w:trPr>
          <w:cantSplit/>
          <w:trHeight w:val="868"/>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12</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2024г</w:t>
            </w:r>
            <w:proofErr w:type="gramStart"/>
            <w:r w:rsidRPr="007E3FD3">
              <w:rPr>
                <w:rFonts w:ascii="Times New Roman" w:eastAsia="Calibri" w:hAnsi="Times New Roman" w:cs="Times New Roman"/>
                <w:sz w:val="12"/>
                <w:szCs w:val="12"/>
              </w:rPr>
              <w:t>.в</w:t>
            </w:r>
            <w:proofErr w:type="gramEnd"/>
            <w:r w:rsidRPr="007E3FD3">
              <w:rPr>
                <w:rFonts w:ascii="Times New Roman" w:eastAsia="Calibri" w:hAnsi="Times New Roman" w:cs="Times New Roman"/>
                <w:sz w:val="12"/>
                <w:szCs w:val="12"/>
              </w:rPr>
              <w:t xml:space="preserve"> том числе водоводов после НФС,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6,1</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10600,5</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10600,5</w:t>
            </w: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r>
      <w:tr w:rsidR="007E3FD3" w:rsidRPr="007E3FD3" w:rsidTr="004F7A72">
        <w:trPr>
          <w:cantSplit/>
          <w:trHeight w:val="768"/>
        </w:trPr>
        <w:tc>
          <w:tcPr>
            <w:tcW w:w="36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lastRenderedPageBreak/>
              <w:t>13</w:t>
            </w:r>
          </w:p>
        </w:tc>
        <w:tc>
          <w:tcPr>
            <w:tcW w:w="133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Замена и реконструкция сетей водоснабжения в 2025г</w:t>
            </w:r>
            <w:proofErr w:type="gramStart"/>
            <w:r w:rsidRPr="007E3FD3">
              <w:rPr>
                <w:rFonts w:ascii="Times New Roman" w:eastAsia="Calibri" w:hAnsi="Times New Roman" w:cs="Times New Roman"/>
                <w:sz w:val="12"/>
                <w:szCs w:val="12"/>
              </w:rPr>
              <w:t>.в</w:t>
            </w:r>
            <w:proofErr w:type="gramEnd"/>
            <w:r w:rsidRPr="007E3FD3">
              <w:rPr>
                <w:rFonts w:ascii="Times New Roman" w:eastAsia="Calibri" w:hAnsi="Times New Roman" w:cs="Times New Roman"/>
                <w:sz w:val="12"/>
                <w:szCs w:val="12"/>
              </w:rPr>
              <w:t xml:space="preserve"> том числе водоводов после НФС, всего</w:t>
            </w:r>
          </w:p>
        </w:tc>
        <w:tc>
          <w:tcPr>
            <w:tcW w:w="872"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11,3 км</w:t>
            </w:r>
          </w:p>
        </w:tc>
        <w:tc>
          <w:tcPr>
            <w:tcW w:w="791"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НЦС 14-12</w:t>
            </w:r>
          </w:p>
        </w:tc>
        <w:tc>
          <w:tcPr>
            <w:tcW w:w="729" w:type="dxa"/>
          </w:tcPr>
          <w:p w:rsidR="007E3FD3" w:rsidRPr="007E3FD3" w:rsidRDefault="007E3FD3" w:rsidP="007E3FD3">
            <w:pPr>
              <w:tabs>
                <w:tab w:val="left" w:pos="284"/>
              </w:tabs>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150000,6</w:t>
            </w:r>
          </w:p>
        </w:tc>
        <w:tc>
          <w:tcPr>
            <w:tcW w:w="272"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5"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0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7"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60"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3"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4"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51"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316" w:type="dxa"/>
            <w:gridSpan w:val="2"/>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p>
        </w:tc>
        <w:tc>
          <w:tcPr>
            <w:tcW w:w="288" w:type="dxa"/>
            <w:textDirection w:val="tbRl"/>
          </w:tcPr>
          <w:p w:rsidR="007E3FD3" w:rsidRPr="007E3FD3" w:rsidRDefault="007E3FD3" w:rsidP="00873166">
            <w:pPr>
              <w:tabs>
                <w:tab w:val="left" w:pos="284"/>
              </w:tabs>
              <w:jc w:val="center"/>
              <w:rPr>
                <w:rFonts w:ascii="Times New Roman" w:eastAsia="Calibri" w:hAnsi="Times New Roman" w:cs="Times New Roman"/>
                <w:sz w:val="12"/>
                <w:szCs w:val="12"/>
              </w:rPr>
            </w:pPr>
            <w:r w:rsidRPr="007E3FD3">
              <w:rPr>
                <w:rFonts w:ascii="Times New Roman" w:eastAsia="Calibri" w:hAnsi="Times New Roman" w:cs="Times New Roman"/>
                <w:sz w:val="12"/>
                <w:szCs w:val="12"/>
              </w:rPr>
              <w:t>150000,6</w:t>
            </w:r>
          </w:p>
        </w:tc>
      </w:tr>
    </w:tbl>
    <w:p w:rsidR="007E3FD3" w:rsidRPr="007E3FD3" w:rsidRDefault="007E3FD3" w:rsidP="007E3FD3">
      <w:pPr>
        <w:tabs>
          <w:tab w:val="left" w:pos="284"/>
        </w:tabs>
        <w:spacing w:after="0" w:line="240" w:lineRule="auto"/>
        <w:jc w:val="center"/>
        <w:rPr>
          <w:rFonts w:ascii="Times New Roman" w:eastAsia="Calibri" w:hAnsi="Times New Roman" w:cs="Times New Roman"/>
          <w:sz w:val="12"/>
          <w:szCs w:val="12"/>
        </w:rPr>
      </w:pPr>
      <w:r w:rsidRPr="007E3FD3">
        <w:rPr>
          <w:rFonts w:ascii="Times New Roman" w:eastAsia="Calibri" w:hAnsi="Times New Roman" w:cs="Times New Roman"/>
          <w:b/>
          <w:sz w:val="12"/>
          <w:szCs w:val="12"/>
        </w:rPr>
        <w:t>2.7.Целевые</w:t>
      </w:r>
      <w:r w:rsidRPr="007E3FD3">
        <w:rPr>
          <w:rFonts w:ascii="Times New Roman" w:eastAsia="Calibri" w:hAnsi="Times New Roman" w:cs="Times New Roman"/>
          <w:b/>
          <w:sz w:val="12"/>
          <w:szCs w:val="12"/>
        </w:rPr>
        <w:tab/>
        <w:t>показатели</w:t>
      </w:r>
      <w:r w:rsidRPr="007E3FD3">
        <w:rPr>
          <w:rFonts w:ascii="Times New Roman" w:eastAsia="Calibri" w:hAnsi="Times New Roman" w:cs="Times New Roman"/>
          <w:b/>
          <w:sz w:val="12"/>
          <w:szCs w:val="12"/>
        </w:rPr>
        <w:tab/>
        <w:t>развития</w:t>
      </w:r>
      <w:r>
        <w:rPr>
          <w:rFonts w:ascii="Times New Roman" w:eastAsia="Calibri" w:hAnsi="Times New Roman" w:cs="Times New Roman"/>
          <w:b/>
          <w:sz w:val="12"/>
          <w:szCs w:val="12"/>
        </w:rPr>
        <w:t xml:space="preserve"> </w:t>
      </w:r>
      <w:proofErr w:type="gramStart"/>
      <w:r w:rsidRPr="007E3FD3">
        <w:rPr>
          <w:rFonts w:ascii="Times New Roman" w:eastAsia="Calibri" w:hAnsi="Times New Roman" w:cs="Times New Roman"/>
          <w:b/>
          <w:sz w:val="12"/>
          <w:szCs w:val="12"/>
        </w:rPr>
        <w:t>централизованных</w:t>
      </w:r>
      <w:proofErr w:type="gramEnd"/>
      <w:r>
        <w:rPr>
          <w:rFonts w:ascii="Times New Roman" w:eastAsia="Calibri" w:hAnsi="Times New Roman" w:cs="Times New Roman"/>
          <w:b/>
          <w:sz w:val="12"/>
          <w:szCs w:val="12"/>
        </w:rPr>
        <w:t xml:space="preserve"> </w:t>
      </w:r>
      <w:r w:rsidRPr="007E3FD3">
        <w:rPr>
          <w:rFonts w:ascii="Times New Roman" w:eastAsia="Calibri" w:hAnsi="Times New Roman" w:cs="Times New Roman"/>
          <w:b/>
          <w:sz w:val="12"/>
          <w:szCs w:val="12"/>
        </w:rPr>
        <w:t>системводоснабжения</w:t>
      </w:r>
    </w:p>
    <w:p w:rsidR="000015EA" w:rsidRDefault="007E3FD3" w:rsidP="000015EA">
      <w:pPr>
        <w:tabs>
          <w:tab w:val="left" w:pos="284"/>
        </w:tabs>
        <w:spacing w:after="0" w:line="240" w:lineRule="auto"/>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Целевые</w:t>
      </w:r>
      <w:r>
        <w:rPr>
          <w:rFonts w:ascii="Times New Roman" w:eastAsia="Calibri" w:hAnsi="Times New Roman" w:cs="Times New Roman"/>
          <w:sz w:val="12"/>
          <w:szCs w:val="12"/>
        </w:rPr>
        <w:t xml:space="preserve"> </w:t>
      </w:r>
      <w:r w:rsidRPr="007E3FD3">
        <w:rPr>
          <w:rFonts w:ascii="Times New Roman" w:eastAsia="Calibri" w:hAnsi="Times New Roman" w:cs="Times New Roman"/>
          <w:sz w:val="12"/>
          <w:szCs w:val="12"/>
        </w:rPr>
        <w:t>показатели  развития централизованных систем  водоснабжения</w:t>
      </w:r>
      <w:r>
        <w:rPr>
          <w:rFonts w:ascii="Times New Roman" w:eastAsia="Calibri" w:hAnsi="Times New Roman" w:cs="Times New Roman"/>
          <w:sz w:val="12"/>
          <w:szCs w:val="12"/>
        </w:rPr>
        <w:t xml:space="preserve"> </w:t>
      </w:r>
      <w:r w:rsidRPr="007E3FD3">
        <w:rPr>
          <w:rFonts w:ascii="Times New Roman" w:eastAsia="Calibri" w:hAnsi="Times New Roman" w:cs="Times New Roman"/>
          <w:sz w:val="12"/>
          <w:szCs w:val="12"/>
        </w:rPr>
        <w:t>представлены в таблице. Расчеты указанных показателей представлены в приложении 1.</w:t>
      </w:r>
    </w:p>
    <w:p w:rsidR="003C1AA2" w:rsidRDefault="007E3FD3" w:rsidP="000015EA">
      <w:pPr>
        <w:tabs>
          <w:tab w:val="left" w:pos="284"/>
        </w:tabs>
        <w:spacing w:after="0" w:line="240" w:lineRule="auto"/>
        <w:jc w:val="right"/>
        <w:rPr>
          <w:rFonts w:ascii="Times New Roman" w:eastAsia="Calibri" w:hAnsi="Times New Roman" w:cs="Times New Roman"/>
          <w:sz w:val="12"/>
          <w:szCs w:val="12"/>
        </w:rPr>
      </w:pPr>
      <w:r w:rsidRPr="007E3FD3">
        <w:rPr>
          <w:rFonts w:ascii="Times New Roman" w:eastAsia="Calibri" w:hAnsi="Times New Roman" w:cs="Times New Roman"/>
          <w:sz w:val="12"/>
          <w:szCs w:val="12"/>
        </w:rPr>
        <w:t>Приложение 1</w:t>
      </w:r>
    </w:p>
    <w:p w:rsidR="007E3FD3" w:rsidRDefault="007E3FD3" w:rsidP="007E3FD3">
      <w:pPr>
        <w:tabs>
          <w:tab w:val="left" w:pos="284"/>
        </w:tabs>
        <w:spacing w:after="0" w:line="240" w:lineRule="auto"/>
        <w:jc w:val="center"/>
        <w:rPr>
          <w:rFonts w:ascii="Times New Roman" w:eastAsia="Calibri" w:hAnsi="Times New Roman" w:cs="Times New Roman"/>
          <w:b/>
          <w:bCs/>
          <w:sz w:val="12"/>
          <w:szCs w:val="12"/>
        </w:rPr>
      </w:pPr>
      <w:r w:rsidRPr="007E3FD3">
        <w:rPr>
          <w:rFonts w:ascii="Times New Roman" w:eastAsia="Calibri" w:hAnsi="Times New Roman" w:cs="Times New Roman"/>
          <w:b/>
          <w:bCs/>
          <w:sz w:val="12"/>
          <w:szCs w:val="12"/>
        </w:rPr>
        <w:t xml:space="preserve">График производства работ по объекту: "Проектирование и строительство </w:t>
      </w:r>
    </w:p>
    <w:p w:rsidR="003C1AA2" w:rsidRDefault="007E3FD3" w:rsidP="007E3FD3">
      <w:pPr>
        <w:tabs>
          <w:tab w:val="left" w:pos="284"/>
        </w:tabs>
        <w:spacing w:after="0" w:line="240" w:lineRule="auto"/>
        <w:jc w:val="center"/>
        <w:rPr>
          <w:rFonts w:ascii="Times New Roman" w:eastAsia="Calibri" w:hAnsi="Times New Roman" w:cs="Times New Roman"/>
          <w:sz w:val="12"/>
          <w:szCs w:val="12"/>
        </w:rPr>
      </w:pPr>
      <w:r w:rsidRPr="007E3FD3">
        <w:rPr>
          <w:rFonts w:ascii="Times New Roman" w:eastAsia="Calibri" w:hAnsi="Times New Roman" w:cs="Times New Roman"/>
          <w:b/>
          <w:bCs/>
          <w:sz w:val="12"/>
          <w:szCs w:val="12"/>
        </w:rPr>
        <w:t>Сергиевского группового водопровода II очередь"</w:t>
      </w:r>
    </w:p>
    <w:tbl>
      <w:tblPr>
        <w:tblStyle w:val="af1"/>
        <w:tblW w:w="7515" w:type="dxa"/>
        <w:tblInd w:w="108" w:type="dxa"/>
        <w:tblLook w:val="04A0" w:firstRow="1" w:lastRow="0" w:firstColumn="1" w:lastColumn="0" w:noHBand="0" w:noVBand="1"/>
      </w:tblPr>
      <w:tblGrid>
        <w:gridCol w:w="573"/>
        <w:gridCol w:w="1270"/>
        <w:gridCol w:w="3543"/>
        <w:gridCol w:w="743"/>
        <w:gridCol w:w="1386"/>
      </w:tblGrid>
      <w:tr w:rsidR="007E3FD3" w:rsidRPr="007E3FD3" w:rsidTr="007E3FD3">
        <w:trPr>
          <w:trHeight w:val="138"/>
        </w:trPr>
        <w:tc>
          <w:tcPr>
            <w:tcW w:w="573" w:type="dxa"/>
            <w:vMerge w:val="restart"/>
            <w:hideMark/>
          </w:tcPr>
          <w:p w:rsidR="007E3FD3" w:rsidRPr="007E3FD3" w:rsidRDefault="007E3FD3" w:rsidP="007E3FD3">
            <w:pPr>
              <w:tabs>
                <w:tab w:val="left" w:pos="284"/>
              </w:tabs>
              <w:rPr>
                <w:rFonts w:ascii="Times New Roman" w:eastAsia="Calibri" w:hAnsi="Times New Roman" w:cs="Times New Roman"/>
                <w:bCs/>
                <w:sz w:val="12"/>
                <w:szCs w:val="12"/>
              </w:rPr>
            </w:pPr>
            <w:r w:rsidRPr="007E3FD3">
              <w:rPr>
                <w:rFonts w:ascii="Times New Roman" w:eastAsia="Calibri" w:hAnsi="Times New Roman" w:cs="Times New Roman"/>
                <w:bCs/>
                <w:sz w:val="12"/>
                <w:szCs w:val="12"/>
              </w:rPr>
              <w:t>№</w:t>
            </w:r>
            <w:proofErr w:type="gramStart"/>
            <w:r w:rsidRPr="007E3FD3">
              <w:rPr>
                <w:rFonts w:ascii="Times New Roman" w:eastAsia="Calibri" w:hAnsi="Times New Roman" w:cs="Times New Roman"/>
                <w:bCs/>
                <w:sz w:val="12"/>
                <w:szCs w:val="12"/>
              </w:rPr>
              <w:t>п</w:t>
            </w:r>
            <w:proofErr w:type="gramEnd"/>
            <w:r w:rsidRPr="007E3FD3">
              <w:rPr>
                <w:rFonts w:ascii="Times New Roman" w:eastAsia="Calibri" w:hAnsi="Times New Roman" w:cs="Times New Roman"/>
                <w:bCs/>
                <w:sz w:val="12"/>
                <w:szCs w:val="12"/>
              </w:rPr>
              <w:t>/п</w:t>
            </w:r>
          </w:p>
        </w:tc>
        <w:tc>
          <w:tcPr>
            <w:tcW w:w="1270" w:type="dxa"/>
            <w:vMerge w:val="restart"/>
            <w:hideMark/>
          </w:tcPr>
          <w:p w:rsidR="007E3FD3" w:rsidRPr="007E3FD3" w:rsidRDefault="007E3FD3" w:rsidP="007E3FD3">
            <w:pPr>
              <w:tabs>
                <w:tab w:val="left" w:pos="284"/>
              </w:tabs>
              <w:rPr>
                <w:rFonts w:ascii="Times New Roman" w:eastAsia="Calibri" w:hAnsi="Times New Roman" w:cs="Times New Roman"/>
                <w:bCs/>
                <w:sz w:val="12"/>
                <w:szCs w:val="12"/>
              </w:rPr>
            </w:pPr>
            <w:r w:rsidRPr="007E3FD3">
              <w:rPr>
                <w:rFonts w:ascii="Times New Roman" w:eastAsia="Calibri" w:hAnsi="Times New Roman" w:cs="Times New Roman"/>
                <w:bCs/>
                <w:sz w:val="12"/>
                <w:szCs w:val="12"/>
              </w:rPr>
              <w:t>Сельское поселение</w:t>
            </w:r>
          </w:p>
        </w:tc>
        <w:tc>
          <w:tcPr>
            <w:tcW w:w="3543" w:type="dxa"/>
            <w:vMerge w:val="restart"/>
            <w:noWrap/>
            <w:hideMark/>
          </w:tcPr>
          <w:p w:rsidR="007E3FD3" w:rsidRPr="007E3FD3" w:rsidRDefault="007E3FD3" w:rsidP="007E3FD3">
            <w:pPr>
              <w:tabs>
                <w:tab w:val="left" w:pos="284"/>
              </w:tabs>
              <w:rPr>
                <w:rFonts w:ascii="Times New Roman" w:eastAsia="Calibri" w:hAnsi="Times New Roman" w:cs="Times New Roman"/>
                <w:bCs/>
                <w:sz w:val="12"/>
                <w:szCs w:val="12"/>
              </w:rPr>
            </w:pPr>
            <w:r w:rsidRPr="007E3FD3">
              <w:rPr>
                <w:rFonts w:ascii="Times New Roman" w:eastAsia="Calibri" w:hAnsi="Times New Roman" w:cs="Times New Roman"/>
                <w:bCs/>
                <w:sz w:val="12"/>
                <w:szCs w:val="12"/>
              </w:rPr>
              <w:t>Наименование работ</w:t>
            </w:r>
          </w:p>
        </w:tc>
        <w:tc>
          <w:tcPr>
            <w:tcW w:w="743" w:type="dxa"/>
            <w:vMerge w:val="restart"/>
            <w:hideMark/>
          </w:tcPr>
          <w:p w:rsidR="007E3FD3" w:rsidRPr="007E3FD3" w:rsidRDefault="007E3FD3" w:rsidP="007E3FD3">
            <w:pPr>
              <w:tabs>
                <w:tab w:val="left" w:pos="284"/>
              </w:tabs>
              <w:rPr>
                <w:rFonts w:ascii="Times New Roman" w:eastAsia="Calibri" w:hAnsi="Times New Roman" w:cs="Times New Roman"/>
                <w:bCs/>
                <w:sz w:val="12"/>
                <w:szCs w:val="12"/>
              </w:rPr>
            </w:pPr>
            <w:r w:rsidRPr="007E3FD3">
              <w:rPr>
                <w:rFonts w:ascii="Times New Roman" w:eastAsia="Calibri" w:hAnsi="Times New Roman" w:cs="Times New Roman"/>
                <w:bCs/>
                <w:sz w:val="12"/>
                <w:szCs w:val="12"/>
              </w:rPr>
              <w:t xml:space="preserve">Сметная стоимость (тыс. рублей) </w:t>
            </w:r>
          </w:p>
        </w:tc>
        <w:tc>
          <w:tcPr>
            <w:tcW w:w="1386" w:type="dxa"/>
            <w:vMerge w:val="restart"/>
            <w:hideMark/>
          </w:tcPr>
          <w:p w:rsidR="007E3FD3" w:rsidRPr="007E3FD3" w:rsidRDefault="007E3FD3" w:rsidP="007E3FD3">
            <w:pPr>
              <w:tabs>
                <w:tab w:val="left" w:pos="284"/>
              </w:tabs>
              <w:rPr>
                <w:rFonts w:ascii="Times New Roman" w:eastAsia="Calibri" w:hAnsi="Times New Roman" w:cs="Times New Roman"/>
                <w:bCs/>
                <w:sz w:val="12"/>
                <w:szCs w:val="12"/>
              </w:rPr>
            </w:pPr>
            <w:r w:rsidRPr="007E3FD3">
              <w:rPr>
                <w:rFonts w:ascii="Times New Roman" w:eastAsia="Calibri" w:hAnsi="Times New Roman" w:cs="Times New Roman"/>
                <w:bCs/>
                <w:sz w:val="12"/>
                <w:szCs w:val="12"/>
              </w:rPr>
              <w:t>Итого по поселениям</w:t>
            </w:r>
          </w:p>
        </w:tc>
      </w:tr>
      <w:tr w:rsidR="007E3FD3" w:rsidRPr="007E3FD3" w:rsidTr="007E3FD3">
        <w:trPr>
          <w:trHeight w:val="138"/>
        </w:trPr>
        <w:tc>
          <w:tcPr>
            <w:tcW w:w="573" w:type="dxa"/>
            <w:vMerge/>
            <w:hideMark/>
          </w:tcPr>
          <w:p w:rsidR="007E3FD3" w:rsidRPr="007E3FD3" w:rsidRDefault="007E3FD3" w:rsidP="007E3FD3">
            <w:pPr>
              <w:tabs>
                <w:tab w:val="left" w:pos="284"/>
              </w:tabs>
              <w:rPr>
                <w:rFonts w:ascii="Times New Roman" w:eastAsia="Calibri" w:hAnsi="Times New Roman" w:cs="Times New Roman"/>
                <w:bCs/>
                <w:sz w:val="12"/>
                <w:szCs w:val="12"/>
              </w:rPr>
            </w:pPr>
          </w:p>
        </w:tc>
        <w:tc>
          <w:tcPr>
            <w:tcW w:w="1270" w:type="dxa"/>
            <w:vMerge/>
            <w:hideMark/>
          </w:tcPr>
          <w:p w:rsidR="007E3FD3" w:rsidRPr="007E3FD3" w:rsidRDefault="007E3FD3" w:rsidP="007E3FD3">
            <w:pPr>
              <w:tabs>
                <w:tab w:val="left" w:pos="284"/>
              </w:tabs>
              <w:rPr>
                <w:rFonts w:ascii="Times New Roman" w:eastAsia="Calibri" w:hAnsi="Times New Roman" w:cs="Times New Roman"/>
                <w:bCs/>
                <w:sz w:val="12"/>
                <w:szCs w:val="12"/>
              </w:rPr>
            </w:pPr>
          </w:p>
        </w:tc>
        <w:tc>
          <w:tcPr>
            <w:tcW w:w="3543" w:type="dxa"/>
            <w:vMerge/>
            <w:hideMark/>
          </w:tcPr>
          <w:p w:rsidR="007E3FD3" w:rsidRPr="007E3FD3" w:rsidRDefault="007E3FD3" w:rsidP="007E3FD3">
            <w:pPr>
              <w:tabs>
                <w:tab w:val="left" w:pos="284"/>
              </w:tabs>
              <w:rPr>
                <w:rFonts w:ascii="Times New Roman" w:eastAsia="Calibri" w:hAnsi="Times New Roman" w:cs="Times New Roman"/>
                <w:bCs/>
                <w:sz w:val="12"/>
                <w:szCs w:val="12"/>
              </w:rPr>
            </w:pPr>
          </w:p>
        </w:tc>
        <w:tc>
          <w:tcPr>
            <w:tcW w:w="743" w:type="dxa"/>
            <w:vMerge/>
            <w:hideMark/>
          </w:tcPr>
          <w:p w:rsidR="007E3FD3" w:rsidRPr="007E3FD3" w:rsidRDefault="007E3FD3" w:rsidP="007E3FD3">
            <w:pPr>
              <w:tabs>
                <w:tab w:val="left" w:pos="284"/>
              </w:tabs>
              <w:rPr>
                <w:rFonts w:ascii="Times New Roman" w:eastAsia="Calibri" w:hAnsi="Times New Roman" w:cs="Times New Roman"/>
                <w:bCs/>
                <w:sz w:val="12"/>
                <w:szCs w:val="12"/>
              </w:rPr>
            </w:pPr>
          </w:p>
        </w:tc>
        <w:tc>
          <w:tcPr>
            <w:tcW w:w="1386" w:type="dxa"/>
            <w:vMerge/>
            <w:hideMark/>
          </w:tcPr>
          <w:p w:rsidR="007E3FD3" w:rsidRPr="007E3FD3" w:rsidRDefault="007E3FD3" w:rsidP="007E3FD3">
            <w:pPr>
              <w:tabs>
                <w:tab w:val="left" w:pos="284"/>
              </w:tabs>
              <w:rPr>
                <w:rFonts w:ascii="Times New Roman" w:eastAsia="Calibri" w:hAnsi="Times New Roman" w:cs="Times New Roman"/>
                <w:bCs/>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w:t>
            </w:r>
          </w:p>
        </w:tc>
        <w:tc>
          <w:tcPr>
            <w:tcW w:w="1270" w:type="dxa"/>
            <w:vMerge w:val="restart"/>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с.п. Сергиевск</w:t>
            </w: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Общестроительные работы (часть</w:t>
            </w:r>
            <w:proofErr w:type="gramStart"/>
            <w:r w:rsidRPr="007E3FD3">
              <w:rPr>
                <w:rFonts w:ascii="Times New Roman" w:eastAsia="Calibri" w:hAnsi="Times New Roman" w:cs="Times New Roman"/>
                <w:sz w:val="12"/>
                <w:szCs w:val="12"/>
              </w:rPr>
              <w:t>1</w:t>
            </w:r>
            <w:proofErr w:type="gramEnd"/>
            <w:r w:rsidRPr="007E3FD3">
              <w:rPr>
                <w:rFonts w:ascii="Times New Roman" w:eastAsia="Calibri" w:hAnsi="Times New Roman" w:cs="Times New Roman"/>
                <w:sz w:val="12"/>
                <w:szCs w:val="12"/>
              </w:rPr>
              <w:t>), НФС с.Сергиевск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32 836,26</w:t>
            </w:r>
          </w:p>
        </w:tc>
        <w:tc>
          <w:tcPr>
            <w:tcW w:w="1386" w:type="dxa"/>
            <w:vMerge w:val="restart"/>
            <w:noWrap/>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113 668,26</w:t>
            </w: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2</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Водоснабжение и канализация НФС с. 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821,13</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3</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Отопление НФС с. 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2 798,09</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4</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 xml:space="preserve">Вентиляция НФС </w:t>
            </w:r>
            <w:proofErr w:type="gramStart"/>
            <w:r w:rsidRPr="007E3FD3">
              <w:rPr>
                <w:rFonts w:ascii="Times New Roman" w:eastAsia="Calibri" w:hAnsi="Times New Roman" w:cs="Times New Roman"/>
                <w:sz w:val="12"/>
                <w:szCs w:val="12"/>
              </w:rPr>
              <w:t>в</w:t>
            </w:r>
            <w:proofErr w:type="gramEnd"/>
            <w:r w:rsidRPr="007E3FD3">
              <w:rPr>
                <w:rFonts w:ascii="Times New Roman" w:eastAsia="Calibri" w:hAnsi="Times New Roman" w:cs="Times New Roman"/>
                <w:sz w:val="12"/>
                <w:szCs w:val="12"/>
              </w:rPr>
              <w:t xml:space="preserve"> с. 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7 782,16</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5</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Технологические решения НФС с.Сергиевск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16 418,25</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6</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Наружные сети водопровода и канализации  НФС  с. 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9 995,62</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7</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Резервуары для воды емкостью 1000м3 (2 шт.)</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3 277,69</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8</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Силовое электрооборудование НФС с.Сергиевск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7 911,79</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9</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Электроосвещение НФС с.Сергиевск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2 048,81</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10</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Автоматизация НФС с.Сергиевск (внутренние устройства)</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978,57</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11</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Автоматизация НФС с. Сергиевск (насосы)</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338,15</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12</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 xml:space="preserve">Автоматизация НФС с.Сергиевск (внешние устройства) </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1 230,08</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13</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Генплан НФС с.Сергиевск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5 540,53</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14</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Пусконаладочные работы НФС с.Сергиевск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3 245,30</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15</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Ограждение НФС с.Сергиевск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3 153,84</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16</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Благоустройство территории, реконструкция НС-1 подъема с.Сергиевск</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4 379,05</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17</w:t>
            </w:r>
          </w:p>
        </w:tc>
        <w:tc>
          <w:tcPr>
            <w:tcW w:w="1270"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3543" w:type="dxa"/>
            <w:vMerge w:val="restart"/>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Напорный водовод от НФС с. Сергиевск до КП Сургут</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10 912,93</w:t>
            </w:r>
          </w:p>
        </w:tc>
        <w:tc>
          <w:tcPr>
            <w:tcW w:w="1386"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18</w:t>
            </w:r>
          </w:p>
        </w:tc>
        <w:tc>
          <w:tcPr>
            <w:tcW w:w="1270"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с.п. Сургут</w:t>
            </w:r>
          </w:p>
        </w:tc>
        <w:tc>
          <w:tcPr>
            <w:tcW w:w="3543"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17 960,27</w:t>
            </w:r>
          </w:p>
        </w:tc>
        <w:tc>
          <w:tcPr>
            <w:tcW w:w="1386" w:type="dxa"/>
            <w:noWrap/>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17 960,27</w:t>
            </w: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19</w:t>
            </w:r>
          </w:p>
        </w:tc>
        <w:tc>
          <w:tcPr>
            <w:tcW w:w="1270"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с.п. Серноводск</w:t>
            </w:r>
          </w:p>
        </w:tc>
        <w:tc>
          <w:tcPr>
            <w:tcW w:w="3543" w:type="dxa"/>
            <w:vMerge w:val="restart"/>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Напорный водовод от НФC п</w:t>
            </w:r>
            <w:proofErr w:type="gramStart"/>
            <w:r w:rsidRPr="007E3FD3">
              <w:rPr>
                <w:rFonts w:ascii="Times New Roman" w:eastAsia="Calibri" w:hAnsi="Times New Roman" w:cs="Times New Roman"/>
                <w:sz w:val="12"/>
                <w:szCs w:val="12"/>
              </w:rPr>
              <w:t>.С</w:t>
            </w:r>
            <w:proofErr w:type="gramEnd"/>
            <w:r w:rsidRPr="007E3FD3">
              <w:rPr>
                <w:rFonts w:ascii="Times New Roman" w:eastAsia="Calibri" w:hAnsi="Times New Roman" w:cs="Times New Roman"/>
                <w:sz w:val="12"/>
                <w:szCs w:val="12"/>
              </w:rPr>
              <w:t>уходол до КП -1 п. Суходол</w:t>
            </w: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4 187,91</w:t>
            </w:r>
          </w:p>
        </w:tc>
        <w:tc>
          <w:tcPr>
            <w:tcW w:w="1386" w:type="dxa"/>
            <w:noWrap/>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4 187,91</w:t>
            </w:r>
          </w:p>
        </w:tc>
      </w:tr>
      <w:tr w:rsidR="007E3FD3" w:rsidRPr="007E3FD3" w:rsidTr="007E3FD3">
        <w:trPr>
          <w:trHeight w:val="20"/>
        </w:trPr>
        <w:tc>
          <w:tcPr>
            <w:tcW w:w="57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20</w:t>
            </w:r>
          </w:p>
        </w:tc>
        <w:tc>
          <w:tcPr>
            <w:tcW w:w="1270"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г.п. Суходол</w:t>
            </w:r>
          </w:p>
        </w:tc>
        <w:tc>
          <w:tcPr>
            <w:tcW w:w="3543" w:type="dxa"/>
            <w:vMerge/>
            <w:hideMark/>
          </w:tcPr>
          <w:p w:rsidR="007E3FD3" w:rsidRPr="007E3FD3" w:rsidRDefault="007E3FD3" w:rsidP="007E3FD3">
            <w:pPr>
              <w:tabs>
                <w:tab w:val="left" w:pos="284"/>
              </w:tabs>
              <w:rPr>
                <w:rFonts w:ascii="Times New Roman" w:eastAsia="Calibri" w:hAnsi="Times New Roman" w:cs="Times New Roman"/>
                <w:sz w:val="12"/>
                <w:szCs w:val="12"/>
              </w:rPr>
            </w:pPr>
          </w:p>
        </w:tc>
        <w:tc>
          <w:tcPr>
            <w:tcW w:w="743" w:type="dxa"/>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30 562,29</w:t>
            </w:r>
          </w:p>
        </w:tc>
        <w:tc>
          <w:tcPr>
            <w:tcW w:w="1386" w:type="dxa"/>
            <w:noWrap/>
            <w:hideMark/>
          </w:tcPr>
          <w:p w:rsidR="007E3FD3" w:rsidRPr="007E3FD3" w:rsidRDefault="007E3FD3" w:rsidP="007E3FD3">
            <w:pPr>
              <w:tabs>
                <w:tab w:val="left" w:pos="284"/>
              </w:tabs>
              <w:rPr>
                <w:rFonts w:ascii="Times New Roman" w:eastAsia="Calibri" w:hAnsi="Times New Roman" w:cs="Times New Roman"/>
                <w:sz w:val="12"/>
                <w:szCs w:val="12"/>
              </w:rPr>
            </w:pPr>
            <w:r w:rsidRPr="007E3FD3">
              <w:rPr>
                <w:rFonts w:ascii="Times New Roman" w:eastAsia="Calibri" w:hAnsi="Times New Roman" w:cs="Times New Roman"/>
                <w:sz w:val="12"/>
                <w:szCs w:val="12"/>
              </w:rPr>
              <w:t>30 562,29</w:t>
            </w:r>
          </w:p>
        </w:tc>
      </w:tr>
      <w:tr w:rsidR="007E3FD3" w:rsidRPr="007E3FD3" w:rsidTr="007E3FD3">
        <w:trPr>
          <w:trHeight w:val="20"/>
        </w:trPr>
        <w:tc>
          <w:tcPr>
            <w:tcW w:w="5386" w:type="dxa"/>
            <w:gridSpan w:val="3"/>
            <w:noWrap/>
            <w:hideMark/>
          </w:tcPr>
          <w:p w:rsidR="007E3FD3" w:rsidRPr="007E3FD3" w:rsidRDefault="007E3FD3" w:rsidP="007E3FD3">
            <w:pPr>
              <w:tabs>
                <w:tab w:val="left" w:pos="284"/>
              </w:tabs>
              <w:rPr>
                <w:rFonts w:ascii="Times New Roman" w:eastAsia="Calibri" w:hAnsi="Times New Roman" w:cs="Times New Roman"/>
                <w:bCs/>
                <w:sz w:val="12"/>
                <w:szCs w:val="12"/>
              </w:rPr>
            </w:pPr>
            <w:r w:rsidRPr="007E3FD3">
              <w:rPr>
                <w:rFonts w:ascii="Times New Roman" w:eastAsia="Calibri" w:hAnsi="Times New Roman" w:cs="Times New Roman"/>
                <w:bCs/>
                <w:sz w:val="12"/>
                <w:szCs w:val="12"/>
              </w:rPr>
              <w:t>Итого</w:t>
            </w:r>
          </w:p>
        </w:tc>
        <w:tc>
          <w:tcPr>
            <w:tcW w:w="743" w:type="dxa"/>
            <w:hideMark/>
          </w:tcPr>
          <w:p w:rsidR="007E3FD3" w:rsidRPr="007E3FD3" w:rsidRDefault="007E3FD3" w:rsidP="007E3FD3">
            <w:pPr>
              <w:tabs>
                <w:tab w:val="left" w:pos="284"/>
              </w:tabs>
              <w:rPr>
                <w:rFonts w:ascii="Times New Roman" w:eastAsia="Calibri" w:hAnsi="Times New Roman" w:cs="Times New Roman"/>
                <w:bCs/>
                <w:sz w:val="12"/>
                <w:szCs w:val="12"/>
              </w:rPr>
            </w:pPr>
            <w:r w:rsidRPr="007E3FD3">
              <w:rPr>
                <w:rFonts w:ascii="Times New Roman" w:eastAsia="Calibri" w:hAnsi="Times New Roman" w:cs="Times New Roman"/>
                <w:bCs/>
                <w:sz w:val="12"/>
                <w:szCs w:val="12"/>
              </w:rPr>
              <w:t>166 378,73</w:t>
            </w:r>
          </w:p>
        </w:tc>
        <w:tc>
          <w:tcPr>
            <w:tcW w:w="1386" w:type="dxa"/>
            <w:noWrap/>
            <w:hideMark/>
          </w:tcPr>
          <w:p w:rsidR="007E3FD3" w:rsidRPr="007E3FD3" w:rsidRDefault="007E3FD3" w:rsidP="007E3FD3">
            <w:pPr>
              <w:tabs>
                <w:tab w:val="left" w:pos="284"/>
              </w:tabs>
              <w:rPr>
                <w:rFonts w:ascii="Times New Roman" w:eastAsia="Calibri" w:hAnsi="Times New Roman" w:cs="Times New Roman"/>
                <w:bCs/>
                <w:sz w:val="12"/>
                <w:szCs w:val="12"/>
              </w:rPr>
            </w:pPr>
            <w:r w:rsidRPr="007E3FD3">
              <w:rPr>
                <w:rFonts w:ascii="Times New Roman" w:eastAsia="Calibri" w:hAnsi="Times New Roman" w:cs="Times New Roman"/>
                <w:bCs/>
                <w:sz w:val="12"/>
                <w:szCs w:val="12"/>
              </w:rPr>
              <w:t>166 378,73</w:t>
            </w:r>
          </w:p>
        </w:tc>
      </w:tr>
    </w:tbl>
    <w:p w:rsidR="007B7464" w:rsidRDefault="007B7464" w:rsidP="00E21CFD">
      <w:pPr>
        <w:tabs>
          <w:tab w:val="left" w:pos="284"/>
        </w:tabs>
        <w:spacing w:after="0" w:line="240" w:lineRule="auto"/>
        <w:jc w:val="center"/>
        <w:rPr>
          <w:rFonts w:ascii="Times New Roman" w:eastAsia="Calibri" w:hAnsi="Times New Roman" w:cs="Times New Roman"/>
          <w:b/>
          <w:bCs/>
          <w:sz w:val="12"/>
          <w:szCs w:val="12"/>
        </w:rPr>
      </w:pPr>
    </w:p>
    <w:p w:rsidR="007E3FD3" w:rsidRPr="007E3FD3" w:rsidRDefault="007E3FD3" w:rsidP="00E21CFD">
      <w:pPr>
        <w:tabs>
          <w:tab w:val="left" w:pos="284"/>
        </w:tabs>
        <w:spacing w:after="0" w:line="240" w:lineRule="auto"/>
        <w:jc w:val="center"/>
        <w:rPr>
          <w:rFonts w:ascii="Times New Roman" w:eastAsia="Calibri" w:hAnsi="Times New Roman" w:cs="Times New Roman"/>
          <w:sz w:val="12"/>
          <w:szCs w:val="12"/>
        </w:rPr>
      </w:pPr>
      <w:r w:rsidRPr="007E3FD3">
        <w:rPr>
          <w:rFonts w:ascii="Times New Roman" w:eastAsia="Calibri" w:hAnsi="Times New Roman" w:cs="Times New Roman"/>
          <w:b/>
          <w:bCs/>
          <w:sz w:val="12"/>
          <w:szCs w:val="12"/>
        </w:rPr>
        <w:t>2.8.Сведения о выявленных бесхозяйных объектах централизованных систем водоснабжения</w:t>
      </w:r>
    </w:p>
    <w:p w:rsidR="007E3FD3" w:rsidRPr="007E3FD3" w:rsidRDefault="007E3FD3" w:rsidP="00E21CFD">
      <w:pPr>
        <w:tabs>
          <w:tab w:val="left" w:pos="284"/>
        </w:tabs>
        <w:spacing w:after="0" w:line="240" w:lineRule="auto"/>
        <w:ind w:firstLine="284"/>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ООО «Сервисная Коммунальная Компания» выступает уполномоченной организацией на эксплуатацию бесхозяйных объектов централизованных систем водоснабжения.</w:t>
      </w:r>
    </w:p>
    <w:p w:rsidR="007E3FD3" w:rsidRPr="007E3FD3" w:rsidRDefault="007E3FD3" w:rsidP="00E21CFD">
      <w:pPr>
        <w:tabs>
          <w:tab w:val="left" w:pos="284"/>
        </w:tabs>
        <w:spacing w:after="0" w:line="240" w:lineRule="auto"/>
        <w:ind w:firstLine="284"/>
        <w:jc w:val="both"/>
        <w:rPr>
          <w:rFonts w:ascii="Times New Roman" w:eastAsia="Calibri" w:hAnsi="Times New Roman" w:cs="Times New Roman"/>
          <w:sz w:val="12"/>
          <w:szCs w:val="12"/>
        </w:rPr>
      </w:pPr>
      <w:r w:rsidRPr="007E3FD3">
        <w:rPr>
          <w:rFonts w:ascii="Times New Roman" w:eastAsia="Calibri" w:hAnsi="Times New Roman" w:cs="Times New Roman"/>
          <w:sz w:val="12"/>
          <w:szCs w:val="12"/>
        </w:rPr>
        <w:t>Бесхозяйных объектов централизованных систем водоснабжения не выявлено.</w:t>
      </w:r>
    </w:p>
    <w:p w:rsidR="007E3FD3" w:rsidRPr="007E3FD3" w:rsidRDefault="007E3FD3" w:rsidP="007E3FD3">
      <w:pPr>
        <w:tabs>
          <w:tab w:val="left" w:pos="284"/>
        </w:tabs>
        <w:spacing w:after="0" w:line="240" w:lineRule="auto"/>
        <w:jc w:val="both"/>
        <w:rPr>
          <w:rFonts w:ascii="Times New Roman" w:eastAsia="Calibri" w:hAnsi="Times New Roman" w:cs="Times New Roman"/>
          <w:sz w:val="12"/>
          <w:szCs w:val="12"/>
        </w:rPr>
      </w:pPr>
    </w:p>
    <w:p w:rsidR="006474A7" w:rsidRDefault="006474A7" w:rsidP="006474A7">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6474A7" w:rsidRPr="00C32133" w:rsidRDefault="006474A7" w:rsidP="006474A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w:t>
      </w:r>
      <w:r w:rsidR="009F388B">
        <w:rPr>
          <w:rFonts w:ascii="Times New Roman" w:eastAsia="Calibri" w:hAnsi="Times New Roman" w:cs="Times New Roman"/>
          <w:b/>
          <w:sz w:val="12"/>
          <w:szCs w:val="12"/>
        </w:rPr>
        <w:t>УРГУТ</w:t>
      </w:r>
    </w:p>
    <w:p w:rsidR="006474A7" w:rsidRPr="00C32133" w:rsidRDefault="006474A7" w:rsidP="006474A7">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6474A7" w:rsidRPr="00C32133" w:rsidRDefault="006474A7" w:rsidP="006474A7">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6474A7" w:rsidRPr="00C32133" w:rsidRDefault="006474A7" w:rsidP="006474A7">
      <w:pPr>
        <w:tabs>
          <w:tab w:val="left" w:pos="284"/>
        </w:tabs>
        <w:spacing w:after="0" w:line="240" w:lineRule="auto"/>
        <w:jc w:val="center"/>
        <w:rPr>
          <w:rFonts w:ascii="Times New Roman" w:eastAsia="Calibri" w:hAnsi="Times New Roman" w:cs="Times New Roman"/>
          <w:sz w:val="12"/>
          <w:szCs w:val="12"/>
        </w:rPr>
      </w:pPr>
    </w:p>
    <w:p w:rsidR="006474A7" w:rsidRPr="00C32133" w:rsidRDefault="006474A7" w:rsidP="006474A7">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6474A7" w:rsidRPr="00C32133" w:rsidRDefault="006474A7" w:rsidP="006474A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33</w:t>
      </w:r>
    </w:p>
    <w:p w:rsidR="00E86D90" w:rsidRDefault="006474A7" w:rsidP="00B12341">
      <w:pPr>
        <w:tabs>
          <w:tab w:val="left" w:pos="284"/>
        </w:tabs>
        <w:spacing w:after="0" w:line="240" w:lineRule="auto"/>
        <w:jc w:val="center"/>
        <w:rPr>
          <w:rFonts w:ascii="Times New Roman" w:eastAsia="Calibri" w:hAnsi="Times New Roman" w:cs="Times New Roman"/>
          <w:b/>
          <w:sz w:val="12"/>
          <w:szCs w:val="12"/>
        </w:rPr>
      </w:pPr>
      <w:r w:rsidRPr="006474A7">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Сургут</w:t>
      </w:r>
    </w:p>
    <w:p w:rsidR="006474A7" w:rsidRPr="006474A7" w:rsidRDefault="006474A7" w:rsidP="00B12341">
      <w:pPr>
        <w:tabs>
          <w:tab w:val="left" w:pos="284"/>
        </w:tabs>
        <w:spacing w:after="0" w:line="240" w:lineRule="auto"/>
        <w:jc w:val="center"/>
        <w:rPr>
          <w:rFonts w:ascii="Times New Roman" w:eastAsia="Calibri" w:hAnsi="Times New Roman" w:cs="Times New Roman"/>
          <w:b/>
          <w:sz w:val="12"/>
          <w:szCs w:val="12"/>
        </w:rPr>
      </w:pPr>
      <w:r w:rsidRPr="006474A7">
        <w:rPr>
          <w:rFonts w:ascii="Times New Roman" w:eastAsia="Calibri" w:hAnsi="Times New Roman" w:cs="Times New Roman"/>
          <w:b/>
          <w:sz w:val="12"/>
          <w:szCs w:val="12"/>
        </w:rPr>
        <w:t xml:space="preserve"> муниципального района Сергиевский от 15.11.2013 г. № 46а «Об утверждении схемы водоснабжения  сельского поселения Сургут муниципального района Сергиевский Самарской области»</w:t>
      </w:r>
    </w:p>
    <w:p w:rsidR="006474A7" w:rsidRPr="006474A7" w:rsidRDefault="006474A7" w:rsidP="006474A7">
      <w:pPr>
        <w:tabs>
          <w:tab w:val="left" w:pos="284"/>
        </w:tabs>
        <w:spacing w:after="0" w:line="240" w:lineRule="auto"/>
        <w:jc w:val="both"/>
        <w:rPr>
          <w:rFonts w:ascii="Times New Roman" w:eastAsia="Calibri" w:hAnsi="Times New Roman" w:cs="Times New Roman"/>
          <w:sz w:val="12"/>
          <w:szCs w:val="12"/>
        </w:rPr>
      </w:pPr>
    </w:p>
    <w:p w:rsidR="006474A7" w:rsidRPr="006474A7" w:rsidRDefault="00B12341" w:rsidP="00E86D90">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В</w:t>
      </w:r>
      <w:r w:rsidR="006474A7" w:rsidRPr="006474A7">
        <w:rPr>
          <w:rFonts w:ascii="Times New Roman" w:eastAsia="Calibri" w:hAnsi="Times New Roman" w:cs="Times New Roman"/>
          <w:sz w:val="12"/>
          <w:szCs w:val="12"/>
        </w:rPr>
        <w:t xml:space="preserve"> соответствии с Федеральным Законом от 07.12.2011 г. №416-ФЗ «О водоснабжении и водоотведении», Федеральным законом от 6 октября 2003 года №131-ФЗ «Об общих принципах организации местного самоуправления в Российском Федерации», согласно требованиям, утвержденным постановлением Правительства Российской Федерации от 22.02.2012 г. №154 «О требованиях к схемам теплоснабжения, порядку их разработки и утверждения», правилам, утвержденным постановлением Правительства Российской Федерации от 05.09.2013 г</w:t>
      </w:r>
      <w:proofErr w:type="gramEnd"/>
      <w:r w:rsidR="006474A7" w:rsidRPr="006474A7">
        <w:rPr>
          <w:rFonts w:ascii="Times New Roman" w:eastAsia="Calibri" w:hAnsi="Times New Roman" w:cs="Times New Roman"/>
          <w:sz w:val="12"/>
          <w:szCs w:val="12"/>
        </w:rPr>
        <w:t>. №782 «О схемах водоснабжения и водоотведения», руководствуясь Уставом сельского поселения Сургут муниципального района Сергиевский  Самарской области, в целях актуализации схемы водоснабжения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  Самарской  области</w:t>
      </w:r>
    </w:p>
    <w:p w:rsidR="006474A7" w:rsidRPr="00B12341" w:rsidRDefault="006474A7" w:rsidP="00E86D90">
      <w:pPr>
        <w:tabs>
          <w:tab w:val="left" w:pos="284"/>
        </w:tabs>
        <w:spacing w:after="0" w:line="240" w:lineRule="auto"/>
        <w:ind w:firstLine="284"/>
        <w:jc w:val="both"/>
        <w:rPr>
          <w:rFonts w:ascii="Times New Roman" w:eastAsia="Calibri" w:hAnsi="Times New Roman" w:cs="Times New Roman"/>
          <w:b/>
          <w:sz w:val="12"/>
          <w:szCs w:val="12"/>
        </w:rPr>
      </w:pPr>
      <w:r w:rsidRPr="00B12341">
        <w:rPr>
          <w:rFonts w:ascii="Times New Roman" w:eastAsia="Calibri" w:hAnsi="Times New Roman" w:cs="Times New Roman"/>
          <w:b/>
          <w:sz w:val="12"/>
          <w:szCs w:val="12"/>
        </w:rPr>
        <w:t>ПОСТАНОВЛЯЕТ:</w:t>
      </w:r>
    </w:p>
    <w:p w:rsidR="006474A7" w:rsidRPr="006474A7" w:rsidRDefault="00B12341" w:rsidP="00E86D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474A7" w:rsidRPr="006474A7">
        <w:rPr>
          <w:rFonts w:ascii="Times New Roman" w:eastAsia="Calibri" w:hAnsi="Times New Roman" w:cs="Times New Roman"/>
          <w:sz w:val="12"/>
          <w:szCs w:val="12"/>
        </w:rPr>
        <w:t xml:space="preserve">Внести в постановление Администрации сельского поселения Сургут муниципального района Сергиевский от 15.11.2013 г. № 46а  «Об утверждении схемы водоснабжения  сельского поселения Сургут муниципального района Сергиевский Самарской области» (далее - Постановление) изменения и дополнения следующего содержания: </w:t>
      </w:r>
    </w:p>
    <w:p w:rsidR="00B12341" w:rsidRDefault="006474A7" w:rsidP="00E86D90">
      <w:pPr>
        <w:tabs>
          <w:tab w:val="left" w:pos="284"/>
        </w:tabs>
        <w:spacing w:after="0" w:line="240" w:lineRule="auto"/>
        <w:ind w:firstLine="284"/>
        <w:jc w:val="both"/>
        <w:rPr>
          <w:rFonts w:ascii="Times New Roman" w:eastAsia="Calibri" w:hAnsi="Times New Roman" w:cs="Times New Roman"/>
          <w:sz w:val="12"/>
          <w:szCs w:val="12"/>
        </w:rPr>
      </w:pPr>
      <w:r w:rsidRPr="006474A7">
        <w:rPr>
          <w:rFonts w:ascii="Times New Roman" w:eastAsia="Calibri" w:hAnsi="Times New Roman" w:cs="Times New Roman"/>
          <w:sz w:val="12"/>
          <w:szCs w:val="12"/>
        </w:rPr>
        <w:t xml:space="preserve">1.1. Приложение  к Постановлению изложить в редакции, согласно приложению к настоящему постановлению. </w:t>
      </w:r>
    </w:p>
    <w:p w:rsidR="006474A7" w:rsidRPr="006474A7" w:rsidRDefault="006474A7" w:rsidP="00E86D90">
      <w:pPr>
        <w:tabs>
          <w:tab w:val="left" w:pos="284"/>
        </w:tabs>
        <w:spacing w:after="0" w:line="240" w:lineRule="auto"/>
        <w:ind w:firstLine="284"/>
        <w:jc w:val="both"/>
        <w:rPr>
          <w:rFonts w:ascii="Times New Roman" w:eastAsia="Calibri" w:hAnsi="Times New Roman" w:cs="Times New Roman"/>
          <w:sz w:val="12"/>
          <w:szCs w:val="12"/>
        </w:rPr>
      </w:pPr>
      <w:r w:rsidRPr="006474A7">
        <w:rPr>
          <w:rFonts w:ascii="Times New Roman" w:eastAsia="Calibri" w:hAnsi="Times New Roman" w:cs="Times New Roman"/>
          <w:sz w:val="12"/>
          <w:szCs w:val="12"/>
        </w:rPr>
        <w:t>2. Признать утратившим силу постановление  администрации сельского поселения Сургут муниципального района Сергиевский от 29.06.2016 г. № 28 «О внесении изменений и дополнений в постановление Администрации сельского поселения Сургут муниципального района Сергиевский от 15.11.2013 г. № 46а «Об утверждении схемы водоснабжения сельского поселения Сургут муниципального района Сергиевский Самарской области».</w:t>
      </w:r>
    </w:p>
    <w:p w:rsidR="006474A7" w:rsidRPr="006474A7" w:rsidRDefault="006474A7" w:rsidP="00E86D90">
      <w:pPr>
        <w:tabs>
          <w:tab w:val="left" w:pos="284"/>
        </w:tabs>
        <w:spacing w:after="0" w:line="240" w:lineRule="auto"/>
        <w:ind w:firstLine="284"/>
        <w:jc w:val="both"/>
        <w:rPr>
          <w:rFonts w:ascii="Times New Roman" w:eastAsia="Calibri" w:hAnsi="Times New Roman" w:cs="Times New Roman"/>
          <w:sz w:val="12"/>
          <w:szCs w:val="12"/>
        </w:rPr>
      </w:pPr>
      <w:r w:rsidRPr="006474A7">
        <w:rPr>
          <w:rFonts w:ascii="Times New Roman" w:eastAsia="Calibri" w:hAnsi="Times New Roman" w:cs="Times New Roman"/>
          <w:sz w:val="12"/>
          <w:szCs w:val="12"/>
        </w:rPr>
        <w:t>3. Опубликовать настоящее Постановление в газете «Сергиевский вестник».</w:t>
      </w:r>
    </w:p>
    <w:p w:rsidR="006474A7" w:rsidRPr="006474A7" w:rsidRDefault="006474A7" w:rsidP="00E86D90">
      <w:pPr>
        <w:tabs>
          <w:tab w:val="left" w:pos="284"/>
        </w:tabs>
        <w:spacing w:after="0" w:line="240" w:lineRule="auto"/>
        <w:ind w:firstLine="284"/>
        <w:jc w:val="both"/>
        <w:rPr>
          <w:rFonts w:ascii="Times New Roman" w:eastAsia="Calibri" w:hAnsi="Times New Roman" w:cs="Times New Roman"/>
          <w:sz w:val="12"/>
          <w:szCs w:val="12"/>
        </w:rPr>
      </w:pPr>
      <w:r w:rsidRPr="006474A7">
        <w:rPr>
          <w:rFonts w:ascii="Times New Roman" w:eastAsia="Calibri" w:hAnsi="Times New Roman" w:cs="Times New Roman"/>
          <w:sz w:val="12"/>
          <w:szCs w:val="12"/>
        </w:rPr>
        <w:lastRenderedPageBreak/>
        <w:t>4. Настоящее Постановление вступает в силу со дня его официального опубликования.</w:t>
      </w:r>
    </w:p>
    <w:p w:rsidR="006474A7" w:rsidRPr="006474A7" w:rsidRDefault="006474A7" w:rsidP="00E86D90">
      <w:pPr>
        <w:tabs>
          <w:tab w:val="left" w:pos="284"/>
        </w:tabs>
        <w:spacing w:after="0" w:line="240" w:lineRule="auto"/>
        <w:ind w:firstLine="284"/>
        <w:jc w:val="both"/>
        <w:rPr>
          <w:rFonts w:ascii="Times New Roman" w:eastAsia="Calibri" w:hAnsi="Times New Roman" w:cs="Times New Roman"/>
          <w:sz w:val="12"/>
          <w:szCs w:val="12"/>
        </w:rPr>
      </w:pPr>
      <w:r w:rsidRPr="006474A7">
        <w:rPr>
          <w:rFonts w:ascii="Times New Roman" w:eastAsia="Calibri" w:hAnsi="Times New Roman" w:cs="Times New Roman"/>
          <w:sz w:val="12"/>
          <w:szCs w:val="12"/>
        </w:rPr>
        <w:t xml:space="preserve">5. </w:t>
      </w:r>
      <w:proofErr w:type="gramStart"/>
      <w:r w:rsidRPr="006474A7">
        <w:rPr>
          <w:rFonts w:ascii="Times New Roman" w:eastAsia="Calibri" w:hAnsi="Times New Roman" w:cs="Times New Roman"/>
          <w:sz w:val="12"/>
          <w:szCs w:val="12"/>
        </w:rPr>
        <w:t>Контроль за</w:t>
      </w:r>
      <w:proofErr w:type="gramEnd"/>
      <w:r w:rsidRPr="006474A7">
        <w:rPr>
          <w:rFonts w:ascii="Times New Roman" w:eastAsia="Calibri" w:hAnsi="Times New Roman" w:cs="Times New Roman"/>
          <w:sz w:val="12"/>
          <w:szCs w:val="12"/>
        </w:rPr>
        <w:t xml:space="preserve"> выполнением настоящего Постановления оставляю за собой.</w:t>
      </w:r>
    </w:p>
    <w:p w:rsidR="006474A7" w:rsidRPr="006474A7" w:rsidRDefault="006474A7" w:rsidP="00B12341">
      <w:pPr>
        <w:tabs>
          <w:tab w:val="left" w:pos="284"/>
        </w:tabs>
        <w:spacing w:after="0" w:line="240" w:lineRule="auto"/>
        <w:jc w:val="right"/>
        <w:rPr>
          <w:rFonts w:ascii="Times New Roman" w:eastAsia="Calibri" w:hAnsi="Times New Roman" w:cs="Times New Roman"/>
          <w:sz w:val="12"/>
          <w:szCs w:val="12"/>
        </w:rPr>
      </w:pPr>
      <w:r w:rsidRPr="006474A7">
        <w:rPr>
          <w:rFonts w:ascii="Times New Roman" w:eastAsia="Calibri" w:hAnsi="Times New Roman" w:cs="Times New Roman"/>
          <w:sz w:val="12"/>
          <w:szCs w:val="12"/>
        </w:rPr>
        <w:t>Глава сельского поселения Сургут</w:t>
      </w:r>
    </w:p>
    <w:p w:rsidR="00B12341" w:rsidRDefault="006474A7" w:rsidP="00B12341">
      <w:pPr>
        <w:tabs>
          <w:tab w:val="left" w:pos="284"/>
        </w:tabs>
        <w:spacing w:after="0" w:line="240" w:lineRule="auto"/>
        <w:jc w:val="right"/>
        <w:rPr>
          <w:rFonts w:ascii="Times New Roman" w:eastAsia="Calibri" w:hAnsi="Times New Roman" w:cs="Times New Roman"/>
          <w:sz w:val="12"/>
          <w:szCs w:val="12"/>
        </w:rPr>
      </w:pPr>
      <w:r w:rsidRPr="006474A7">
        <w:rPr>
          <w:rFonts w:ascii="Times New Roman" w:eastAsia="Calibri" w:hAnsi="Times New Roman" w:cs="Times New Roman"/>
          <w:sz w:val="12"/>
          <w:szCs w:val="12"/>
        </w:rPr>
        <w:t>муниципального района Сергиевский</w:t>
      </w:r>
    </w:p>
    <w:p w:rsidR="006474A7" w:rsidRDefault="006474A7" w:rsidP="00B12341">
      <w:pPr>
        <w:tabs>
          <w:tab w:val="left" w:pos="284"/>
        </w:tabs>
        <w:spacing w:after="0" w:line="240" w:lineRule="auto"/>
        <w:jc w:val="right"/>
        <w:rPr>
          <w:rFonts w:ascii="Times New Roman" w:eastAsia="Calibri" w:hAnsi="Times New Roman" w:cs="Times New Roman"/>
          <w:sz w:val="12"/>
          <w:szCs w:val="12"/>
        </w:rPr>
      </w:pPr>
      <w:r w:rsidRPr="006474A7">
        <w:rPr>
          <w:rFonts w:ascii="Times New Roman" w:eastAsia="Calibri" w:hAnsi="Times New Roman" w:cs="Times New Roman"/>
          <w:sz w:val="12"/>
          <w:szCs w:val="12"/>
        </w:rPr>
        <w:t>С.А. Содомов</w:t>
      </w:r>
    </w:p>
    <w:p w:rsidR="00E86D90" w:rsidRPr="006474A7" w:rsidRDefault="00E86D90" w:rsidP="00B12341">
      <w:pPr>
        <w:tabs>
          <w:tab w:val="left" w:pos="284"/>
        </w:tabs>
        <w:spacing w:after="0" w:line="240" w:lineRule="auto"/>
        <w:jc w:val="right"/>
        <w:rPr>
          <w:rFonts w:ascii="Times New Roman" w:eastAsia="Calibri" w:hAnsi="Times New Roman" w:cs="Times New Roman"/>
          <w:sz w:val="12"/>
          <w:szCs w:val="12"/>
        </w:rPr>
      </w:pPr>
    </w:p>
    <w:p w:rsidR="00E86D90" w:rsidRPr="00E500D7" w:rsidRDefault="00E86D90" w:rsidP="00E86D90">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p>
    <w:p w:rsidR="00E86D90" w:rsidRPr="00E500D7" w:rsidRDefault="00E86D90" w:rsidP="00E86D90">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п</w:t>
      </w:r>
      <w:r w:rsidRPr="00E500D7">
        <w:rPr>
          <w:rFonts w:ascii="Times New Roman" w:hAnsi="Times New Roman"/>
          <w:i/>
          <w:sz w:val="12"/>
          <w:szCs w:val="12"/>
        </w:rPr>
        <w:t xml:space="preserve">остановлению </w:t>
      </w:r>
      <w:r>
        <w:rPr>
          <w:rFonts w:ascii="Times New Roman" w:hAnsi="Times New Roman"/>
          <w:i/>
          <w:sz w:val="12"/>
          <w:szCs w:val="12"/>
        </w:rPr>
        <w:t>а</w:t>
      </w:r>
      <w:r w:rsidRPr="00E500D7">
        <w:rPr>
          <w:rFonts w:ascii="Times New Roman" w:hAnsi="Times New Roman"/>
          <w:i/>
          <w:sz w:val="12"/>
          <w:szCs w:val="12"/>
        </w:rPr>
        <w:t>дминистрации</w:t>
      </w:r>
      <w:r>
        <w:rPr>
          <w:rFonts w:ascii="Times New Roman" w:hAnsi="Times New Roman"/>
          <w:i/>
          <w:sz w:val="12"/>
          <w:szCs w:val="12"/>
        </w:rPr>
        <w:t xml:space="preserve"> сельского поселения Сургут</w:t>
      </w:r>
    </w:p>
    <w:p w:rsidR="00E86D90" w:rsidRPr="00E500D7" w:rsidRDefault="00E86D90" w:rsidP="00E86D90">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муниципального района Сергиевский </w:t>
      </w:r>
    </w:p>
    <w:p w:rsidR="00E86D90" w:rsidRPr="00250FBD" w:rsidRDefault="00E86D90" w:rsidP="00E86D90">
      <w:pPr>
        <w:tabs>
          <w:tab w:val="left" w:pos="284"/>
        </w:tabs>
        <w:spacing w:after="0" w:line="240" w:lineRule="auto"/>
        <w:jc w:val="right"/>
        <w:rPr>
          <w:rFonts w:ascii="Times New Roman" w:eastAsia="Calibri" w:hAnsi="Times New Roman" w:cs="Times New Roman"/>
          <w:sz w:val="12"/>
          <w:szCs w:val="12"/>
        </w:rPr>
      </w:pPr>
      <w:r w:rsidRPr="00E500D7">
        <w:rPr>
          <w:rFonts w:ascii="Times New Roman" w:hAnsi="Times New Roman"/>
          <w:i/>
          <w:sz w:val="12"/>
          <w:szCs w:val="12"/>
        </w:rPr>
        <w:t>№</w:t>
      </w:r>
      <w:r>
        <w:rPr>
          <w:rFonts w:ascii="Times New Roman" w:hAnsi="Times New Roman"/>
          <w:i/>
          <w:sz w:val="12"/>
          <w:szCs w:val="12"/>
        </w:rPr>
        <w:t>33</w:t>
      </w:r>
      <w:r w:rsidRPr="00E500D7">
        <w:rPr>
          <w:rFonts w:ascii="Times New Roman" w:hAnsi="Times New Roman"/>
          <w:i/>
          <w:sz w:val="12"/>
          <w:szCs w:val="12"/>
        </w:rPr>
        <w:t xml:space="preserve"> от “</w:t>
      </w:r>
      <w:r>
        <w:rPr>
          <w:rFonts w:ascii="Times New Roman" w:hAnsi="Times New Roman"/>
          <w:i/>
          <w:sz w:val="12"/>
          <w:szCs w:val="12"/>
        </w:rPr>
        <w:t>28</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E86D90" w:rsidRPr="00E86D90" w:rsidRDefault="00E86D90" w:rsidP="00E86D90">
      <w:pPr>
        <w:tabs>
          <w:tab w:val="left" w:pos="284"/>
        </w:tabs>
        <w:spacing w:after="0" w:line="240" w:lineRule="auto"/>
        <w:jc w:val="center"/>
        <w:rPr>
          <w:rFonts w:ascii="Times New Roman" w:eastAsia="Calibri" w:hAnsi="Times New Roman" w:cs="Times New Roman"/>
          <w:sz w:val="12"/>
          <w:szCs w:val="12"/>
        </w:rPr>
      </w:pPr>
      <w:r w:rsidRPr="00E86D90">
        <w:rPr>
          <w:rFonts w:ascii="Times New Roman" w:eastAsia="Calibri" w:hAnsi="Times New Roman" w:cs="Times New Roman"/>
          <w:bCs/>
          <w:sz w:val="12"/>
          <w:szCs w:val="12"/>
        </w:rPr>
        <w:t>Оглавление</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 xml:space="preserve">Паспорт Схемы водоснабжения </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……....4</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Введение</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………7</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1.Общее положение и показатели социально-экономического развития и градостроения  сельского поселения Сургут .</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…9</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 Схема водоснабжения сельского поселения Сургут</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ab/>
        <w:t>…</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…….20</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2.1.Технико-экономическое состояние централизованных систем водоснабжения сельского поселения Сургут</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……….20</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2.1.1.Описание системы и структуры водоснабжения сельского поселения Сургут…</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.……20</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2.1.2.Описание территорий сельского поселения Сургут, не охваченных централизованными системами водоснабжения</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…........25</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2.1.3.Описание результатов технического обследования централизованных систем</w:t>
      </w:r>
      <w:r>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водоснабжения</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……….25</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2.1.4.Перечень лиц, владеющих на праве собственности или другом законном основании</w:t>
      </w:r>
      <w:r>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……………32</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2.2.Направления развития централизованных систем водоснабжения</w:t>
      </w:r>
      <w:r w:rsidRPr="00E86D90">
        <w:rPr>
          <w:rFonts w:ascii="Times New Roman" w:eastAsia="Calibri" w:hAnsi="Times New Roman" w:cs="Times New Roman"/>
          <w:sz w:val="12"/>
          <w:szCs w:val="12"/>
        </w:rPr>
        <w:tab/>
        <w:t>……</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…33</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2.2.1.Основные направления, принципы, задачи и целевые показатели развития</w:t>
      </w:r>
      <w:r>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централизованных систем водоснабжения</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……33</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2.2.2.Различные сценарии развития централизованных систем водоснабжения в зависимости от различных сценариев развития сельского поселения Сургут…</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………...35</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2.3.Баланс водоснабжения и потребления воды</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………36</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2.3.1.Общий баланс подачи и реализации воды, включая анализ и оценку структурных</w:t>
      </w:r>
      <w:r>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составляющих потерь питьевой, технической воды</w:t>
      </w:r>
      <w:r>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 xml:space="preserve"> при ее производстве и транспортировке</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………36</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2.3.2.Территориальный баланс подачи воды по технологическим зонам водоснабжения</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38</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2.3.3.Структурный баланс реализации воды группам абонентов</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………38</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2.3.4.Сведения о фактическом потреблении населением воды исходя из статистических и</w:t>
      </w:r>
      <w:r>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расчетных данных и сведений о действующих нормативах потребления коммунальных услуг</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………39</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2.3.5.Описание существующей системы коммерческого учета воды и планов по установке</w:t>
      </w:r>
      <w:r>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приборов учета</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………42</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2.3.6.Анализ резервов и дефицитов производственных мощностей системы водоснабжения</w:t>
      </w:r>
      <w:r>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сельского поселения Сургут</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……43</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2.3.7.Прогнозные балансы потребления воды на срок до 2023года</w:t>
      </w:r>
      <w:r w:rsidRPr="00E86D90">
        <w:rPr>
          <w:rFonts w:ascii="Times New Roman" w:eastAsia="Calibri" w:hAnsi="Times New Roman" w:cs="Times New Roman"/>
          <w:sz w:val="12"/>
          <w:szCs w:val="12"/>
        </w:rPr>
        <w:tab/>
        <w:t>……</w:t>
      </w:r>
      <w:r>
        <w:rPr>
          <w:rFonts w:ascii="Times New Roman" w:eastAsia="Calibri" w:hAnsi="Times New Roman" w:cs="Times New Roman"/>
          <w:sz w:val="12"/>
          <w:szCs w:val="12"/>
        </w:rPr>
        <w:t>……………………………………………………………………………</w:t>
      </w:r>
      <w:r w:rsidRPr="00E86D90">
        <w:rPr>
          <w:rFonts w:ascii="Times New Roman" w:eastAsia="Calibri" w:hAnsi="Times New Roman" w:cs="Times New Roman"/>
          <w:sz w:val="12"/>
          <w:szCs w:val="12"/>
        </w:rPr>
        <w:t>…43</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2.3.8.Сведения о фактическом и ожидаемом потреблении воды</w:t>
      </w:r>
      <w:r w:rsidR="00CE1E5A">
        <w:rPr>
          <w:rFonts w:ascii="Times New Roman" w:eastAsia="Calibri" w:hAnsi="Times New Roman" w:cs="Times New Roman"/>
          <w:sz w:val="12"/>
          <w:szCs w:val="12"/>
        </w:rPr>
        <w:t>…………………………………………………………………………………...</w:t>
      </w:r>
      <w:r w:rsidRPr="00E86D90">
        <w:rPr>
          <w:rFonts w:ascii="Times New Roman" w:eastAsia="Calibri" w:hAnsi="Times New Roman" w:cs="Times New Roman"/>
          <w:sz w:val="12"/>
          <w:szCs w:val="12"/>
        </w:rPr>
        <w:t>……...44</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2.3.9.Прогноз распределения расходов воды на водоснабжение по типам абонентов…</w:t>
      </w:r>
      <w:r w:rsidR="00CE1E5A">
        <w:rPr>
          <w:rFonts w:ascii="Times New Roman" w:eastAsia="Calibri" w:hAnsi="Times New Roman" w:cs="Times New Roman"/>
          <w:sz w:val="12"/>
          <w:szCs w:val="12"/>
        </w:rPr>
        <w:t>……………………………………………………………...</w:t>
      </w:r>
      <w:r w:rsidRPr="00E86D90">
        <w:rPr>
          <w:rFonts w:ascii="Times New Roman" w:eastAsia="Calibri" w:hAnsi="Times New Roman" w:cs="Times New Roman"/>
          <w:sz w:val="12"/>
          <w:szCs w:val="12"/>
        </w:rPr>
        <w:t>…45</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2.3.10.Сведения о фактических и планируемых потерях воды при ее транспортировке</w:t>
      </w:r>
      <w:r w:rsidR="00CE1E5A">
        <w:rPr>
          <w:rFonts w:ascii="Times New Roman" w:eastAsia="Calibri" w:hAnsi="Times New Roman" w:cs="Times New Roman"/>
          <w:sz w:val="12"/>
          <w:szCs w:val="12"/>
        </w:rPr>
        <w:t>……………………………………………………………..</w:t>
      </w:r>
      <w:r w:rsidRPr="00E86D90">
        <w:rPr>
          <w:rFonts w:ascii="Times New Roman" w:eastAsia="Calibri" w:hAnsi="Times New Roman" w:cs="Times New Roman"/>
          <w:sz w:val="12"/>
          <w:szCs w:val="12"/>
        </w:rPr>
        <w:t>….45</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2.3.11.Расчет требуемой мощности водозаборных и очистных сооружений</w:t>
      </w:r>
      <w:r w:rsidR="00CE1E5A">
        <w:rPr>
          <w:rFonts w:ascii="Times New Roman" w:eastAsia="Calibri" w:hAnsi="Times New Roman" w:cs="Times New Roman"/>
          <w:sz w:val="12"/>
          <w:szCs w:val="12"/>
        </w:rPr>
        <w:t>………………………………………………………………………</w:t>
      </w:r>
      <w:r w:rsidRPr="00E86D90">
        <w:rPr>
          <w:rFonts w:ascii="Times New Roman" w:eastAsia="Calibri" w:hAnsi="Times New Roman" w:cs="Times New Roman"/>
          <w:sz w:val="12"/>
          <w:szCs w:val="12"/>
        </w:rPr>
        <w:t>……...46</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2.3.12.Наименование организации, которая наделена статусом гарантирующей организации</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w:t>
      </w:r>
      <w:r w:rsidR="00CE1E5A">
        <w:rPr>
          <w:rFonts w:ascii="Times New Roman" w:eastAsia="Calibri" w:hAnsi="Times New Roman" w:cs="Times New Roman"/>
          <w:sz w:val="12"/>
          <w:szCs w:val="12"/>
        </w:rPr>
        <w:t>………………………………………………</w:t>
      </w:r>
      <w:r w:rsidRPr="00E86D90">
        <w:rPr>
          <w:rFonts w:ascii="Times New Roman" w:eastAsia="Calibri" w:hAnsi="Times New Roman" w:cs="Times New Roman"/>
          <w:sz w:val="12"/>
          <w:szCs w:val="12"/>
        </w:rPr>
        <w:t>…...46</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2.4.Предложения по строительству, реконструкции и модернизации объектов централизованных  си</w:t>
      </w:r>
      <w:r w:rsidR="0087338B">
        <w:rPr>
          <w:rFonts w:ascii="Times New Roman" w:eastAsia="Calibri" w:hAnsi="Times New Roman" w:cs="Times New Roman"/>
          <w:sz w:val="12"/>
          <w:szCs w:val="12"/>
        </w:rPr>
        <w:t>стем водоснабжения………….</w:t>
      </w:r>
      <w:r w:rsidRPr="00E86D90">
        <w:rPr>
          <w:rFonts w:ascii="Times New Roman" w:eastAsia="Calibri" w:hAnsi="Times New Roman" w:cs="Times New Roman"/>
          <w:sz w:val="12"/>
          <w:szCs w:val="12"/>
        </w:rPr>
        <w:t>……………..47</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2.4.1.Перечень основных мероприятий по реализации схем водоснабжения с разбивкой по</w:t>
      </w:r>
      <w:r w:rsidR="0087338B">
        <w:rPr>
          <w:rFonts w:ascii="Times New Roman" w:eastAsia="Calibri" w:hAnsi="Times New Roman" w:cs="Times New Roman"/>
          <w:sz w:val="12"/>
          <w:szCs w:val="12"/>
        </w:rPr>
        <w:t xml:space="preserve"> годам ………………………...</w:t>
      </w:r>
      <w:r w:rsidRPr="00E86D90">
        <w:rPr>
          <w:rFonts w:ascii="Times New Roman" w:eastAsia="Calibri" w:hAnsi="Times New Roman" w:cs="Times New Roman"/>
          <w:sz w:val="12"/>
          <w:szCs w:val="12"/>
        </w:rPr>
        <w:t>…………………………47</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2.4.2.Технические обоснования основных мероприятий по реализации схем водоснабжения</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……...48</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2.4.3 Сведения о вновь строящихся, реконструируемых и предлагаемых к выводу из эксплуатации объектах системы водоснабжения</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………..49</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2.4.4.Сведения о развитии систем диспетчеризации, телемеханизации и систем управления</w:t>
      </w:r>
      <w:r w:rsidR="0087338B">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режимами водоснабжения на объектах организаций, осуществляющих водоснабжение</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.50</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2.4.5.Сведения об оснащенности зданий, строений, сооружений приборами учета воды и их  применении при осуществлении расчетов за потребленную воду…………………</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……….50</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2.4.6.Описание вариантов маршрутов прохождения трубопроводов (трасс) по территории</w:t>
      </w:r>
      <w:r w:rsidR="0087338B">
        <w:rPr>
          <w:rFonts w:ascii="Times New Roman" w:eastAsia="Calibri" w:hAnsi="Times New Roman" w:cs="Times New Roman"/>
          <w:sz w:val="12"/>
          <w:szCs w:val="12"/>
        </w:rPr>
        <w:t xml:space="preserve"> </w:t>
      </w:r>
      <w:r w:rsidRPr="00E86D90">
        <w:rPr>
          <w:rFonts w:ascii="Times New Roman" w:eastAsia="Calibri" w:hAnsi="Times New Roman" w:cs="Times New Roman"/>
          <w:sz w:val="12"/>
          <w:szCs w:val="12"/>
        </w:rPr>
        <w:t>сельского поселения Сургут</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.……...50</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2.4.7.Рекомендации о месте размещения насосных станций, резервуаров, водонапорных башен …………………</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…50</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2.4.8.Границы планируемых зон размещения объектов централизованных систем холодного водосн</w:t>
      </w:r>
      <w:r w:rsidR="0087338B">
        <w:rPr>
          <w:rFonts w:ascii="Times New Roman" w:eastAsia="Calibri" w:hAnsi="Times New Roman" w:cs="Times New Roman"/>
          <w:sz w:val="12"/>
          <w:szCs w:val="12"/>
        </w:rPr>
        <w:t>абжения………………………</w:t>
      </w:r>
      <w:r w:rsidRPr="00E86D90">
        <w:rPr>
          <w:rFonts w:ascii="Times New Roman" w:eastAsia="Calibri" w:hAnsi="Times New Roman" w:cs="Times New Roman"/>
          <w:sz w:val="12"/>
          <w:szCs w:val="12"/>
        </w:rPr>
        <w:t>……………….50</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2.5.Экологические аспекты мероприятий по строительству, реконструкции и модернизации объектов централизованных</w:t>
      </w:r>
      <w:r w:rsidR="0087338B">
        <w:rPr>
          <w:rFonts w:ascii="Times New Roman" w:eastAsia="Calibri" w:hAnsi="Times New Roman" w:cs="Times New Roman"/>
          <w:sz w:val="12"/>
          <w:szCs w:val="12"/>
        </w:rPr>
        <w:t xml:space="preserve"> систем водоснабжения ……………………………………………………………………………………………………………………………………………………</w:t>
      </w:r>
      <w:r w:rsidRPr="00E86D90">
        <w:rPr>
          <w:rFonts w:ascii="Times New Roman" w:eastAsia="Calibri" w:hAnsi="Times New Roman" w:cs="Times New Roman"/>
          <w:sz w:val="12"/>
          <w:szCs w:val="12"/>
        </w:rPr>
        <w:t>……………..51</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2.5.1.На окружающую среду при реализации мероприятий по снабжению и хранению химических реагентов, используемых в водоподготовке (хлор и др.)</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……………………....54</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2.6.Оценка объемов капитальных вложений в строительство, реконструкцию и модернизацию объектов централизованных систем водоснабжения (без НДС)………</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...52</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2.7.Целевые показатели развития централизованных систем водоснабжения</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………54</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Приложение 1</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………………………………………………………………………………55</w:t>
      </w:r>
    </w:p>
    <w:p w:rsidR="00E86D90" w:rsidRPr="00E86D90" w:rsidRDefault="00E86D90" w:rsidP="00E86D90">
      <w:pPr>
        <w:tabs>
          <w:tab w:val="left" w:pos="284"/>
        </w:tabs>
        <w:spacing w:after="0" w:line="240" w:lineRule="auto"/>
        <w:jc w:val="both"/>
        <w:rPr>
          <w:rFonts w:ascii="Times New Roman" w:eastAsia="Calibri" w:hAnsi="Times New Roman" w:cs="Times New Roman"/>
          <w:sz w:val="12"/>
          <w:szCs w:val="12"/>
        </w:rPr>
      </w:pPr>
      <w:r w:rsidRPr="00E86D90">
        <w:rPr>
          <w:rFonts w:ascii="Times New Roman" w:eastAsia="Calibri" w:hAnsi="Times New Roman" w:cs="Times New Roman"/>
          <w:sz w:val="12"/>
          <w:szCs w:val="12"/>
        </w:rPr>
        <w:t>Приложение 2</w:t>
      </w:r>
      <w:r w:rsidR="0087338B">
        <w:rPr>
          <w:rFonts w:ascii="Times New Roman" w:eastAsia="Calibri" w:hAnsi="Times New Roman" w:cs="Times New Roman"/>
          <w:sz w:val="12"/>
          <w:szCs w:val="12"/>
        </w:rPr>
        <w:t>………………………………………………………………….</w:t>
      </w:r>
      <w:r w:rsidRPr="00E86D90">
        <w:rPr>
          <w:rFonts w:ascii="Times New Roman" w:eastAsia="Calibri" w:hAnsi="Times New Roman" w:cs="Times New Roman"/>
          <w:sz w:val="12"/>
          <w:szCs w:val="12"/>
        </w:rPr>
        <w:t>………………………………………………………………………………57</w:t>
      </w:r>
    </w:p>
    <w:p w:rsidR="003C1AA2" w:rsidRDefault="003C1AA2" w:rsidP="006D4521">
      <w:pPr>
        <w:tabs>
          <w:tab w:val="left" w:pos="284"/>
        </w:tabs>
        <w:spacing w:after="0" w:line="240" w:lineRule="auto"/>
        <w:jc w:val="both"/>
        <w:rPr>
          <w:rFonts w:ascii="Times New Roman" w:eastAsia="Calibri" w:hAnsi="Times New Roman" w:cs="Times New Roman"/>
          <w:sz w:val="12"/>
          <w:szCs w:val="12"/>
        </w:rPr>
      </w:pPr>
    </w:p>
    <w:p w:rsidR="0087338B" w:rsidRPr="0087338B" w:rsidRDefault="0087338B" w:rsidP="0087338B">
      <w:pPr>
        <w:tabs>
          <w:tab w:val="left" w:pos="284"/>
        </w:tabs>
        <w:spacing w:after="0" w:line="240" w:lineRule="auto"/>
        <w:jc w:val="center"/>
        <w:rPr>
          <w:rFonts w:ascii="Times New Roman" w:eastAsia="Calibri" w:hAnsi="Times New Roman" w:cs="Times New Roman"/>
          <w:b/>
          <w:bCs/>
          <w:sz w:val="12"/>
          <w:szCs w:val="12"/>
        </w:rPr>
      </w:pPr>
      <w:r w:rsidRPr="0087338B">
        <w:rPr>
          <w:rFonts w:ascii="Times New Roman" w:eastAsia="Calibri" w:hAnsi="Times New Roman" w:cs="Times New Roman"/>
          <w:b/>
          <w:bCs/>
          <w:sz w:val="12"/>
          <w:szCs w:val="12"/>
        </w:rPr>
        <w:t>Паспорт Схемы водоснабжения и водоотведения</w:t>
      </w:r>
    </w:p>
    <w:tbl>
      <w:tblPr>
        <w:tblStyle w:val="af1"/>
        <w:tblW w:w="7513" w:type="dxa"/>
        <w:tblInd w:w="108" w:type="dxa"/>
        <w:tblLayout w:type="fixed"/>
        <w:tblLook w:val="01E0" w:firstRow="1" w:lastRow="1" w:firstColumn="1" w:lastColumn="1" w:noHBand="0" w:noVBand="0"/>
      </w:tblPr>
      <w:tblGrid>
        <w:gridCol w:w="1476"/>
        <w:gridCol w:w="367"/>
        <w:gridCol w:w="483"/>
        <w:gridCol w:w="1360"/>
        <w:gridCol w:w="555"/>
        <w:gridCol w:w="732"/>
        <w:gridCol w:w="851"/>
        <w:gridCol w:w="791"/>
        <w:gridCol w:w="898"/>
      </w:tblGrid>
      <w:tr w:rsidR="0087338B" w:rsidRPr="0087338B" w:rsidTr="0087338B">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noProof/>
                <w:sz w:val="12"/>
                <w:szCs w:val="12"/>
                <w:lang w:eastAsia="ru-RU"/>
              </w:rPr>
              <w:drawing>
                <wp:anchor distT="0" distB="0" distL="114300" distR="114300" simplePos="0" relativeHeight="251676672" behindDoc="1" locked="0" layoutInCell="0" allowOverlap="1" wp14:anchorId="653884CA" wp14:editId="444B3311">
                  <wp:simplePos x="0" y="0"/>
                  <wp:positionH relativeFrom="column">
                    <wp:posOffset>1267460</wp:posOffset>
                  </wp:positionH>
                  <wp:positionV relativeFrom="paragraph">
                    <wp:posOffset>-7646035</wp:posOffset>
                  </wp:positionV>
                  <wp:extent cx="103505" cy="13716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137160"/>
                          </a:xfrm>
                          <a:prstGeom prst="rect">
                            <a:avLst/>
                          </a:prstGeom>
                          <a:noFill/>
                        </pic:spPr>
                      </pic:pic>
                    </a:graphicData>
                  </a:graphic>
                  <wp14:sizeRelH relativeFrom="page">
                    <wp14:pctWidth>0</wp14:pctWidth>
                  </wp14:sizeRelH>
                  <wp14:sizeRelV relativeFrom="page">
                    <wp14:pctHeight>0</wp14:pctHeight>
                  </wp14:sizeRelV>
                </wp:anchor>
              </w:drawing>
            </w:r>
            <w:r w:rsidRPr="0087338B">
              <w:rPr>
                <w:rFonts w:ascii="Times New Roman" w:eastAsia="Calibri" w:hAnsi="Times New Roman" w:cs="Times New Roman"/>
                <w:noProof/>
                <w:sz w:val="12"/>
                <w:szCs w:val="12"/>
                <w:lang w:eastAsia="ru-RU"/>
              </w:rPr>
              <w:drawing>
                <wp:anchor distT="0" distB="0" distL="114300" distR="114300" simplePos="0" relativeHeight="251677696" behindDoc="1" locked="0" layoutInCell="0" allowOverlap="1" wp14:anchorId="13F2EC6B" wp14:editId="69648528">
                  <wp:simplePos x="0" y="0"/>
                  <wp:positionH relativeFrom="column">
                    <wp:posOffset>1267460</wp:posOffset>
                  </wp:positionH>
                  <wp:positionV relativeFrom="paragraph">
                    <wp:posOffset>-7378065</wp:posOffset>
                  </wp:positionV>
                  <wp:extent cx="103505" cy="14033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05" cy="140335"/>
                          </a:xfrm>
                          <a:prstGeom prst="rect">
                            <a:avLst/>
                          </a:prstGeom>
                          <a:noFill/>
                        </pic:spPr>
                      </pic:pic>
                    </a:graphicData>
                  </a:graphic>
                  <wp14:sizeRelH relativeFrom="page">
                    <wp14:pctWidth>0</wp14:pctWidth>
                  </wp14:sizeRelH>
                  <wp14:sizeRelV relativeFrom="page">
                    <wp14:pctHeight>0</wp14:pctHeight>
                  </wp14:sizeRelV>
                </wp:anchor>
              </w:drawing>
            </w:r>
            <w:r w:rsidRPr="0087338B">
              <w:rPr>
                <w:rFonts w:ascii="Times New Roman" w:eastAsia="Calibri" w:hAnsi="Times New Roman" w:cs="Times New Roman"/>
                <w:noProof/>
                <w:sz w:val="12"/>
                <w:szCs w:val="12"/>
                <w:lang w:eastAsia="ru-RU"/>
              </w:rPr>
              <w:drawing>
                <wp:anchor distT="0" distB="0" distL="114300" distR="114300" simplePos="0" relativeHeight="251678720" behindDoc="1" locked="0" layoutInCell="0" allowOverlap="1" wp14:anchorId="505549E3" wp14:editId="73007B0E">
                  <wp:simplePos x="0" y="0"/>
                  <wp:positionH relativeFrom="column">
                    <wp:posOffset>1267460</wp:posOffset>
                  </wp:positionH>
                  <wp:positionV relativeFrom="paragraph">
                    <wp:posOffset>-7106920</wp:posOffset>
                  </wp:positionV>
                  <wp:extent cx="103505" cy="14033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05" cy="140335"/>
                          </a:xfrm>
                          <a:prstGeom prst="rect">
                            <a:avLst/>
                          </a:prstGeom>
                          <a:noFill/>
                        </pic:spPr>
                      </pic:pic>
                    </a:graphicData>
                  </a:graphic>
                  <wp14:sizeRelH relativeFrom="page">
                    <wp14:pctWidth>0</wp14:pctWidth>
                  </wp14:sizeRelH>
                  <wp14:sizeRelV relativeFrom="page">
                    <wp14:pctHeight>0</wp14:pctHeight>
                  </wp14:sizeRelV>
                </wp:anchor>
              </w:drawing>
            </w:r>
            <w:r w:rsidRPr="0087338B">
              <w:rPr>
                <w:rFonts w:ascii="Times New Roman" w:eastAsia="Calibri" w:hAnsi="Times New Roman" w:cs="Times New Roman"/>
                <w:noProof/>
                <w:sz w:val="12"/>
                <w:szCs w:val="12"/>
                <w:lang w:eastAsia="ru-RU"/>
              </w:rPr>
              <w:drawing>
                <wp:anchor distT="0" distB="0" distL="114300" distR="114300" simplePos="0" relativeHeight="251679744" behindDoc="1" locked="0" layoutInCell="0" allowOverlap="1" wp14:anchorId="747DB002" wp14:editId="14D63A89">
                  <wp:simplePos x="0" y="0"/>
                  <wp:positionH relativeFrom="column">
                    <wp:posOffset>1267460</wp:posOffset>
                  </wp:positionH>
                  <wp:positionV relativeFrom="paragraph">
                    <wp:posOffset>-6837045</wp:posOffset>
                  </wp:positionV>
                  <wp:extent cx="103505" cy="14033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05" cy="140335"/>
                          </a:xfrm>
                          <a:prstGeom prst="rect">
                            <a:avLst/>
                          </a:prstGeom>
                          <a:noFill/>
                        </pic:spPr>
                      </pic:pic>
                    </a:graphicData>
                  </a:graphic>
                  <wp14:sizeRelH relativeFrom="page">
                    <wp14:pctWidth>0</wp14:pctWidth>
                  </wp14:sizeRelH>
                  <wp14:sizeRelV relativeFrom="page">
                    <wp14:pctHeight>0</wp14:pctHeight>
                  </wp14:sizeRelV>
                </wp:anchor>
              </w:drawing>
            </w:r>
            <w:r w:rsidRPr="0087338B">
              <w:rPr>
                <w:rFonts w:ascii="Times New Roman" w:eastAsia="Calibri" w:hAnsi="Times New Roman" w:cs="Times New Roman"/>
                <w:bCs/>
                <w:sz w:val="12"/>
                <w:szCs w:val="12"/>
                <w:lang w:val="en-US"/>
              </w:rPr>
              <w:t>Наименование</w:t>
            </w:r>
            <w:r w:rsidRPr="0087338B">
              <w:rPr>
                <w:rFonts w:ascii="Times New Roman" w:eastAsia="Calibri" w:hAnsi="Times New Roman" w:cs="Times New Roman"/>
                <w:bCs/>
                <w:sz w:val="12"/>
                <w:szCs w:val="12"/>
              </w:rPr>
              <w:t xml:space="preserve"> схем</w:t>
            </w:r>
          </w:p>
        </w:tc>
        <w:tc>
          <w:tcPr>
            <w:tcW w:w="6037" w:type="dxa"/>
            <w:gridSpan w:val="8"/>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rPr>
              <w:t xml:space="preserve">Схема водоснабжения и водоотведения  сельского поселения Сургут  </w:t>
            </w:r>
            <w:proofErr w:type="gramStart"/>
            <w:r w:rsidRPr="0087338B">
              <w:rPr>
                <w:rFonts w:ascii="Times New Roman" w:eastAsia="Calibri" w:hAnsi="Times New Roman" w:cs="Times New Roman"/>
                <w:sz w:val="12"/>
                <w:szCs w:val="12"/>
              </w:rPr>
              <w:t>Самарской</w:t>
            </w:r>
            <w:proofErr w:type="gramEnd"/>
            <w:r w:rsidRPr="0087338B">
              <w:rPr>
                <w:rFonts w:ascii="Times New Roman" w:eastAsia="Calibri" w:hAnsi="Times New Roman" w:cs="Times New Roman"/>
                <w:sz w:val="12"/>
                <w:szCs w:val="12"/>
              </w:rPr>
              <w:t xml:space="preserve"> областина 2013- 2025 гг.</w:t>
            </w:r>
          </w:p>
        </w:tc>
      </w:tr>
      <w:tr w:rsidR="0087338B" w:rsidRPr="0087338B" w:rsidTr="0087338B">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Основание для разработки схемы </w:t>
            </w:r>
          </w:p>
        </w:tc>
        <w:tc>
          <w:tcPr>
            <w:tcW w:w="6037" w:type="dxa"/>
            <w:gridSpan w:val="8"/>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Федеральный  закон  Российской  Федерации  от 06.10.2003  №  131-ФЗ  «Об  общих  принципах организации местного самоуправления в Российской Федерации»;</w:t>
            </w:r>
            <w:r>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Федеральный  закон  Российской  Федерации  от 07.12.2011  №  416-ФЗ « О водоснабжении  и водоотведении»;</w:t>
            </w:r>
            <w:r>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Постановления Правительства РФ от 05.09.2013 г. № 782 « О схемах водоснабжения и водоотведения»;</w:t>
            </w:r>
            <w:r>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Федеральный закон Российской Федерации от 23 ноября 2009 г. № 261- 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87338B" w:rsidRPr="0087338B" w:rsidTr="0087338B">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Заказчик схемы</w:t>
            </w:r>
          </w:p>
        </w:tc>
        <w:tc>
          <w:tcPr>
            <w:tcW w:w="6037" w:type="dxa"/>
            <w:gridSpan w:val="8"/>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lang w:val="en-US"/>
              </w:rPr>
              <w:t xml:space="preserve">Администрация </w:t>
            </w:r>
            <w:r w:rsidRPr="0087338B">
              <w:rPr>
                <w:rFonts w:ascii="Times New Roman" w:eastAsia="Calibri" w:hAnsi="Times New Roman" w:cs="Times New Roman"/>
                <w:sz w:val="12"/>
                <w:szCs w:val="12"/>
              </w:rPr>
              <w:t>сельского поселения Сургут</w:t>
            </w:r>
          </w:p>
        </w:tc>
      </w:tr>
      <w:tr w:rsidR="0087338B" w:rsidRPr="0087338B" w:rsidTr="0087338B">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lang w:val="en-US"/>
              </w:rPr>
            </w:pPr>
            <w:r w:rsidRPr="0087338B">
              <w:rPr>
                <w:rFonts w:ascii="Times New Roman" w:eastAsia="Calibri" w:hAnsi="Times New Roman" w:cs="Times New Roman"/>
                <w:bCs/>
                <w:sz w:val="12"/>
                <w:szCs w:val="12"/>
                <w:lang w:val="en-US"/>
              </w:rPr>
              <w:t>Координатор</w:t>
            </w:r>
            <w:r w:rsidRPr="0087338B">
              <w:rPr>
                <w:rFonts w:ascii="Times New Roman" w:eastAsia="Calibri" w:hAnsi="Times New Roman" w:cs="Times New Roman"/>
                <w:bCs/>
                <w:sz w:val="12"/>
                <w:szCs w:val="12"/>
              </w:rPr>
              <w:t xml:space="preserve">  </w:t>
            </w:r>
            <w:r w:rsidRPr="0087338B">
              <w:rPr>
                <w:rFonts w:ascii="Times New Roman" w:eastAsia="Calibri" w:hAnsi="Times New Roman" w:cs="Times New Roman"/>
                <w:bCs/>
                <w:sz w:val="12"/>
                <w:szCs w:val="12"/>
                <w:lang w:val="en-US"/>
              </w:rPr>
              <w:t>схемы</w:t>
            </w:r>
          </w:p>
        </w:tc>
        <w:tc>
          <w:tcPr>
            <w:tcW w:w="6037" w:type="dxa"/>
            <w:gridSpan w:val="8"/>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Промышленно-коммунальный отдел администрации муниципального района Сергиевский</w:t>
            </w:r>
          </w:p>
        </w:tc>
      </w:tr>
      <w:tr w:rsidR="0087338B" w:rsidRPr="0087338B" w:rsidTr="0087338B">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lang w:val="en-US"/>
              </w:rPr>
            </w:pPr>
            <w:r w:rsidRPr="0087338B">
              <w:rPr>
                <w:rFonts w:ascii="Times New Roman" w:eastAsia="Calibri" w:hAnsi="Times New Roman" w:cs="Times New Roman"/>
                <w:bCs/>
                <w:sz w:val="12"/>
                <w:szCs w:val="12"/>
                <w:lang w:val="en-US"/>
              </w:rPr>
              <w:t>Основные</w:t>
            </w:r>
            <w:r>
              <w:rPr>
                <w:rFonts w:ascii="Times New Roman" w:eastAsia="Calibri" w:hAnsi="Times New Roman" w:cs="Times New Roman"/>
                <w:bCs/>
                <w:sz w:val="12"/>
                <w:szCs w:val="12"/>
              </w:rPr>
              <w:t xml:space="preserve"> </w:t>
            </w:r>
            <w:r w:rsidRPr="0087338B">
              <w:rPr>
                <w:rFonts w:ascii="Times New Roman" w:eastAsia="Calibri" w:hAnsi="Times New Roman" w:cs="Times New Roman"/>
                <w:bCs/>
                <w:sz w:val="12"/>
                <w:szCs w:val="12"/>
                <w:lang w:val="en-US"/>
              </w:rPr>
              <w:t>разработчики</w:t>
            </w:r>
          </w:p>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lang w:val="en-US"/>
              </w:rPr>
              <w:t>схемы</w:t>
            </w:r>
          </w:p>
        </w:tc>
        <w:tc>
          <w:tcPr>
            <w:tcW w:w="6037" w:type="dxa"/>
            <w:gridSpan w:val="8"/>
          </w:tcPr>
          <w:p w:rsidR="0087338B" w:rsidRPr="0087338B" w:rsidRDefault="0087338B" w:rsidP="0087338B">
            <w:pPr>
              <w:tabs>
                <w:tab w:val="left" w:pos="284"/>
              </w:tabs>
              <w:rPr>
                <w:rFonts w:ascii="Times New Roman" w:eastAsia="Calibri" w:hAnsi="Times New Roman" w:cs="Times New Roman"/>
                <w:bCs/>
                <w:sz w:val="12"/>
                <w:szCs w:val="12"/>
              </w:rPr>
            </w:pPr>
          </w:p>
        </w:tc>
      </w:tr>
      <w:tr w:rsidR="0087338B" w:rsidRPr="0087338B" w:rsidTr="0087338B">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lang w:val="en-US"/>
              </w:rPr>
            </w:pPr>
            <w:r w:rsidRPr="0087338B">
              <w:rPr>
                <w:rFonts w:ascii="Times New Roman" w:eastAsia="Calibri" w:hAnsi="Times New Roman" w:cs="Times New Roman"/>
                <w:bCs/>
                <w:sz w:val="12"/>
                <w:szCs w:val="12"/>
                <w:lang w:val="en-US"/>
              </w:rPr>
              <w:t>Цели схемы</w:t>
            </w:r>
          </w:p>
        </w:tc>
        <w:tc>
          <w:tcPr>
            <w:tcW w:w="6037" w:type="dxa"/>
            <w:gridSpan w:val="8"/>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 xml:space="preserve">Обеспечить  развитие систем централизованного водоснабжения и водоотведения для существующего и нового </w:t>
            </w:r>
            <w:r w:rsidRPr="0087338B">
              <w:rPr>
                <w:rFonts w:ascii="Times New Roman" w:eastAsia="Calibri" w:hAnsi="Times New Roman" w:cs="Times New Roman"/>
                <w:sz w:val="12"/>
                <w:szCs w:val="12"/>
              </w:rPr>
              <w:lastRenderedPageBreak/>
              <w:t>строительства жилищного комплекса в период 2013- 2025 годы;</w:t>
            </w:r>
          </w:p>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Повысить надежность, безопасность и качество предоставления услуг водоснабжения и водоотведения;</w:t>
            </w:r>
          </w:p>
          <w:p w:rsid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Обновление основных производственных фондов;</w:t>
            </w:r>
          </w:p>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Увеличение энергетической эффективности  систем водоснабжения и водоотведения;</w:t>
            </w:r>
          </w:p>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rPr>
              <w:t>Обеспечить экологическую безопасность  работы систем водоснабжения и водоотведения.</w:t>
            </w:r>
          </w:p>
        </w:tc>
      </w:tr>
      <w:tr w:rsidR="0087338B" w:rsidRPr="0087338B" w:rsidTr="0087338B">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lastRenderedPageBreak/>
              <w:t>Сроки и этапы  реализации  схемы</w:t>
            </w:r>
          </w:p>
        </w:tc>
        <w:tc>
          <w:tcPr>
            <w:tcW w:w="6037" w:type="dxa"/>
            <w:gridSpan w:val="8"/>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2013-2025 г.</w:t>
            </w:r>
          </w:p>
        </w:tc>
      </w:tr>
      <w:tr w:rsidR="0087338B" w:rsidRPr="0087338B" w:rsidTr="0087338B">
        <w:trPr>
          <w:trHeight w:val="20"/>
        </w:trPr>
        <w:tc>
          <w:tcPr>
            <w:tcW w:w="1476" w:type="dxa"/>
            <w:vMerge w:val="restart"/>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Объем  финансирования схемы</w:t>
            </w:r>
          </w:p>
        </w:tc>
        <w:tc>
          <w:tcPr>
            <w:tcW w:w="850" w:type="dxa"/>
            <w:gridSpan w:val="2"/>
            <w:vMerge w:val="restart"/>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Год</w:t>
            </w:r>
          </w:p>
        </w:tc>
        <w:tc>
          <w:tcPr>
            <w:tcW w:w="5187" w:type="dxa"/>
            <w:gridSpan w:val="6"/>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Капитальные вложения, тыс.руб</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Водоснабжение </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Водоотведение </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Всего </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2013</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97,6</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97,6</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2014 </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14,01</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14,01</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2015</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48,3</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48,3</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2016</w:t>
            </w:r>
          </w:p>
        </w:tc>
        <w:tc>
          <w:tcPr>
            <w:tcW w:w="1915"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17 960,27</w:t>
            </w:r>
          </w:p>
        </w:tc>
        <w:tc>
          <w:tcPr>
            <w:tcW w:w="1583"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17 960,27</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2017</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100,5</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100,5</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2018</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100,5</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100,5</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2019</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100,5</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100,5</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2020</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120,1</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120,1</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2021</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100,5</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100,5</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2022</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96,8</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96,8</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2023</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100,0</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100,0</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2024</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100,0</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100,0</w:t>
            </w:r>
          </w:p>
        </w:tc>
      </w:tr>
      <w:tr w:rsidR="0087338B" w:rsidRPr="0087338B" w:rsidTr="0087338B">
        <w:trPr>
          <w:trHeight w:val="20"/>
        </w:trPr>
        <w:tc>
          <w:tcPr>
            <w:tcW w:w="1476" w:type="dxa"/>
            <w:vMerge/>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2025</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100,0</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100,0</w:t>
            </w:r>
          </w:p>
        </w:tc>
      </w:tr>
      <w:tr w:rsidR="0087338B" w:rsidRPr="0087338B" w:rsidTr="0087338B">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850"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Итого </w:t>
            </w:r>
          </w:p>
        </w:tc>
        <w:tc>
          <w:tcPr>
            <w:tcW w:w="1915"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20944,1</w:t>
            </w:r>
          </w:p>
        </w:tc>
        <w:tc>
          <w:tcPr>
            <w:tcW w:w="158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1689"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20944,1</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Объем финансирования схемы </w:t>
            </w: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 </w:t>
            </w:r>
            <w:proofErr w:type="gramStart"/>
            <w:r w:rsidRPr="0087338B">
              <w:rPr>
                <w:rFonts w:ascii="Times New Roman" w:eastAsia="Calibri" w:hAnsi="Times New Roman" w:cs="Times New Roman"/>
                <w:bCs/>
                <w:sz w:val="12"/>
                <w:szCs w:val="12"/>
              </w:rPr>
              <w:t>п</w:t>
            </w:r>
            <w:proofErr w:type="gramEnd"/>
            <w:r w:rsidRPr="0087338B">
              <w:rPr>
                <w:rFonts w:ascii="Times New Roman" w:eastAsia="Calibri" w:hAnsi="Times New Roman" w:cs="Times New Roman"/>
                <w:bCs/>
                <w:sz w:val="12"/>
                <w:szCs w:val="12"/>
              </w:rPr>
              <w:t xml:space="preserve">/п </w:t>
            </w:r>
          </w:p>
        </w:tc>
        <w:tc>
          <w:tcPr>
            <w:tcW w:w="184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Целевые индикаторы </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 xml:space="preserve"> Ед. изм.</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2013</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2015</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2020</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2025</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w:t>
            </w:r>
          </w:p>
        </w:tc>
        <w:tc>
          <w:tcPr>
            <w:tcW w:w="184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Водоснабжение</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1.1</w:t>
            </w:r>
          </w:p>
        </w:tc>
        <w:tc>
          <w:tcPr>
            <w:tcW w:w="1843"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Объем производства товаров и услуг</w:t>
            </w:r>
          </w:p>
        </w:tc>
        <w:tc>
          <w:tcPr>
            <w:tcW w:w="555"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Тыс</w:t>
            </w:r>
            <w:proofErr w:type="gramStart"/>
            <w:r w:rsidRPr="0087338B">
              <w:rPr>
                <w:rFonts w:ascii="Times New Roman" w:eastAsia="Calibri" w:hAnsi="Times New Roman" w:cs="Times New Roman"/>
                <w:sz w:val="12"/>
                <w:szCs w:val="12"/>
              </w:rPr>
              <w:t>.к</w:t>
            </w:r>
            <w:proofErr w:type="gramEnd"/>
            <w:r w:rsidRPr="0087338B">
              <w:rPr>
                <w:rFonts w:ascii="Times New Roman" w:eastAsia="Calibri" w:hAnsi="Times New Roman" w:cs="Times New Roman"/>
                <w:sz w:val="12"/>
                <w:szCs w:val="12"/>
              </w:rPr>
              <w:t>уб.м</w:t>
            </w:r>
          </w:p>
        </w:tc>
        <w:tc>
          <w:tcPr>
            <w:tcW w:w="732"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654,81</w:t>
            </w:r>
          </w:p>
        </w:tc>
        <w:tc>
          <w:tcPr>
            <w:tcW w:w="851"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1455,2</w:t>
            </w:r>
          </w:p>
        </w:tc>
        <w:tc>
          <w:tcPr>
            <w:tcW w:w="791"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1350,0</w:t>
            </w:r>
          </w:p>
        </w:tc>
        <w:tc>
          <w:tcPr>
            <w:tcW w:w="898"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1350,0</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1.2</w:t>
            </w:r>
          </w:p>
        </w:tc>
        <w:tc>
          <w:tcPr>
            <w:tcW w:w="1843"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Объем реализации товаров и услуг</w:t>
            </w:r>
          </w:p>
        </w:tc>
        <w:tc>
          <w:tcPr>
            <w:tcW w:w="555"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Тыс</w:t>
            </w:r>
            <w:proofErr w:type="gramStart"/>
            <w:r w:rsidRPr="0087338B">
              <w:rPr>
                <w:rFonts w:ascii="Times New Roman" w:eastAsia="Calibri" w:hAnsi="Times New Roman" w:cs="Times New Roman"/>
                <w:sz w:val="12"/>
                <w:szCs w:val="12"/>
              </w:rPr>
              <w:t>.к</w:t>
            </w:r>
            <w:proofErr w:type="gramEnd"/>
            <w:r w:rsidRPr="0087338B">
              <w:rPr>
                <w:rFonts w:ascii="Times New Roman" w:eastAsia="Calibri" w:hAnsi="Times New Roman" w:cs="Times New Roman"/>
                <w:sz w:val="12"/>
                <w:szCs w:val="12"/>
              </w:rPr>
              <w:t>уб.м</w:t>
            </w:r>
          </w:p>
        </w:tc>
        <w:tc>
          <w:tcPr>
            <w:tcW w:w="732"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175,33</w:t>
            </w:r>
          </w:p>
        </w:tc>
        <w:tc>
          <w:tcPr>
            <w:tcW w:w="851"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225,2</w:t>
            </w:r>
          </w:p>
        </w:tc>
        <w:tc>
          <w:tcPr>
            <w:tcW w:w="791"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180,6</w:t>
            </w:r>
          </w:p>
        </w:tc>
        <w:tc>
          <w:tcPr>
            <w:tcW w:w="898"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180,6</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1.3</w:t>
            </w:r>
          </w:p>
        </w:tc>
        <w:tc>
          <w:tcPr>
            <w:tcW w:w="1843"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 xml:space="preserve">Повреждаемость сетей водоснабжения </w:t>
            </w:r>
          </w:p>
        </w:tc>
        <w:tc>
          <w:tcPr>
            <w:tcW w:w="555"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Ед. в год/</w:t>
            </w:r>
          </w:p>
          <w:p w:rsidR="0087338B" w:rsidRPr="0087338B" w:rsidRDefault="0087338B" w:rsidP="0087338B">
            <w:pPr>
              <w:tabs>
                <w:tab w:val="left" w:pos="284"/>
              </w:tabs>
              <w:rPr>
                <w:rFonts w:ascii="Times New Roman" w:eastAsia="Calibri" w:hAnsi="Times New Roman" w:cs="Times New Roman"/>
                <w:sz w:val="12"/>
                <w:szCs w:val="12"/>
              </w:rPr>
            </w:pPr>
            <w:proofErr w:type="gramStart"/>
            <w:r w:rsidRPr="0087338B">
              <w:rPr>
                <w:rFonts w:ascii="Times New Roman" w:eastAsia="Calibri" w:hAnsi="Times New Roman" w:cs="Times New Roman"/>
                <w:sz w:val="12"/>
                <w:szCs w:val="12"/>
              </w:rPr>
              <w:t>км</w:t>
            </w:r>
            <w:proofErr w:type="gramEnd"/>
            <w:r w:rsidRPr="0087338B">
              <w:rPr>
                <w:rFonts w:ascii="Times New Roman" w:eastAsia="Calibri" w:hAnsi="Times New Roman" w:cs="Times New Roman"/>
                <w:sz w:val="12"/>
                <w:szCs w:val="12"/>
              </w:rPr>
              <w:t xml:space="preserve"> сети</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2,5</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2,5</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0,1</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0,1</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1.4</w:t>
            </w:r>
          </w:p>
        </w:tc>
        <w:tc>
          <w:tcPr>
            <w:tcW w:w="1843"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 xml:space="preserve">Удельный вес сетей, нуждающихся в замене, % от общей протяженности </w:t>
            </w:r>
          </w:p>
        </w:tc>
        <w:tc>
          <w:tcPr>
            <w:tcW w:w="555" w:type="dxa"/>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15,1</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10,3</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3,6</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3,6</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1.5</w:t>
            </w:r>
          </w:p>
        </w:tc>
        <w:tc>
          <w:tcPr>
            <w:tcW w:w="1843"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Доля ежегодно заменяемых сетей, от их общей протяженности</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rPr>
              <w:t>%</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0,02</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0,08</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1,1</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1,1</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1.6</w:t>
            </w:r>
          </w:p>
        </w:tc>
        <w:tc>
          <w:tcPr>
            <w:tcW w:w="1843"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Показатели качества воды</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1.6.1</w:t>
            </w:r>
          </w:p>
        </w:tc>
        <w:tc>
          <w:tcPr>
            <w:tcW w:w="1843" w:type="dxa"/>
            <w:gridSpan w:val="2"/>
          </w:tcPr>
          <w:p w:rsidR="0087338B" w:rsidRPr="0087338B" w:rsidRDefault="0087338B" w:rsidP="0087338B">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Удельный вес проб воды у потребителя, которые не отвечают гигиеническим  нормативам по санитарно-химическим показателям</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rPr>
              <w:t>%</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1.6.2</w:t>
            </w:r>
          </w:p>
        </w:tc>
        <w:tc>
          <w:tcPr>
            <w:tcW w:w="1843" w:type="dxa"/>
            <w:gridSpan w:val="2"/>
          </w:tcPr>
          <w:p w:rsidR="0087338B" w:rsidRPr="0087338B" w:rsidRDefault="0087338B" w:rsidP="00C80A00">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rPr>
              <w:t>Удельный вес проб воды у</w:t>
            </w:r>
            <w:r w:rsidR="00C80A00">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потребителя, которые не отвечают</w:t>
            </w:r>
            <w:r w:rsidR="00C80A00">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гигиеническим нормативам по</w:t>
            </w:r>
            <w:r w:rsidR="00C80A00">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микробиологическим показателям</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rPr>
              <w:t>%</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10,5</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12,7</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7,5</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2,5</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1.7</w:t>
            </w:r>
          </w:p>
        </w:tc>
        <w:tc>
          <w:tcPr>
            <w:tcW w:w="1843" w:type="dxa"/>
            <w:gridSpan w:val="2"/>
          </w:tcPr>
          <w:p w:rsidR="0087338B" w:rsidRPr="0087338B" w:rsidRDefault="0087338B" w:rsidP="00C80A00">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rPr>
              <w:t>Уровень потерь воды в сетях</w:t>
            </w:r>
            <w:r w:rsidR="00C80A00">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водоснабжения (отношение</w:t>
            </w:r>
            <w:r w:rsidR="00C80A00">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суммарного объема потерь воды к</w:t>
            </w:r>
            <w:r w:rsidR="00C80A00">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суммарной протяженности сетей)</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proofErr w:type="gramStart"/>
            <w:r w:rsidRPr="0087338B">
              <w:rPr>
                <w:rFonts w:ascii="Times New Roman" w:eastAsia="Calibri" w:hAnsi="Times New Roman" w:cs="Times New Roman"/>
                <w:sz w:val="12"/>
                <w:szCs w:val="12"/>
                <w:lang w:val="en-US"/>
              </w:rPr>
              <w:t>куб</w:t>
            </w:r>
            <w:proofErr w:type="gramEnd"/>
            <w:r w:rsidRPr="0087338B">
              <w:rPr>
                <w:rFonts w:ascii="Times New Roman" w:eastAsia="Calibri" w:hAnsi="Times New Roman" w:cs="Times New Roman"/>
                <w:sz w:val="12"/>
                <w:szCs w:val="12"/>
                <w:lang w:val="en-US"/>
              </w:rPr>
              <w:t>. м./км</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1374,0</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9593</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1100,5</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842,6</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1.8</w:t>
            </w:r>
          </w:p>
        </w:tc>
        <w:tc>
          <w:tcPr>
            <w:tcW w:w="184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rPr>
              <w:t>Уровень потерь воды  от  объема  отпущенной воды</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11,6</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23,5</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4,5</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3,4</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1.9</w:t>
            </w:r>
          </w:p>
        </w:tc>
        <w:tc>
          <w:tcPr>
            <w:tcW w:w="1843" w:type="dxa"/>
            <w:gridSpan w:val="2"/>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rPr>
              <w:t>Удельный  расход  электроэнергии  на  услуги водоснабжения</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lang w:val="en-US"/>
              </w:rPr>
              <w:t>кВт*ч/куб.м</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1,96</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1,96</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0,95</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0,95</w:t>
            </w:r>
          </w:p>
        </w:tc>
      </w:tr>
      <w:tr w:rsidR="0087338B" w:rsidRPr="0087338B" w:rsidTr="00C80A00">
        <w:trPr>
          <w:trHeight w:val="20"/>
        </w:trPr>
        <w:tc>
          <w:tcPr>
            <w:tcW w:w="1476" w:type="dxa"/>
          </w:tcPr>
          <w:p w:rsidR="0087338B" w:rsidRPr="0087338B" w:rsidRDefault="0087338B" w:rsidP="0087338B">
            <w:pPr>
              <w:tabs>
                <w:tab w:val="left" w:pos="284"/>
              </w:tabs>
              <w:rPr>
                <w:rFonts w:ascii="Times New Roman" w:eastAsia="Calibri" w:hAnsi="Times New Roman" w:cs="Times New Roman"/>
                <w:bCs/>
                <w:sz w:val="12"/>
                <w:szCs w:val="12"/>
              </w:rPr>
            </w:pPr>
          </w:p>
        </w:tc>
        <w:tc>
          <w:tcPr>
            <w:tcW w:w="367"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1.10</w:t>
            </w:r>
          </w:p>
        </w:tc>
        <w:tc>
          <w:tcPr>
            <w:tcW w:w="1843" w:type="dxa"/>
            <w:gridSpan w:val="2"/>
          </w:tcPr>
          <w:p w:rsidR="0087338B" w:rsidRPr="0087338B" w:rsidRDefault="0087338B" w:rsidP="00C80A00">
            <w:pPr>
              <w:tabs>
                <w:tab w:val="left" w:pos="284"/>
              </w:tabs>
              <w:rPr>
                <w:rFonts w:ascii="Times New Roman" w:eastAsia="Calibri" w:hAnsi="Times New Roman" w:cs="Times New Roman"/>
                <w:sz w:val="12"/>
                <w:szCs w:val="12"/>
              </w:rPr>
            </w:pPr>
            <w:r w:rsidRPr="0087338B">
              <w:rPr>
                <w:rFonts w:ascii="Times New Roman" w:eastAsia="Calibri" w:hAnsi="Times New Roman" w:cs="Times New Roman"/>
                <w:sz w:val="12"/>
                <w:szCs w:val="12"/>
              </w:rPr>
              <w:t>Обеспеченность приборами учета</w:t>
            </w:r>
            <w:r w:rsidR="00C80A00">
              <w:rPr>
                <w:rFonts w:ascii="Times New Roman" w:eastAsia="Calibri" w:hAnsi="Times New Roman" w:cs="Times New Roman"/>
                <w:sz w:val="12"/>
                <w:szCs w:val="12"/>
              </w:rPr>
              <w:t xml:space="preserve"> </w:t>
            </w:r>
            <w:r w:rsidRPr="0087338B">
              <w:rPr>
                <w:rFonts w:ascii="Times New Roman" w:eastAsia="Calibri" w:hAnsi="Times New Roman" w:cs="Times New Roman"/>
                <w:sz w:val="12"/>
                <w:szCs w:val="12"/>
              </w:rPr>
              <w:t>потребления воды</w:t>
            </w:r>
          </w:p>
        </w:tc>
        <w:tc>
          <w:tcPr>
            <w:tcW w:w="555"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sz w:val="12"/>
                <w:szCs w:val="12"/>
                <w:lang w:val="en-US"/>
              </w:rPr>
              <w:t>%</w:t>
            </w:r>
          </w:p>
        </w:tc>
        <w:tc>
          <w:tcPr>
            <w:tcW w:w="732"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69</w:t>
            </w:r>
          </w:p>
        </w:tc>
        <w:tc>
          <w:tcPr>
            <w:tcW w:w="85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71,1</w:t>
            </w:r>
          </w:p>
        </w:tc>
        <w:tc>
          <w:tcPr>
            <w:tcW w:w="791"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89</w:t>
            </w:r>
          </w:p>
        </w:tc>
        <w:tc>
          <w:tcPr>
            <w:tcW w:w="898" w:type="dxa"/>
          </w:tcPr>
          <w:p w:rsidR="0087338B" w:rsidRPr="0087338B" w:rsidRDefault="0087338B" w:rsidP="0087338B">
            <w:pPr>
              <w:tabs>
                <w:tab w:val="left" w:pos="284"/>
              </w:tabs>
              <w:rPr>
                <w:rFonts w:ascii="Times New Roman" w:eastAsia="Calibri" w:hAnsi="Times New Roman" w:cs="Times New Roman"/>
                <w:bCs/>
                <w:sz w:val="12"/>
                <w:szCs w:val="12"/>
              </w:rPr>
            </w:pPr>
            <w:r w:rsidRPr="0087338B">
              <w:rPr>
                <w:rFonts w:ascii="Times New Roman" w:eastAsia="Calibri" w:hAnsi="Times New Roman" w:cs="Times New Roman"/>
                <w:bCs/>
                <w:sz w:val="12"/>
                <w:szCs w:val="12"/>
              </w:rPr>
              <w:t>100</w:t>
            </w:r>
          </w:p>
        </w:tc>
      </w:tr>
    </w:tbl>
    <w:p w:rsidR="003C1AA2" w:rsidRDefault="003C1AA2" w:rsidP="006D4521">
      <w:pPr>
        <w:tabs>
          <w:tab w:val="left" w:pos="284"/>
        </w:tabs>
        <w:spacing w:after="0" w:line="240" w:lineRule="auto"/>
        <w:jc w:val="both"/>
        <w:rPr>
          <w:rFonts w:ascii="Times New Roman" w:eastAsia="Calibri" w:hAnsi="Times New Roman" w:cs="Times New Roman"/>
          <w:sz w:val="12"/>
          <w:szCs w:val="12"/>
        </w:rPr>
      </w:pPr>
    </w:p>
    <w:p w:rsidR="00C80A00" w:rsidRPr="00C80A00" w:rsidRDefault="00C80A00" w:rsidP="00C80A00">
      <w:pPr>
        <w:tabs>
          <w:tab w:val="left" w:pos="284"/>
        </w:tabs>
        <w:spacing w:after="0" w:line="240" w:lineRule="auto"/>
        <w:jc w:val="center"/>
        <w:rPr>
          <w:rFonts w:ascii="Times New Roman" w:eastAsia="Calibri" w:hAnsi="Times New Roman" w:cs="Times New Roman"/>
          <w:sz w:val="12"/>
          <w:szCs w:val="12"/>
        </w:rPr>
      </w:pPr>
      <w:r w:rsidRPr="00C80A00">
        <w:rPr>
          <w:rFonts w:ascii="Times New Roman" w:eastAsia="Calibri" w:hAnsi="Times New Roman" w:cs="Times New Roman"/>
          <w:b/>
          <w:bCs/>
          <w:sz w:val="12"/>
          <w:szCs w:val="12"/>
        </w:rPr>
        <w:t>Введение</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A00">
        <w:rPr>
          <w:rFonts w:ascii="Times New Roman" w:eastAsia="Calibri" w:hAnsi="Times New Roman" w:cs="Times New Roman"/>
          <w:sz w:val="12"/>
          <w:szCs w:val="12"/>
        </w:rPr>
        <w:t xml:space="preserve">Схема водоснабжения и водоотведения сельского поселения  Сургут на период 2013-205 годы (далее «Схема») выполнена в соответствии с требованиями Федерального закона РФ от 6 октября 2003 г. </w:t>
      </w:r>
      <w:r w:rsidRPr="00C80A00">
        <w:rPr>
          <w:rFonts w:ascii="Times New Roman" w:eastAsia="Calibri" w:hAnsi="Times New Roman" w:cs="Times New Roman"/>
          <w:sz w:val="12"/>
          <w:szCs w:val="12"/>
          <w:lang w:val="en-US"/>
        </w:rPr>
        <w:t>N</w:t>
      </w:r>
      <w:r w:rsidRPr="00C80A00">
        <w:rPr>
          <w:rFonts w:ascii="Times New Roman" w:eastAsia="Calibri" w:hAnsi="Times New Roman" w:cs="Times New Roman"/>
          <w:sz w:val="12"/>
          <w:szCs w:val="12"/>
        </w:rPr>
        <w:t xml:space="preserve"> 131-ФЗ «Об общих принципах организации местного самоуправления в Российской Федерации», Федерального закона РФ от 7 декабря 2011 г. </w:t>
      </w:r>
      <w:r w:rsidRPr="00C80A00">
        <w:rPr>
          <w:rFonts w:ascii="Times New Roman" w:eastAsia="Calibri" w:hAnsi="Times New Roman" w:cs="Times New Roman"/>
          <w:sz w:val="12"/>
          <w:szCs w:val="12"/>
          <w:lang w:val="en-US"/>
        </w:rPr>
        <w:t>N</w:t>
      </w:r>
      <w:r w:rsidRPr="00C80A00">
        <w:rPr>
          <w:rFonts w:ascii="Times New Roman" w:eastAsia="Calibri" w:hAnsi="Times New Roman" w:cs="Times New Roman"/>
          <w:sz w:val="12"/>
          <w:szCs w:val="12"/>
        </w:rPr>
        <w:t xml:space="preserve"> 416-ФЗ «О водоснабжении и водоотведении»,  Федерального закона от 23 ноября 2009г. № 261-ФЗ «Об энергосбережении</w:t>
      </w:r>
      <w:proofErr w:type="gramEnd"/>
      <w:r w:rsidRPr="00C80A00">
        <w:rPr>
          <w:rFonts w:ascii="Times New Roman" w:eastAsia="Calibri" w:hAnsi="Times New Roman" w:cs="Times New Roman"/>
          <w:sz w:val="12"/>
          <w:szCs w:val="12"/>
        </w:rPr>
        <w:t xml:space="preserve"> и о повышении энергетической эффективности и о внесении изменений в отдельные законодательные акты Российской Федерации», постановления Правительства РФ от 05.09.2013г. №782 «О схемах водоснабжения и водоотведения».</w:t>
      </w:r>
    </w:p>
    <w:p w:rsidR="00C80A00" w:rsidRPr="00C80A00" w:rsidRDefault="00C80A00" w:rsidP="001415A8">
      <w:pPr>
        <w:tabs>
          <w:tab w:val="left" w:pos="284"/>
        </w:tabs>
        <w:spacing w:after="0" w:line="240" w:lineRule="auto"/>
        <w:ind w:firstLine="284"/>
        <w:jc w:val="center"/>
        <w:rPr>
          <w:rFonts w:ascii="Times New Roman" w:eastAsia="Calibri" w:hAnsi="Times New Roman" w:cs="Times New Roman"/>
          <w:sz w:val="12"/>
          <w:szCs w:val="12"/>
        </w:rPr>
      </w:pPr>
      <w:r w:rsidRPr="00C80A00">
        <w:rPr>
          <w:rFonts w:ascii="Times New Roman" w:eastAsia="Calibri" w:hAnsi="Times New Roman" w:cs="Times New Roman"/>
          <w:b/>
          <w:bCs/>
          <w:sz w:val="12"/>
          <w:szCs w:val="12"/>
        </w:rPr>
        <w:lastRenderedPageBreak/>
        <w:t>При разработке Схемы также использовались следующие документы</w:t>
      </w:r>
      <w:r w:rsidRPr="00C80A00">
        <w:rPr>
          <w:rFonts w:ascii="Times New Roman" w:eastAsia="Calibri" w:hAnsi="Times New Roman" w:cs="Times New Roman"/>
          <w:sz w:val="12"/>
          <w:szCs w:val="12"/>
        </w:rPr>
        <w:t>:</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Водный кодекс Российской Федерации от 3 июня 2006 г. </w:t>
      </w:r>
      <w:r w:rsidRPr="00C80A00">
        <w:rPr>
          <w:rFonts w:ascii="Times New Roman" w:eastAsia="Calibri" w:hAnsi="Times New Roman" w:cs="Times New Roman"/>
          <w:sz w:val="12"/>
          <w:szCs w:val="12"/>
          <w:lang w:val="en-US"/>
        </w:rPr>
        <w:t>N</w:t>
      </w:r>
      <w:r w:rsidRPr="00C80A00">
        <w:rPr>
          <w:rFonts w:ascii="Times New Roman" w:eastAsia="Calibri" w:hAnsi="Times New Roman" w:cs="Times New Roman"/>
          <w:sz w:val="12"/>
          <w:szCs w:val="12"/>
        </w:rPr>
        <w:t xml:space="preserve"> 74-ФЗ;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Градостроительный кодекс РФ от 29.12.2004 №190-ФЗ с изменениями и дополнениями;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СПиП 11-04-2003 «Инструкция о порядке разработки, согласования, экспертизы и утверждения градостроительной документации»;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СП 31.13333.2012 «Водоснабжение. Наружные сети и сооружения»;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СП 32.13333.2012 «Канализация. Наружные сети и сооружения»;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Нормативные  акты  в  области   строительства и развития коммунальной инфраструктуры;</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Бухгалтерская и статистическая отчетность, а также материалы, предоставленные экономическими и производственными службами МУП «Ресурсоснабжение» и другие.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proofErr w:type="gramStart"/>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roofErr w:type="gramEnd"/>
    </w:p>
    <w:p w:rsidR="00C80A00" w:rsidRPr="00C80A00" w:rsidRDefault="00C80A00" w:rsidP="001415A8">
      <w:pPr>
        <w:tabs>
          <w:tab w:val="left" w:pos="284"/>
        </w:tabs>
        <w:spacing w:after="0" w:line="240" w:lineRule="auto"/>
        <w:ind w:firstLine="284"/>
        <w:jc w:val="center"/>
        <w:rPr>
          <w:rFonts w:ascii="Times New Roman" w:eastAsia="Calibri" w:hAnsi="Times New Roman" w:cs="Times New Roman"/>
          <w:sz w:val="12"/>
          <w:szCs w:val="12"/>
        </w:rPr>
      </w:pPr>
      <w:r w:rsidRPr="00C80A00">
        <w:rPr>
          <w:rFonts w:ascii="Times New Roman" w:eastAsia="Calibri" w:hAnsi="Times New Roman" w:cs="Times New Roman"/>
          <w:b/>
          <w:bCs/>
          <w:sz w:val="12"/>
          <w:szCs w:val="12"/>
        </w:rPr>
        <w:t>В ходе разработки Схемы решены следующие задачи:</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реализация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повышение энергетической эффективности за счет созданных условий по </w:t>
      </w:r>
      <w:proofErr w:type="gramStart"/>
      <w:r w:rsidRPr="00C80A00">
        <w:rPr>
          <w:rFonts w:ascii="Times New Roman" w:eastAsia="Calibri" w:hAnsi="Times New Roman" w:cs="Times New Roman"/>
          <w:sz w:val="12"/>
          <w:szCs w:val="12"/>
        </w:rPr>
        <w:t>экономному</w:t>
      </w:r>
      <w:proofErr w:type="gramEnd"/>
      <w:r w:rsidRPr="00C80A00">
        <w:rPr>
          <w:rFonts w:ascii="Times New Roman" w:eastAsia="Calibri" w:hAnsi="Times New Roman" w:cs="Times New Roman"/>
          <w:sz w:val="12"/>
          <w:szCs w:val="12"/>
        </w:rPr>
        <w:t xml:space="preserve"> потребления воды;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снижение негативного воздействия на водные объекты путем повышения качества очистки сточных вод;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обеспечение доступности водоснабжения и водоотведения для абонентов за счет повышения эффективности деятельност</w:t>
      </w:r>
      <w:proofErr w:type="gramStart"/>
      <w:r w:rsidRPr="00C80A00">
        <w:rPr>
          <w:rFonts w:ascii="Times New Roman" w:eastAsia="Calibri" w:hAnsi="Times New Roman" w:cs="Times New Roman"/>
          <w:sz w:val="12"/>
          <w:szCs w:val="12"/>
        </w:rPr>
        <w:t>и ООО</w:t>
      </w:r>
      <w:proofErr w:type="gramEnd"/>
      <w:r w:rsidRPr="00C80A00">
        <w:rPr>
          <w:rFonts w:ascii="Times New Roman" w:eastAsia="Calibri" w:hAnsi="Times New Roman" w:cs="Times New Roman"/>
          <w:sz w:val="12"/>
          <w:szCs w:val="12"/>
        </w:rPr>
        <w:t xml:space="preserve"> «Сервисная Коммунальная компания»;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 xml:space="preserve">обеспечение развития централизованных систем холодного водоснабжения и водоотведения путем развития эффективных форм управления этими системами. </w:t>
      </w:r>
    </w:p>
    <w:p w:rsidR="00C80A00" w:rsidRPr="00C80A00" w:rsidRDefault="00C80A00" w:rsidP="001415A8">
      <w:pPr>
        <w:tabs>
          <w:tab w:val="left" w:pos="284"/>
        </w:tabs>
        <w:spacing w:after="0" w:line="240" w:lineRule="auto"/>
        <w:ind w:firstLine="284"/>
        <w:jc w:val="center"/>
        <w:rPr>
          <w:rFonts w:ascii="Times New Roman" w:eastAsia="Calibri" w:hAnsi="Times New Roman" w:cs="Times New Roman"/>
          <w:b/>
          <w:bCs/>
          <w:sz w:val="12"/>
          <w:szCs w:val="12"/>
        </w:rPr>
      </w:pPr>
      <w:r w:rsidRPr="00C80A00">
        <w:rPr>
          <w:rFonts w:ascii="Times New Roman" w:eastAsia="Calibri" w:hAnsi="Times New Roman" w:cs="Times New Roman"/>
          <w:b/>
          <w:bCs/>
          <w:sz w:val="12"/>
          <w:szCs w:val="12"/>
        </w:rPr>
        <w:t>Реализация мероприятий, предлагаемых в настоящей Схеме водоснабжения и водоотведения, позволит обеспечить:</w:t>
      </w:r>
    </w:p>
    <w:p w:rsidR="00C80A00" w:rsidRPr="00C80A00" w:rsidRDefault="001415A8" w:rsidP="001415A8">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C80A00" w:rsidRPr="00C80A00">
        <w:rPr>
          <w:rFonts w:ascii="Times New Roman" w:eastAsia="Calibri" w:hAnsi="Times New Roman" w:cs="Times New Roman"/>
          <w:sz w:val="12"/>
          <w:szCs w:val="12"/>
        </w:rPr>
        <w:t xml:space="preserve">бесперебойное снабжение города питьевой водой, отвечающей требованиям нормативов качества; </w:t>
      </w:r>
    </w:p>
    <w:p w:rsidR="00C80A00" w:rsidRPr="00C80A00" w:rsidRDefault="001415A8" w:rsidP="001415A8">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C80A00" w:rsidRPr="00C80A00">
        <w:rPr>
          <w:rFonts w:ascii="Times New Roman" w:eastAsia="Calibri" w:hAnsi="Times New Roman" w:cs="Times New Roman"/>
          <w:sz w:val="12"/>
          <w:szCs w:val="12"/>
        </w:rPr>
        <w:t xml:space="preserve">повышение надежности работы систем водоснабжения и водоотведения и удовлетворение потребностей потребителей (по объему и качеству услуг); </w:t>
      </w:r>
    </w:p>
    <w:p w:rsidR="00C80A00" w:rsidRPr="00C80A00" w:rsidRDefault="001415A8" w:rsidP="001415A8">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C80A00" w:rsidRPr="00C80A00">
        <w:rPr>
          <w:rFonts w:ascii="Times New Roman" w:eastAsia="Calibri" w:hAnsi="Times New Roman" w:cs="Times New Roman"/>
          <w:sz w:val="12"/>
          <w:szCs w:val="12"/>
        </w:rPr>
        <w:t xml:space="preserve">модернизацию и инженерно-техническую оптимизацию систем водоснабжения и водоотведения с учетом современных требований; </w:t>
      </w:r>
    </w:p>
    <w:p w:rsidR="00C80A00" w:rsidRPr="00C80A00" w:rsidRDefault="001415A8" w:rsidP="001415A8">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C80A00" w:rsidRPr="00C80A00">
        <w:rPr>
          <w:rFonts w:ascii="Times New Roman" w:eastAsia="Calibri" w:hAnsi="Times New Roman" w:cs="Times New Roman"/>
          <w:sz w:val="12"/>
          <w:szCs w:val="12"/>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rsidR="00C80A00" w:rsidRPr="00C80A00" w:rsidRDefault="001415A8" w:rsidP="001415A8">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C80A00" w:rsidRPr="00C80A00">
        <w:rPr>
          <w:rFonts w:ascii="Times New Roman" w:eastAsia="Calibri" w:hAnsi="Times New Roman" w:cs="Times New Roman"/>
          <w:sz w:val="12"/>
          <w:szCs w:val="12"/>
        </w:rPr>
        <w:t xml:space="preserve">подключение новых абонентов на территориях перспективной застройки; </w:t>
      </w:r>
    </w:p>
    <w:p w:rsidR="00C80A00" w:rsidRPr="00C80A00" w:rsidRDefault="001415A8" w:rsidP="001415A8">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C80A00" w:rsidRPr="00C80A00">
        <w:rPr>
          <w:rFonts w:ascii="Times New Roman" w:eastAsia="Calibri" w:hAnsi="Times New Roman" w:cs="Times New Roman"/>
          <w:sz w:val="12"/>
          <w:szCs w:val="12"/>
        </w:rPr>
        <w:t xml:space="preserve">обеспечить потребителей горячего водоснабжения только за счет использования закрытых систем теплоснабжения в соответствии с требованиями ст.15.1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C80A00" w:rsidRPr="00C80A00" w:rsidRDefault="00C80A00" w:rsidP="001415A8">
      <w:pPr>
        <w:tabs>
          <w:tab w:val="left" w:pos="284"/>
        </w:tabs>
        <w:spacing w:after="0" w:line="240" w:lineRule="auto"/>
        <w:ind w:firstLine="284"/>
        <w:jc w:val="center"/>
        <w:rPr>
          <w:rFonts w:ascii="Times New Roman" w:eastAsia="Calibri" w:hAnsi="Times New Roman" w:cs="Times New Roman"/>
          <w:sz w:val="12"/>
          <w:szCs w:val="12"/>
        </w:rPr>
      </w:pPr>
      <w:r w:rsidRPr="00C80A00">
        <w:rPr>
          <w:rFonts w:ascii="Times New Roman" w:eastAsia="Calibri" w:hAnsi="Times New Roman" w:cs="Times New Roman"/>
          <w:b/>
          <w:bCs/>
          <w:sz w:val="12"/>
          <w:szCs w:val="12"/>
        </w:rPr>
        <w:t>1.Общее положение и показатели социально-экономического развития и градостроения сельского поселения Сургут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Сельское поселение Сургут расположено в Самарской области в  126  км к северо-востоку от  Самары.</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состав сельского поселения Сургут входит село Сургут.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xml:space="preserve">Территория Сергиевского района находится в пределах умеренного климатического пояса. Тип климата </w:t>
      </w:r>
      <w:proofErr w:type="gramStart"/>
      <w:r w:rsidRPr="00C80A00">
        <w:rPr>
          <w:rFonts w:ascii="Times New Roman" w:eastAsia="Calibri" w:hAnsi="Times New Roman" w:cs="Times New Roman"/>
          <w:sz w:val="12"/>
          <w:szCs w:val="12"/>
        </w:rPr>
        <w:t>-у</w:t>
      </w:r>
      <w:proofErr w:type="gramEnd"/>
      <w:r w:rsidRPr="00C80A00">
        <w:rPr>
          <w:rFonts w:ascii="Times New Roman" w:eastAsia="Calibri" w:hAnsi="Times New Roman" w:cs="Times New Roman"/>
          <w:sz w:val="12"/>
          <w:szCs w:val="12"/>
        </w:rPr>
        <w:t xml:space="preserve">меренно континентальный. </w:t>
      </w:r>
      <w:proofErr w:type="gramStart"/>
      <w:r w:rsidRPr="00C80A00">
        <w:rPr>
          <w:rFonts w:ascii="Times New Roman" w:eastAsia="Calibri" w:hAnsi="Times New Roman" w:cs="Times New Roman"/>
          <w:sz w:val="12"/>
          <w:szCs w:val="12"/>
        </w:rPr>
        <w:t>Характерны</w:t>
      </w:r>
      <w:proofErr w:type="gramEnd"/>
      <w:r w:rsidRPr="00C80A00">
        <w:rPr>
          <w:rFonts w:ascii="Times New Roman" w:eastAsia="Calibri" w:hAnsi="Times New Roman" w:cs="Times New Roman"/>
          <w:sz w:val="12"/>
          <w:szCs w:val="12"/>
        </w:rPr>
        <w:t xml:space="preserve"> холодная малоснежная зима, короткие весна и осень, жаркое сухое лето. Среднегодовая температура воздуха составляет +3,5ОС. Наиболее холодный месяц январь, реже февраль. 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w:t>
      </w:r>
      <w:proofErr w:type="gramStart"/>
      <w:r w:rsidRPr="00C80A00">
        <w:rPr>
          <w:rFonts w:ascii="Times New Roman" w:eastAsia="Calibri" w:hAnsi="Times New Roman" w:cs="Times New Roman"/>
          <w:sz w:val="12"/>
          <w:szCs w:val="12"/>
        </w:rPr>
        <w:t>В теплый период осадков выпадает больше, чем в холодный.</w:t>
      </w:r>
      <w:proofErr w:type="gramEnd"/>
      <w:r w:rsidRPr="00C80A00">
        <w:rPr>
          <w:rFonts w:ascii="Times New Roman" w:eastAsia="Calibri" w:hAnsi="Times New Roman" w:cs="Times New Roman"/>
          <w:sz w:val="12"/>
          <w:szCs w:val="12"/>
        </w:rPr>
        <w:t xml:space="preserve"> За теплый период года (апрель-сентябрь) осадки составляют 270 мм, за холодный период - 120 мм.</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1415A8">
        <w:rPr>
          <w:rFonts w:ascii="Times New Roman" w:eastAsia="Calibri" w:hAnsi="Times New Roman" w:cs="Times New Roman"/>
          <w:b/>
          <w:sz w:val="12"/>
          <w:szCs w:val="12"/>
        </w:rPr>
        <w:t>В состав поселения</w:t>
      </w:r>
      <w:r w:rsidRPr="00C80A00">
        <w:rPr>
          <w:rFonts w:ascii="Times New Roman" w:eastAsia="Calibri" w:hAnsi="Times New Roman" w:cs="Times New Roman"/>
          <w:sz w:val="12"/>
          <w:szCs w:val="12"/>
        </w:rPr>
        <w:t xml:space="preserve">  входит  посело</w:t>
      </w:r>
      <w:proofErr w:type="gramStart"/>
      <w:r w:rsidRPr="00C80A00">
        <w:rPr>
          <w:rFonts w:ascii="Times New Roman" w:eastAsia="Calibri" w:hAnsi="Times New Roman" w:cs="Times New Roman"/>
          <w:sz w:val="12"/>
          <w:szCs w:val="12"/>
        </w:rPr>
        <w:t>к-</w:t>
      </w:r>
      <w:proofErr w:type="gramEnd"/>
      <w:r w:rsidRPr="00C80A00">
        <w:rPr>
          <w:rFonts w:ascii="Times New Roman" w:eastAsia="Calibri" w:hAnsi="Times New Roman" w:cs="Times New Roman"/>
          <w:sz w:val="12"/>
          <w:szCs w:val="12"/>
        </w:rPr>
        <w:t xml:space="preserve"> Сургут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Административный цент</w:t>
      </w:r>
      <w:proofErr w:type="gramStart"/>
      <w:r w:rsidRPr="00C80A00">
        <w:rPr>
          <w:rFonts w:ascii="Times New Roman" w:eastAsia="Calibri" w:hAnsi="Times New Roman" w:cs="Times New Roman"/>
          <w:sz w:val="12"/>
          <w:szCs w:val="12"/>
        </w:rPr>
        <w:t>р-</w:t>
      </w:r>
      <w:proofErr w:type="gramEnd"/>
      <w:r w:rsidRPr="00C80A00">
        <w:rPr>
          <w:rFonts w:ascii="Times New Roman" w:eastAsia="Calibri" w:hAnsi="Times New Roman" w:cs="Times New Roman"/>
          <w:sz w:val="12"/>
          <w:szCs w:val="12"/>
        </w:rPr>
        <w:t xml:space="preserve"> п. Сургут.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1415A8">
        <w:rPr>
          <w:rFonts w:ascii="Times New Roman" w:eastAsia="Calibri" w:hAnsi="Times New Roman" w:cs="Times New Roman"/>
          <w:b/>
          <w:sz w:val="12"/>
          <w:szCs w:val="12"/>
        </w:rPr>
        <w:t>Географическое положение:</w:t>
      </w:r>
      <w:r w:rsidRPr="001415A8">
        <w:rPr>
          <w:rFonts w:ascii="Times New Roman" w:eastAsia="Calibri" w:hAnsi="Times New Roman" w:cs="Times New Roman"/>
          <w:sz w:val="12"/>
          <w:szCs w:val="12"/>
        </w:rPr>
        <w:t xml:space="preserve"> </w:t>
      </w:r>
      <w:r w:rsidRPr="00C80A00">
        <w:rPr>
          <w:rFonts w:ascii="Times New Roman" w:eastAsia="Calibri" w:hAnsi="Times New Roman" w:cs="Times New Roman"/>
          <w:sz w:val="12"/>
          <w:szCs w:val="12"/>
        </w:rPr>
        <w:t>Поселок Сургут  расположен в 120 км от областного центра г. Самара и в 2-х км от района с. Сергиевск, поселок находится в лесостепной части Заволжья и граничит на юге с  п. Суходолом, на северо-западе с  с.Сергиевск, на востоке с п. Серноводск.</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Площадь поселения- 0,862 тыс.га.</w:t>
      </w:r>
    </w:p>
    <w:p w:rsidR="00C80A00" w:rsidRPr="001415A8" w:rsidRDefault="00C80A00" w:rsidP="001415A8">
      <w:pPr>
        <w:tabs>
          <w:tab w:val="left" w:pos="284"/>
        </w:tabs>
        <w:spacing w:after="0" w:line="240" w:lineRule="auto"/>
        <w:ind w:firstLine="284"/>
        <w:jc w:val="center"/>
        <w:rPr>
          <w:rFonts w:ascii="Times New Roman" w:eastAsia="Calibri" w:hAnsi="Times New Roman" w:cs="Times New Roman"/>
          <w:sz w:val="12"/>
          <w:szCs w:val="12"/>
        </w:rPr>
      </w:pPr>
      <w:r w:rsidRPr="001415A8">
        <w:rPr>
          <w:rFonts w:ascii="Times New Roman" w:eastAsia="Calibri" w:hAnsi="Times New Roman" w:cs="Times New Roman"/>
          <w:b/>
          <w:iCs/>
          <w:sz w:val="12"/>
          <w:szCs w:val="12"/>
        </w:rPr>
        <w:t>Историческая справка поселения</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На карте 1730 года в устье реки Сургут значится водяная мельница и сельскохозяйственные угодья.</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начале 1900 годов рядом с Сургутом появляется посёлок Кубановка.</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Официально посёлок Сургут появился после того, как была построена железная дорога Кротовка</w:t>
      </w:r>
      <w:r w:rsidRPr="00C80A00">
        <w:rPr>
          <w:rFonts w:ascii="Times New Roman" w:eastAsia="Calibri" w:hAnsi="Times New Roman" w:cs="Times New Roman"/>
          <w:sz w:val="12"/>
          <w:szCs w:val="12"/>
          <w:lang w:val="en-US"/>
        </w:rPr>
        <w:t> </w:t>
      </w:r>
      <w:r w:rsidRPr="00C80A00">
        <w:rPr>
          <w:rFonts w:ascii="Times New Roman" w:eastAsia="Calibri" w:hAnsi="Times New Roman" w:cs="Times New Roman"/>
          <w:sz w:val="12"/>
          <w:szCs w:val="12"/>
        </w:rPr>
        <w:t>– Сергие</w:t>
      </w:r>
      <w:proofErr w:type="gramStart"/>
      <w:r w:rsidRPr="00C80A00">
        <w:rPr>
          <w:rFonts w:ascii="Times New Roman" w:eastAsia="Calibri" w:hAnsi="Times New Roman" w:cs="Times New Roman"/>
          <w:sz w:val="12"/>
          <w:szCs w:val="12"/>
        </w:rPr>
        <w:t>вск  дл</w:t>
      </w:r>
      <w:proofErr w:type="gramEnd"/>
      <w:r w:rsidRPr="00C80A00">
        <w:rPr>
          <w:rFonts w:ascii="Times New Roman" w:eastAsia="Calibri" w:hAnsi="Times New Roman" w:cs="Times New Roman"/>
          <w:sz w:val="12"/>
          <w:szCs w:val="12"/>
        </w:rPr>
        <w:t>иной 81 верст. Эта дорога была построена Н.Г. Гарином - Михайловским. Стоимость строительства составила 1 миллион 500 тысяч рублей. 17 августа 1897 года пришёл первый паровоз, который заправлялся нефтью в Кротовке.</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2 ноября 1897 года железная дорога заработала официально. Сургут был маленьким. Все жители работали на станции. Посёлок считался зажиточным. На реке стояла мельница, около мельницы была коптильня. Коптили колбасу, был горняцкий цех, делали посуду.</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На станции местными помещиками было построено много амбаров и складов. Со всего района в Сургут везли хлеб.</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30-х годах появляются первые предприятия: Сургутский элеватор, нефтебаза, МТС. Был организован  автоотряд  для перевозки грузов колхозов и совхозов. Станция начала работать в полную силу.</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1924 году была открыта начальная школа. Располагалась она в маленьком помещении около железнодорожного вокзала. Первым директором школы была Щербина О.Д.</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При элеваторе открылся клуб, в котором население занималось художественной самодеятельностью. Вечерами были танцы под баян. За книгами ходили в Сергиевск в библиотеку.</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годы войны станция Сургут превратилась в стратегический объект. В начале войны в Сургут потянулись беженцы, был эвакуирован Липецкий авиационный полк. МТС производили ремонт самолётов.</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Несмотря на трудное время, продолжались занятия в школе, всё население как могло, помогало фронту. Из Сургута на войну ушло около 100 человек. Со станции отправлялись продукты, вещи.</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xml:space="preserve">После войны Сургут начал жить новой жизнью. Строятся новые предприятия, организации, школа, </w:t>
      </w:r>
      <w:proofErr w:type="gramStart"/>
      <w:r w:rsidRPr="00C80A00">
        <w:rPr>
          <w:rFonts w:ascii="Times New Roman" w:eastAsia="Calibri" w:hAnsi="Times New Roman" w:cs="Times New Roman"/>
          <w:sz w:val="12"/>
          <w:szCs w:val="12"/>
        </w:rPr>
        <w:t>из</w:t>
      </w:r>
      <w:proofErr w:type="gramEnd"/>
      <w:r w:rsidRPr="00C80A00">
        <w:rPr>
          <w:rFonts w:ascii="Times New Roman" w:eastAsia="Calibri" w:hAnsi="Times New Roman" w:cs="Times New Roman"/>
          <w:sz w:val="12"/>
          <w:szCs w:val="12"/>
        </w:rPr>
        <w:t xml:space="preserve"> начальной становится семилетней, а позже</w:t>
      </w:r>
      <w:r w:rsidRPr="00C80A00">
        <w:rPr>
          <w:rFonts w:ascii="Times New Roman" w:eastAsia="Calibri" w:hAnsi="Times New Roman" w:cs="Times New Roman"/>
          <w:sz w:val="12"/>
          <w:szCs w:val="12"/>
          <w:lang w:val="en-US"/>
        </w:rPr>
        <w:t> </w:t>
      </w:r>
      <w:r w:rsidRPr="00C80A00">
        <w:rPr>
          <w:rFonts w:ascii="Times New Roman" w:eastAsia="Calibri" w:hAnsi="Times New Roman" w:cs="Times New Roman"/>
          <w:sz w:val="12"/>
          <w:szCs w:val="12"/>
        </w:rPr>
        <w:t>- восьмилетней. В посёлке появляется первый медпункт.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Станция Сургут становится востребованной не только в нашем посёлке, районе, но значима она и для всего севера Куйбышевской области. Население посёлка растёт. Появляется средняя школа, филиал районной поликлиники.</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июле 1978 года в посёлке образуется Исполком Сургутского поселкового совета народных депутатов, который возглавляет Симоненко Владимир Борисович.</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70</w:t>
      </w:r>
      <w:r w:rsidRPr="00C80A00">
        <w:rPr>
          <w:rFonts w:ascii="Times New Roman" w:eastAsia="Calibri" w:hAnsi="Times New Roman" w:cs="Times New Roman"/>
          <w:sz w:val="12"/>
          <w:szCs w:val="12"/>
          <w:lang w:val="en-US"/>
        </w:rPr>
        <w:t> </w:t>
      </w:r>
      <w:r w:rsidRPr="00C80A00">
        <w:rPr>
          <w:rFonts w:ascii="Times New Roman" w:eastAsia="Calibri" w:hAnsi="Times New Roman" w:cs="Times New Roman"/>
          <w:sz w:val="12"/>
          <w:szCs w:val="12"/>
        </w:rPr>
        <w:t>- 90-е годы в посёлке Сургут насчитывалось около 30 предприятий. Очень производительно работали «Серноводский мясокомбинат», «Сергиевский маслозавод», «Сергиевское АТП», «Сургутский комбикормовый завод», «ПМК-322», «Сельхозтехника», нефтебаза, межрайбаза.</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1995 году установлен обелиск воинам-землякам, погибшим в годы Великой Отечественной войны.</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настоящее время на территории посёлка Сургут много предприятий. Развита торговля.</w:t>
      </w:r>
      <w:r w:rsidRPr="00C80A00">
        <w:rPr>
          <w:rFonts w:ascii="Times New Roman" w:eastAsia="Calibri" w:hAnsi="Times New Roman" w:cs="Times New Roman"/>
          <w:sz w:val="12"/>
          <w:szCs w:val="12"/>
          <w:lang w:val="en-US"/>
        </w:rPr>
        <w:t>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2007 году п. Сургут отметил 110 лет со дня основания.</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В 2012 году п. Сургут отметил 115 лет со дня основания.</w:t>
      </w:r>
    </w:p>
    <w:p w:rsidR="00C80A00" w:rsidRPr="001415A8"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1415A8">
        <w:rPr>
          <w:rFonts w:ascii="Times New Roman" w:eastAsia="Calibri" w:hAnsi="Times New Roman" w:cs="Times New Roman"/>
          <w:b/>
          <w:iCs/>
          <w:sz w:val="12"/>
          <w:szCs w:val="12"/>
        </w:rPr>
        <w:lastRenderedPageBreak/>
        <w:t>Достопримечательности</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река Сок, Сургут, благоустроенный родник</w:t>
      </w:r>
    </w:p>
    <w:p w:rsidR="00C80A00" w:rsidRPr="001415A8" w:rsidRDefault="00C80A00" w:rsidP="001415A8">
      <w:pPr>
        <w:tabs>
          <w:tab w:val="left" w:pos="284"/>
        </w:tabs>
        <w:spacing w:after="0" w:line="240" w:lineRule="auto"/>
        <w:ind w:firstLine="284"/>
        <w:jc w:val="center"/>
        <w:rPr>
          <w:rFonts w:ascii="Times New Roman" w:eastAsia="Calibri" w:hAnsi="Times New Roman" w:cs="Times New Roman"/>
          <w:b/>
          <w:sz w:val="12"/>
          <w:szCs w:val="12"/>
        </w:rPr>
      </w:pPr>
      <w:r w:rsidRPr="001415A8">
        <w:rPr>
          <w:rFonts w:ascii="Times New Roman" w:eastAsia="Calibri" w:hAnsi="Times New Roman" w:cs="Times New Roman"/>
          <w:b/>
          <w:sz w:val="12"/>
          <w:szCs w:val="12"/>
        </w:rPr>
        <w:t>Данные по численности населения на 01.01.2013 г.</w:t>
      </w:r>
    </w:p>
    <w:p w:rsidR="00C80A00" w:rsidRPr="001415A8"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1415A8">
        <w:rPr>
          <w:rFonts w:ascii="Times New Roman" w:eastAsia="Calibri" w:hAnsi="Times New Roman" w:cs="Times New Roman"/>
          <w:sz w:val="12"/>
          <w:szCs w:val="12"/>
          <w:lang w:val="en-US"/>
        </w:rPr>
        <w:t> </w:t>
      </w:r>
      <w:r w:rsidRPr="001415A8">
        <w:rPr>
          <w:rFonts w:ascii="Times New Roman" w:eastAsia="Calibri" w:hAnsi="Times New Roman" w:cs="Times New Roman"/>
          <w:b/>
          <w:sz w:val="12"/>
          <w:szCs w:val="12"/>
        </w:rPr>
        <w:t xml:space="preserve">Общая численность населения  – </w:t>
      </w:r>
      <w:r w:rsidRPr="001415A8">
        <w:rPr>
          <w:rFonts w:ascii="Times New Roman" w:eastAsia="Calibri" w:hAnsi="Times New Roman" w:cs="Times New Roman"/>
          <w:b/>
          <w:bCs/>
          <w:iCs/>
          <w:sz w:val="12"/>
          <w:szCs w:val="12"/>
        </w:rPr>
        <w:t xml:space="preserve">4817 </w:t>
      </w:r>
      <w:r w:rsidRPr="001415A8">
        <w:rPr>
          <w:rFonts w:ascii="Times New Roman" w:eastAsia="Calibri" w:hAnsi="Times New Roman" w:cs="Times New Roman"/>
          <w:bCs/>
          <w:iCs/>
          <w:sz w:val="12"/>
          <w:szCs w:val="12"/>
        </w:rPr>
        <w:t>чел.</w:t>
      </w:r>
    </w:p>
    <w:p w:rsidR="00C80A00" w:rsidRPr="001415A8" w:rsidRDefault="00C80A00" w:rsidP="001415A8">
      <w:pPr>
        <w:tabs>
          <w:tab w:val="left" w:pos="284"/>
        </w:tabs>
        <w:spacing w:after="0" w:line="240" w:lineRule="auto"/>
        <w:ind w:firstLine="284"/>
        <w:jc w:val="both"/>
        <w:rPr>
          <w:rFonts w:ascii="Times New Roman" w:eastAsia="Calibri" w:hAnsi="Times New Roman" w:cs="Times New Roman"/>
          <w:bCs/>
          <w:iCs/>
          <w:sz w:val="12"/>
          <w:szCs w:val="12"/>
        </w:rPr>
      </w:pPr>
      <w:r w:rsidRPr="001415A8">
        <w:rPr>
          <w:rFonts w:ascii="Times New Roman" w:eastAsia="Calibri" w:hAnsi="Times New Roman" w:cs="Times New Roman"/>
          <w:sz w:val="12"/>
          <w:szCs w:val="12"/>
        </w:rPr>
        <w:t xml:space="preserve">из них детей  до 18 лет- </w:t>
      </w:r>
      <w:r w:rsidRPr="001415A8">
        <w:rPr>
          <w:rFonts w:ascii="Times New Roman" w:eastAsia="Calibri" w:hAnsi="Times New Roman" w:cs="Times New Roman"/>
          <w:bCs/>
          <w:iCs/>
          <w:sz w:val="12"/>
          <w:szCs w:val="12"/>
        </w:rPr>
        <w:t>1016</w:t>
      </w:r>
      <w:r w:rsidRPr="001415A8">
        <w:rPr>
          <w:rFonts w:ascii="Times New Roman" w:eastAsia="Calibri" w:hAnsi="Times New Roman" w:cs="Times New Roman"/>
          <w:b/>
          <w:bCs/>
          <w:iCs/>
          <w:sz w:val="12"/>
          <w:szCs w:val="12"/>
        </w:rPr>
        <w:t xml:space="preserve"> </w:t>
      </w:r>
      <w:r w:rsidRPr="001415A8">
        <w:rPr>
          <w:rFonts w:ascii="Times New Roman" w:eastAsia="Calibri" w:hAnsi="Times New Roman" w:cs="Times New Roman"/>
          <w:bCs/>
          <w:iCs/>
          <w:sz w:val="12"/>
          <w:szCs w:val="12"/>
        </w:rPr>
        <w:t>чел.</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bCs/>
          <w:iCs/>
          <w:sz w:val="12"/>
          <w:szCs w:val="12"/>
        </w:rPr>
        <w:t>трудоспособного населения – 2588 чел.</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пенсионеров - 1213 чел.</w:t>
      </w:r>
    </w:p>
    <w:p w:rsidR="00C80A00" w:rsidRPr="00C80A00" w:rsidRDefault="00C80A00" w:rsidP="001415A8">
      <w:pPr>
        <w:tabs>
          <w:tab w:val="left" w:pos="284"/>
        </w:tabs>
        <w:spacing w:after="0" w:line="240" w:lineRule="auto"/>
        <w:ind w:firstLine="284"/>
        <w:jc w:val="center"/>
        <w:rPr>
          <w:rFonts w:ascii="Times New Roman" w:eastAsia="Calibri" w:hAnsi="Times New Roman" w:cs="Times New Roman"/>
          <w:b/>
          <w:sz w:val="12"/>
          <w:szCs w:val="12"/>
        </w:rPr>
      </w:pPr>
      <w:r w:rsidRPr="00C80A00">
        <w:rPr>
          <w:rFonts w:ascii="Times New Roman" w:eastAsia="Calibri" w:hAnsi="Times New Roman" w:cs="Times New Roman"/>
          <w:b/>
          <w:sz w:val="12"/>
          <w:szCs w:val="12"/>
        </w:rPr>
        <w:t>Крупные учреждения, предприятия, организации, находящиеся  на территории сельского поселения Сургут: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ГБОУ  СОШ  пос. Сургут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ГБОУ СОШ П.Сургут структурное подразделение детсад «Петушок»</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ОАО «Сургутский комбикормовый завод»</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ОАО «Серноводский  мясокомбинат»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ООО « Сергиевское АТП»</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ЗАО РО « Сельхозтехника»</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ООО «Вертикаль»</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Сургутское сельское потребительское общество</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xml:space="preserve">- ООО « </w:t>
      </w:r>
      <w:proofErr w:type="gramStart"/>
      <w:r w:rsidRPr="00C80A00">
        <w:rPr>
          <w:rFonts w:ascii="Times New Roman" w:eastAsia="Calibri" w:hAnsi="Times New Roman" w:cs="Times New Roman"/>
          <w:sz w:val="12"/>
          <w:szCs w:val="12"/>
        </w:rPr>
        <w:t>Скиф-мет</w:t>
      </w:r>
      <w:proofErr w:type="gramEnd"/>
      <w:r w:rsidRPr="00C80A00">
        <w:rPr>
          <w:rFonts w:ascii="Times New Roman" w:eastAsia="Calibri" w:hAnsi="Times New Roman" w:cs="Times New Roman"/>
          <w:sz w:val="12"/>
          <w:szCs w:val="12"/>
        </w:rPr>
        <w:t>»</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ЗАО « ПЭС / СКК» (</w:t>
      </w:r>
      <w:proofErr w:type="gramStart"/>
      <w:r w:rsidRPr="00C80A00">
        <w:rPr>
          <w:rFonts w:ascii="Times New Roman" w:eastAsia="Calibri" w:hAnsi="Times New Roman" w:cs="Times New Roman"/>
          <w:sz w:val="12"/>
          <w:szCs w:val="12"/>
        </w:rPr>
        <w:t>кабельная</w:t>
      </w:r>
      <w:proofErr w:type="gramEnd"/>
      <w:r w:rsidRPr="00C80A00">
        <w:rPr>
          <w:rFonts w:ascii="Times New Roman" w:eastAsia="Calibri" w:hAnsi="Times New Roman" w:cs="Times New Roman"/>
          <w:sz w:val="12"/>
          <w:szCs w:val="12"/>
        </w:rPr>
        <w:t xml:space="preserve"> компании)</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База производственного обслуживания.</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Администрация сельского поселения Сургут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Объекты торговли</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Дом культуры «Колос»</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Сельская библиотека</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ООО « Хлебозавод»</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xml:space="preserve">-ООО « Транссервис» филиал г. Отрадный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ООО « Гигант»</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-ООО» Нефтеххимсервис»</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xml:space="preserve">- ГКП Самарской области «АСАДО»  филиал Сергиевское ДЭУ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ЗАО СП « Сергиевское»</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ООО «Инжестройтехсервис»</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Поликлиническое отделение №4</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xml:space="preserve">- Аптека </w:t>
      </w:r>
    </w:p>
    <w:p w:rsidR="00C80A00" w:rsidRPr="00C80A00" w:rsidRDefault="00C80A00" w:rsidP="001415A8">
      <w:pPr>
        <w:tabs>
          <w:tab w:val="left" w:pos="284"/>
        </w:tabs>
        <w:spacing w:after="0" w:line="240" w:lineRule="auto"/>
        <w:ind w:firstLine="284"/>
        <w:jc w:val="both"/>
        <w:rPr>
          <w:rFonts w:ascii="Times New Roman" w:eastAsia="Calibri" w:hAnsi="Times New Roman" w:cs="Times New Roman"/>
          <w:sz w:val="12"/>
          <w:szCs w:val="12"/>
        </w:rPr>
      </w:pPr>
      <w:r w:rsidRPr="00C80A00">
        <w:rPr>
          <w:rFonts w:ascii="Times New Roman" w:eastAsia="Calibri" w:hAnsi="Times New Roman" w:cs="Times New Roman"/>
          <w:sz w:val="12"/>
          <w:szCs w:val="12"/>
        </w:rPr>
        <w:t>- Филиал Сергиевского отделения №4245 Сбербанка России</w:t>
      </w:r>
    </w:p>
    <w:p w:rsidR="00C80A00" w:rsidRPr="00C80A00" w:rsidRDefault="001415A8" w:rsidP="001415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Отделение почтовой связи</w:t>
      </w:r>
    </w:p>
    <w:p w:rsidR="003C1AA2" w:rsidRDefault="003C1AA2" w:rsidP="006D4521">
      <w:pPr>
        <w:tabs>
          <w:tab w:val="left" w:pos="284"/>
        </w:tabs>
        <w:spacing w:after="0" w:line="240" w:lineRule="auto"/>
        <w:jc w:val="both"/>
        <w:rPr>
          <w:rFonts w:ascii="Times New Roman" w:eastAsia="Calibri" w:hAnsi="Times New Roman" w:cs="Times New Roman"/>
          <w:sz w:val="12"/>
          <w:szCs w:val="12"/>
        </w:rPr>
      </w:pPr>
    </w:p>
    <w:p w:rsidR="001415A8" w:rsidRPr="001415A8" w:rsidRDefault="001415A8" w:rsidP="001415A8">
      <w:pPr>
        <w:tabs>
          <w:tab w:val="left" w:pos="284"/>
        </w:tabs>
        <w:spacing w:after="0" w:line="240" w:lineRule="auto"/>
        <w:jc w:val="center"/>
        <w:rPr>
          <w:rFonts w:ascii="Times New Roman" w:eastAsia="Calibri" w:hAnsi="Times New Roman" w:cs="Times New Roman"/>
          <w:b/>
          <w:sz w:val="12"/>
          <w:szCs w:val="12"/>
        </w:rPr>
      </w:pPr>
      <w:r w:rsidRPr="001415A8">
        <w:rPr>
          <w:rFonts w:ascii="Times New Roman" w:eastAsia="Calibri" w:hAnsi="Times New Roman" w:cs="Times New Roman"/>
          <w:b/>
          <w:sz w:val="12"/>
          <w:szCs w:val="12"/>
        </w:rPr>
        <w:t>Основные статистические показатели</w:t>
      </w:r>
    </w:p>
    <w:p w:rsidR="001415A8" w:rsidRPr="001415A8" w:rsidRDefault="001415A8" w:rsidP="001415A8">
      <w:pPr>
        <w:tabs>
          <w:tab w:val="left" w:pos="284"/>
        </w:tabs>
        <w:spacing w:after="0" w:line="240" w:lineRule="auto"/>
        <w:jc w:val="center"/>
        <w:rPr>
          <w:rFonts w:ascii="Times New Roman" w:eastAsia="Calibri" w:hAnsi="Times New Roman" w:cs="Times New Roman"/>
          <w:sz w:val="12"/>
          <w:szCs w:val="12"/>
          <w:lang w:val="en-US"/>
        </w:rPr>
      </w:pPr>
      <w:r w:rsidRPr="001415A8">
        <w:rPr>
          <w:rFonts w:ascii="Times New Roman" w:eastAsia="Calibri" w:hAnsi="Times New Roman" w:cs="Times New Roman"/>
          <w:b/>
          <w:sz w:val="12"/>
          <w:szCs w:val="12"/>
          <w:lang w:val="en-US"/>
        </w:rPr>
        <w:t>Территория поселения</w:t>
      </w:r>
    </w:p>
    <w:tbl>
      <w:tblPr>
        <w:tblStyle w:val="af1"/>
        <w:tblW w:w="7513" w:type="dxa"/>
        <w:tblInd w:w="108" w:type="dxa"/>
        <w:tblLayout w:type="fixed"/>
        <w:tblLook w:val="01E0" w:firstRow="1" w:lastRow="1" w:firstColumn="1" w:lastColumn="1" w:noHBand="0" w:noVBand="0"/>
      </w:tblPr>
      <w:tblGrid>
        <w:gridCol w:w="3119"/>
        <w:gridCol w:w="850"/>
        <w:gridCol w:w="709"/>
        <w:gridCol w:w="709"/>
        <w:gridCol w:w="709"/>
        <w:gridCol w:w="708"/>
        <w:gridCol w:w="709"/>
      </w:tblGrid>
      <w:tr w:rsidR="001415A8" w:rsidRPr="001415A8" w:rsidTr="001415A8">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Наименование</w:t>
            </w:r>
            <w:r w:rsidRPr="001415A8">
              <w:rPr>
                <w:rFonts w:ascii="Times New Roman" w:eastAsia="Calibri" w:hAnsi="Times New Roman" w:cs="Times New Roman"/>
                <w:sz w:val="12"/>
                <w:szCs w:val="12"/>
              </w:rPr>
              <w:t xml:space="preserve"> </w:t>
            </w:r>
            <w:r w:rsidRPr="001415A8">
              <w:rPr>
                <w:rFonts w:ascii="Times New Roman" w:eastAsia="Calibri" w:hAnsi="Times New Roman" w:cs="Times New Roman"/>
                <w:sz w:val="12"/>
                <w:szCs w:val="12"/>
                <w:lang w:val="en-US"/>
              </w:rPr>
              <w:t>показателей</w:t>
            </w:r>
          </w:p>
        </w:tc>
        <w:tc>
          <w:tcPr>
            <w:tcW w:w="850"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Ед. измер.</w:t>
            </w:r>
          </w:p>
        </w:tc>
        <w:tc>
          <w:tcPr>
            <w:tcW w:w="70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2008 год</w:t>
            </w:r>
          </w:p>
        </w:tc>
        <w:tc>
          <w:tcPr>
            <w:tcW w:w="70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2009 год</w:t>
            </w:r>
          </w:p>
        </w:tc>
        <w:tc>
          <w:tcPr>
            <w:tcW w:w="70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2010 год</w:t>
            </w:r>
          </w:p>
        </w:tc>
        <w:tc>
          <w:tcPr>
            <w:tcW w:w="708"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2011</w:t>
            </w:r>
            <w:r>
              <w:rPr>
                <w:rFonts w:ascii="Times New Roman" w:eastAsia="Calibri" w:hAnsi="Times New Roman" w:cs="Times New Roman"/>
                <w:sz w:val="12"/>
                <w:szCs w:val="12"/>
              </w:rPr>
              <w:t xml:space="preserve"> </w:t>
            </w:r>
            <w:r w:rsidRPr="001415A8">
              <w:rPr>
                <w:rFonts w:ascii="Times New Roman" w:eastAsia="Calibri" w:hAnsi="Times New Roman" w:cs="Times New Roman"/>
                <w:sz w:val="12"/>
                <w:szCs w:val="12"/>
              </w:rPr>
              <w:t>год</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rPr>
            </w:pPr>
            <w:r w:rsidRPr="001415A8">
              <w:rPr>
                <w:rFonts w:ascii="Times New Roman" w:eastAsia="Calibri" w:hAnsi="Times New Roman" w:cs="Times New Roman"/>
                <w:sz w:val="12"/>
                <w:szCs w:val="12"/>
              </w:rPr>
              <w:t>2012</w:t>
            </w:r>
            <w:r>
              <w:rPr>
                <w:rFonts w:ascii="Times New Roman" w:eastAsia="Calibri" w:hAnsi="Times New Roman" w:cs="Times New Roman"/>
                <w:sz w:val="12"/>
                <w:szCs w:val="12"/>
              </w:rPr>
              <w:t xml:space="preserve"> </w:t>
            </w:r>
            <w:r w:rsidRPr="001415A8">
              <w:rPr>
                <w:rFonts w:ascii="Times New Roman" w:eastAsia="Calibri" w:hAnsi="Times New Roman" w:cs="Times New Roman"/>
                <w:sz w:val="12"/>
                <w:szCs w:val="12"/>
              </w:rPr>
              <w:t>год</w:t>
            </w:r>
          </w:p>
        </w:tc>
      </w:tr>
      <w:tr w:rsidR="001415A8" w:rsidRPr="001415A8" w:rsidTr="001415A8">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Общая площадь земель в поселении</w:t>
            </w:r>
          </w:p>
        </w:tc>
        <w:tc>
          <w:tcPr>
            <w:tcW w:w="850"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тыс</w:t>
            </w:r>
            <w:proofErr w:type="gramStart"/>
            <w:r w:rsidRPr="001415A8">
              <w:rPr>
                <w:rFonts w:ascii="Times New Roman" w:eastAsia="Calibri" w:hAnsi="Times New Roman" w:cs="Times New Roman"/>
                <w:sz w:val="12"/>
                <w:szCs w:val="12"/>
              </w:rPr>
              <w:t>.г</w:t>
            </w:r>
            <w:proofErr w:type="gramEnd"/>
            <w:r w:rsidRPr="001415A8">
              <w:rPr>
                <w:rFonts w:ascii="Times New Roman" w:eastAsia="Calibri" w:hAnsi="Times New Roman" w:cs="Times New Roman"/>
                <w:sz w:val="12"/>
                <w:szCs w:val="12"/>
              </w:rPr>
              <w:t>а</w:t>
            </w:r>
          </w:p>
        </w:tc>
        <w:tc>
          <w:tcPr>
            <w:tcW w:w="70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0,862</w:t>
            </w:r>
          </w:p>
        </w:tc>
        <w:tc>
          <w:tcPr>
            <w:tcW w:w="70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0,862</w:t>
            </w:r>
          </w:p>
        </w:tc>
        <w:tc>
          <w:tcPr>
            <w:tcW w:w="70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0,862</w:t>
            </w:r>
          </w:p>
        </w:tc>
        <w:tc>
          <w:tcPr>
            <w:tcW w:w="708"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0,862</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rPr>
            </w:pPr>
            <w:r w:rsidRPr="001415A8">
              <w:rPr>
                <w:rFonts w:ascii="Times New Roman" w:eastAsia="Calibri" w:hAnsi="Times New Roman" w:cs="Times New Roman"/>
                <w:sz w:val="12"/>
                <w:szCs w:val="12"/>
              </w:rPr>
              <w:t>0,862</w:t>
            </w:r>
          </w:p>
        </w:tc>
      </w:tr>
      <w:tr w:rsidR="001415A8" w:rsidRPr="001415A8" w:rsidTr="001415A8">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В т.ч. сельскохозяйственные  угодия</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тыс.га</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0,578</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0,578</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0,578</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0,578</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0,578</w:t>
            </w:r>
          </w:p>
        </w:tc>
      </w:tr>
      <w:tr w:rsidR="001415A8" w:rsidRPr="001415A8" w:rsidTr="001415A8">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Из них: пашня</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тыс.га</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0,170</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0,170</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0,170</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0,170</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0,170</w:t>
            </w:r>
          </w:p>
        </w:tc>
      </w:tr>
      <w:tr w:rsidR="001415A8" w:rsidRPr="001415A8" w:rsidTr="001415A8">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лесные земли</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тыс.га</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0,046</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0,046</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0,046</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0,046</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0,046</w:t>
            </w:r>
          </w:p>
        </w:tc>
      </w:tr>
      <w:tr w:rsidR="001415A8" w:rsidRPr="001415A8" w:rsidTr="001415A8">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земли застройки</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тыс.га</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0,118</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0,118</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0,118</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0,118</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0,118</w:t>
            </w:r>
          </w:p>
        </w:tc>
      </w:tr>
      <w:tr w:rsidR="001415A8" w:rsidRPr="001415A8" w:rsidTr="001415A8">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 xml:space="preserve"> прочие земли</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тыс.га</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0,120</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0,120</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0,120</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0,120</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0,120</w:t>
            </w:r>
          </w:p>
        </w:tc>
      </w:tr>
    </w:tbl>
    <w:p w:rsidR="001415A8" w:rsidRPr="001415A8" w:rsidRDefault="001415A8" w:rsidP="001415A8">
      <w:pPr>
        <w:tabs>
          <w:tab w:val="left" w:pos="284"/>
        </w:tabs>
        <w:spacing w:after="0" w:line="240" w:lineRule="auto"/>
        <w:jc w:val="center"/>
        <w:rPr>
          <w:rFonts w:ascii="Times New Roman" w:eastAsia="Calibri" w:hAnsi="Times New Roman" w:cs="Times New Roman"/>
          <w:b/>
          <w:sz w:val="12"/>
          <w:szCs w:val="12"/>
          <w:lang w:val="en-US"/>
        </w:rPr>
      </w:pPr>
      <w:r w:rsidRPr="001415A8">
        <w:rPr>
          <w:rFonts w:ascii="Times New Roman" w:eastAsia="Calibri" w:hAnsi="Times New Roman" w:cs="Times New Roman"/>
          <w:b/>
          <w:sz w:val="12"/>
          <w:szCs w:val="12"/>
          <w:lang w:val="en-US"/>
        </w:rPr>
        <w:t>Население поселения</w:t>
      </w:r>
    </w:p>
    <w:tbl>
      <w:tblPr>
        <w:tblStyle w:val="af1"/>
        <w:tblW w:w="7513" w:type="dxa"/>
        <w:tblInd w:w="108" w:type="dxa"/>
        <w:tblLayout w:type="fixed"/>
        <w:tblLook w:val="0000" w:firstRow="0" w:lastRow="0" w:firstColumn="0" w:lastColumn="0" w:noHBand="0" w:noVBand="0"/>
      </w:tblPr>
      <w:tblGrid>
        <w:gridCol w:w="3119"/>
        <w:gridCol w:w="850"/>
        <w:gridCol w:w="709"/>
        <w:gridCol w:w="709"/>
        <w:gridCol w:w="709"/>
        <w:gridCol w:w="708"/>
        <w:gridCol w:w="709"/>
      </w:tblGrid>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bCs/>
                <w:sz w:val="12"/>
                <w:szCs w:val="12"/>
              </w:rPr>
              <w:t xml:space="preserve"> Наименование </w:t>
            </w:r>
            <w:r w:rsidRPr="001415A8">
              <w:rPr>
                <w:rFonts w:ascii="Times New Roman" w:eastAsia="Calibri" w:hAnsi="Times New Roman" w:cs="Times New Roman"/>
                <w:sz w:val="12"/>
                <w:szCs w:val="12"/>
                <w:lang w:val="en-US"/>
              </w:rPr>
              <w:t>показателей</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 xml:space="preserve">Ед. </w:t>
            </w:r>
            <w:r>
              <w:rPr>
                <w:rFonts w:ascii="Times New Roman" w:eastAsia="Calibri" w:hAnsi="Times New Roman" w:cs="Times New Roman"/>
                <w:sz w:val="12"/>
                <w:szCs w:val="12"/>
              </w:rPr>
              <w:t>и</w:t>
            </w:r>
            <w:r w:rsidRPr="001415A8">
              <w:rPr>
                <w:rFonts w:ascii="Times New Roman" w:eastAsia="Calibri" w:hAnsi="Times New Roman" w:cs="Times New Roman"/>
                <w:sz w:val="12"/>
                <w:szCs w:val="12"/>
                <w:lang w:val="en-US"/>
              </w:rPr>
              <w:t>зм.</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На</w:t>
            </w:r>
            <w:r>
              <w:rPr>
                <w:rFonts w:ascii="Times New Roman" w:eastAsia="Calibri" w:hAnsi="Times New Roman" w:cs="Times New Roman"/>
                <w:sz w:val="12"/>
                <w:szCs w:val="12"/>
              </w:rPr>
              <w:t xml:space="preserve"> </w:t>
            </w:r>
            <w:r w:rsidRPr="001415A8">
              <w:rPr>
                <w:rFonts w:ascii="Times New Roman" w:eastAsia="Calibri" w:hAnsi="Times New Roman" w:cs="Times New Roman"/>
                <w:sz w:val="12"/>
                <w:szCs w:val="12"/>
                <w:lang w:val="en-US"/>
              </w:rPr>
              <w:t>01.01.09</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на 01.01.10</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На</w:t>
            </w:r>
            <w:r>
              <w:rPr>
                <w:rFonts w:ascii="Times New Roman" w:eastAsia="Calibri" w:hAnsi="Times New Roman" w:cs="Times New Roman"/>
                <w:sz w:val="12"/>
                <w:szCs w:val="12"/>
              </w:rPr>
              <w:t xml:space="preserve"> </w:t>
            </w:r>
            <w:r w:rsidRPr="001415A8">
              <w:rPr>
                <w:rFonts w:ascii="Times New Roman" w:eastAsia="Calibri" w:hAnsi="Times New Roman" w:cs="Times New Roman"/>
                <w:sz w:val="12"/>
                <w:szCs w:val="12"/>
                <w:lang w:val="en-US"/>
              </w:rPr>
              <w:t>01.01.11</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На</w:t>
            </w:r>
            <w:r>
              <w:rPr>
                <w:rFonts w:ascii="Times New Roman" w:eastAsia="Calibri" w:hAnsi="Times New Roman" w:cs="Times New Roman"/>
                <w:sz w:val="12"/>
                <w:szCs w:val="12"/>
              </w:rPr>
              <w:t xml:space="preserve"> </w:t>
            </w:r>
            <w:r w:rsidRPr="001415A8">
              <w:rPr>
                <w:rFonts w:ascii="Times New Roman" w:eastAsia="Calibri" w:hAnsi="Times New Roman" w:cs="Times New Roman"/>
                <w:sz w:val="12"/>
                <w:szCs w:val="12"/>
                <w:lang w:val="en-US"/>
              </w:rPr>
              <w:t>01.01.12</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На</w:t>
            </w:r>
            <w:r>
              <w:rPr>
                <w:rFonts w:ascii="Times New Roman" w:eastAsia="Calibri" w:hAnsi="Times New Roman" w:cs="Times New Roman"/>
                <w:sz w:val="12"/>
                <w:szCs w:val="12"/>
              </w:rPr>
              <w:t xml:space="preserve"> </w:t>
            </w:r>
            <w:r w:rsidRPr="001415A8">
              <w:rPr>
                <w:rFonts w:ascii="Times New Roman" w:eastAsia="Calibri" w:hAnsi="Times New Roman" w:cs="Times New Roman"/>
                <w:sz w:val="12"/>
                <w:szCs w:val="12"/>
                <w:lang w:val="en-US"/>
              </w:rPr>
              <w:t>01.01.13</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bCs/>
                <w:sz w:val="12"/>
                <w:szCs w:val="12"/>
              </w:rPr>
            </w:pPr>
            <w:r w:rsidRPr="001415A8">
              <w:rPr>
                <w:rFonts w:ascii="Times New Roman" w:eastAsia="Calibri" w:hAnsi="Times New Roman" w:cs="Times New Roman"/>
                <w:bCs/>
                <w:sz w:val="12"/>
                <w:szCs w:val="12"/>
              </w:rPr>
              <w:t>Численность проживающего населения на начало года</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4688</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4680</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4858</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4834</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4817</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в т. ч. моложе трудоспособного возраста</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1021</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997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1036</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1014</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1016</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 xml:space="preserve"> в трудоспособном возрасте</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2487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2483</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2706</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2608</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2588</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 xml:space="preserve">старше трудоспособного возраста </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1100</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1200</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1116</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1212</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1213</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Число мужчин</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2252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2265</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2293</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2336</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2327</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Число женщин</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2436</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2415</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2565</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2498</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2490</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Число родившихся</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43</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55</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51</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61</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Число умерших</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49</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52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65</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60</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64</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Естественный прирост (убыль)</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-9</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-10</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-9</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Миграционный прирост (убыль)</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чел</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+9</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+5</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w:t>
            </w:r>
          </w:p>
        </w:tc>
        <w:tc>
          <w:tcPr>
            <w:tcW w:w="709" w:type="dxa"/>
          </w:tcPr>
          <w:p w:rsidR="001415A8" w:rsidRPr="001415A8" w:rsidRDefault="001415A8" w:rsidP="001415A8">
            <w:pPr>
              <w:tabs>
                <w:tab w:val="left" w:pos="284"/>
              </w:tabs>
              <w:jc w:val="both"/>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w:t>
            </w:r>
          </w:p>
        </w:tc>
      </w:tr>
    </w:tbl>
    <w:p w:rsidR="003C1AA2" w:rsidRDefault="003C1AA2" w:rsidP="006D4521">
      <w:pPr>
        <w:tabs>
          <w:tab w:val="left" w:pos="284"/>
        </w:tabs>
        <w:spacing w:after="0" w:line="240" w:lineRule="auto"/>
        <w:jc w:val="both"/>
        <w:rPr>
          <w:rFonts w:ascii="Times New Roman" w:eastAsia="Calibri" w:hAnsi="Times New Roman" w:cs="Times New Roman"/>
          <w:sz w:val="12"/>
          <w:szCs w:val="12"/>
        </w:rPr>
      </w:pPr>
    </w:p>
    <w:p w:rsidR="001415A8" w:rsidRPr="001415A8" w:rsidRDefault="001415A8" w:rsidP="001415A8">
      <w:pPr>
        <w:tabs>
          <w:tab w:val="left" w:pos="284"/>
        </w:tabs>
        <w:spacing w:after="0" w:line="240" w:lineRule="auto"/>
        <w:jc w:val="center"/>
        <w:rPr>
          <w:rFonts w:ascii="Times New Roman" w:eastAsia="Calibri" w:hAnsi="Times New Roman" w:cs="Times New Roman"/>
          <w:b/>
          <w:sz w:val="12"/>
          <w:szCs w:val="12"/>
          <w:lang w:val="x-none"/>
        </w:rPr>
      </w:pPr>
      <w:r w:rsidRPr="001415A8">
        <w:rPr>
          <w:rFonts w:ascii="Times New Roman" w:eastAsia="Calibri" w:hAnsi="Times New Roman" w:cs="Times New Roman"/>
          <w:b/>
          <w:sz w:val="12"/>
          <w:szCs w:val="12"/>
          <w:lang w:val="x-none"/>
        </w:rPr>
        <w:t>Жилищно-коммунальное хозяйство</w:t>
      </w:r>
    </w:p>
    <w:tbl>
      <w:tblPr>
        <w:tblStyle w:val="af1"/>
        <w:tblW w:w="7513" w:type="dxa"/>
        <w:tblInd w:w="108" w:type="dxa"/>
        <w:tblLayout w:type="fixed"/>
        <w:tblLook w:val="0000" w:firstRow="0" w:lastRow="0" w:firstColumn="0" w:lastColumn="0" w:noHBand="0" w:noVBand="0"/>
      </w:tblPr>
      <w:tblGrid>
        <w:gridCol w:w="3119"/>
        <w:gridCol w:w="850"/>
        <w:gridCol w:w="709"/>
        <w:gridCol w:w="709"/>
        <w:gridCol w:w="709"/>
        <w:gridCol w:w="708"/>
        <w:gridCol w:w="709"/>
      </w:tblGrid>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rPr>
              <w:t>Показатели</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Ед. изм</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2008 г.</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2009 г.</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2010 г.</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2011г</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2012г.</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Жилищный фонд поселения – всего</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тыс</w:t>
            </w:r>
            <w:proofErr w:type="gramEnd"/>
            <w:r w:rsidRPr="001415A8">
              <w:rPr>
                <w:rFonts w:ascii="Times New Roman" w:eastAsia="Calibri" w:hAnsi="Times New Roman" w:cs="Times New Roman"/>
                <w:sz w:val="12"/>
                <w:szCs w:val="12"/>
                <w:lang w:val="en-US"/>
              </w:rPr>
              <w:t>. м2 общей площади</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70,72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72, 07</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71,8</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73,03</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в т. ч. муниципальный жилищный фонд</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4,88</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4,14</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3,55</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3,53</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3,46</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Неприватизированный жилищный фонд</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2,07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1,7</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1,7</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частный жилой фонд</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63,64</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64,51</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66,16</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66, 6</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67,9</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Количество квартир</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ед</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1795</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1808</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1832</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1835</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1839</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Наличие ветхого и аварийного жилого фонда</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7,7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7,7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7,7</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6,07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6,07</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в том числе ветхого</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 xml:space="preserve"> из них муниципального</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аварийного</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из них муниципального</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тыс.м2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Средняя обеспеченность жильем одного проживающего</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15,1</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14,8</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14,9</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15,16</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lastRenderedPageBreak/>
              <w:t>Ввод в действие жилых домов, квартир</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ед</w:t>
            </w:r>
            <w:proofErr w:type="gramEnd"/>
            <w:r w:rsidRPr="001415A8">
              <w:rPr>
                <w:rFonts w:ascii="Times New Roman" w:eastAsia="Calibri" w:hAnsi="Times New Roman" w:cs="Times New Roman"/>
                <w:sz w:val="12"/>
                <w:szCs w:val="12"/>
                <w:lang w:val="en-US"/>
              </w:rPr>
              <w:t>.</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17 ж.д.</w:t>
            </w:r>
            <w:proofErr w:type="gramEnd"/>
          </w:p>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19 ж.кв.</w:t>
            </w:r>
            <w:proofErr w:type="gramEnd"/>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3 ж.д.</w:t>
            </w:r>
            <w:proofErr w:type="gramEnd"/>
          </w:p>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3 ж.кв.</w:t>
            </w:r>
            <w:proofErr w:type="gramEnd"/>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4 ж.д.</w:t>
            </w:r>
            <w:proofErr w:type="gramEnd"/>
          </w:p>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4 ж.кв.</w:t>
            </w:r>
            <w:proofErr w:type="gramEnd"/>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3ж.д.</w:t>
            </w:r>
          </w:p>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3 ж.кв.</w:t>
            </w:r>
            <w:proofErr w:type="gramEnd"/>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proofErr w:type="gramStart"/>
            <w:r w:rsidRPr="001415A8">
              <w:rPr>
                <w:rFonts w:ascii="Times New Roman" w:eastAsia="Calibri" w:hAnsi="Times New Roman" w:cs="Times New Roman"/>
                <w:sz w:val="12"/>
                <w:szCs w:val="12"/>
                <w:lang w:val="en-US"/>
              </w:rPr>
              <w:t>4 ж.д.4ж.</w:t>
            </w:r>
            <w:proofErr w:type="gramEnd"/>
            <w:r w:rsidRPr="001415A8">
              <w:rPr>
                <w:rFonts w:ascii="Times New Roman" w:eastAsia="Calibri" w:hAnsi="Times New Roman" w:cs="Times New Roman"/>
                <w:sz w:val="12"/>
                <w:szCs w:val="12"/>
                <w:lang w:val="en-US"/>
              </w:rPr>
              <w:t xml:space="preserve"> кв.10 д. рек.</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Общей площадью</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м2</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2278,4</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694,3</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661,3</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950,8</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1225,3</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 xml:space="preserve">– Количество жилых домов, в том числе многоквартирных. </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Ед.</w:t>
            </w:r>
          </w:p>
        </w:tc>
        <w:tc>
          <w:tcPr>
            <w:tcW w:w="709" w:type="dxa"/>
          </w:tcPr>
          <w:p w:rsidR="001415A8" w:rsidRPr="001415A8" w:rsidRDefault="001415A8" w:rsidP="0067582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1232/124</w:t>
            </w:r>
          </w:p>
        </w:tc>
        <w:tc>
          <w:tcPr>
            <w:tcW w:w="709" w:type="dxa"/>
          </w:tcPr>
          <w:p w:rsidR="001415A8" w:rsidRPr="001415A8" w:rsidRDefault="001415A8" w:rsidP="0067582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1235/125</w:t>
            </w:r>
          </w:p>
        </w:tc>
        <w:tc>
          <w:tcPr>
            <w:tcW w:w="709" w:type="dxa"/>
          </w:tcPr>
          <w:p w:rsidR="001415A8" w:rsidRPr="001415A8" w:rsidRDefault="001415A8" w:rsidP="0067582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1239/125</w:t>
            </w:r>
          </w:p>
        </w:tc>
        <w:tc>
          <w:tcPr>
            <w:tcW w:w="708" w:type="dxa"/>
          </w:tcPr>
          <w:p w:rsidR="001415A8" w:rsidRPr="001415A8" w:rsidRDefault="001415A8" w:rsidP="0067582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1241/121</w:t>
            </w:r>
          </w:p>
        </w:tc>
        <w:tc>
          <w:tcPr>
            <w:tcW w:w="709" w:type="dxa"/>
          </w:tcPr>
          <w:p w:rsidR="001415A8" w:rsidRPr="001415A8" w:rsidRDefault="001415A8" w:rsidP="0067582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1241/121</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Из них</w:t>
            </w:r>
            <w:proofErr w:type="gramStart"/>
            <w:r w:rsidRPr="001415A8">
              <w:rPr>
                <w:rFonts w:ascii="Times New Roman" w:eastAsia="Calibri" w:hAnsi="Times New Roman" w:cs="Times New Roman"/>
                <w:sz w:val="12"/>
                <w:szCs w:val="12"/>
              </w:rPr>
              <w:t xml:space="preserve"> :</w:t>
            </w:r>
            <w:proofErr w:type="gramEnd"/>
            <w:r w:rsidRPr="001415A8">
              <w:rPr>
                <w:rFonts w:ascii="Times New Roman" w:eastAsia="Calibri" w:hAnsi="Times New Roman" w:cs="Times New Roman"/>
                <w:sz w:val="12"/>
                <w:szCs w:val="12"/>
              </w:rPr>
              <w:t xml:space="preserve"> поставлено  земельных участков под жилыми многоквартирными домами на кадастровый учет.</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Ед.</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97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100</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104</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104</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106</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Количество многоэтажных домов</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Ед.</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41</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41</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41</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37</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37</w:t>
            </w:r>
          </w:p>
        </w:tc>
      </w:tr>
      <w:tr w:rsidR="001415A8" w:rsidRPr="001415A8" w:rsidTr="001415A8">
        <w:trPr>
          <w:trHeight w:val="20"/>
        </w:trPr>
        <w:tc>
          <w:tcPr>
            <w:tcW w:w="3119" w:type="dxa"/>
          </w:tcPr>
          <w:p w:rsidR="001415A8" w:rsidRPr="001415A8" w:rsidRDefault="001415A8" w:rsidP="001415A8">
            <w:pPr>
              <w:tabs>
                <w:tab w:val="left" w:pos="284"/>
              </w:tabs>
              <w:rPr>
                <w:rFonts w:ascii="Times New Roman" w:eastAsia="Calibri" w:hAnsi="Times New Roman" w:cs="Times New Roman"/>
                <w:sz w:val="12"/>
                <w:szCs w:val="12"/>
              </w:rPr>
            </w:pPr>
            <w:r w:rsidRPr="001415A8">
              <w:rPr>
                <w:rFonts w:ascii="Times New Roman" w:eastAsia="Calibri" w:hAnsi="Times New Roman" w:cs="Times New Roman"/>
                <w:sz w:val="12"/>
                <w:szCs w:val="12"/>
              </w:rPr>
              <w:t>Из них</w:t>
            </w:r>
            <w:proofErr w:type="gramStart"/>
            <w:r w:rsidRPr="001415A8">
              <w:rPr>
                <w:rFonts w:ascii="Times New Roman" w:eastAsia="Calibri" w:hAnsi="Times New Roman" w:cs="Times New Roman"/>
                <w:sz w:val="12"/>
                <w:szCs w:val="12"/>
              </w:rPr>
              <w:t xml:space="preserve"> :</w:t>
            </w:r>
            <w:proofErr w:type="gramEnd"/>
            <w:r w:rsidRPr="001415A8">
              <w:rPr>
                <w:rFonts w:ascii="Times New Roman" w:eastAsia="Calibri" w:hAnsi="Times New Roman" w:cs="Times New Roman"/>
                <w:sz w:val="12"/>
                <w:szCs w:val="12"/>
              </w:rPr>
              <w:t xml:space="preserve"> поставлено  земельных участков под жилыми многоэтажными  домами на кадастровый учет.</w:t>
            </w:r>
          </w:p>
        </w:tc>
        <w:tc>
          <w:tcPr>
            <w:tcW w:w="850"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Ед.</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1</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w:t>
            </w:r>
          </w:p>
        </w:tc>
        <w:tc>
          <w:tcPr>
            <w:tcW w:w="708"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w:t>
            </w:r>
          </w:p>
        </w:tc>
        <w:tc>
          <w:tcPr>
            <w:tcW w:w="709" w:type="dxa"/>
          </w:tcPr>
          <w:p w:rsidR="001415A8" w:rsidRPr="001415A8" w:rsidRDefault="001415A8" w:rsidP="001415A8">
            <w:pPr>
              <w:tabs>
                <w:tab w:val="left" w:pos="284"/>
              </w:tabs>
              <w:rPr>
                <w:rFonts w:ascii="Times New Roman" w:eastAsia="Calibri" w:hAnsi="Times New Roman" w:cs="Times New Roman"/>
                <w:sz w:val="12"/>
                <w:szCs w:val="12"/>
                <w:lang w:val="en-US"/>
              </w:rPr>
            </w:pPr>
            <w:r w:rsidRPr="001415A8">
              <w:rPr>
                <w:rFonts w:ascii="Times New Roman" w:eastAsia="Calibri" w:hAnsi="Times New Roman" w:cs="Times New Roman"/>
                <w:sz w:val="12"/>
                <w:szCs w:val="12"/>
                <w:lang w:val="en-US"/>
              </w:rPr>
              <w:t>3</w:t>
            </w:r>
          </w:p>
        </w:tc>
      </w:tr>
    </w:tbl>
    <w:p w:rsidR="003C1AA2" w:rsidRDefault="003C1AA2" w:rsidP="006D4521">
      <w:pPr>
        <w:tabs>
          <w:tab w:val="left" w:pos="284"/>
        </w:tabs>
        <w:spacing w:after="0" w:line="240" w:lineRule="auto"/>
        <w:jc w:val="both"/>
        <w:rPr>
          <w:rFonts w:ascii="Times New Roman" w:eastAsia="Calibri" w:hAnsi="Times New Roman" w:cs="Times New Roman"/>
          <w:sz w:val="12"/>
          <w:szCs w:val="12"/>
        </w:rPr>
      </w:pPr>
    </w:p>
    <w:p w:rsidR="00675828" w:rsidRPr="00675828" w:rsidRDefault="00675828" w:rsidP="00675828">
      <w:pPr>
        <w:tabs>
          <w:tab w:val="left" w:pos="284"/>
        </w:tabs>
        <w:spacing w:after="0" w:line="240" w:lineRule="auto"/>
        <w:jc w:val="center"/>
        <w:rPr>
          <w:rFonts w:ascii="Times New Roman" w:eastAsia="Calibri" w:hAnsi="Times New Roman" w:cs="Times New Roman"/>
          <w:b/>
          <w:sz w:val="12"/>
          <w:szCs w:val="12"/>
          <w:lang w:val="x-none"/>
        </w:rPr>
      </w:pPr>
      <w:r w:rsidRPr="00675828">
        <w:rPr>
          <w:rFonts w:ascii="Times New Roman" w:eastAsia="Calibri" w:hAnsi="Times New Roman" w:cs="Times New Roman"/>
          <w:b/>
          <w:sz w:val="12"/>
          <w:szCs w:val="12"/>
          <w:lang w:val="x-none"/>
        </w:rPr>
        <w:t>Благоустроенность территории</w:t>
      </w:r>
    </w:p>
    <w:tbl>
      <w:tblPr>
        <w:tblStyle w:val="af1"/>
        <w:tblW w:w="7513" w:type="dxa"/>
        <w:tblInd w:w="108" w:type="dxa"/>
        <w:tblLayout w:type="fixed"/>
        <w:tblLook w:val="01E0" w:firstRow="1" w:lastRow="1" w:firstColumn="1" w:lastColumn="1" w:noHBand="0" w:noVBand="0"/>
      </w:tblPr>
      <w:tblGrid>
        <w:gridCol w:w="426"/>
        <w:gridCol w:w="2693"/>
        <w:gridCol w:w="709"/>
        <w:gridCol w:w="708"/>
        <w:gridCol w:w="851"/>
        <w:gridCol w:w="709"/>
        <w:gridCol w:w="708"/>
        <w:gridCol w:w="709"/>
      </w:tblGrid>
      <w:tr w:rsidR="00675828" w:rsidRPr="00675828" w:rsidTr="00675828">
        <w:trPr>
          <w:trHeight w:val="20"/>
        </w:trPr>
        <w:tc>
          <w:tcPr>
            <w:tcW w:w="426"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w:t>
            </w:r>
            <w:r>
              <w:rPr>
                <w:rFonts w:ascii="Times New Roman" w:eastAsia="Calibri" w:hAnsi="Times New Roman" w:cs="Times New Roman"/>
                <w:sz w:val="12"/>
                <w:szCs w:val="12"/>
              </w:rPr>
              <w:t xml:space="preserve"> </w:t>
            </w:r>
            <w:r w:rsidRPr="00675828">
              <w:rPr>
                <w:rFonts w:ascii="Times New Roman" w:eastAsia="Calibri" w:hAnsi="Times New Roman" w:cs="Times New Roman"/>
                <w:sz w:val="12"/>
                <w:szCs w:val="12"/>
                <w:lang w:val="en-US"/>
              </w:rPr>
              <w:t>п/п</w:t>
            </w:r>
          </w:p>
        </w:tc>
        <w:tc>
          <w:tcPr>
            <w:tcW w:w="2693"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Показатели</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Ед. изм.</w:t>
            </w: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2008г.</w:t>
            </w:r>
          </w:p>
        </w:tc>
        <w:tc>
          <w:tcPr>
            <w:tcW w:w="851"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2009г.</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2010г.</w:t>
            </w: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2011г.</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2012г.</w:t>
            </w:r>
          </w:p>
        </w:tc>
      </w:tr>
      <w:tr w:rsidR="00675828" w:rsidRPr="00675828" w:rsidTr="00675828">
        <w:trPr>
          <w:trHeight w:val="20"/>
        </w:trPr>
        <w:tc>
          <w:tcPr>
            <w:tcW w:w="426"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w:t>
            </w:r>
          </w:p>
        </w:tc>
        <w:tc>
          <w:tcPr>
            <w:tcW w:w="2693" w:type="dxa"/>
          </w:tcPr>
          <w:p w:rsidR="00675828" w:rsidRPr="00675828" w:rsidRDefault="00675828" w:rsidP="00675828">
            <w:pPr>
              <w:tabs>
                <w:tab w:val="left" w:pos="284"/>
              </w:tabs>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xml:space="preserve">Общая протяженность дорог общего пользования </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км</w:t>
            </w: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tc>
        <w:tc>
          <w:tcPr>
            <w:tcW w:w="851"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tc>
      </w:tr>
      <w:tr w:rsidR="00675828" w:rsidRPr="00675828" w:rsidTr="00675828">
        <w:trPr>
          <w:trHeight w:val="20"/>
        </w:trPr>
        <w:tc>
          <w:tcPr>
            <w:tcW w:w="426"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2693" w:type="dxa"/>
          </w:tcPr>
          <w:p w:rsidR="00675828" w:rsidRDefault="00675828" w:rsidP="00675828">
            <w:pPr>
              <w:tabs>
                <w:tab w:val="left" w:pos="284"/>
              </w:tabs>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с асфальтобетонным покрытием</w:t>
            </w:r>
            <w:r>
              <w:rPr>
                <w:rFonts w:ascii="Times New Roman" w:eastAsia="Calibri" w:hAnsi="Times New Roman" w:cs="Times New Roman"/>
                <w:sz w:val="12"/>
                <w:szCs w:val="12"/>
              </w:rPr>
              <w:t xml:space="preserve"> </w:t>
            </w:r>
          </w:p>
          <w:p w:rsidR="00675828" w:rsidRPr="00675828" w:rsidRDefault="00675828" w:rsidP="00675828">
            <w:pPr>
              <w:tabs>
                <w:tab w:val="left" w:pos="284"/>
              </w:tabs>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с грунтощебеночным покрытием</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км</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км</w:t>
            </w: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851"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5,3</w:t>
            </w:r>
          </w:p>
        </w:tc>
      </w:tr>
      <w:tr w:rsidR="00675828" w:rsidRPr="00675828" w:rsidTr="00675828">
        <w:trPr>
          <w:trHeight w:val="20"/>
        </w:trPr>
        <w:tc>
          <w:tcPr>
            <w:tcW w:w="426"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2693"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Кроме того</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851"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p>
        </w:tc>
      </w:tr>
      <w:tr w:rsidR="00675828" w:rsidRPr="00675828" w:rsidTr="00675828">
        <w:trPr>
          <w:trHeight w:val="20"/>
        </w:trPr>
        <w:tc>
          <w:tcPr>
            <w:tcW w:w="426"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w:t>
            </w:r>
          </w:p>
        </w:tc>
        <w:tc>
          <w:tcPr>
            <w:tcW w:w="2693" w:type="dxa"/>
          </w:tcPr>
          <w:p w:rsidR="00675828" w:rsidRPr="00675828" w:rsidRDefault="00675828" w:rsidP="00675828">
            <w:pPr>
              <w:tabs>
                <w:tab w:val="left" w:pos="284"/>
              </w:tabs>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xml:space="preserve">Протяженность дорог, находящихся в ведении  муниципального образования </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км</w:t>
            </w: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31,853</w:t>
            </w:r>
          </w:p>
        </w:tc>
        <w:tc>
          <w:tcPr>
            <w:tcW w:w="851"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31,853</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31,853</w:t>
            </w: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31,853</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30,4</w:t>
            </w:r>
          </w:p>
        </w:tc>
      </w:tr>
      <w:tr w:rsidR="00675828" w:rsidRPr="00675828" w:rsidTr="00675828">
        <w:trPr>
          <w:trHeight w:val="20"/>
        </w:trPr>
        <w:tc>
          <w:tcPr>
            <w:tcW w:w="426"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p>
        </w:tc>
        <w:tc>
          <w:tcPr>
            <w:tcW w:w="2693" w:type="dxa"/>
          </w:tcPr>
          <w:p w:rsidR="00675828" w:rsidRDefault="00675828" w:rsidP="00675828">
            <w:pPr>
              <w:tabs>
                <w:tab w:val="left" w:pos="284"/>
              </w:tabs>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xml:space="preserve">в т.ч.: с асфальтовым покрытием </w:t>
            </w:r>
          </w:p>
          <w:p w:rsidR="00675828" w:rsidRDefault="00675828" w:rsidP="00675828">
            <w:pPr>
              <w:tabs>
                <w:tab w:val="left" w:pos="284"/>
              </w:tabs>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xml:space="preserve">грунтовые дороги </w:t>
            </w:r>
          </w:p>
          <w:p w:rsidR="00675828" w:rsidRPr="00675828" w:rsidRDefault="00675828" w:rsidP="00675828">
            <w:pPr>
              <w:tabs>
                <w:tab w:val="left" w:pos="284"/>
              </w:tabs>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xml:space="preserve"> с грунтощебеночным покрыт. </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км</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км</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км</w:t>
            </w: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16,954</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3,886</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11,013</w:t>
            </w:r>
          </w:p>
        </w:tc>
        <w:tc>
          <w:tcPr>
            <w:tcW w:w="851"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16,954</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3,886</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11,013</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16,954</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3,886</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11,013</w:t>
            </w:r>
          </w:p>
        </w:tc>
        <w:tc>
          <w:tcPr>
            <w:tcW w:w="708"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16,954</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3,886</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11,013</w:t>
            </w:r>
          </w:p>
        </w:tc>
        <w:tc>
          <w:tcPr>
            <w:tcW w:w="709" w:type="dxa"/>
          </w:tcPr>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5,5</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3,0</w:t>
            </w:r>
          </w:p>
          <w:p w:rsidR="00675828" w:rsidRPr="00675828" w:rsidRDefault="00675828" w:rsidP="00675828">
            <w:pPr>
              <w:tabs>
                <w:tab w:val="left" w:pos="284"/>
              </w:tabs>
              <w:jc w:val="both"/>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16,4</w:t>
            </w:r>
          </w:p>
        </w:tc>
      </w:tr>
    </w:tbl>
    <w:p w:rsidR="003C1AA2" w:rsidRDefault="003C1AA2" w:rsidP="006D4521">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2127"/>
        <w:gridCol w:w="708"/>
        <w:gridCol w:w="993"/>
        <w:gridCol w:w="725"/>
        <w:gridCol w:w="834"/>
        <w:gridCol w:w="709"/>
        <w:gridCol w:w="708"/>
        <w:gridCol w:w="709"/>
      </w:tblGrid>
      <w:tr w:rsidR="00675828" w:rsidRPr="00675828" w:rsidTr="00675828">
        <w:trPr>
          <w:trHeight w:val="20"/>
        </w:trPr>
        <w:tc>
          <w:tcPr>
            <w:tcW w:w="2127"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Благоустройство территории муниципального образования</w:t>
            </w:r>
          </w:p>
        </w:tc>
        <w:tc>
          <w:tcPr>
            <w:tcW w:w="708"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Ед. измер.</w:t>
            </w:r>
          </w:p>
        </w:tc>
        <w:tc>
          <w:tcPr>
            <w:tcW w:w="993"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Нормативный показатель</w:t>
            </w:r>
          </w:p>
        </w:tc>
        <w:tc>
          <w:tcPr>
            <w:tcW w:w="725"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2008г</w:t>
            </w:r>
          </w:p>
        </w:tc>
        <w:tc>
          <w:tcPr>
            <w:tcW w:w="834"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2009г</w:t>
            </w:r>
          </w:p>
        </w:tc>
        <w:tc>
          <w:tcPr>
            <w:tcW w:w="709"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2010 г.</w:t>
            </w:r>
          </w:p>
        </w:tc>
        <w:tc>
          <w:tcPr>
            <w:tcW w:w="708"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2011г.</w:t>
            </w:r>
          </w:p>
        </w:tc>
        <w:tc>
          <w:tcPr>
            <w:tcW w:w="709"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2012г.</w:t>
            </w:r>
          </w:p>
        </w:tc>
      </w:tr>
      <w:tr w:rsidR="00675828" w:rsidRPr="00675828" w:rsidTr="00675828">
        <w:trPr>
          <w:trHeight w:val="20"/>
        </w:trPr>
        <w:tc>
          <w:tcPr>
            <w:tcW w:w="2127"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Наличие площадок  для:</w:t>
            </w:r>
          </w:p>
        </w:tc>
        <w:tc>
          <w:tcPr>
            <w:tcW w:w="708" w:type="dxa"/>
            <w:noWrap/>
          </w:tcPr>
          <w:p w:rsidR="00675828" w:rsidRPr="00675828" w:rsidRDefault="00675828" w:rsidP="00675828">
            <w:pPr>
              <w:tabs>
                <w:tab w:val="left" w:pos="284"/>
              </w:tabs>
              <w:rPr>
                <w:rFonts w:ascii="Times New Roman" w:eastAsia="Calibri" w:hAnsi="Times New Roman" w:cs="Times New Roman"/>
                <w:sz w:val="12"/>
                <w:szCs w:val="12"/>
                <w:lang w:val="en-US"/>
              </w:rPr>
            </w:pPr>
          </w:p>
        </w:tc>
        <w:tc>
          <w:tcPr>
            <w:tcW w:w="993" w:type="dxa"/>
          </w:tcPr>
          <w:p w:rsidR="00675828" w:rsidRPr="00675828" w:rsidRDefault="00675828" w:rsidP="00675828">
            <w:pPr>
              <w:tabs>
                <w:tab w:val="left" w:pos="284"/>
              </w:tabs>
              <w:rPr>
                <w:rFonts w:ascii="Times New Roman" w:eastAsia="Calibri" w:hAnsi="Times New Roman" w:cs="Times New Roman"/>
                <w:sz w:val="12"/>
                <w:szCs w:val="12"/>
                <w:lang w:val="en-US"/>
              </w:rPr>
            </w:pPr>
          </w:p>
        </w:tc>
        <w:tc>
          <w:tcPr>
            <w:tcW w:w="725" w:type="dxa"/>
            <w:noWrap/>
          </w:tcPr>
          <w:p w:rsidR="00675828" w:rsidRPr="00675828" w:rsidRDefault="00675828" w:rsidP="00675828">
            <w:pPr>
              <w:tabs>
                <w:tab w:val="left" w:pos="284"/>
              </w:tabs>
              <w:rPr>
                <w:rFonts w:ascii="Times New Roman" w:eastAsia="Calibri" w:hAnsi="Times New Roman" w:cs="Times New Roman"/>
                <w:sz w:val="12"/>
                <w:szCs w:val="12"/>
                <w:lang w:val="en-US"/>
              </w:rPr>
            </w:pPr>
          </w:p>
        </w:tc>
        <w:tc>
          <w:tcPr>
            <w:tcW w:w="834" w:type="dxa"/>
            <w:noWrap/>
          </w:tcPr>
          <w:p w:rsidR="00675828" w:rsidRPr="00675828" w:rsidRDefault="00675828" w:rsidP="00675828">
            <w:pPr>
              <w:tabs>
                <w:tab w:val="left" w:pos="284"/>
              </w:tabs>
              <w:rPr>
                <w:rFonts w:ascii="Times New Roman" w:eastAsia="Calibri" w:hAnsi="Times New Roman" w:cs="Times New Roman"/>
                <w:sz w:val="12"/>
                <w:szCs w:val="12"/>
                <w:lang w:val="en-US"/>
              </w:rPr>
            </w:pPr>
          </w:p>
        </w:tc>
        <w:tc>
          <w:tcPr>
            <w:tcW w:w="709" w:type="dxa"/>
          </w:tcPr>
          <w:p w:rsidR="00675828" w:rsidRPr="00675828" w:rsidRDefault="00675828" w:rsidP="00675828">
            <w:pPr>
              <w:tabs>
                <w:tab w:val="left" w:pos="284"/>
              </w:tabs>
              <w:rPr>
                <w:rFonts w:ascii="Times New Roman" w:eastAsia="Calibri" w:hAnsi="Times New Roman" w:cs="Times New Roman"/>
                <w:sz w:val="12"/>
                <w:szCs w:val="12"/>
                <w:lang w:val="en-US"/>
              </w:rPr>
            </w:pPr>
          </w:p>
        </w:tc>
        <w:tc>
          <w:tcPr>
            <w:tcW w:w="708" w:type="dxa"/>
          </w:tcPr>
          <w:p w:rsidR="00675828" w:rsidRPr="00675828" w:rsidRDefault="00675828" w:rsidP="00675828">
            <w:pPr>
              <w:tabs>
                <w:tab w:val="left" w:pos="284"/>
              </w:tabs>
              <w:rPr>
                <w:rFonts w:ascii="Times New Roman" w:eastAsia="Calibri" w:hAnsi="Times New Roman" w:cs="Times New Roman"/>
                <w:sz w:val="12"/>
                <w:szCs w:val="12"/>
                <w:lang w:val="en-US"/>
              </w:rPr>
            </w:pPr>
          </w:p>
        </w:tc>
        <w:tc>
          <w:tcPr>
            <w:tcW w:w="709" w:type="dxa"/>
          </w:tcPr>
          <w:p w:rsidR="00675828" w:rsidRPr="00675828" w:rsidRDefault="00675828" w:rsidP="00675828">
            <w:pPr>
              <w:tabs>
                <w:tab w:val="left" w:pos="284"/>
              </w:tabs>
              <w:rPr>
                <w:rFonts w:ascii="Times New Roman" w:eastAsia="Calibri" w:hAnsi="Times New Roman" w:cs="Times New Roman"/>
                <w:sz w:val="12"/>
                <w:szCs w:val="12"/>
                <w:lang w:val="en-US"/>
              </w:rPr>
            </w:pPr>
          </w:p>
        </w:tc>
      </w:tr>
      <w:tr w:rsidR="00675828" w:rsidRPr="00675828" w:rsidTr="00675828">
        <w:trPr>
          <w:trHeight w:val="20"/>
        </w:trPr>
        <w:tc>
          <w:tcPr>
            <w:tcW w:w="2127" w:type="dxa"/>
          </w:tcPr>
          <w:p w:rsidR="00675828" w:rsidRPr="00675828" w:rsidRDefault="00675828" w:rsidP="00675828">
            <w:pPr>
              <w:tabs>
                <w:tab w:val="left" w:pos="284"/>
              </w:tabs>
              <w:rPr>
                <w:rFonts w:ascii="Times New Roman" w:eastAsia="Calibri" w:hAnsi="Times New Roman" w:cs="Times New Roman"/>
                <w:sz w:val="12"/>
                <w:szCs w:val="12"/>
              </w:rPr>
            </w:pPr>
            <w:r w:rsidRPr="00675828">
              <w:rPr>
                <w:rFonts w:ascii="Times New Roman" w:eastAsia="Calibri" w:hAnsi="Times New Roman" w:cs="Times New Roman"/>
                <w:sz w:val="12"/>
                <w:szCs w:val="12"/>
              </w:rPr>
              <w:t>- игр детей дошкольного и младшего школьного возраста</w:t>
            </w:r>
          </w:p>
        </w:tc>
        <w:tc>
          <w:tcPr>
            <w:tcW w:w="708"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кв.м./чел</w:t>
            </w:r>
          </w:p>
        </w:tc>
        <w:tc>
          <w:tcPr>
            <w:tcW w:w="993"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0,7</w:t>
            </w:r>
          </w:p>
        </w:tc>
        <w:tc>
          <w:tcPr>
            <w:tcW w:w="725"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2,4</w:t>
            </w:r>
          </w:p>
        </w:tc>
        <w:tc>
          <w:tcPr>
            <w:tcW w:w="834"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2,0</w:t>
            </w:r>
          </w:p>
        </w:tc>
        <w:tc>
          <w:tcPr>
            <w:tcW w:w="709"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1,9</w:t>
            </w:r>
          </w:p>
        </w:tc>
        <w:tc>
          <w:tcPr>
            <w:tcW w:w="708"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1,9</w:t>
            </w:r>
          </w:p>
        </w:tc>
        <w:tc>
          <w:tcPr>
            <w:tcW w:w="709"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1,9</w:t>
            </w:r>
          </w:p>
        </w:tc>
      </w:tr>
      <w:tr w:rsidR="00675828" w:rsidRPr="00675828" w:rsidTr="00675828">
        <w:trPr>
          <w:trHeight w:val="20"/>
        </w:trPr>
        <w:tc>
          <w:tcPr>
            <w:tcW w:w="2127"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 отдыха взрослого населения</w:t>
            </w:r>
          </w:p>
        </w:tc>
        <w:tc>
          <w:tcPr>
            <w:tcW w:w="708"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кв.м./чел</w:t>
            </w:r>
          </w:p>
        </w:tc>
        <w:tc>
          <w:tcPr>
            <w:tcW w:w="993"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0,1</w:t>
            </w:r>
          </w:p>
        </w:tc>
        <w:tc>
          <w:tcPr>
            <w:tcW w:w="725"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1,8</w:t>
            </w:r>
          </w:p>
        </w:tc>
        <w:tc>
          <w:tcPr>
            <w:tcW w:w="834" w:type="dxa"/>
            <w:noWrap/>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1,8</w:t>
            </w:r>
          </w:p>
        </w:tc>
        <w:tc>
          <w:tcPr>
            <w:tcW w:w="709"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1,8</w:t>
            </w:r>
          </w:p>
        </w:tc>
        <w:tc>
          <w:tcPr>
            <w:tcW w:w="708"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1,8</w:t>
            </w:r>
          </w:p>
        </w:tc>
        <w:tc>
          <w:tcPr>
            <w:tcW w:w="709" w:type="dxa"/>
          </w:tcPr>
          <w:p w:rsidR="00675828" w:rsidRPr="00675828" w:rsidRDefault="00675828" w:rsidP="00675828">
            <w:pPr>
              <w:tabs>
                <w:tab w:val="left" w:pos="284"/>
              </w:tabs>
              <w:rPr>
                <w:rFonts w:ascii="Times New Roman" w:eastAsia="Calibri" w:hAnsi="Times New Roman" w:cs="Times New Roman"/>
                <w:sz w:val="12"/>
                <w:szCs w:val="12"/>
                <w:lang w:val="en-US"/>
              </w:rPr>
            </w:pPr>
            <w:r w:rsidRPr="00675828">
              <w:rPr>
                <w:rFonts w:ascii="Times New Roman" w:eastAsia="Calibri" w:hAnsi="Times New Roman" w:cs="Times New Roman"/>
                <w:sz w:val="12"/>
                <w:szCs w:val="12"/>
                <w:lang w:val="en-US"/>
              </w:rPr>
              <w:t>1,8</w:t>
            </w:r>
          </w:p>
        </w:tc>
      </w:tr>
    </w:tbl>
    <w:p w:rsidR="003C1AA2" w:rsidRDefault="003C1AA2" w:rsidP="006D4521">
      <w:pPr>
        <w:tabs>
          <w:tab w:val="left" w:pos="284"/>
        </w:tabs>
        <w:spacing w:after="0" w:line="240" w:lineRule="auto"/>
        <w:jc w:val="both"/>
        <w:rPr>
          <w:rFonts w:ascii="Times New Roman" w:eastAsia="Calibri" w:hAnsi="Times New Roman" w:cs="Times New Roman"/>
          <w:sz w:val="12"/>
          <w:szCs w:val="12"/>
        </w:rPr>
      </w:pP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xml:space="preserve">На рисунке 1.1  представлено градостроительное зонирование сельского поселения Сургут. </w:t>
      </w:r>
    </w:p>
    <w:p w:rsidR="003C1AA2" w:rsidRDefault="0067582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BBD3AB6">
            <wp:extent cx="4779034" cy="29243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2697" cy="2932716"/>
                    </a:xfrm>
                    <a:prstGeom prst="rect">
                      <a:avLst/>
                    </a:prstGeom>
                    <a:noFill/>
                  </pic:spPr>
                </pic:pic>
              </a:graphicData>
            </a:graphic>
          </wp:inline>
        </w:drawing>
      </w:r>
    </w:p>
    <w:p w:rsidR="003C1AA2" w:rsidRDefault="003C1AA2" w:rsidP="006D4521">
      <w:pPr>
        <w:tabs>
          <w:tab w:val="left" w:pos="284"/>
        </w:tabs>
        <w:spacing w:after="0" w:line="240" w:lineRule="auto"/>
        <w:jc w:val="both"/>
        <w:rPr>
          <w:rFonts w:ascii="Times New Roman" w:eastAsia="Calibri" w:hAnsi="Times New Roman" w:cs="Times New Roman"/>
          <w:sz w:val="12"/>
          <w:szCs w:val="12"/>
        </w:rPr>
      </w:pP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xml:space="preserve">Дальнейшее развитие сельского поселения Сургут во многом определяется состоянием всех элементов производственной и социальной инфраструктуры, в том числе, системы водоснабжения и водоотведения городского округа. </w:t>
      </w: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Схема водоснабжения и водоотведения сельского поселения Сургут на период до 2025г. разрабатывается с учетом показателей прогноза социально-экономического развития сельского поселения Сургут  на 2013-2015 годы и  прогнозными показателями жилищного строительства до 2025 года. Это</w:t>
      </w:r>
      <w:r w:rsidR="00D46D1A">
        <w:rPr>
          <w:rFonts w:ascii="Times New Roman" w:eastAsia="Calibri" w:hAnsi="Times New Roman" w:cs="Times New Roman"/>
          <w:sz w:val="12"/>
          <w:szCs w:val="12"/>
        </w:rPr>
        <w:t xml:space="preserve"> </w:t>
      </w:r>
      <w:r w:rsidRPr="00675828">
        <w:rPr>
          <w:rFonts w:ascii="Times New Roman" w:eastAsia="Calibri" w:hAnsi="Times New Roman" w:cs="Times New Roman"/>
          <w:sz w:val="12"/>
          <w:szCs w:val="12"/>
        </w:rPr>
        <w:t xml:space="preserve">позволяет  предположить, что увеличение водопотребления и водоотведения в ближайшем будущем маловероятно. </w:t>
      </w:r>
      <w:r w:rsidRPr="00675828">
        <w:rPr>
          <w:rFonts w:ascii="Times New Roman" w:eastAsia="Calibri" w:hAnsi="Times New Roman" w:cs="Times New Roman"/>
          <w:sz w:val="12"/>
          <w:szCs w:val="12"/>
        </w:rPr>
        <w:lastRenderedPageBreak/>
        <w:t>Следовательно, приоритетное развитие систем водоснабжения сельского поселения должно быть направлено не на увеличение мощностей по производству воды, а на ее качество и сокращение потерь в процессе производства и доведения (транспортировки) до потребителя.</w:t>
      </w: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В целом, можно определить следующие характерные особенности водоснабжения и водоотведения в сельском поселении Сургут:</w:t>
      </w:r>
    </w:p>
    <w:p w:rsidR="00675828" w:rsidRPr="00675828" w:rsidRDefault="00B24601" w:rsidP="00B24601">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75828" w:rsidRPr="00675828">
        <w:rPr>
          <w:rFonts w:ascii="Times New Roman" w:eastAsia="Calibri" w:hAnsi="Times New Roman" w:cs="Times New Roman"/>
          <w:sz w:val="12"/>
          <w:szCs w:val="12"/>
        </w:rPr>
        <w:t xml:space="preserve">низкая этажность домов, большая занимаемая территория и низкая плотность населения, обусловливающая высокую протяженность сетей и повышенный расход электроэнергии на </w:t>
      </w:r>
      <w:proofErr w:type="gramStart"/>
      <w:r w:rsidR="00675828" w:rsidRPr="00675828">
        <w:rPr>
          <w:rFonts w:ascii="Times New Roman" w:eastAsia="Calibri" w:hAnsi="Times New Roman" w:cs="Times New Roman"/>
          <w:sz w:val="12"/>
          <w:szCs w:val="12"/>
        </w:rPr>
        <w:t>подъем</w:t>
      </w:r>
      <w:proofErr w:type="gramEnd"/>
      <w:r w:rsidR="00675828" w:rsidRPr="00675828">
        <w:rPr>
          <w:rFonts w:ascii="Times New Roman" w:eastAsia="Calibri" w:hAnsi="Times New Roman" w:cs="Times New Roman"/>
          <w:sz w:val="12"/>
          <w:szCs w:val="12"/>
        </w:rPr>
        <w:t xml:space="preserve"> и транспортировку воды; </w:t>
      </w:r>
    </w:p>
    <w:p w:rsidR="00675828" w:rsidRPr="00675828" w:rsidRDefault="00B24601" w:rsidP="00B24601">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75828" w:rsidRPr="00675828">
        <w:rPr>
          <w:rFonts w:ascii="Times New Roman" w:eastAsia="Calibri" w:hAnsi="Times New Roman" w:cs="Times New Roman"/>
          <w:sz w:val="12"/>
          <w:szCs w:val="12"/>
        </w:rPr>
        <w:t>наличие прилегающих к домам земельных участков является потенциальным фактором повышенного расходования воды;</w:t>
      </w:r>
    </w:p>
    <w:p w:rsidR="00675828" w:rsidRPr="00675828" w:rsidRDefault="00B24601" w:rsidP="00B24601">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75828" w:rsidRPr="00675828">
        <w:rPr>
          <w:rFonts w:ascii="Times New Roman" w:eastAsia="Calibri" w:hAnsi="Times New Roman" w:cs="Times New Roman"/>
          <w:sz w:val="12"/>
          <w:szCs w:val="12"/>
        </w:rPr>
        <w:t xml:space="preserve">высокий объем водопотребления сочетается с низким тарифом на воду, что не способствует ее экономному расходованию, с одной стороны, и формированию фондов развития </w:t>
      </w:r>
      <w:proofErr w:type="gramStart"/>
      <w:r w:rsidR="00675828" w:rsidRPr="00675828">
        <w:rPr>
          <w:rFonts w:ascii="Times New Roman" w:eastAsia="Calibri" w:hAnsi="Times New Roman" w:cs="Times New Roman"/>
          <w:sz w:val="12"/>
          <w:szCs w:val="12"/>
        </w:rPr>
        <w:t>у ООО</w:t>
      </w:r>
      <w:proofErr w:type="gramEnd"/>
      <w:r w:rsidR="00675828" w:rsidRPr="00675828">
        <w:rPr>
          <w:rFonts w:ascii="Times New Roman" w:eastAsia="Calibri" w:hAnsi="Times New Roman" w:cs="Times New Roman"/>
          <w:sz w:val="12"/>
          <w:szCs w:val="12"/>
        </w:rPr>
        <w:t xml:space="preserve"> «Сервисная Коммунальная Компания», с другой; </w:t>
      </w:r>
    </w:p>
    <w:p w:rsidR="00675828" w:rsidRPr="00675828" w:rsidRDefault="00B24601" w:rsidP="00B24601">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75828" w:rsidRPr="00675828">
        <w:rPr>
          <w:rFonts w:ascii="Times New Roman" w:eastAsia="Calibri" w:hAnsi="Times New Roman" w:cs="Times New Roman"/>
          <w:sz w:val="12"/>
          <w:szCs w:val="12"/>
        </w:rPr>
        <w:t>низкие объемы работ по замене сетей водоснабжения (0,08% от общей протяженности при нормативном показателе – 4-5%) обусловлены недостаточными финансовыми возможностями предприятия. При этом канализационные сети практически не меняются. Высокий  уровень  износа основных фондов более 65%, а сетей водоснабжения  - более 58%. При этом, на многих участках износ сетей водоснабжения составляет 100%.</w:t>
      </w: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xml:space="preserve">Протяженность сетей водоснабжения, которые требуют срочной </w:t>
      </w:r>
      <w:proofErr w:type="gramStart"/>
      <w:r w:rsidRPr="00675828">
        <w:rPr>
          <w:rFonts w:ascii="Times New Roman" w:eastAsia="Calibri" w:hAnsi="Times New Roman" w:cs="Times New Roman"/>
          <w:sz w:val="12"/>
          <w:szCs w:val="12"/>
        </w:rPr>
        <w:t>замены</w:t>
      </w:r>
      <w:proofErr w:type="gramEnd"/>
      <w:r w:rsidRPr="00675828">
        <w:rPr>
          <w:rFonts w:ascii="Times New Roman" w:eastAsia="Calibri" w:hAnsi="Times New Roman" w:cs="Times New Roman"/>
          <w:sz w:val="12"/>
          <w:szCs w:val="12"/>
        </w:rPr>
        <w:t xml:space="preserve"> составляет 3,517  км или 6 % от общей протяженности;</w:t>
      </w: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высокий уровень потерь и неучтенных расходов поданной в сеть воды (36%); -высокий удельный расход электрической энергии на подъем и подачу воды потребителям (в 2014г.  – 1,96 кВт*ч/куб</w:t>
      </w:r>
      <w:proofErr w:type="gramStart"/>
      <w:r w:rsidRPr="00675828">
        <w:rPr>
          <w:rFonts w:ascii="Times New Roman" w:eastAsia="Calibri" w:hAnsi="Times New Roman" w:cs="Times New Roman"/>
          <w:sz w:val="12"/>
          <w:szCs w:val="12"/>
        </w:rPr>
        <w:t>.м</w:t>
      </w:r>
      <w:proofErr w:type="gramEnd"/>
      <w:r w:rsidRPr="00675828">
        <w:rPr>
          <w:rFonts w:ascii="Times New Roman" w:eastAsia="Calibri" w:hAnsi="Times New Roman" w:cs="Times New Roman"/>
          <w:sz w:val="12"/>
          <w:szCs w:val="12"/>
        </w:rPr>
        <w:t xml:space="preserve">  воды, при  нормативном показателе 0,65-0,95 кВт*ч/куб.м в );</w:t>
      </w: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-высокий расход воды на собственные нужды предприятия (в 2014г. - 8% от объема реализации, при нормативном показателе – 4-6%);</w:t>
      </w: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 рост  количества аварий  и повреждений на сетях  водопровода (в 2014г.  их количество составило 2,5  аварий на 1 км сети в год),  что  более чем в 2 раза превышает средние показатели по водоканалам России. Такое положение свидетельствует о критическом состоянии водопроводных сетей ООО «Сервисная Коммунальная Компания», 108 км  которых нуждается  в замене.  При  этом</w:t>
      </w:r>
      <w:proofErr w:type="gramStart"/>
      <w:r w:rsidRPr="00675828">
        <w:rPr>
          <w:rFonts w:ascii="Times New Roman" w:eastAsia="Calibri" w:hAnsi="Times New Roman" w:cs="Times New Roman"/>
          <w:sz w:val="12"/>
          <w:szCs w:val="12"/>
        </w:rPr>
        <w:t>,</w:t>
      </w:r>
      <w:proofErr w:type="gramEnd"/>
      <w:r w:rsidRPr="00675828">
        <w:rPr>
          <w:rFonts w:ascii="Times New Roman" w:eastAsia="Calibri" w:hAnsi="Times New Roman" w:cs="Times New Roman"/>
          <w:sz w:val="12"/>
          <w:szCs w:val="12"/>
        </w:rPr>
        <w:t xml:space="preserve"> количество  аварий  и повреждений  в 2014г.  по  отношению  к 2013г.  увеличилось  на  3,2%</w:t>
      </w: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В  других Водоканалах  России  количество  аварий и повреждений в сетях водопровода также  выросло с  начала 90-х годов   более</w:t>
      </w:r>
      <w:proofErr w:type="gramStart"/>
      <w:r w:rsidRPr="00675828">
        <w:rPr>
          <w:rFonts w:ascii="Times New Roman" w:eastAsia="Calibri" w:hAnsi="Times New Roman" w:cs="Times New Roman"/>
          <w:sz w:val="12"/>
          <w:szCs w:val="12"/>
        </w:rPr>
        <w:t>,</w:t>
      </w:r>
      <w:proofErr w:type="gramEnd"/>
      <w:r w:rsidRPr="00675828">
        <w:rPr>
          <w:rFonts w:ascii="Times New Roman" w:eastAsia="Calibri" w:hAnsi="Times New Roman" w:cs="Times New Roman"/>
          <w:sz w:val="12"/>
          <w:szCs w:val="12"/>
        </w:rPr>
        <w:t xml:space="preserve">  чем в 2,5-3 раза, но составляет 0,8-0,9 повреждений  на  1км   сети  в год.  Следует отметить, что в странах Западной Европы этот показатель составляет  не более 0,1 аварий на 1 км сети в год, а в России в 80-х  годах  этот  показатель  не превышал  0,15-0,20  аварий  на 1 км сети.</w:t>
      </w: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Все эти и другие проблемы в деятельност</w:t>
      </w:r>
      <w:proofErr w:type="gramStart"/>
      <w:r w:rsidRPr="00675828">
        <w:rPr>
          <w:rFonts w:ascii="Times New Roman" w:eastAsia="Calibri" w:hAnsi="Times New Roman" w:cs="Times New Roman"/>
          <w:sz w:val="12"/>
          <w:szCs w:val="12"/>
        </w:rPr>
        <w:t>и ООО</w:t>
      </w:r>
      <w:proofErr w:type="gramEnd"/>
      <w:r w:rsidRPr="00675828">
        <w:rPr>
          <w:rFonts w:ascii="Times New Roman" w:eastAsia="Calibri" w:hAnsi="Times New Roman" w:cs="Times New Roman"/>
          <w:sz w:val="12"/>
          <w:szCs w:val="12"/>
        </w:rPr>
        <w:t xml:space="preserve"> «Сервисная Коммунальная Компания» отражаются на результатах как качества предоставления услуг водоснабжения и водоотведения, так и на финансово-хозяйственной деятельности всего предприятия.</w:t>
      </w:r>
    </w:p>
    <w:p w:rsidR="00675828" w:rsidRPr="00675828" w:rsidRDefault="00675828" w:rsidP="00D46D1A">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В этой связи при разработке Схемы водоснабжения и водоотведения представляется исследование всего комплекса производственных, управленческих и социально- экономических вопросов связанных с решением развития водоснабжения и водоотведения сельского поселения Сургут.</w:t>
      </w:r>
    </w:p>
    <w:p w:rsidR="00675828" w:rsidRPr="00675828" w:rsidRDefault="00675828" w:rsidP="00B24601">
      <w:pPr>
        <w:tabs>
          <w:tab w:val="left" w:pos="284"/>
        </w:tabs>
        <w:spacing w:after="0" w:line="240" w:lineRule="auto"/>
        <w:jc w:val="center"/>
        <w:rPr>
          <w:rFonts w:ascii="Times New Roman" w:eastAsia="Calibri" w:hAnsi="Times New Roman" w:cs="Times New Roman"/>
          <w:sz w:val="12"/>
          <w:szCs w:val="12"/>
        </w:rPr>
      </w:pPr>
      <w:bookmarkStart w:id="35" w:name="page33"/>
      <w:bookmarkStart w:id="36" w:name="page35"/>
      <w:bookmarkEnd w:id="35"/>
      <w:bookmarkEnd w:id="36"/>
      <w:r w:rsidRPr="00675828">
        <w:rPr>
          <w:rFonts w:ascii="Times New Roman" w:eastAsia="Calibri" w:hAnsi="Times New Roman" w:cs="Times New Roman"/>
          <w:b/>
          <w:bCs/>
          <w:sz w:val="12"/>
          <w:szCs w:val="12"/>
        </w:rPr>
        <w:t>2. Схема водоснабжения сельского поселения Сургут</w:t>
      </w:r>
    </w:p>
    <w:p w:rsidR="00675828" w:rsidRDefault="00675828" w:rsidP="00B24601">
      <w:pPr>
        <w:tabs>
          <w:tab w:val="left" w:pos="284"/>
        </w:tabs>
        <w:spacing w:after="0" w:line="240" w:lineRule="auto"/>
        <w:jc w:val="center"/>
        <w:rPr>
          <w:rFonts w:ascii="Times New Roman" w:eastAsia="Calibri" w:hAnsi="Times New Roman" w:cs="Times New Roman"/>
          <w:b/>
          <w:bCs/>
          <w:sz w:val="12"/>
          <w:szCs w:val="12"/>
        </w:rPr>
      </w:pPr>
      <w:r w:rsidRPr="00675828">
        <w:rPr>
          <w:rFonts w:ascii="Times New Roman" w:eastAsia="Calibri" w:hAnsi="Times New Roman" w:cs="Times New Roman"/>
          <w:b/>
          <w:bCs/>
          <w:sz w:val="12"/>
          <w:szCs w:val="12"/>
        </w:rPr>
        <w:t>2.1.Технико-экономическое состояние централизованных систем водоснабжения сельского поселения Сургут</w:t>
      </w:r>
    </w:p>
    <w:p w:rsidR="00E55D6F" w:rsidRPr="00675828" w:rsidRDefault="00E55D6F" w:rsidP="00B24601">
      <w:pPr>
        <w:tabs>
          <w:tab w:val="left" w:pos="284"/>
        </w:tabs>
        <w:spacing w:after="0" w:line="240" w:lineRule="auto"/>
        <w:jc w:val="center"/>
        <w:rPr>
          <w:rFonts w:ascii="Times New Roman" w:eastAsia="Calibri" w:hAnsi="Times New Roman" w:cs="Times New Roman"/>
          <w:sz w:val="12"/>
          <w:szCs w:val="12"/>
        </w:rPr>
      </w:pPr>
    </w:p>
    <w:p w:rsidR="00675828" w:rsidRDefault="00675828" w:rsidP="00B24601">
      <w:pPr>
        <w:tabs>
          <w:tab w:val="left" w:pos="284"/>
        </w:tabs>
        <w:spacing w:after="0" w:line="240" w:lineRule="auto"/>
        <w:jc w:val="center"/>
        <w:rPr>
          <w:rFonts w:ascii="Times New Roman" w:eastAsia="Calibri" w:hAnsi="Times New Roman" w:cs="Times New Roman"/>
          <w:b/>
          <w:bCs/>
          <w:sz w:val="12"/>
          <w:szCs w:val="12"/>
        </w:rPr>
      </w:pPr>
      <w:r w:rsidRPr="00675828">
        <w:rPr>
          <w:rFonts w:ascii="Times New Roman" w:eastAsia="Calibri" w:hAnsi="Times New Roman" w:cs="Times New Roman"/>
          <w:b/>
          <w:bCs/>
          <w:sz w:val="12"/>
          <w:szCs w:val="12"/>
        </w:rPr>
        <w:t>2.1.1.Описание системы и структуры водоснабжения сельского поселения Сергиевск</w:t>
      </w:r>
    </w:p>
    <w:p w:rsidR="00E55D6F" w:rsidRPr="00675828" w:rsidRDefault="00E55D6F" w:rsidP="00B24601">
      <w:pPr>
        <w:tabs>
          <w:tab w:val="left" w:pos="284"/>
        </w:tabs>
        <w:spacing w:after="0" w:line="240" w:lineRule="auto"/>
        <w:jc w:val="center"/>
        <w:rPr>
          <w:rFonts w:ascii="Times New Roman" w:eastAsia="Calibri" w:hAnsi="Times New Roman" w:cs="Times New Roman"/>
          <w:sz w:val="12"/>
          <w:szCs w:val="12"/>
        </w:rPr>
      </w:pPr>
    </w:p>
    <w:p w:rsidR="00675828" w:rsidRPr="00675828" w:rsidRDefault="00675828" w:rsidP="00B24601">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В настоящее время объекты водоснабжения с.п</w:t>
      </w:r>
      <w:proofErr w:type="gramStart"/>
      <w:r w:rsidR="00B24601">
        <w:rPr>
          <w:rFonts w:ascii="Times New Roman" w:eastAsia="Calibri" w:hAnsi="Times New Roman" w:cs="Times New Roman"/>
          <w:sz w:val="12"/>
          <w:szCs w:val="12"/>
        </w:rPr>
        <w:t xml:space="preserve"> </w:t>
      </w:r>
      <w:r w:rsidRPr="00675828">
        <w:rPr>
          <w:rFonts w:ascii="Times New Roman" w:eastAsia="Calibri" w:hAnsi="Times New Roman" w:cs="Times New Roman"/>
          <w:sz w:val="12"/>
          <w:szCs w:val="12"/>
        </w:rPr>
        <w:t>.</w:t>
      </w:r>
      <w:proofErr w:type="gramEnd"/>
      <w:r w:rsidRPr="00675828">
        <w:rPr>
          <w:rFonts w:ascii="Times New Roman" w:eastAsia="Calibri" w:hAnsi="Times New Roman" w:cs="Times New Roman"/>
          <w:sz w:val="12"/>
          <w:szCs w:val="12"/>
        </w:rPr>
        <w:t>Сургу</w:t>
      </w:r>
      <w:r w:rsidR="00B24601">
        <w:rPr>
          <w:rFonts w:ascii="Times New Roman" w:eastAsia="Calibri" w:hAnsi="Times New Roman" w:cs="Times New Roman"/>
          <w:sz w:val="12"/>
          <w:szCs w:val="12"/>
        </w:rPr>
        <w:t>т</w:t>
      </w:r>
      <w:r w:rsidRPr="00675828">
        <w:rPr>
          <w:rFonts w:ascii="Times New Roman" w:eastAsia="Calibri" w:hAnsi="Times New Roman" w:cs="Times New Roman"/>
          <w:sz w:val="12"/>
          <w:szCs w:val="12"/>
        </w:rPr>
        <w:t>, посредством которых осуществляется холодное водоснабжение жителей и предприятий находятся в эксплуатации  ООО «Сервисная Коммунальная Компания», ООО «СамРЭК – Эксплуатация».</w:t>
      </w:r>
    </w:p>
    <w:p w:rsidR="00B24601" w:rsidRDefault="00675828" w:rsidP="00B24601">
      <w:pPr>
        <w:tabs>
          <w:tab w:val="left" w:pos="284"/>
        </w:tabs>
        <w:spacing w:after="0" w:line="240" w:lineRule="auto"/>
        <w:ind w:firstLine="284"/>
        <w:jc w:val="both"/>
        <w:rPr>
          <w:rFonts w:ascii="Times New Roman" w:eastAsia="Calibri" w:hAnsi="Times New Roman" w:cs="Times New Roman"/>
          <w:sz w:val="12"/>
          <w:szCs w:val="12"/>
        </w:rPr>
      </w:pPr>
      <w:r w:rsidRPr="00675828">
        <w:rPr>
          <w:rFonts w:ascii="Times New Roman" w:eastAsia="Calibri" w:hAnsi="Times New Roman" w:cs="Times New Roman"/>
          <w:sz w:val="12"/>
          <w:szCs w:val="12"/>
        </w:rPr>
        <w:t>Сельское поселение Сургут   имеет одну технологическую  зону, которая  не имеет собственные источники водоснабжения. В качестве источника воды для хозяйственно-бытовых нужд используется поверхностный водозабор из реки Сок.</w:t>
      </w:r>
    </w:p>
    <w:p w:rsidR="009F388B" w:rsidRDefault="009F388B" w:rsidP="00B24601">
      <w:pPr>
        <w:tabs>
          <w:tab w:val="left" w:pos="284"/>
        </w:tabs>
        <w:spacing w:after="0" w:line="240" w:lineRule="auto"/>
        <w:ind w:firstLine="284"/>
        <w:jc w:val="both"/>
        <w:rPr>
          <w:rFonts w:ascii="Times New Roman" w:eastAsia="Calibri" w:hAnsi="Times New Roman" w:cs="Times New Roman"/>
          <w:sz w:val="12"/>
          <w:szCs w:val="12"/>
        </w:rPr>
      </w:pPr>
    </w:p>
    <w:p w:rsidR="00675828" w:rsidRDefault="00675828" w:rsidP="00B24601">
      <w:pPr>
        <w:tabs>
          <w:tab w:val="left" w:pos="284"/>
        </w:tabs>
        <w:spacing w:after="0" w:line="240" w:lineRule="auto"/>
        <w:ind w:firstLine="284"/>
        <w:jc w:val="right"/>
        <w:rPr>
          <w:rFonts w:ascii="Times New Roman" w:eastAsia="Calibri" w:hAnsi="Times New Roman" w:cs="Times New Roman"/>
          <w:b/>
          <w:sz w:val="12"/>
          <w:szCs w:val="12"/>
        </w:rPr>
      </w:pPr>
      <w:r w:rsidRPr="00675828">
        <w:rPr>
          <w:rFonts w:ascii="Times New Roman" w:eastAsia="Calibri" w:hAnsi="Times New Roman" w:cs="Times New Roman"/>
          <w:b/>
          <w:sz w:val="12"/>
          <w:szCs w:val="12"/>
        </w:rPr>
        <w:t>Таблица 2.1</w:t>
      </w:r>
    </w:p>
    <w:p w:rsidR="00E55D6F" w:rsidRPr="00675828" w:rsidRDefault="00E55D6F" w:rsidP="00B24601">
      <w:pPr>
        <w:tabs>
          <w:tab w:val="left" w:pos="284"/>
        </w:tabs>
        <w:spacing w:after="0" w:line="240" w:lineRule="auto"/>
        <w:ind w:firstLine="284"/>
        <w:jc w:val="right"/>
        <w:rPr>
          <w:rFonts w:ascii="Times New Roman" w:eastAsia="Calibri" w:hAnsi="Times New Roman" w:cs="Times New Roman"/>
          <w:b/>
          <w:sz w:val="12"/>
          <w:szCs w:val="12"/>
        </w:rPr>
      </w:pPr>
    </w:p>
    <w:tbl>
      <w:tblPr>
        <w:tblStyle w:val="af1"/>
        <w:tblW w:w="7513" w:type="dxa"/>
        <w:tblInd w:w="108" w:type="dxa"/>
        <w:tblLook w:val="0000" w:firstRow="0" w:lastRow="0" w:firstColumn="0" w:lastColumn="0" w:noHBand="0" w:noVBand="0"/>
      </w:tblPr>
      <w:tblGrid>
        <w:gridCol w:w="653"/>
        <w:gridCol w:w="3565"/>
        <w:gridCol w:w="3295"/>
      </w:tblGrid>
      <w:tr w:rsidR="00B24601" w:rsidRPr="00B24601" w:rsidTr="00B24601">
        <w:trPr>
          <w:trHeight w:val="138"/>
        </w:trPr>
        <w:tc>
          <w:tcPr>
            <w:tcW w:w="653" w:type="dxa"/>
          </w:tcPr>
          <w:p w:rsidR="00B24601" w:rsidRPr="00B24601" w:rsidRDefault="00B24601" w:rsidP="00B24601">
            <w:pPr>
              <w:tabs>
                <w:tab w:val="left" w:pos="284"/>
              </w:tabs>
              <w:rPr>
                <w:rFonts w:ascii="Times New Roman" w:eastAsia="Calibri" w:hAnsi="Times New Roman" w:cs="Times New Roman"/>
                <w:sz w:val="12"/>
                <w:szCs w:val="12"/>
                <w:lang w:val="en-US"/>
              </w:rPr>
            </w:pPr>
            <w:r w:rsidRPr="00B24601">
              <w:rPr>
                <w:rFonts w:ascii="Times New Roman" w:eastAsia="Calibri" w:hAnsi="Times New Roman" w:cs="Times New Roman"/>
                <w:bCs/>
                <w:sz w:val="12"/>
                <w:szCs w:val="12"/>
                <w:lang w:val="en-US"/>
              </w:rPr>
              <w:t>№</w:t>
            </w:r>
            <w:r>
              <w:rPr>
                <w:rFonts w:ascii="Times New Roman" w:eastAsia="Calibri" w:hAnsi="Times New Roman" w:cs="Times New Roman"/>
                <w:bCs/>
                <w:sz w:val="12"/>
                <w:szCs w:val="12"/>
              </w:rPr>
              <w:t xml:space="preserve"> </w:t>
            </w:r>
            <w:r w:rsidRPr="00B24601">
              <w:rPr>
                <w:rFonts w:ascii="Times New Roman" w:eastAsia="Calibri" w:hAnsi="Times New Roman" w:cs="Times New Roman"/>
                <w:bCs/>
                <w:sz w:val="12"/>
                <w:szCs w:val="12"/>
                <w:lang w:val="en-US"/>
              </w:rPr>
              <w:t>п/п</w:t>
            </w:r>
          </w:p>
        </w:tc>
        <w:tc>
          <w:tcPr>
            <w:tcW w:w="3565" w:type="dxa"/>
          </w:tcPr>
          <w:p w:rsidR="00B24601" w:rsidRPr="00B24601" w:rsidRDefault="00B24601" w:rsidP="00B24601">
            <w:pPr>
              <w:tabs>
                <w:tab w:val="left" w:pos="284"/>
              </w:tabs>
              <w:rPr>
                <w:rFonts w:ascii="Times New Roman" w:eastAsia="Calibri" w:hAnsi="Times New Roman" w:cs="Times New Roman"/>
                <w:sz w:val="12"/>
                <w:szCs w:val="12"/>
                <w:lang w:val="en-US"/>
              </w:rPr>
            </w:pPr>
            <w:r w:rsidRPr="00B24601">
              <w:rPr>
                <w:rFonts w:ascii="Times New Roman" w:eastAsia="Calibri" w:hAnsi="Times New Roman" w:cs="Times New Roman"/>
                <w:bCs/>
                <w:sz w:val="12"/>
                <w:szCs w:val="12"/>
                <w:lang w:val="en-US"/>
              </w:rPr>
              <w:t>Технологическая зона</w:t>
            </w:r>
          </w:p>
        </w:tc>
        <w:tc>
          <w:tcPr>
            <w:tcW w:w="3295" w:type="dxa"/>
          </w:tcPr>
          <w:p w:rsidR="00B24601" w:rsidRPr="00B24601" w:rsidRDefault="00B24601" w:rsidP="00B24601">
            <w:pPr>
              <w:tabs>
                <w:tab w:val="left" w:pos="284"/>
              </w:tabs>
              <w:rPr>
                <w:rFonts w:ascii="Times New Roman" w:eastAsia="Calibri" w:hAnsi="Times New Roman" w:cs="Times New Roman"/>
                <w:sz w:val="12"/>
                <w:szCs w:val="12"/>
                <w:lang w:val="en-US"/>
              </w:rPr>
            </w:pPr>
            <w:r w:rsidRPr="00B24601">
              <w:rPr>
                <w:rFonts w:ascii="Times New Roman" w:eastAsia="Calibri" w:hAnsi="Times New Roman" w:cs="Times New Roman"/>
                <w:bCs/>
                <w:sz w:val="12"/>
                <w:szCs w:val="12"/>
                <w:lang w:val="en-US"/>
              </w:rPr>
              <w:t>Наименование и тип водозабора</w:t>
            </w:r>
          </w:p>
        </w:tc>
      </w:tr>
      <w:tr w:rsidR="00B24601" w:rsidRPr="00B24601" w:rsidTr="00B24601">
        <w:trPr>
          <w:trHeight w:val="20"/>
        </w:trPr>
        <w:tc>
          <w:tcPr>
            <w:tcW w:w="653" w:type="dxa"/>
          </w:tcPr>
          <w:p w:rsidR="00B24601" w:rsidRPr="00B24601" w:rsidRDefault="00B24601" w:rsidP="00B24601">
            <w:pPr>
              <w:tabs>
                <w:tab w:val="left" w:pos="284"/>
              </w:tabs>
              <w:rPr>
                <w:rFonts w:ascii="Times New Roman" w:eastAsia="Calibri" w:hAnsi="Times New Roman" w:cs="Times New Roman"/>
                <w:sz w:val="12"/>
                <w:szCs w:val="12"/>
                <w:lang w:val="en-US"/>
              </w:rPr>
            </w:pPr>
            <w:r w:rsidRPr="00B24601">
              <w:rPr>
                <w:rFonts w:ascii="Times New Roman" w:eastAsia="Calibri" w:hAnsi="Times New Roman" w:cs="Times New Roman"/>
                <w:sz w:val="12"/>
                <w:szCs w:val="12"/>
                <w:lang w:val="en-US"/>
              </w:rPr>
              <w:t>1.</w:t>
            </w:r>
          </w:p>
        </w:tc>
        <w:tc>
          <w:tcPr>
            <w:tcW w:w="3565" w:type="dxa"/>
          </w:tcPr>
          <w:p w:rsidR="00B24601" w:rsidRPr="00B24601" w:rsidRDefault="00B24601" w:rsidP="00B24601">
            <w:pPr>
              <w:tabs>
                <w:tab w:val="left" w:pos="284"/>
              </w:tabs>
              <w:rPr>
                <w:rFonts w:ascii="Times New Roman" w:eastAsia="Calibri" w:hAnsi="Times New Roman" w:cs="Times New Roman"/>
                <w:sz w:val="12"/>
                <w:szCs w:val="12"/>
              </w:rPr>
            </w:pPr>
            <w:r w:rsidRPr="00B24601">
              <w:rPr>
                <w:rFonts w:ascii="Times New Roman" w:eastAsia="Calibri" w:hAnsi="Times New Roman" w:cs="Times New Roman"/>
                <w:sz w:val="12"/>
                <w:szCs w:val="12"/>
              </w:rPr>
              <w:t>с.Сергиевск</w:t>
            </w:r>
          </w:p>
        </w:tc>
        <w:tc>
          <w:tcPr>
            <w:tcW w:w="3295" w:type="dxa"/>
          </w:tcPr>
          <w:p w:rsidR="00B24601" w:rsidRPr="00B24601" w:rsidRDefault="00B24601" w:rsidP="00B24601">
            <w:pPr>
              <w:tabs>
                <w:tab w:val="left" w:pos="284"/>
              </w:tabs>
              <w:rPr>
                <w:rFonts w:ascii="Times New Roman" w:eastAsia="Calibri" w:hAnsi="Times New Roman" w:cs="Times New Roman"/>
                <w:sz w:val="12"/>
                <w:szCs w:val="12"/>
              </w:rPr>
            </w:pPr>
            <w:r w:rsidRPr="00B24601">
              <w:rPr>
                <w:rFonts w:ascii="Times New Roman" w:eastAsia="Calibri" w:hAnsi="Times New Roman" w:cs="Times New Roman"/>
                <w:sz w:val="12"/>
                <w:szCs w:val="12"/>
              </w:rPr>
              <w:t>Поверхностный водозабор из р. Сок</w:t>
            </w:r>
          </w:p>
        </w:tc>
      </w:tr>
    </w:tbl>
    <w:p w:rsidR="00E55D6F" w:rsidRDefault="00E55D6F" w:rsidP="007A6AF1">
      <w:pPr>
        <w:tabs>
          <w:tab w:val="left" w:pos="284"/>
        </w:tabs>
        <w:spacing w:after="0" w:line="240" w:lineRule="auto"/>
        <w:ind w:firstLine="284"/>
        <w:jc w:val="both"/>
        <w:rPr>
          <w:rFonts w:ascii="Times New Roman" w:eastAsia="Calibri" w:hAnsi="Times New Roman" w:cs="Times New Roman"/>
          <w:sz w:val="12"/>
          <w:szCs w:val="12"/>
        </w:rPr>
      </w:pP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В сельском поселении Сургут  структура системы водоснабжения состоит из следующих основных элементов:</w:t>
      </w: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-водозаборных сооружений;</w:t>
      </w: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 xml:space="preserve">- водоподъемных сооружений, т.е. насосных станций, подающих воду к очистным сооружениям (насосная станция </w:t>
      </w:r>
      <w:r w:rsidRPr="00B24601">
        <w:rPr>
          <w:rFonts w:ascii="Times New Roman" w:eastAsia="Calibri" w:hAnsi="Times New Roman" w:cs="Times New Roman"/>
          <w:sz w:val="12"/>
          <w:szCs w:val="12"/>
          <w:lang w:val="en-US"/>
        </w:rPr>
        <w:t>I</w:t>
      </w:r>
      <w:r w:rsidRPr="00B24601">
        <w:rPr>
          <w:rFonts w:ascii="Times New Roman" w:eastAsia="Calibri" w:hAnsi="Times New Roman" w:cs="Times New Roman"/>
          <w:sz w:val="12"/>
          <w:szCs w:val="12"/>
        </w:rPr>
        <w:t xml:space="preserve"> подъема);</w:t>
      </w: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подъема и повысительные насосные станции);</w:t>
      </w:r>
    </w:p>
    <w:p w:rsidR="00B24601" w:rsidRPr="007A6AF1" w:rsidRDefault="007A6AF1" w:rsidP="007A6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24601" w:rsidRPr="007A6AF1">
        <w:rPr>
          <w:rFonts w:ascii="Times New Roman" w:eastAsia="Calibri" w:hAnsi="Times New Roman" w:cs="Times New Roman"/>
          <w:sz w:val="12"/>
          <w:szCs w:val="12"/>
        </w:rPr>
        <w:t xml:space="preserve">водоочистных сооружений; </w:t>
      </w:r>
    </w:p>
    <w:p w:rsidR="00B24601" w:rsidRPr="00B24601" w:rsidRDefault="007A6AF1" w:rsidP="007A6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24601" w:rsidRPr="00B24601">
        <w:rPr>
          <w:rFonts w:ascii="Times New Roman" w:eastAsia="Calibri" w:hAnsi="Times New Roman" w:cs="Times New Roman"/>
          <w:sz w:val="12"/>
          <w:szCs w:val="12"/>
        </w:rPr>
        <w:t xml:space="preserve">резервуаров чистой воды, накапливающих и регулирующих запасы воды; </w:t>
      </w:r>
    </w:p>
    <w:p w:rsidR="00B24601" w:rsidRPr="00B24601" w:rsidRDefault="007A6AF1" w:rsidP="007A6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24601" w:rsidRPr="00B24601">
        <w:rPr>
          <w:rFonts w:ascii="Times New Roman" w:eastAsia="Calibri" w:hAnsi="Times New Roman" w:cs="Times New Roman"/>
          <w:sz w:val="12"/>
          <w:szCs w:val="12"/>
        </w:rPr>
        <w:t>водоводов  и  сети  трубопроводов  с  повысительными  насосными  станциями, предназначенных  для  транспортирования  воды  от  сооружения  к  сооружению  или  к</w:t>
      </w:r>
      <w:r>
        <w:rPr>
          <w:rFonts w:ascii="Times New Roman" w:eastAsia="Calibri" w:hAnsi="Times New Roman" w:cs="Times New Roman"/>
          <w:sz w:val="12"/>
          <w:szCs w:val="12"/>
        </w:rPr>
        <w:t xml:space="preserve"> </w:t>
      </w:r>
      <w:r w:rsidR="00B24601" w:rsidRPr="00B24601">
        <w:rPr>
          <w:rFonts w:ascii="Times New Roman" w:eastAsia="Calibri" w:hAnsi="Times New Roman" w:cs="Times New Roman"/>
          <w:sz w:val="12"/>
          <w:szCs w:val="12"/>
        </w:rPr>
        <w:t>потребителям.</w:t>
      </w: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Источником водоснабжения села Сургут является река Сок (Куйбышевское водохранилище). Водозабор поверхностного типа с.Сергиевск расположен на 183 км от устья р. Сок, выше устья р.</w:t>
      </w:r>
      <w:r w:rsidR="007A6AF1">
        <w:rPr>
          <w:rFonts w:ascii="Times New Roman" w:eastAsia="Calibri" w:hAnsi="Times New Roman" w:cs="Times New Roman"/>
          <w:sz w:val="12"/>
          <w:szCs w:val="12"/>
        </w:rPr>
        <w:t xml:space="preserve"> </w:t>
      </w:r>
      <w:r w:rsidRPr="00B24601">
        <w:rPr>
          <w:rFonts w:ascii="Times New Roman" w:eastAsia="Calibri" w:hAnsi="Times New Roman" w:cs="Times New Roman"/>
          <w:sz w:val="12"/>
          <w:szCs w:val="12"/>
        </w:rPr>
        <w:t xml:space="preserve">Сургут. В состав водозабора входят: входной свайный оголовок, рыбозащитные устройства РОП-175, 2-е нитки водопровода </w:t>
      </w:r>
      <w:r w:rsidRPr="00B24601">
        <w:rPr>
          <w:rFonts w:ascii="Times New Roman" w:eastAsia="Calibri" w:hAnsi="Times New Roman" w:cs="Times New Roman"/>
          <w:sz w:val="12"/>
          <w:szCs w:val="12"/>
          <w:lang w:val="en-US"/>
        </w:rPr>
        <w:t>d</w:t>
      </w:r>
      <w:r w:rsidRPr="00B24601">
        <w:rPr>
          <w:rFonts w:ascii="Times New Roman" w:eastAsia="Calibri" w:hAnsi="Times New Roman" w:cs="Times New Roman"/>
          <w:sz w:val="12"/>
          <w:szCs w:val="12"/>
        </w:rPr>
        <w:t xml:space="preserve">300 мм, протяженностью 3,8 км, двухсекционная камера, насосная станция 1-о подъема. Проектная производительность водозабора </w:t>
      </w:r>
      <w:r w:rsidRPr="00B24601">
        <w:rPr>
          <w:rFonts w:ascii="Times New Roman" w:eastAsia="Calibri" w:hAnsi="Times New Roman" w:cs="Times New Roman"/>
          <w:b/>
          <w:bCs/>
          <w:sz w:val="12"/>
          <w:szCs w:val="12"/>
        </w:rPr>
        <w:t>8640,0 м</w:t>
      </w:r>
      <w:r w:rsidRPr="00B24601">
        <w:rPr>
          <w:rFonts w:ascii="Times New Roman" w:eastAsia="Calibri" w:hAnsi="Times New Roman" w:cs="Times New Roman"/>
          <w:b/>
          <w:bCs/>
          <w:sz w:val="12"/>
          <w:szCs w:val="12"/>
          <w:vertAlign w:val="superscript"/>
        </w:rPr>
        <w:t>3</w:t>
      </w:r>
      <w:r w:rsidRPr="00B24601">
        <w:rPr>
          <w:rFonts w:ascii="Times New Roman" w:eastAsia="Calibri" w:hAnsi="Times New Roman" w:cs="Times New Roman"/>
          <w:b/>
          <w:bCs/>
          <w:sz w:val="12"/>
          <w:szCs w:val="12"/>
        </w:rPr>
        <w:t>/сут</w:t>
      </w:r>
      <w:r w:rsidRPr="00B24601">
        <w:rPr>
          <w:rFonts w:ascii="Times New Roman" w:eastAsia="Calibri" w:hAnsi="Times New Roman" w:cs="Times New Roman"/>
          <w:sz w:val="12"/>
          <w:szCs w:val="12"/>
        </w:rPr>
        <w:t xml:space="preserve">. Забор воды из р. Сок осуществляется посредством свайного оголовка по двум самотечным стальным трубопроводам </w:t>
      </w:r>
      <w:r w:rsidRPr="00B24601">
        <w:rPr>
          <w:rFonts w:ascii="Times New Roman" w:eastAsia="Calibri" w:hAnsi="Times New Roman" w:cs="Times New Roman"/>
          <w:sz w:val="12"/>
          <w:szCs w:val="12"/>
          <w:lang w:val="en-US"/>
        </w:rPr>
        <w:t>d</w:t>
      </w:r>
      <w:r w:rsidRPr="00B24601">
        <w:rPr>
          <w:rFonts w:ascii="Times New Roman" w:eastAsia="Calibri" w:hAnsi="Times New Roman" w:cs="Times New Roman"/>
          <w:sz w:val="12"/>
          <w:szCs w:val="12"/>
        </w:rPr>
        <w:t xml:space="preserve">300 мм через 2-х секционную камеру </w:t>
      </w:r>
      <w:r w:rsidRPr="00B24601">
        <w:rPr>
          <w:rFonts w:ascii="Times New Roman" w:eastAsia="Calibri" w:hAnsi="Times New Roman" w:cs="Times New Roman"/>
          <w:sz w:val="12"/>
          <w:szCs w:val="12"/>
          <w:lang w:val="en-US"/>
        </w:rPr>
        <w:t>d</w:t>
      </w:r>
      <w:r w:rsidRPr="00B24601">
        <w:rPr>
          <w:rFonts w:ascii="Times New Roman" w:eastAsia="Calibri" w:hAnsi="Times New Roman" w:cs="Times New Roman"/>
          <w:sz w:val="12"/>
          <w:szCs w:val="12"/>
        </w:rPr>
        <w:t xml:space="preserve"> 6 м. Далее двумя полиэтиленовыми всасывающими линиями насосной станции 1-о подъема. На станции подъема установлены 3-и </w:t>
      </w:r>
      <w:proofErr w:type="gramStart"/>
      <w:r w:rsidRPr="00B24601">
        <w:rPr>
          <w:rFonts w:ascii="Times New Roman" w:eastAsia="Calibri" w:hAnsi="Times New Roman" w:cs="Times New Roman"/>
          <w:sz w:val="12"/>
          <w:szCs w:val="12"/>
        </w:rPr>
        <w:t>сетевых</w:t>
      </w:r>
      <w:proofErr w:type="gramEnd"/>
      <w:r w:rsidRPr="00B24601">
        <w:rPr>
          <w:rFonts w:ascii="Times New Roman" w:eastAsia="Calibri" w:hAnsi="Times New Roman" w:cs="Times New Roman"/>
          <w:sz w:val="12"/>
          <w:szCs w:val="12"/>
        </w:rPr>
        <w:t xml:space="preserve"> насоса </w:t>
      </w:r>
      <w:r w:rsidRPr="00B24601">
        <w:rPr>
          <w:rFonts w:ascii="Times New Roman" w:eastAsia="Calibri" w:hAnsi="Times New Roman" w:cs="Times New Roman"/>
          <w:sz w:val="12"/>
          <w:szCs w:val="12"/>
          <w:lang w:val="en-US"/>
        </w:rPr>
        <w:t>WILO</w:t>
      </w:r>
      <w:r w:rsidRPr="00B24601">
        <w:rPr>
          <w:rFonts w:ascii="Times New Roman" w:eastAsia="Calibri" w:hAnsi="Times New Roman" w:cs="Times New Roman"/>
          <w:sz w:val="12"/>
          <w:szCs w:val="12"/>
        </w:rPr>
        <w:t xml:space="preserve"> </w:t>
      </w:r>
      <w:r w:rsidRPr="00B24601">
        <w:rPr>
          <w:rFonts w:ascii="Times New Roman" w:eastAsia="Calibri" w:hAnsi="Times New Roman" w:cs="Times New Roman"/>
          <w:sz w:val="12"/>
          <w:szCs w:val="12"/>
          <w:lang w:val="en-US"/>
        </w:rPr>
        <w:t>ASP</w:t>
      </w:r>
      <w:r w:rsidRPr="00B24601">
        <w:rPr>
          <w:rFonts w:ascii="Times New Roman" w:eastAsia="Calibri" w:hAnsi="Times New Roman" w:cs="Times New Roman"/>
          <w:sz w:val="12"/>
          <w:szCs w:val="12"/>
        </w:rPr>
        <w:t xml:space="preserve">. Далее по двум полиэтиленовым водоводам </w:t>
      </w:r>
      <w:r w:rsidRPr="00B24601">
        <w:rPr>
          <w:rFonts w:ascii="Times New Roman" w:eastAsia="Calibri" w:hAnsi="Times New Roman" w:cs="Times New Roman"/>
          <w:sz w:val="12"/>
          <w:szCs w:val="12"/>
          <w:lang w:val="en-US"/>
        </w:rPr>
        <w:t>d</w:t>
      </w:r>
      <w:r w:rsidRPr="00B24601">
        <w:rPr>
          <w:rFonts w:ascii="Times New Roman" w:eastAsia="Calibri" w:hAnsi="Times New Roman" w:cs="Times New Roman"/>
          <w:sz w:val="12"/>
          <w:szCs w:val="12"/>
        </w:rPr>
        <w:t>300 мм речная вода подается в приемную камеру НФС. В состав НФС входят: приемная камера, осветлители, фильтры, резервуары чистой воды. Приборы учета отпуска воды потребителям установлены на две нитки с. Сергиевск. Приборы учета отпуска воды на п. Сургут не установлены.</w:t>
      </w: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Производительность НФС составляет 8,64 тыс. куб. м/сутки. В состав НФС входят следующие сооружения и помещения:</w:t>
      </w:r>
    </w:p>
    <w:p w:rsidR="00B24601" w:rsidRPr="007A6AF1" w:rsidRDefault="007A6AF1" w:rsidP="007A6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24601" w:rsidRPr="007A6AF1">
        <w:rPr>
          <w:rFonts w:ascii="Times New Roman" w:eastAsia="Calibri" w:hAnsi="Times New Roman" w:cs="Times New Roman"/>
          <w:sz w:val="12"/>
          <w:szCs w:val="12"/>
        </w:rPr>
        <w:t xml:space="preserve">Смеситель, </w:t>
      </w:r>
      <w:r w:rsidR="00B24601" w:rsidRPr="00B24601">
        <w:rPr>
          <w:rFonts w:ascii="Times New Roman" w:eastAsia="Calibri" w:hAnsi="Times New Roman" w:cs="Times New Roman"/>
          <w:sz w:val="12"/>
          <w:szCs w:val="12"/>
          <w:lang w:val="en-US"/>
        </w:rPr>
        <w:t>V</w:t>
      </w:r>
      <w:r w:rsidR="00B24601" w:rsidRPr="007A6AF1">
        <w:rPr>
          <w:rFonts w:ascii="Times New Roman" w:eastAsia="Calibri" w:hAnsi="Times New Roman" w:cs="Times New Roman"/>
          <w:sz w:val="12"/>
          <w:szCs w:val="12"/>
        </w:rPr>
        <w:t>- 10 м</w:t>
      </w:r>
      <w:r w:rsidR="00B24601" w:rsidRPr="007A6AF1">
        <w:rPr>
          <w:rFonts w:ascii="Times New Roman" w:eastAsia="Calibri" w:hAnsi="Times New Roman" w:cs="Times New Roman"/>
          <w:sz w:val="12"/>
          <w:szCs w:val="12"/>
          <w:vertAlign w:val="superscript"/>
        </w:rPr>
        <w:t>3</w:t>
      </w:r>
    </w:p>
    <w:p w:rsidR="00B24601" w:rsidRPr="00B24601" w:rsidRDefault="007A6AF1" w:rsidP="007A6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24601" w:rsidRPr="00B24601">
        <w:rPr>
          <w:rFonts w:ascii="Times New Roman" w:eastAsia="Calibri" w:hAnsi="Times New Roman" w:cs="Times New Roman"/>
          <w:sz w:val="12"/>
          <w:szCs w:val="12"/>
        </w:rPr>
        <w:t xml:space="preserve">Контактные осветлители-3 шт., </w:t>
      </w:r>
      <w:r w:rsidR="00B24601" w:rsidRPr="00B24601">
        <w:rPr>
          <w:rFonts w:ascii="Times New Roman" w:eastAsia="Calibri" w:hAnsi="Times New Roman" w:cs="Times New Roman"/>
          <w:sz w:val="12"/>
          <w:szCs w:val="12"/>
          <w:lang w:val="en-US"/>
        </w:rPr>
        <w:t>S</w:t>
      </w:r>
      <w:r w:rsidR="00B24601" w:rsidRPr="00B24601">
        <w:rPr>
          <w:rFonts w:ascii="Times New Roman" w:eastAsia="Calibri" w:hAnsi="Times New Roman" w:cs="Times New Roman"/>
          <w:sz w:val="12"/>
          <w:szCs w:val="12"/>
        </w:rPr>
        <w:t xml:space="preserve"> – 202.5 м</w:t>
      </w:r>
      <w:proofErr w:type="gramStart"/>
      <w:r w:rsidR="00B24601" w:rsidRPr="00B24601">
        <w:rPr>
          <w:rFonts w:ascii="Times New Roman" w:eastAsia="Calibri" w:hAnsi="Times New Roman" w:cs="Times New Roman"/>
          <w:sz w:val="12"/>
          <w:szCs w:val="12"/>
          <w:vertAlign w:val="superscript"/>
        </w:rPr>
        <w:t>2</w:t>
      </w:r>
      <w:proofErr w:type="gramEnd"/>
      <w:r w:rsidR="00B24601" w:rsidRPr="00B24601">
        <w:rPr>
          <w:rFonts w:ascii="Times New Roman" w:eastAsia="Calibri" w:hAnsi="Times New Roman" w:cs="Times New Roman"/>
          <w:sz w:val="12"/>
          <w:szCs w:val="12"/>
        </w:rPr>
        <w:t xml:space="preserve">, </w:t>
      </w:r>
      <w:r w:rsidR="00B24601" w:rsidRPr="00B24601">
        <w:rPr>
          <w:rFonts w:ascii="Times New Roman" w:eastAsia="Calibri" w:hAnsi="Times New Roman" w:cs="Times New Roman"/>
          <w:sz w:val="12"/>
          <w:szCs w:val="12"/>
          <w:lang w:val="en-US"/>
        </w:rPr>
        <w:t>V</w:t>
      </w:r>
      <w:r w:rsidR="00B24601" w:rsidRPr="00B24601">
        <w:rPr>
          <w:rFonts w:ascii="Times New Roman" w:eastAsia="Calibri" w:hAnsi="Times New Roman" w:cs="Times New Roman"/>
          <w:sz w:val="12"/>
          <w:szCs w:val="12"/>
        </w:rPr>
        <w:t>- 1080м</w:t>
      </w:r>
      <w:r w:rsidR="00B24601" w:rsidRPr="00B24601">
        <w:rPr>
          <w:rFonts w:ascii="Times New Roman" w:eastAsia="Calibri" w:hAnsi="Times New Roman" w:cs="Times New Roman"/>
          <w:sz w:val="12"/>
          <w:szCs w:val="12"/>
          <w:vertAlign w:val="superscript"/>
        </w:rPr>
        <w:t>3</w:t>
      </w:r>
    </w:p>
    <w:p w:rsidR="00B24601" w:rsidRPr="007A6AF1" w:rsidRDefault="007A6AF1" w:rsidP="007A6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24601" w:rsidRPr="007A6AF1">
        <w:rPr>
          <w:rFonts w:ascii="Times New Roman" w:eastAsia="Calibri" w:hAnsi="Times New Roman" w:cs="Times New Roman"/>
          <w:sz w:val="12"/>
          <w:szCs w:val="12"/>
        </w:rPr>
        <w:t>Фильтры-4 шт.</w:t>
      </w:r>
    </w:p>
    <w:p w:rsidR="00B24601" w:rsidRPr="00B24601" w:rsidRDefault="007A6AF1" w:rsidP="007A6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B24601" w:rsidRPr="00B24601">
        <w:rPr>
          <w:rFonts w:ascii="Times New Roman" w:eastAsia="Calibri" w:hAnsi="Times New Roman" w:cs="Times New Roman"/>
          <w:sz w:val="12"/>
          <w:szCs w:val="12"/>
        </w:rPr>
        <w:t xml:space="preserve"> Реагентное хозяйство с цехом коагуляции </w:t>
      </w: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 xml:space="preserve">5. Хлораторная  </w:t>
      </w: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 xml:space="preserve">6. Лаборатория </w:t>
      </w:r>
    </w:p>
    <w:p w:rsidR="00B24601" w:rsidRP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7. Резервуар чистой воды - 1 шт.</w:t>
      </w:r>
    </w:p>
    <w:p w:rsidR="00B24601" w:rsidRDefault="00B24601" w:rsidP="007A6AF1">
      <w:pPr>
        <w:tabs>
          <w:tab w:val="left" w:pos="284"/>
        </w:tabs>
        <w:spacing w:after="0" w:line="240" w:lineRule="auto"/>
        <w:ind w:firstLine="284"/>
        <w:jc w:val="both"/>
        <w:rPr>
          <w:rFonts w:ascii="Times New Roman" w:eastAsia="Calibri" w:hAnsi="Times New Roman" w:cs="Times New Roman"/>
          <w:sz w:val="12"/>
          <w:szCs w:val="12"/>
        </w:rPr>
      </w:pPr>
      <w:r w:rsidRPr="00B24601">
        <w:rPr>
          <w:rFonts w:ascii="Times New Roman" w:eastAsia="Calibri" w:hAnsi="Times New Roman" w:cs="Times New Roman"/>
          <w:sz w:val="12"/>
          <w:szCs w:val="12"/>
        </w:rPr>
        <w:t>Вода подаётся  по трубопроводу Ø 315 мм на смеситель вертикального типа, объемом. Первичное хлорирование и коагуляция проводится в трубопроводе перед попаданием воды на смеситель. После смесителя вода подается на контактные смесители, где освобождается от взвеси и поступает по сборному лотку в фильтры, где происходит дополнительная очистка от взвеси и поступает по сборному трубопроводу в резервуары чистой воды. В этот трубопровод предусмотрен ввод вторичного хлорирования. От  насосно-фильтровальной станции отходят 4 водовода: 2 трубопровода Ø 315 м</w:t>
      </w:r>
      <w:proofErr w:type="gramStart"/>
      <w:r w:rsidRPr="00B24601">
        <w:rPr>
          <w:rFonts w:ascii="Times New Roman" w:eastAsia="Calibri" w:hAnsi="Times New Roman" w:cs="Times New Roman"/>
          <w:sz w:val="12"/>
          <w:szCs w:val="12"/>
        </w:rPr>
        <w:t>м-</w:t>
      </w:r>
      <w:proofErr w:type="gramEnd"/>
      <w:r w:rsidRPr="00B24601">
        <w:rPr>
          <w:rFonts w:ascii="Times New Roman" w:eastAsia="Calibri" w:hAnsi="Times New Roman" w:cs="Times New Roman"/>
          <w:sz w:val="12"/>
          <w:szCs w:val="12"/>
        </w:rPr>
        <w:t xml:space="preserve"> водоснабжение п.Сургут, 2 трубопровода Ø 219 мм – водоснабжение с.Сергиевск.</w:t>
      </w:r>
      <w:bookmarkStart w:id="37" w:name="page45"/>
      <w:bookmarkEnd w:id="37"/>
      <w:r w:rsidRPr="00B24601">
        <w:rPr>
          <w:rFonts w:ascii="Times New Roman" w:eastAsia="Calibri" w:hAnsi="Times New Roman" w:cs="Times New Roman"/>
          <w:sz w:val="12"/>
          <w:szCs w:val="12"/>
        </w:rPr>
        <w:t xml:space="preserve"> </w:t>
      </w:r>
    </w:p>
    <w:p w:rsidR="00C83798" w:rsidRPr="00B24601" w:rsidRDefault="00C83798" w:rsidP="007A6AF1">
      <w:pPr>
        <w:tabs>
          <w:tab w:val="left" w:pos="284"/>
        </w:tabs>
        <w:spacing w:after="0" w:line="240" w:lineRule="auto"/>
        <w:ind w:firstLine="284"/>
        <w:jc w:val="both"/>
        <w:rPr>
          <w:rFonts w:ascii="Times New Roman" w:eastAsia="Calibri" w:hAnsi="Times New Roman" w:cs="Times New Roman"/>
          <w:sz w:val="12"/>
          <w:szCs w:val="12"/>
        </w:rPr>
      </w:pPr>
    </w:p>
    <w:p w:rsidR="003C1AA2" w:rsidRDefault="00D76B54" w:rsidP="00750584">
      <w:pPr>
        <w:tabs>
          <w:tab w:val="left" w:pos="284"/>
        </w:tabs>
        <w:spacing w:after="0" w:line="240" w:lineRule="auto"/>
        <w:ind w:right="142"/>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5583967">
            <wp:extent cx="4770407" cy="254479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9911" cy="2544528"/>
                    </a:xfrm>
                    <a:prstGeom prst="rect">
                      <a:avLst/>
                    </a:prstGeom>
                    <a:noFill/>
                  </pic:spPr>
                </pic:pic>
              </a:graphicData>
            </a:graphic>
          </wp:inline>
        </w:drawing>
      </w:r>
    </w:p>
    <w:p w:rsidR="003C1AA2" w:rsidRDefault="00750584" w:rsidP="00750584">
      <w:pPr>
        <w:tabs>
          <w:tab w:val="left" w:pos="284"/>
        </w:tabs>
        <w:spacing w:after="0" w:line="240" w:lineRule="auto"/>
        <w:jc w:val="center"/>
        <w:rPr>
          <w:rFonts w:ascii="Times New Roman" w:eastAsia="Calibri" w:hAnsi="Times New Roman" w:cs="Times New Roman"/>
          <w:sz w:val="12"/>
          <w:szCs w:val="12"/>
        </w:rPr>
      </w:pPr>
      <w:r w:rsidRPr="00750584">
        <w:rPr>
          <w:rFonts w:ascii="Times New Roman" w:eastAsia="Calibri" w:hAnsi="Times New Roman" w:cs="Times New Roman"/>
          <w:sz w:val="12"/>
          <w:szCs w:val="12"/>
        </w:rPr>
        <w:t>Рис. 2.1 Здание насосно-фильтровальной станции</w:t>
      </w:r>
    </w:p>
    <w:p w:rsidR="00B24601" w:rsidRDefault="00B24601" w:rsidP="006D4521">
      <w:pPr>
        <w:tabs>
          <w:tab w:val="left" w:pos="284"/>
        </w:tabs>
        <w:spacing w:after="0" w:line="240" w:lineRule="auto"/>
        <w:jc w:val="both"/>
        <w:rPr>
          <w:rFonts w:ascii="Times New Roman" w:eastAsia="Calibri" w:hAnsi="Times New Roman" w:cs="Times New Roman"/>
          <w:sz w:val="12"/>
          <w:szCs w:val="12"/>
        </w:rPr>
      </w:pPr>
    </w:p>
    <w:p w:rsidR="00B24601" w:rsidRDefault="00750584" w:rsidP="00750584">
      <w:pPr>
        <w:tabs>
          <w:tab w:val="left" w:pos="284"/>
        </w:tabs>
        <w:spacing w:after="0" w:line="240" w:lineRule="auto"/>
        <w:ind w:right="142"/>
        <w:rPr>
          <w:rFonts w:ascii="Times New Roman" w:eastAsia="Calibri" w:hAnsi="Times New Roman" w:cs="Times New Roman"/>
          <w:sz w:val="12"/>
          <w:szCs w:val="12"/>
        </w:rPr>
      </w:pPr>
      <w:r>
        <w:rPr>
          <w:noProof/>
          <w:lang w:eastAsia="ru-RU"/>
        </w:rPr>
        <w:drawing>
          <wp:inline distT="0" distB="0" distL="0" distR="0">
            <wp:extent cx="4710022" cy="2751826"/>
            <wp:effectExtent l="0" t="0" r="0" b="0"/>
            <wp:docPr id="41" name="Рисунок 41"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ist\AppData\Local\Microsoft\Windows\Temporary Internet Files\Content.Word\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0439" cy="2752070"/>
                    </a:xfrm>
                    <a:prstGeom prst="rect">
                      <a:avLst/>
                    </a:prstGeom>
                    <a:noFill/>
                    <a:ln>
                      <a:noFill/>
                    </a:ln>
                  </pic:spPr>
                </pic:pic>
              </a:graphicData>
            </a:graphic>
          </wp:inline>
        </w:drawing>
      </w:r>
    </w:p>
    <w:p w:rsidR="00750584" w:rsidRPr="00750584" w:rsidRDefault="00750584" w:rsidP="00750584">
      <w:pPr>
        <w:tabs>
          <w:tab w:val="left" w:pos="284"/>
        </w:tabs>
        <w:spacing w:after="0" w:line="240" w:lineRule="auto"/>
        <w:ind w:firstLine="284"/>
        <w:jc w:val="both"/>
        <w:rPr>
          <w:rFonts w:ascii="Times New Roman" w:eastAsia="Calibri" w:hAnsi="Times New Roman" w:cs="Times New Roman"/>
          <w:sz w:val="12"/>
          <w:szCs w:val="12"/>
        </w:rPr>
      </w:pPr>
      <w:r w:rsidRPr="00750584">
        <w:rPr>
          <w:rFonts w:ascii="Times New Roman" w:eastAsia="Calibri" w:hAnsi="Times New Roman" w:cs="Times New Roman"/>
          <w:sz w:val="12"/>
          <w:szCs w:val="12"/>
        </w:rPr>
        <w:t>Общая протяженность водоводов составляет 48,272 км.</w:t>
      </w:r>
    </w:p>
    <w:p w:rsidR="00B24601" w:rsidRDefault="00750584" w:rsidP="00750584">
      <w:pPr>
        <w:tabs>
          <w:tab w:val="left" w:pos="284"/>
        </w:tabs>
        <w:spacing w:after="0" w:line="240" w:lineRule="auto"/>
        <w:ind w:firstLine="284"/>
        <w:jc w:val="both"/>
        <w:rPr>
          <w:rFonts w:ascii="Times New Roman" w:eastAsia="Calibri" w:hAnsi="Times New Roman" w:cs="Times New Roman"/>
          <w:sz w:val="12"/>
          <w:szCs w:val="12"/>
        </w:rPr>
      </w:pPr>
      <w:r w:rsidRPr="00750584">
        <w:rPr>
          <w:rFonts w:ascii="Times New Roman" w:eastAsia="Calibri" w:hAnsi="Times New Roman" w:cs="Times New Roman"/>
          <w:sz w:val="12"/>
          <w:szCs w:val="12"/>
        </w:rPr>
        <w:t>Для подачи воды потребителям, в том числе в верхних районах установлены насосные станции (табл.2.2 и рис. 2.3).</w:t>
      </w:r>
    </w:p>
    <w:p w:rsidR="00750584" w:rsidRPr="00750584" w:rsidRDefault="00750584" w:rsidP="00750584">
      <w:pPr>
        <w:tabs>
          <w:tab w:val="left" w:pos="284"/>
        </w:tabs>
        <w:spacing w:after="0" w:line="240" w:lineRule="auto"/>
        <w:jc w:val="right"/>
        <w:rPr>
          <w:rFonts w:ascii="Times New Roman" w:eastAsia="Calibri" w:hAnsi="Times New Roman" w:cs="Times New Roman"/>
          <w:b/>
          <w:bCs/>
          <w:sz w:val="12"/>
          <w:szCs w:val="12"/>
        </w:rPr>
      </w:pPr>
      <w:r w:rsidRPr="00750584">
        <w:rPr>
          <w:rFonts w:ascii="Times New Roman" w:eastAsia="Calibri" w:hAnsi="Times New Roman" w:cs="Times New Roman"/>
          <w:b/>
          <w:bCs/>
          <w:sz w:val="12"/>
          <w:szCs w:val="12"/>
        </w:rPr>
        <w:t>Таблица 2.2</w:t>
      </w:r>
    </w:p>
    <w:p w:rsidR="00B24601" w:rsidRDefault="00750584" w:rsidP="00750584">
      <w:pPr>
        <w:tabs>
          <w:tab w:val="left" w:pos="284"/>
        </w:tabs>
        <w:spacing w:after="0" w:line="240" w:lineRule="auto"/>
        <w:jc w:val="center"/>
        <w:rPr>
          <w:rFonts w:ascii="Times New Roman" w:eastAsia="Calibri" w:hAnsi="Times New Roman" w:cs="Times New Roman"/>
          <w:sz w:val="12"/>
          <w:szCs w:val="12"/>
        </w:rPr>
      </w:pPr>
      <w:r w:rsidRPr="00750584">
        <w:rPr>
          <w:rFonts w:ascii="Times New Roman" w:eastAsia="Calibri" w:hAnsi="Times New Roman" w:cs="Times New Roman"/>
          <w:b/>
          <w:bCs/>
          <w:sz w:val="12"/>
          <w:szCs w:val="12"/>
        </w:rPr>
        <w:t>Данные по оборудованию насосных станций</w:t>
      </w:r>
    </w:p>
    <w:tbl>
      <w:tblPr>
        <w:tblStyle w:val="af1"/>
        <w:tblW w:w="7513" w:type="dxa"/>
        <w:tblInd w:w="108" w:type="dxa"/>
        <w:tblLook w:val="0000" w:firstRow="0" w:lastRow="0" w:firstColumn="0" w:lastColumn="0" w:noHBand="0" w:noVBand="0"/>
      </w:tblPr>
      <w:tblGrid>
        <w:gridCol w:w="379"/>
        <w:gridCol w:w="2027"/>
        <w:gridCol w:w="1270"/>
        <w:gridCol w:w="691"/>
        <w:gridCol w:w="856"/>
        <w:gridCol w:w="670"/>
        <w:gridCol w:w="1620"/>
      </w:tblGrid>
      <w:tr w:rsidR="0045418F" w:rsidRPr="0045418F" w:rsidTr="0045418F">
        <w:trPr>
          <w:trHeight w:val="20"/>
        </w:trPr>
        <w:tc>
          <w:tcPr>
            <w:tcW w:w="252" w:type="pct"/>
          </w:tcPr>
          <w:p w:rsidR="0045418F" w:rsidRPr="0045418F" w:rsidRDefault="0045418F" w:rsidP="0045418F">
            <w:pPr>
              <w:tabs>
                <w:tab w:val="left" w:pos="284"/>
              </w:tabs>
              <w:rPr>
                <w:rFonts w:ascii="Times New Roman" w:eastAsia="Calibri" w:hAnsi="Times New Roman" w:cs="Times New Roman"/>
                <w:sz w:val="12"/>
                <w:szCs w:val="12"/>
                <w:lang w:val="en-US"/>
              </w:rPr>
            </w:pPr>
            <w:r w:rsidRPr="0045418F">
              <w:rPr>
                <w:rFonts w:ascii="Times New Roman" w:eastAsia="Calibri" w:hAnsi="Times New Roman" w:cs="Times New Roman"/>
                <w:bCs/>
                <w:sz w:val="12"/>
                <w:szCs w:val="12"/>
                <w:lang w:val="en-US"/>
              </w:rPr>
              <w:t>№</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bCs/>
                <w:sz w:val="12"/>
                <w:szCs w:val="12"/>
                <w:lang w:val="en-US"/>
              </w:rPr>
              <w:t>п/п</w:t>
            </w:r>
          </w:p>
        </w:tc>
        <w:tc>
          <w:tcPr>
            <w:tcW w:w="1349" w:type="pc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bCs/>
                <w:sz w:val="12"/>
                <w:szCs w:val="12"/>
                <w:lang w:val="en-US"/>
              </w:rPr>
              <w:t>Место установки</w:t>
            </w:r>
          </w:p>
        </w:tc>
        <w:tc>
          <w:tcPr>
            <w:tcW w:w="845" w:type="pc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bCs/>
                <w:sz w:val="12"/>
                <w:szCs w:val="12"/>
                <w:lang w:val="en-US"/>
              </w:rPr>
              <w:t>Марка</w:t>
            </w:r>
            <w:r>
              <w:rPr>
                <w:rFonts w:ascii="Times New Roman" w:eastAsia="Calibri" w:hAnsi="Times New Roman" w:cs="Times New Roman"/>
                <w:bCs/>
                <w:sz w:val="12"/>
                <w:szCs w:val="12"/>
              </w:rPr>
              <w:t xml:space="preserve"> </w:t>
            </w:r>
            <w:r w:rsidRPr="0045418F">
              <w:rPr>
                <w:rFonts w:ascii="Times New Roman" w:eastAsia="Calibri" w:hAnsi="Times New Roman" w:cs="Times New Roman"/>
                <w:bCs/>
                <w:sz w:val="12"/>
                <w:szCs w:val="12"/>
                <w:lang w:val="en-US"/>
              </w:rPr>
              <w:t>оборудования</w:t>
            </w:r>
          </w:p>
        </w:tc>
        <w:tc>
          <w:tcPr>
            <w:tcW w:w="460" w:type="pc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bCs/>
                <w:sz w:val="12"/>
                <w:szCs w:val="12"/>
              </w:rPr>
              <w:t>Кол-во,</w:t>
            </w:r>
            <w:r>
              <w:rPr>
                <w:rFonts w:ascii="Times New Roman" w:eastAsia="Calibri" w:hAnsi="Times New Roman" w:cs="Times New Roman"/>
                <w:bCs/>
                <w:sz w:val="12"/>
                <w:szCs w:val="12"/>
              </w:rPr>
              <w:t xml:space="preserve"> </w:t>
            </w:r>
            <w:proofErr w:type="gramStart"/>
            <w:r w:rsidRPr="0045418F">
              <w:rPr>
                <w:rFonts w:ascii="Times New Roman" w:eastAsia="Calibri" w:hAnsi="Times New Roman" w:cs="Times New Roman"/>
                <w:bCs/>
                <w:sz w:val="12"/>
                <w:szCs w:val="12"/>
                <w:lang w:val="en-US"/>
              </w:rPr>
              <w:t>шт</w:t>
            </w:r>
            <w:proofErr w:type="gramEnd"/>
          </w:p>
        </w:tc>
        <w:tc>
          <w:tcPr>
            <w:tcW w:w="570" w:type="pc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bCs/>
                <w:sz w:val="12"/>
                <w:szCs w:val="12"/>
              </w:rPr>
              <w:t>Производ</w:t>
            </w:r>
            <w:r>
              <w:rPr>
                <w:rFonts w:ascii="Times New Roman" w:eastAsia="Calibri" w:hAnsi="Times New Roman" w:cs="Times New Roman"/>
                <w:bCs/>
                <w:sz w:val="12"/>
                <w:szCs w:val="12"/>
              </w:rPr>
              <w:t xml:space="preserve"> </w:t>
            </w:r>
            <w:r w:rsidRPr="0045418F">
              <w:rPr>
                <w:rFonts w:ascii="Times New Roman" w:eastAsia="Calibri" w:hAnsi="Times New Roman" w:cs="Times New Roman"/>
                <w:bCs/>
                <w:sz w:val="12"/>
                <w:szCs w:val="12"/>
              </w:rPr>
              <w:t>ит.,</w:t>
            </w:r>
            <w:r>
              <w:rPr>
                <w:rFonts w:ascii="Times New Roman" w:eastAsia="Calibri" w:hAnsi="Times New Roman" w:cs="Times New Roman"/>
                <w:bCs/>
                <w:sz w:val="12"/>
                <w:szCs w:val="12"/>
              </w:rPr>
              <w:t xml:space="preserve"> </w:t>
            </w:r>
            <w:r w:rsidRPr="0045418F">
              <w:rPr>
                <w:rFonts w:ascii="Times New Roman" w:eastAsia="Calibri" w:hAnsi="Times New Roman" w:cs="Times New Roman"/>
                <w:bCs/>
                <w:sz w:val="12"/>
                <w:szCs w:val="12"/>
              </w:rPr>
              <w:t>куб</w:t>
            </w:r>
            <w:proofErr w:type="gramStart"/>
            <w:r w:rsidRPr="0045418F">
              <w:rPr>
                <w:rFonts w:ascii="Times New Roman" w:eastAsia="Calibri" w:hAnsi="Times New Roman" w:cs="Times New Roman"/>
                <w:bCs/>
                <w:sz w:val="12"/>
                <w:szCs w:val="12"/>
              </w:rPr>
              <w:t>.м</w:t>
            </w:r>
            <w:proofErr w:type="gramEnd"/>
            <w:r w:rsidRPr="0045418F">
              <w:rPr>
                <w:rFonts w:ascii="Times New Roman" w:eastAsia="Calibri" w:hAnsi="Times New Roman" w:cs="Times New Roman"/>
                <w:bCs/>
                <w:sz w:val="12"/>
                <w:szCs w:val="12"/>
              </w:rPr>
              <w:t>/ч</w:t>
            </w:r>
          </w:p>
        </w:tc>
        <w:tc>
          <w:tcPr>
            <w:tcW w:w="446" w:type="pc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bCs/>
                <w:sz w:val="12"/>
                <w:szCs w:val="12"/>
              </w:rPr>
              <w:t>Напор</w:t>
            </w:r>
            <w:proofErr w:type="gramStart"/>
            <w:r w:rsidRPr="0045418F">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proofErr w:type="gramEnd"/>
            <w:r w:rsidRPr="0045418F">
              <w:rPr>
                <w:rFonts w:ascii="Times New Roman" w:eastAsia="Calibri" w:hAnsi="Times New Roman" w:cs="Times New Roman"/>
                <w:bCs/>
                <w:sz w:val="12"/>
                <w:szCs w:val="12"/>
                <w:lang w:val="en-US"/>
              </w:rPr>
              <w:t>м.в.ст.</w:t>
            </w:r>
          </w:p>
        </w:tc>
        <w:tc>
          <w:tcPr>
            <w:tcW w:w="1078" w:type="pc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bCs/>
                <w:sz w:val="12"/>
                <w:szCs w:val="12"/>
              </w:rPr>
              <w:t>Мощность</w:t>
            </w:r>
            <w:r>
              <w:rPr>
                <w:rFonts w:ascii="Times New Roman" w:eastAsia="Calibri" w:hAnsi="Times New Roman" w:cs="Times New Roman"/>
                <w:bCs/>
                <w:sz w:val="12"/>
                <w:szCs w:val="12"/>
              </w:rPr>
              <w:t xml:space="preserve"> </w:t>
            </w:r>
            <w:r w:rsidRPr="0045418F">
              <w:rPr>
                <w:rFonts w:ascii="Times New Roman" w:eastAsia="Calibri" w:hAnsi="Times New Roman" w:cs="Times New Roman"/>
                <w:bCs/>
                <w:sz w:val="12"/>
                <w:szCs w:val="12"/>
                <w:lang w:val="en-US"/>
              </w:rPr>
              <w:t>электродвигателя, кВт</w:t>
            </w:r>
          </w:p>
        </w:tc>
      </w:tr>
      <w:tr w:rsidR="0045418F" w:rsidRPr="0045418F" w:rsidTr="0045418F">
        <w:trPr>
          <w:trHeight w:val="138"/>
        </w:trPr>
        <w:tc>
          <w:tcPr>
            <w:tcW w:w="252" w:type="pct"/>
            <w:vMerge w:val="restart"/>
          </w:tcPr>
          <w:p w:rsidR="0045418F" w:rsidRPr="0045418F" w:rsidRDefault="0045418F" w:rsidP="0045418F">
            <w:pPr>
              <w:tabs>
                <w:tab w:val="left" w:pos="284"/>
              </w:tabs>
              <w:rPr>
                <w:rFonts w:ascii="Times New Roman" w:eastAsia="Calibri" w:hAnsi="Times New Roman" w:cs="Times New Roman"/>
                <w:sz w:val="12"/>
                <w:szCs w:val="12"/>
                <w:lang w:val="en-US"/>
              </w:rPr>
            </w:pPr>
            <w:r w:rsidRPr="0045418F">
              <w:rPr>
                <w:rFonts w:ascii="Times New Roman" w:eastAsia="Calibri" w:hAnsi="Times New Roman" w:cs="Times New Roman"/>
                <w:sz w:val="12"/>
                <w:szCs w:val="12"/>
                <w:lang w:val="en-US"/>
              </w:rPr>
              <w:t>1.</w:t>
            </w:r>
          </w:p>
        </w:tc>
        <w:tc>
          <w:tcPr>
            <w:tcW w:w="1349" w:type="pct"/>
            <w:vMerge w:val="restart"/>
          </w:tcPr>
          <w:p w:rsidR="0045418F" w:rsidRPr="0045418F" w:rsidRDefault="0045418F" w:rsidP="0045418F">
            <w:pPr>
              <w:tabs>
                <w:tab w:val="left" w:pos="284"/>
              </w:tabs>
              <w:rPr>
                <w:rFonts w:ascii="Times New Roman" w:eastAsia="Calibri" w:hAnsi="Times New Roman" w:cs="Times New Roman"/>
                <w:sz w:val="12"/>
                <w:szCs w:val="12"/>
                <w:lang w:val="en-US"/>
              </w:rPr>
            </w:pPr>
            <w:r w:rsidRPr="0045418F">
              <w:rPr>
                <w:rFonts w:ascii="Times New Roman" w:eastAsia="Calibri" w:hAnsi="Times New Roman" w:cs="Times New Roman"/>
                <w:sz w:val="12"/>
                <w:szCs w:val="12"/>
                <w:lang w:val="en-US"/>
              </w:rPr>
              <w:t>НС 1 подъем.(</w:t>
            </w:r>
            <w:r w:rsidRPr="0045418F">
              <w:rPr>
                <w:rFonts w:ascii="Times New Roman" w:eastAsia="Calibri" w:hAnsi="Times New Roman" w:cs="Times New Roman"/>
                <w:sz w:val="12"/>
                <w:szCs w:val="12"/>
              </w:rPr>
              <w:t xml:space="preserve">паоверхностный </w:t>
            </w:r>
            <w:r w:rsidRPr="0045418F">
              <w:rPr>
                <w:rFonts w:ascii="Times New Roman" w:eastAsia="Calibri" w:hAnsi="Times New Roman" w:cs="Times New Roman"/>
                <w:sz w:val="12"/>
                <w:szCs w:val="12"/>
                <w:lang w:val="en-US"/>
              </w:rPr>
              <w:t>водозабор)</w:t>
            </w:r>
          </w:p>
        </w:tc>
        <w:tc>
          <w:tcPr>
            <w:tcW w:w="845" w:type="pct"/>
            <w:vMerge w:val="restar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lang w:val="en-US"/>
              </w:rPr>
              <w:t>WILO ASP</w:t>
            </w:r>
          </w:p>
        </w:tc>
        <w:tc>
          <w:tcPr>
            <w:tcW w:w="460" w:type="pct"/>
            <w:vMerge w:val="restar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3</w:t>
            </w:r>
          </w:p>
        </w:tc>
        <w:tc>
          <w:tcPr>
            <w:tcW w:w="570" w:type="pct"/>
            <w:vMerge w:val="restar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180</w:t>
            </w:r>
          </w:p>
        </w:tc>
        <w:tc>
          <w:tcPr>
            <w:tcW w:w="446" w:type="pct"/>
            <w:vMerge w:val="restar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w:t>
            </w:r>
          </w:p>
        </w:tc>
        <w:tc>
          <w:tcPr>
            <w:tcW w:w="1078" w:type="pct"/>
            <w:vMerge w:val="restart"/>
          </w:tcPr>
          <w:p w:rsidR="0045418F" w:rsidRPr="0045418F" w:rsidRDefault="0045418F" w:rsidP="0045418F">
            <w:pPr>
              <w:tabs>
                <w:tab w:val="left" w:pos="284"/>
              </w:tabs>
              <w:rPr>
                <w:rFonts w:ascii="Times New Roman" w:eastAsia="Calibri" w:hAnsi="Times New Roman" w:cs="Times New Roman"/>
                <w:sz w:val="12"/>
                <w:szCs w:val="12"/>
                <w:lang w:val="en-US"/>
              </w:rPr>
            </w:pPr>
            <w:r w:rsidRPr="0045418F">
              <w:rPr>
                <w:rFonts w:ascii="Times New Roman" w:eastAsia="Calibri" w:hAnsi="Times New Roman" w:cs="Times New Roman"/>
                <w:sz w:val="12"/>
                <w:szCs w:val="12"/>
                <w:lang w:val="en-US"/>
              </w:rPr>
              <w:t>110</w:t>
            </w:r>
          </w:p>
        </w:tc>
      </w:tr>
      <w:tr w:rsidR="0045418F" w:rsidRPr="0045418F" w:rsidTr="0045418F">
        <w:trPr>
          <w:trHeight w:val="138"/>
        </w:trPr>
        <w:tc>
          <w:tcPr>
            <w:tcW w:w="252" w:type="pct"/>
            <w:vMerge/>
          </w:tcPr>
          <w:p w:rsidR="0045418F" w:rsidRPr="0045418F" w:rsidRDefault="0045418F" w:rsidP="0045418F">
            <w:pPr>
              <w:tabs>
                <w:tab w:val="left" w:pos="284"/>
              </w:tabs>
              <w:rPr>
                <w:rFonts w:ascii="Times New Roman" w:eastAsia="Calibri" w:hAnsi="Times New Roman" w:cs="Times New Roman"/>
                <w:sz w:val="12"/>
                <w:szCs w:val="12"/>
                <w:lang w:val="en-US"/>
              </w:rPr>
            </w:pPr>
          </w:p>
        </w:tc>
        <w:tc>
          <w:tcPr>
            <w:tcW w:w="1349" w:type="pct"/>
            <w:vMerge/>
          </w:tcPr>
          <w:p w:rsidR="0045418F" w:rsidRPr="0045418F" w:rsidRDefault="0045418F" w:rsidP="0045418F">
            <w:pPr>
              <w:tabs>
                <w:tab w:val="left" w:pos="284"/>
              </w:tabs>
              <w:rPr>
                <w:rFonts w:ascii="Times New Roman" w:eastAsia="Calibri" w:hAnsi="Times New Roman" w:cs="Times New Roman"/>
                <w:sz w:val="12"/>
                <w:szCs w:val="12"/>
                <w:lang w:val="en-US"/>
              </w:rPr>
            </w:pPr>
          </w:p>
        </w:tc>
        <w:tc>
          <w:tcPr>
            <w:tcW w:w="845" w:type="pct"/>
            <w:vMerge/>
          </w:tcPr>
          <w:p w:rsidR="0045418F" w:rsidRPr="0045418F" w:rsidRDefault="0045418F" w:rsidP="0045418F">
            <w:pPr>
              <w:tabs>
                <w:tab w:val="left" w:pos="284"/>
              </w:tabs>
              <w:rPr>
                <w:rFonts w:ascii="Times New Roman" w:eastAsia="Calibri" w:hAnsi="Times New Roman" w:cs="Times New Roman"/>
                <w:sz w:val="12"/>
                <w:szCs w:val="12"/>
                <w:lang w:val="en-US"/>
              </w:rPr>
            </w:pPr>
          </w:p>
        </w:tc>
        <w:tc>
          <w:tcPr>
            <w:tcW w:w="460" w:type="pct"/>
            <w:vMerge/>
          </w:tcPr>
          <w:p w:rsidR="0045418F" w:rsidRPr="0045418F" w:rsidRDefault="0045418F" w:rsidP="0045418F">
            <w:pPr>
              <w:tabs>
                <w:tab w:val="left" w:pos="284"/>
              </w:tabs>
              <w:rPr>
                <w:rFonts w:ascii="Times New Roman" w:eastAsia="Calibri" w:hAnsi="Times New Roman" w:cs="Times New Roman"/>
                <w:sz w:val="12"/>
                <w:szCs w:val="12"/>
                <w:lang w:val="en-US"/>
              </w:rPr>
            </w:pPr>
          </w:p>
        </w:tc>
        <w:tc>
          <w:tcPr>
            <w:tcW w:w="570" w:type="pct"/>
            <w:vMerge/>
          </w:tcPr>
          <w:p w:rsidR="0045418F" w:rsidRPr="0045418F" w:rsidRDefault="0045418F" w:rsidP="0045418F">
            <w:pPr>
              <w:tabs>
                <w:tab w:val="left" w:pos="284"/>
              </w:tabs>
              <w:rPr>
                <w:rFonts w:ascii="Times New Roman" w:eastAsia="Calibri" w:hAnsi="Times New Roman" w:cs="Times New Roman"/>
                <w:sz w:val="12"/>
                <w:szCs w:val="12"/>
                <w:lang w:val="en-US"/>
              </w:rPr>
            </w:pPr>
          </w:p>
        </w:tc>
        <w:tc>
          <w:tcPr>
            <w:tcW w:w="446" w:type="pct"/>
            <w:vMerge/>
          </w:tcPr>
          <w:p w:rsidR="0045418F" w:rsidRPr="0045418F" w:rsidRDefault="0045418F" w:rsidP="0045418F">
            <w:pPr>
              <w:tabs>
                <w:tab w:val="left" w:pos="284"/>
              </w:tabs>
              <w:rPr>
                <w:rFonts w:ascii="Times New Roman" w:eastAsia="Calibri" w:hAnsi="Times New Roman" w:cs="Times New Roman"/>
                <w:sz w:val="12"/>
                <w:szCs w:val="12"/>
                <w:lang w:val="en-US"/>
              </w:rPr>
            </w:pPr>
          </w:p>
        </w:tc>
        <w:tc>
          <w:tcPr>
            <w:tcW w:w="1078" w:type="pct"/>
            <w:vMerge/>
          </w:tcPr>
          <w:p w:rsidR="0045418F" w:rsidRPr="0045418F" w:rsidRDefault="0045418F" w:rsidP="0045418F">
            <w:pPr>
              <w:tabs>
                <w:tab w:val="left" w:pos="284"/>
              </w:tabs>
              <w:rPr>
                <w:rFonts w:ascii="Times New Roman" w:eastAsia="Calibri" w:hAnsi="Times New Roman" w:cs="Times New Roman"/>
                <w:sz w:val="12"/>
                <w:szCs w:val="12"/>
                <w:lang w:val="en-US"/>
              </w:rPr>
            </w:pPr>
          </w:p>
        </w:tc>
      </w:tr>
      <w:tr w:rsidR="0045418F" w:rsidRPr="0045418F" w:rsidTr="0045418F">
        <w:trPr>
          <w:trHeight w:val="138"/>
        </w:trPr>
        <w:tc>
          <w:tcPr>
            <w:tcW w:w="252" w:type="pct"/>
            <w:vMerge/>
          </w:tcPr>
          <w:p w:rsidR="0045418F" w:rsidRPr="0045418F" w:rsidRDefault="0045418F" w:rsidP="0045418F">
            <w:pPr>
              <w:tabs>
                <w:tab w:val="left" w:pos="284"/>
              </w:tabs>
              <w:rPr>
                <w:rFonts w:ascii="Times New Roman" w:eastAsia="Calibri" w:hAnsi="Times New Roman" w:cs="Times New Roman"/>
                <w:sz w:val="12"/>
                <w:szCs w:val="12"/>
                <w:lang w:val="en-US"/>
              </w:rPr>
            </w:pPr>
          </w:p>
        </w:tc>
        <w:tc>
          <w:tcPr>
            <w:tcW w:w="1349" w:type="pct"/>
            <w:vMerge/>
          </w:tcPr>
          <w:p w:rsidR="0045418F" w:rsidRPr="0045418F" w:rsidRDefault="0045418F" w:rsidP="0045418F">
            <w:pPr>
              <w:tabs>
                <w:tab w:val="left" w:pos="284"/>
              </w:tabs>
              <w:rPr>
                <w:rFonts w:ascii="Times New Roman" w:eastAsia="Calibri" w:hAnsi="Times New Roman" w:cs="Times New Roman"/>
                <w:sz w:val="12"/>
                <w:szCs w:val="12"/>
                <w:lang w:val="en-US"/>
              </w:rPr>
            </w:pPr>
          </w:p>
        </w:tc>
        <w:tc>
          <w:tcPr>
            <w:tcW w:w="845" w:type="pct"/>
          </w:tcPr>
          <w:p w:rsidR="0045418F" w:rsidRPr="0045418F" w:rsidRDefault="0045418F" w:rsidP="0045418F">
            <w:pPr>
              <w:tabs>
                <w:tab w:val="left" w:pos="284"/>
              </w:tabs>
              <w:rPr>
                <w:rFonts w:ascii="Times New Roman" w:eastAsia="Calibri" w:hAnsi="Times New Roman" w:cs="Times New Roman"/>
                <w:sz w:val="12"/>
                <w:szCs w:val="12"/>
                <w:lang w:val="en-US"/>
              </w:rPr>
            </w:pPr>
            <w:r w:rsidRPr="0045418F">
              <w:rPr>
                <w:rFonts w:ascii="Times New Roman" w:eastAsia="Calibri" w:hAnsi="Times New Roman" w:cs="Times New Roman"/>
                <w:sz w:val="12"/>
                <w:szCs w:val="12"/>
                <w:lang w:val="en-US"/>
              </w:rPr>
              <w:t>ВВН 1-1,5</w:t>
            </w:r>
          </w:p>
        </w:tc>
        <w:tc>
          <w:tcPr>
            <w:tcW w:w="460" w:type="pc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w:t>
            </w:r>
          </w:p>
        </w:tc>
        <w:tc>
          <w:tcPr>
            <w:tcW w:w="570" w:type="pc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1,57</w:t>
            </w:r>
          </w:p>
        </w:tc>
        <w:tc>
          <w:tcPr>
            <w:tcW w:w="446" w:type="pc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w:t>
            </w:r>
          </w:p>
        </w:tc>
        <w:tc>
          <w:tcPr>
            <w:tcW w:w="1078" w:type="pct"/>
          </w:tcPr>
          <w:p w:rsidR="0045418F" w:rsidRPr="0045418F" w:rsidRDefault="0045418F" w:rsidP="0045418F">
            <w:pPr>
              <w:tabs>
                <w:tab w:val="left" w:pos="284"/>
              </w:tabs>
              <w:rPr>
                <w:rFonts w:ascii="Times New Roman" w:eastAsia="Calibri" w:hAnsi="Times New Roman" w:cs="Times New Roman"/>
                <w:sz w:val="12"/>
                <w:szCs w:val="12"/>
                <w:lang w:val="en-US"/>
              </w:rPr>
            </w:pPr>
            <w:r w:rsidRPr="0045418F">
              <w:rPr>
                <w:rFonts w:ascii="Times New Roman" w:eastAsia="Calibri" w:hAnsi="Times New Roman" w:cs="Times New Roman"/>
                <w:sz w:val="12"/>
                <w:szCs w:val="12"/>
              </w:rPr>
              <w:t>5,5</w:t>
            </w:r>
          </w:p>
        </w:tc>
      </w:tr>
      <w:tr w:rsidR="0045418F" w:rsidRPr="0045418F" w:rsidTr="0045418F">
        <w:trPr>
          <w:trHeight w:val="138"/>
        </w:trPr>
        <w:tc>
          <w:tcPr>
            <w:tcW w:w="252" w:type="pct"/>
            <w:vMerge w:val="restart"/>
          </w:tcPr>
          <w:p w:rsidR="0045418F" w:rsidRPr="0045418F" w:rsidRDefault="0045418F" w:rsidP="0045418F">
            <w:pPr>
              <w:tabs>
                <w:tab w:val="left" w:pos="284"/>
              </w:tabs>
              <w:rPr>
                <w:rFonts w:ascii="Times New Roman" w:eastAsia="Calibri" w:hAnsi="Times New Roman" w:cs="Times New Roman"/>
                <w:sz w:val="12"/>
                <w:szCs w:val="12"/>
                <w:lang w:val="en-US"/>
              </w:rPr>
            </w:pPr>
            <w:r w:rsidRPr="0045418F">
              <w:rPr>
                <w:rFonts w:ascii="Times New Roman" w:eastAsia="Calibri" w:hAnsi="Times New Roman" w:cs="Times New Roman"/>
                <w:sz w:val="12"/>
                <w:szCs w:val="12"/>
                <w:lang w:val="en-US"/>
              </w:rPr>
              <w:t>2.</w:t>
            </w:r>
          </w:p>
        </w:tc>
        <w:tc>
          <w:tcPr>
            <w:tcW w:w="1349" w:type="pct"/>
            <w:vMerge w:val="restar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lang w:val="en-US"/>
              </w:rPr>
              <w:t>Н</w:t>
            </w:r>
            <w:r w:rsidRPr="0045418F">
              <w:rPr>
                <w:rFonts w:ascii="Times New Roman" w:eastAsia="Calibri" w:hAnsi="Times New Roman" w:cs="Times New Roman"/>
                <w:sz w:val="12"/>
                <w:szCs w:val="12"/>
              </w:rPr>
              <w:t>асосно-</w:t>
            </w:r>
            <w:r w:rsidRPr="0045418F">
              <w:rPr>
                <w:rFonts w:ascii="Times New Roman" w:eastAsia="Calibri" w:hAnsi="Times New Roman" w:cs="Times New Roman"/>
                <w:sz w:val="12"/>
                <w:szCs w:val="12"/>
                <w:lang w:val="en-US"/>
              </w:rPr>
              <w:t>Ф</w:t>
            </w:r>
            <w:r w:rsidRPr="0045418F">
              <w:rPr>
                <w:rFonts w:ascii="Times New Roman" w:eastAsia="Calibri" w:hAnsi="Times New Roman" w:cs="Times New Roman"/>
                <w:sz w:val="12"/>
                <w:szCs w:val="12"/>
              </w:rPr>
              <w:t xml:space="preserve">ильтровальная </w:t>
            </w:r>
            <w:r w:rsidRPr="0045418F">
              <w:rPr>
                <w:rFonts w:ascii="Times New Roman" w:eastAsia="Calibri" w:hAnsi="Times New Roman" w:cs="Times New Roman"/>
                <w:sz w:val="12"/>
                <w:szCs w:val="12"/>
                <w:lang w:val="en-US"/>
              </w:rPr>
              <w:t>С</w:t>
            </w:r>
            <w:r w:rsidRPr="0045418F">
              <w:rPr>
                <w:rFonts w:ascii="Times New Roman" w:eastAsia="Calibri" w:hAnsi="Times New Roman" w:cs="Times New Roman"/>
                <w:sz w:val="12"/>
                <w:szCs w:val="12"/>
              </w:rPr>
              <w:t>танция</w:t>
            </w:r>
          </w:p>
        </w:tc>
        <w:tc>
          <w:tcPr>
            <w:tcW w:w="845" w:type="pct"/>
            <w:vMerge w:val="restart"/>
          </w:tcPr>
          <w:p w:rsidR="0045418F" w:rsidRPr="0045418F" w:rsidRDefault="0045418F" w:rsidP="0045418F">
            <w:pPr>
              <w:tabs>
                <w:tab w:val="left" w:pos="284"/>
              </w:tabs>
              <w:rPr>
                <w:rFonts w:ascii="Times New Roman" w:eastAsia="Calibri" w:hAnsi="Times New Roman" w:cs="Times New Roman"/>
                <w:sz w:val="12"/>
                <w:szCs w:val="12"/>
              </w:rPr>
            </w:pPr>
            <w:proofErr w:type="gramStart"/>
            <w:r w:rsidRPr="0045418F">
              <w:rPr>
                <w:rFonts w:ascii="Times New Roman" w:eastAsia="Calibri" w:hAnsi="Times New Roman" w:cs="Times New Roman"/>
                <w:sz w:val="12"/>
                <w:szCs w:val="12"/>
              </w:rPr>
              <w:t>КМ</w:t>
            </w:r>
            <w:proofErr w:type="gramEnd"/>
            <w:r w:rsidRPr="0045418F">
              <w:rPr>
                <w:rFonts w:ascii="Times New Roman" w:eastAsia="Calibri" w:hAnsi="Times New Roman" w:cs="Times New Roman"/>
                <w:sz w:val="12"/>
                <w:szCs w:val="12"/>
              </w:rPr>
              <w:t xml:space="preserve"> 150-125 -250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ФГ - 400-50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СН – 540 -20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lastRenderedPageBreak/>
              <w:t>Насос-дозатор 100-160/1000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 xml:space="preserve">Компрессор </w:t>
            </w:r>
            <w:r w:rsidRPr="0045418F">
              <w:rPr>
                <w:rFonts w:ascii="Times New Roman" w:eastAsia="Calibri" w:hAnsi="Times New Roman" w:cs="Times New Roman"/>
                <w:sz w:val="12"/>
                <w:szCs w:val="12"/>
                <w:lang w:val="en-US"/>
              </w:rPr>
              <w:t>SF</w:t>
            </w:r>
            <w:r w:rsidRPr="0045418F">
              <w:rPr>
                <w:rFonts w:ascii="Times New Roman" w:eastAsia="Calibri" w:hAnsi="Times New Roman" w:cs="Times New Roman"/>
                <w:sz w:val="12"/>
                <w:szCs w:val="12"/>
              </w:rPr>
              <w:t xml:space="preserve"> -8</w:t>
            </w:r>
            <w:r w:rsidRPr="0045418F">
              <w:rPr>
                <w:rFonts w:ascii="Times New Roman" w:eastAsia="Calibri" w:hAnsi="Times New Roman" w:cs="Times New Roman"/>
                <w:sz w:val="12"/>
                <w:szCs w:val="12"/>
                <w:lang w:val="en-US"/>
              </w:rPr>
              <w:t>T</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lang w:val="en-US"/>
              </w:rPr>
              <w:t>DLX</w:t>
            </w:r>
            <w:r w:rsidRPr="0045418F">
              <w:rPr>
                <w:rFonts w:ascii="Times New Roman" w:eastAsia="Calibri" w:hAnsi="Times New Roman" w:cs="Times New Roman"/>
                <w:sz w:val="12"/>
                <w:szCs w:val="12"/>
              </w:rPr>
              <w:t>-</w:t>
            </w:r>
            <w:r w:rsidRPr="0045418F">
              <w:rPr>
                <w:rFonts w:ascii="Times New Roman" w:eastAsia="Calibri" w:hAnsi="Times New Roman" w:cs="Times New Roman"/>
                <w:sz w:val="12"/>
                <w:szCs w:val="12"/>
                <w:lang w:val="en-US"/>
              </w:rPr>
              <w:t>DLXB</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lang w:val="en-US"/>
              </w:rPr>
              <w:t>GRUNFOS</w:t>
            </w:r>
          </w:p>
        </w:tc>
        <w:tc>
          <w:tcPr>
            <w:tcW w:w="460" w:type="pct"/>
            <w:vMerge w:val="restar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lastRenderedPageBreak/>
              <w:t>1</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lastRenderedPageBreak/>
              <w:t>2</w:t>
            </w:r>
          </w:p>
          <w:p w:rsidR="0045418F" w:rsidRPr="0045418F" w:rsidRDefault="0045418F" w:rsidP="0045418F">
            <w:pPr>
              <w:tabs>
                <w:tab w:val="left" w:pos="284"/>
              </w:tabs>
              <w:rPr>
                <w:rFonts w:ascii="Times New Roman" w:eastAsia="Calibri" w:hAnsi="Times New Roman" w:cs="Times New Roman"/>
                <w:sz w:val="12"/>
                <w:szCs w:val="12"/>
              </w:rPr>
            </w:pP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6</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w:t>
            </w:r>
          </w:p>
        </w:tc>
        <w:tc>
          <w:tcPr>
            <w:tcW w:w="570" w:type="pct"/>
            <w:vMerge w:val="restar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lastRenderedPageBreak/>
              <w:t>200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400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540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lastRenderedPageBreak/>
              <w:t>0,1</w:t>
            </w:r>
          </w:p>
          <w:p w:rsidR="0045418F" w:rsidRPr="0045418F" w:rsidRDefault="0045418F" w:rsidP="0045418F">
            <w:pPr>
              <w:tabs>
                <w:tab w:val="left" w:pos="284"/>
              </w:tabs>
              <w:rPr>
                <w:rFonts w:ascii="Times New Roman" w:eastAsia="Calibri" w:hAnsi="Times New Roman" w:cs="Times New Roman"/>
                <w:sz w:val="12"/>
                <w:szCs w:val="12"/>
              </w:rPr>
            </w:pP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1,25</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0,01</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0,012</w:t>
            </w:r>
          </w:p>
        </w:tc>
        <w:tc>
          <w:tcPr>
            <w:tcW w:w="446" w:type="pct"/>
            <w:vMerge w:val="restar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lastRenderedPageBreak/>
              <w:t>20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50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20</w:t>
            </w:r>
          </w:p>
        </w:tc>
        <w:tc>
          <w:tcPr>
            <w:tcW w:w="1078" w:type="pct"/>
            <w:vMerge w:val="restart"/>
          </w:tcPr>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18,5</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132,0</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7,5</w:t>
            </w: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lastRenderedPageBreak/>
              <w:t>2,2</w:t>
            </w:r>
          </w:p>
          <w:p w:rsidR="0045418F" w:rsidRPr="0045418F" w:rsidRDefault="0045418F" w:rsidP="0045418F">
            <w:pPr>
              <w:tabs>
                <w:tab w:val="left" w:pos="284"/>
              </w:tabs>
              <w:rPr>
                <w:rFonts w:ascii="Times New Roman" w:eastAsia="Calibri" w:hAnsi="Times New Roman" w:cs="Times New Roman"/>
                <w:sz w:val="12"/>
                <w:szCs w:val="12"/>
              </w:rPr>
            </w:pPr>
          </w:p>
          <w:p w:rsidR="0045418F" w:rsidRPr="0045418F" w:rsidRDefault="0045418F" w:rsidP="0045418F">
            <w:pPr>
              <w:tabs>
                <w:tab w:val="left" w:pos="284"/>
              </w:tabs>
              <w:rPr>
                <w:rFonts w:ascii="Times New Roman" w:eastAsia="Calibri" w:hAnsi="Times New Roman" w:cs="Times New Roman"/>
                <w:sz w:val="12"/>
                <w:szCs w:val="12"/>
              </w:rPr>
            </w:pPr>
            <w:r w:rsidRPr="0045418F">
              <w:rPr>
                <w:rFonts w:ascii="Times New Roman" w:eastAsia="Calibri" w:hAnsi="Times New Roman" w:cs="Times New Roman"/>
                <w:sz w:val="12"/>
                <w:szCs w:val="12"/>
              </w:rPr>
              <w:t>0,75</w:t>
            </w:r>
          </w:p>
          <w:p w:rsidR="0045418F" w:rsidRPr="0045418F" w:rsidRDefault="0045418F" w:rsidP="0045418F">
            <w:pPr>
              <w:tabs>
                <w:tab w:val="left" w:pos="284"/>
              </w:tabs>
              <w:rPr>
                <w:rFonts w:ascii="Times New Roman" w:eastAsia="Calibri" w:hAnsi="Times New Roman" w:cs="Times New Roman"/>
                <w:sz w:val="12"/>
                <w:szCs w:val="12"/>
              </w:rPr>
            </w:pPr>
          </w:p>
        </w:tc>
      </w:tr>
      <w:tr w:rsidR="0045418F" w:rsidRPr="0045418F" w:rsidTr="0045418F">
        <w:trPr>
          <w:trHeight w:val="138"/>
        </w:trPr>
        <w:tc>
          <w:tcPr>
            <w:tcW w:w="252"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1349"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845"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6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57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46"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1078"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r>
      <w:tr w:rsidR="0045418F" w:rsidRPr="0045418F" w:rsidTr="0045418F">
        <w:trPr>
          <w:trHeight w:val="138"/>
        </w:trPr>
        <w:tc>
          <w:tcPr>
            <w:tcW w:w="252"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1349"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845"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6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57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46"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1078"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r>
      <w:tr w:rsidR="0045418F" w:rsidRPr="0045418F" w:rsidTr="0045418F">
        <w:trPr>
          <w:trHeight w:val="186"/>
        </w:trPr>
        <w:tc>
          <w:tcPr>
            <w:tcW w:w="252" w:type="pct"/>
            <w:vMerge/>
          </w:tcPr>
          <w:p w:rsidR="0045418F" w:rsidRPr="0045418F" w:rsidRDefault="0045418F" w:rsidP="0045418F">
            <w:pPr>
              <w:tabs>
                <w:tab w:val="left" w:pos="284"/>
              </w:tabs>
              <w:jc w:val="both"/>
              <w:rPr>
                <w:rFonts w:ascii="Times New Roman" w:eastAsia="Calibri" w:hAnsi="Times New Roman" w:cs="Times New Roman"/>
                <w:sz w:val="12"/>
                <w:szCs w:val="12"/>
              </w:rPr>
            </w:pPr>
          </w:p>
        </w:tc>
        <w:tc>
          <w:tcPr>
            <w:tcW w:w="1349" w:type="pct"/>
            <w:vMerge/>
          </w:tcPr>
          <w:p w:rsidR="0045418F" w:rsidRPr="0045418F" w:rsidRDefault="0045418F" w:rsidP="0045418F">
            <w:pPr>
              <w:tabs>
                <w:tab w:val="left" w:pos="284"/>
              </w:tabs>
              <w:jc w:val="both"/>
              <w:rPr>
                <w:rFonts w:ascii="Times New Roman" w:eastAsia="Calibri" w:hAnsi="Times New Roman" w:cs="Times New Roman"/>
                <w:sz w:val="12"/>
                <w:szCs w:val="12"/>
              </w:rPr>
            </w:pPr>
          </w:p>
        </w:tc>
        <w:tc>
          <w:tcPr>
            <w:tcW w:w="845"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6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57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46"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1078"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r>
      <w:tr w:rsidR="0045418F" w:rsidRPr="0045418F" w:rsidTr="0045418F">
        <w:trPr>
          <w:trHeight w:val="198"/>
        </w:trPr>
        <w:tc>
          <w:tcPr>
            <w:tcW w:w="252"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1349"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845"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6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57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46"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1078"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r>
      <w:tr w:rsidR="0045418F" w:rsidRPr="0045418F" w:rsidTr="0045418F">
        <w:trPr>
          <w:trHeight w:val="190"/>
        </w:trPr>
        <w:tc>
          <w:tcPr>
            <w:tcW w:w="252"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1349"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845"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6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570"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446"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c>
          <w:tcPr>
            <w:tcW w:w="1078" w:type="pct"/>
            <w:vMerge/>
          </w:tcPr>
          <w:p w:rsidR="0045418F" w:rsidRPr="0045418F" w:rsidRDefault="0045418F" w:rsidP="0045418F">
            <w:pPr>
              <w:tabs>
                <w:tab w:val="left" w:pos="284"/>
              </w:tabs>
              <w:jc w:val="both"/>
              <w:rPr>
                <w:rFonts w:ascii="Times New Roman" w:eastAsia="Calibri" w:hAnsi="Times New Roman" w:cs="Times New Roman"/>
                <w:sz w:val="12"/>
                <w:szCs w:val="12"/>
                <w:lang w:val="en-US"/>
              </w:rPr>
            </w:pPr>
          </w:p>
        </w:tc>
      </w:tr>
    </w:tbl>
    <w:p w:rsidR="00B24601" w:rsidRDefault="00B24601" w:rsidP="006D4521">
      <w:pPr>
        <w:tabs>
          <w:tab w:val="left" w:pos="284"/>
        </w:tabs>
        <w:spacing w:after="0" w:line="240" w:lineRule="auto"/>
        <w:jc w:val="both"/>
        <w:rPr>
          <w:rFonts w:ascii="Times New Roman" w:eastAsia="Calibri" w:hAnsi="Times New Roman" w:cs="Times New Roman"/>
          <w:sz w:val="12"/>
          <w:szCs w:val="12"/>
        </w:rPr>
      </w:pPr>
    </w:p>
    <w:p w:rsidR="00B24601" w:rsidRDefault="0058234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58" type="#_x0000_t44" style="position:absolute;left:0;text-align:left;margin-left:191.3pt;margin-top:113.95pt;width:36pt;height:21pt;z-index:251687936" adj="-18450,28543,-3600,9257,-25590,23194,-21600,27771" filled="f">
            <v:textbox style="mso-next-textbox:#_x0000_s1058">
              <w:txbxContent>
                <w:p w:rsidR="00582349" w:rsidRPr="00014677" w:rsidRDefault="00582349" w:rsidP="00C83798">
                  <w:r>
                    <w:t>НФС</w:t>
                  </w:r>
                </w:p>
              </w:txbxContent>
            </v:textbox>
            <o:callout v:ext="edit" minusy="t"/>
          </v:shape>
        </w:pict>
      </w:r>
      <w:r>
        <w:rPr>
          <w:rFonts w:ascii="Times New Roman" w:eastAsia="Calibri" w:hAnsi="Times New Roman" w:cs="Times New Roman"/>
          <w:noProof/>
          <w:sz w:val="12"/>
          <w:szCs w:val="12"/>
          <w:lang w:eastAsia="ru-RU"/>
        </w:rPr>
        <w:pict>
          <v:rect id="_x0000_s1057" style="position:absolute;left:0;text-align:left;margin-left:153pt;margin-top:142.25pt;width:6pt;height:6pt;z-index:251686912" fillcolor="black"/>
        </w:pict>
      </w:r>
      <w:r>
        <w:rPr>
          <w:rFonts w:ascii="Times New Roman" w:eastAsia="Calibri" w:hAnsi="Times New Roman" w:cs="Times New Roman"/>
          <w:noProof/>
          <w:sz w:val="12"/>
          <w:szCs w:val="12"/>
          <w:lang w:eastAsia="ru-RU"/>
        </w:rPr>
        <w:pict>
          <v:shape id="_x0000_s1056" type="#_x0000_t44" style="position:absolute;left:0;text-align:left;margin-left:202.55pt;margin-top:33.45pt;width:48.25pt;height:17.45pt;z-index:251685888" adj="32232,53845,24286,11140,381,46542,3358,52050">
            <v:textbox style="mso-next-textbox:#_x0000_s1056">
              <w:txbxContent>
                <w:p w:rsidR="00582349" w:rsidRPr="000A2013" w:rsidRDefault="00582349" w:rsidP="00C83798">
                  <w:pPr>
                    <w:rPr>
                      <w:rFonts w:ascii="Times New Roman" w:hAnsi="Times New Roman" w:cs="Times New Roman"/>
                      <w:sz w:val="16"/>
                      <w:szCs w:val="16"/>
                    </w:rPr>
                  </w:pPr>
                  <w:r w:rsidRPr="000A2013">
                    <w:rPr>
                      <w:rFonts w:ascii="Times New Roman" w:hAnsi="Times New Roman" w:cs="Times New Roman"/>
                      <w:sz w:val="16"/>
                      <w:szCs w:val="16"/>
                    </w:rPr>
                    <w:t xml:space="preserve">Насосная станция </w:t>
                  </w:r>
                </w:p>
              </w:txbxContent>
            </v:textbox>
            <o:callout v:ext="edit" minusx="t" minusy="t"/>
          </v:shape>
        </w:pict>
      </w:r>
      <w:r>
        <w:rPr>
          <w:rFonts w:ascii="Times New Roman" w:eastAsia="Calibri" w:hAnsi="Times New Roman" w:cs="Times New Roman"/>
          <w:noProof/>
          <w:sz w:val="12"/>
          <w:szCs w:val="12"/>
          <w:lang w:eastAsia="ru-RU"/>
        </w:rPr>
        <w:pict>
          <v:rect id="_x0000_s1055" style="position:absolute;left:0;text-align:left;margin-left:272.6pt;margin-top:77.6pt;width:6pt;height:7.85pt;z-index:251684864" fillcolor="black"/>
        </w:pict>
      </w:r>
      <w:r>
        <w:rPr>
          <w:rFonts w:ascii="Times New Roman" w:eastAsia="Calibri" w:hAnsi="Times New Roman" w:cs="Times New Roman"/>
          <w:noProof/>
          <w:sz w:val="12"/>
          <w:szCs w:val="12"/>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4" type="#_x0000_t62" style="position:absolute;left:0;text-align:left;margin-left:113.6pt;margin-top:27.35pt;width:82.1pt;height:20.8pt;z-index:251683840" adj="4617,54104">
            <v:textbox style="mso-next-textbox:#_x0000_s1054">
              <w:txbxContent>
                <w:p w:rsidR="00582349" w:rsidRPr="009A0F7A" w:rsidRDefault="00582349" w:rsidP="00C83798">
                  <w:r>
                    <w:t xml:space="preserve">С.Сергиевск </w:t>
                  </w:r>
                </w:p>
              </w:txbxContent>
            </v:textbox>
          </v:shape>
        </w:pict>
      </w:r>
      <w:r w:rsidR="00990415">
        <w:rPr>
          <w:rFonts w:ascii="Times New Roman" w:eastAsia="Calibri" w:hAnsi="Times New Roman" w:cs="Times New Roman"/>
          <w:noProof/>
          <w:sz w:val="12"/>
          <w:szCs w:val="12"/>
          <w:lang w:eastAsia="ru-RU"/>
        </w:rPr>
        <w:drawing>
          <wp:inline distT="0" distB="0" distL="0" distR="0" wp14:anchorId="2DA9FA51">
            <wp:extent cx="4770408" cy="263968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7669" cy="2643701"/>
                    </a:xfrm>
                    <a:prstGeom prst="rect">
                      <a:avLst/>
                    </a:prstGeom>
                    <a:noFill/>
                  </pic:spPr>
                </pic:pic>
              </a:graphicData>
            </a:graphic>
          </wp:inline>
        </w:drawing>
      </w:r>
    </w:p>
    <w:p w:rsidR="0023684C" w:rsidRPr="0023684C" w:rsidRDefault="0023684C" w:rsidP="0023684C">
      <w:pPr>
        <w:tabs>
          <w:tab w:val="left" w:pos="284"/>
        </w:tabs>
        <w:spacing w:after="0" w:line="240" w:lineRule="auto"/>
        <w:jc w:val="center"/>
        <w:rPr>
          <w:rFonts w:ascii="Times New Roman" w:eastAsia="Calibri" w:hAnsi="Times New Roman" w:cs="Times New Roman"/>
          <w:sz w:val="12"/>
          <w:szCs w:val="12"/>
        </w:rPr>
      </w:pPr>
      <w:r w:rsidRPr="0023684C">
        <w:rPr>
          <w:rFonts w:ascii="Times New Roman" w:eastAsia="Calibri" w:hAnsi="Times New Roman" w:cs="Times New Roman"/>
          <w:bCs/>
          <w:sz w:val="12"/>
          <w:szCs w:val="12"/>
        </w:rPr>
        <w:t>Рис. 2.3. Схема расположения насосных станций с.Сергиевск</w:t>
      </w:r>
    </w:p>
    <w:p w:rsidR="00C83798" w:rsidRPr="00C83798" w:rsidRDefault="00C83798" w:rsidP="00C83798">
      <w:pPr>
        <w:tabs>
          <w:tab w:val="left" w:pos="284"/>
        </w:tabs>
        <w:spacing w:after="0" w:line="240" w:lineRule="auto"/>
        <w:jc w:val="center"/>
        <w:rPr>
          <w:rFonts w:ascii="Times New Roman" w:eastAsia="Calibri" w:hAnsi="Times New Roman" w:cs="Times New Roman"/>
          <w:sz w:val="12"/>
          <w:szCs w:val="12"/>
        </w:rPr>
      </w:pPr>
      <w:r w:rsidRPr="00C83798">
        <w:rPr>
          <w:rFonts w:ascii="Times New Roman" w:eastAsia="Calibri" w:hAnsi="Times New Roman" w:cs="Times New Roman"/>
          <w:b/>
          <w:bCs/>
          <w:sz w:val="12"/>
          <w:szCs w:val="12"/>
        </w:rPr>
        <w:t>2.1.2.Описание территорий  сельского поселения Сургут, не охваченных централизованными системами водоснабжения</w:t>
      </w:r>
    </w:p>
    <w:p w:rsidR="00C83798" w:rsidRPr="00C83798" w:rsidRDefault="00C83798" w:rsidP="00C83798">
      <w:pPr>
        <w:tabs>
          <w:tab w:val="left" w:pos="284"/>
        </w:tabs>
        <w:spacing w:after="0" w:line="240" w:lineRule="auto"/>
        <w:ind w:firstLine="142"/>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В  сельском поселении Сургут    проживает    4817  человека,  в  том  числе 3805</w:t>
      </w:r>
      <w:r>
        <w:rPr>
          <w:rFonts w:ascii="Times New Roman" w:eastAsia="Calibri" w:hAnsi="Times New Roman" w:cs="Times New Roman"/>
          <w:sz w:val="12"/>
          <w:szCs w:val="12"/>
        </w:rPr>
        <w:t xml:space="preserve"> </w:t>
      </w:r>
      <w:r w:rsidRPr="00C83798">
        <w:rPr>
          <w:rFonts w:ascii="Times New Roman" w:eastAsia="Calibri" w:hAnsi="Times New Roman" w:cs="Times New Roman"/>
          <w:sz w:val="12"/>
          <w:szCs w:val="12"/>
        </w:rPr>
        <w:t>человек пользуются услугами централизованного водоснабжения. Таким образом, услугами централизованного водоснабжения обеспечены 79 % населения сельского поселения.</w:t>
      </w:r>
    </w:p>
    <w:p w:rsidR="00C83798" w:rsidRPr="00C83798" w:rsidRDefault="00C83798" w:rsidP="00C83798">
      <w:pPr>
        <w:tabs>
          <w:tab w:val="left" w:pos="284"/>
        </w:tabs>
        <w:spacing w:after="0" w:line="240" w:lineRule="auto"/>
        <w:ind w:firstLine="142"/>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Не централизованным водоснабжением пользуются только собственники жилых домов частного сектора.</w:t>
      </w:r>
    </w:p>
    <w:p w:rsidR="00C83798" w:rsidRPr="00C83798" w:rsidRDefault="00C83798" w:rsidP="00C83798">
      <w:pPr>
        <w:tabs>
          <w:tab w:val="left" w:pos="284"/>
        </w:tabs>
        <w:spacing w:after="0" w:line="240" w:lineRule="auto"/>
        <w:jc w:val="center"/>
        <w:rPr>
          <w:rFonts w:ascii="Times New Roman" w:eastAsia="Calibri" w:hAnsi="Times New Roman" w:cs="Times New Roman"/>
          <w:sz w:val="12"/>
          <w:szCs w:val="12"/>
        </w:rPr>
      </w:pPr>
      <w:r w:rsidRPr="00C83798">
        <w:rPr>
          <w:rFonts w:ascii="Times New Roman" w:eastAsia="Calibri" w:hAnsi="Times New Roman" w:cs="Times New Roman"/>
          <w:b/>
          <w:bCs/>
          <w:sz w:val="12"/>
          <w:szCs w:val="12"/>
        </w:rPr>
        <w:t>2.1.3.Описание результатов технического обследования централизованных систем водоснабжения</w:t>
      </w:r>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В состав объектов водоснабжения предприятий ООО «Сервисная Коммунальная Компания», ООО «СамРЭК – Эксплуатация, которые предоставляют услуги холодного водоснабжения потребителям сельского поселения Сургут  входят:</w:t>
      </w:r>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Водозаборный узел поверхностного  водозабора,  насосно-фильтрационные станции очистки и подготовки питьевой воды, и водопроводные сети с общей протяженностью (в однотрубном исчислении) 48,272  км.</w:t>
      </w:r>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 xml:space="preserve"> Износ основных сре</w:t>
      </w:r>
      <w:proofErr w:type="gramStart"/>
      <w:r w:rsidRPr="00C83798">
        <w:rPr>
          <w:rFonts w:ascii="Times New Roman" w:eastAsia="Calibri" w:hAnsi="Times New Roman" w:cs="Times New Roman"/>
          <w:sz w:val="12"/>
          <w:szCs w:val="12"/>
        </w:rPr>
        <w:t>дств пр</w:t>
      </w:r>
      <w:proofErr w:type="gramEnd"/>
      <w:r w:rsidRPr="00C83798">
        <w:rPr>
          <w:rFonts w:ascii="Times New Roman" w:eastAsia="Calibri" w:hAnsi="Times New Roman" w:cs="Times New Roman"/>
          <w:sz w:val="12"/>
          <w:szCs w:val="12"/>
        </w:rPr>
        <w:t>едприятия составляет более 65%, а сетей водоснабжения более 80%. При этом, на многих участках износ сетей водоснабжения составляет 100%.</w:t>
      </w:r>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Общая протяженность сетей, которые требуют  замены, составляет 108,6 км</w:t>
      </w:r>
      <w:proofErr w:type="gramStart"/>
      <w:r w:rsidRPr="00C83798">
        <w:rPr>
          <w:rFonts w:ascii="Times New Roman" w:eastAsia="Calibri" w:hAnsi="Times New Roman" w:cs="Times New Roman"/>
          <w:sz w:val="12"/>
          <w:szCs w:val="12"/>
        </w:rPr>
        <w:t xml:space="preserve"> ,</w:t>
      </w:r>
      <w:proofErr w:type="gramEnd"/>
      <w:r w:rsidRPr="00C83798">
        <w:rPr>
          <w:rFonts w:ascii="Times New Roman" w:eastAsia="Calibri" w:hAnsi="Times New Roman" w:cs="Times New Roman"/>
          <w:sz w:val="12"/>
          <w:szCs w:val="12"/>
        </w:rPr>
        <w:t xml:space="preserve">  в том числе в первую очередь необходимо заменить 3,517 км </w:t>
      </w:r>
      <w:r w:rsidRPr="00C83798">
        <w:rPr>
          <w:rFonts w:ascii="Times New Roman" w:eastAsia="Calibri" w:hAnsi="Times New Roman" w:cs="Times New Roman"/>
          <w:bCs/>
          <w:iCs/>
          <w:sz w:val="12"/>
          <w:szCs w:val="12"/>
        </w:rPr>
        <w:t>трубопровода водоснабжения от насосно-фильтровальной станции с.Сергиевск до распределительной камеры п.Сургут.</w:t>
      </w:r>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Главными принципами надежности и бесперебойности системы водоснабжения является безаварийная работ водозаборных и насосно-фильтровальных сооружений,  а так же минимизация аварийных ситуаций на сетях водоснабжения. Срок эксплуатации насосно-фильтровальной с.Сергиевск станции составляет 47 лет. За эти годы реконструкция сооружения не производилась. Причиной низкого качества воды, подаваемой населению, является морально устаревшее, неисправное технологическое оборудование.</w:t>
      </w:r>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Основная часть водоводов и разводящие сети в поселениях построены еще в 1970-х годах, износ  большинства которых составляет практически 100%. Это приводит к росту количества аварий в сетях водоснабжения, что в свою очередь так же негативно отражается на качестве предоставления услуг потребителям. Количество повреждений и аварий в сетях водоснабжения неуклонно растет, за 2014 год было устранено 645 аварийных ситуации на сетях водоснабжения. Такое состояние основных фондов, в том числе сетей водоснабжения обусловлено низким объемом работ по их обновлению.</w:t>
      </w:r>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b/>
          <w:sz w:val="12"/>
          <w:szCs w:val="12"/>
        </w:rPr>
      </w:pPr>
      <w:r w:rsidRPr="00C83798">
        <w:rPr>
          <w:rFonts w:ascii="Times New Roman" w:eastAsia="Calibri" w:hAnsi="Times New Roman" w:cs="Times New Roman"/>
          <w:sz w:val="12"/>
          <w:szCs w:val="12"/>
        </w:rPr>
        <w:t>Для улучшения надежности и безав</w:t>
      </w:r>
      <w:r>
        <w:rPr>
          <w:rFonts w:ascii="Times New Roman" w:eastAsia="Calibri" w:hAnsi="Times New Roman" w:cs="Times New Roman"/>
          <w:sz w:val="12"/>
          <w:szCs w:val="12"/>
        </w:rPr>
        <w:t>а</w:t>
      </w:r>
      <w:r w:rsidRPr="00C83798">
        <w:rPr>
          <w:rFonts w:ascii="Times New Roman" w:eastAsia="Calibri" w:hAnsi="Times New Roman" w:cs="Times New Roman"/>
          <w:sz w:val="12"/>
          <w:szCs w:val="12"/>
        </w:rPr>
        <w:t>рийности системы водоснабжения необходимо проведение мероприятий по модернизации и реконструкции водозабора с.Сергиевск, с заменой устаревшего оборудования на менее энергоемкое замене сетей водоснабжения от насосно-фильтровальных станций</w:t>
      </w:r>
      <w:proofErr w:type="gramStart"/>
      <w:r w:rsidRPr="00C83798">
        <w:rPr>
          <w:rFonts w:ascii="Times New Roman" w:eastAsia="Calibri" w:hAnsi="Times New Roman" w:cs="Times New Roman"/>
          <w:sz w:val="12"/>
          <w:szCs w:val="12"/>
        </w:rPr>
        <w:t xml:space="preserve"> .</w:t>
      </w:r>
      <w:proofErr w:type="gramEnd"/>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Такое состояние основных фондов, в том числе сетей водоснабжения обусловлено низким объемом работ по их обновлению. Так, объем работ по замене сетей в 2014году составил всего 0,04 % от общей протяженности при нормативном показателе (с учетом выполнения регламентных работ по содержанию основных средств) – 4-5%.</w:t>
      </w:r>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Очевидно, чем хуже состояние основных фондов, ниже надежность систем водоснабжения, тем выше потребность в затратах, включаемых в тариф.</w:t>
      </w:r>
    </w:p>
    <w:p w:rsidR="00C83798" w:rsidRPr="00C83798" w:rsidRDefault="00C83798" w:rsidP="00C83798">
      <w:pPr>
        <w:tabs>
          <w:tab w:val="left" w:pos="284"/>
        </w:tabs>
        <w:spacing w:after="0" w:line="240" w:lineRule="auto"/>
        <w:ind w:firstLine="284"/>
        <w:jc w:val="both"/>
        <w:rPr>
          <w:rFonts w:ascii="Times New Roman" w:eastAsia="Calibri" w:hAnsi="Times New Roman" w:cs="Times New Roman"/>
          <w:sz w:val="12"/>
          <w:szCs w:val="12"/>
        </w:rPr>
      </w:pPr>
      <w:r w:rsidRPr="00C83798">
        <w:rPr>
          <w:rFonts w:ascii="Times New Roman" w:eastAsia="Calibri" w:hAnsi="Times New Roman" w:cs="Times New Roman"/>
          <w:sz w:val="12"/>
          <w:szCs w:val="12"/>
        </w:rPr>
        <w:t>При этом повышение тарифов для населения при стабильно низком качестве услуг, как правило, вызывает социальную напряженность. Недостаток финансовых ресурсов за счет сдерживания тарифов в последние годы в значительной мере в основном и был обусловлен социально-политической обстановкой. Это привело не только к накопившемуся «переизносу» основных фондов, в первую очередь сетей водоснабжения, но и к дальнейшему снижению надежности работы систем водоснабжения и качества обслуживания потребителей.</w:t>
      </w:r>
    </w:p>
    <w:p w:rsidR="00B24601" w:rsidRPr="00293466" w:rsidRDefault="00293466" w:rsidP="00293466">
      <w:pPr>
        <w:tabs>
          <w:tab w:val="left" w:pos="284"/>
        </w:tabs>
        <w:spacing w:after="0" w:line="240" w:lineRule="auto"/>
        <w:jc w:val="right"/>
        <w:rPr>
          <w:rFonts w:ascii="Times New Roman" w:eastAsia="Calibri" w:hAnsi="Times New Roman" w:cs="Times New Roman"/>
          <w:b/>
          <w:sz w:val="12"/>
          <w:szCs w:val="12"/>
        </w:rPr>
      </w:pPr>
      <w:r w:rsidRPr="00293466">
        <w:rPr>
          <w:rFonts w:ascii="Times New Roman" w:eastAsia="Calibri" w:hAnsi="Times New Roman" w:cs="Times New Roman"/>
          <w:b/>
          <w:sz w:val="12"/>
          <w:szCs w:val="12"/>
        </w:rPr>
        <w:t>Таблица.2.6</w:t>
      </w:r>
    </w:p>
    <w:p w:rsidR="00293466" w:rsidRPr="00293466" w:rsidRDefault="00293466" w:rsidP="00293466">
      <w:pPr>
        <w:tabs>
          <w:tab w:val="left" w:pos="284"/>
        </w:tabs>
        <w:spacing w:after="0" w:line="240" w:lineRule="auto"/>
        <w:jc w:val="center"/>
        <w:rPr>
          <w:rFonts w:ascii="Times New Roman" w:eastAsia="Calibri" w:hAnsi="Times New Roman" w:cs="Times New Roman"/>
          <w:b/>
          <w:sz w:val="12"/>
          <w:szCs w:val="12"/>
        </w:rPr>
      </w:pPr>
      <w:r w:rsidRPr="00293466">
        <w:rPr>
          <w:rFonts w:ascii="Times New Roman" w:eastAsia="Calibri" w:hAnsi="Times New Roman" w:cs="Times New Roman"/>
          <w:b/>
          <w:sz w:val="12"/>
          <w:szCs w:val="12"/>
        </w:rPr>
        <w:t>2013 год.</w:t>
      </w:r>
    </w:p>
    <w:tbl>
      <w:tblPr>
        <w:tblStyle w:val="af1"/>
        <w:tblW w:w="7513" w:type="dxa"/>
        <w:tblInd w:w="108" w:type="dxa"/>
        <w:tblLook w:val="0000" w:firstRow="0" w:lastRow="0" w:firstColumn="0" w:lastColumn="0" w:noHBand="0" w:noVBand="0"/>
      </w:tblPr>
      <w:tblGrid>
        <w:gridCol w:w="1276"/>
        <w:gridCol w:w="1134"/>
        <w:gridCol w:w="1276"/>
        <w:gridCol w:w="3827"/>
      </w:tblGrid>
      <w:tr w:rsidR="00293466" w:rsidRPr="00293466" w:rsidTr="00293466">
        <w:trPr>
          <w:trHeight w:val="20"/>
        </w:trPr>
        <w:tc>
          <w:tcPr>
            <w:tcW w:w="1276" w:type="dxa"/>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Наименование</w:t>
            </w:r>
          </w:p>
        </w:tc>
        <w:tc>
          <w:tcPr>
            <w:tcW w:w="1134" w:type="dxa"/>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Период действия</w:t>
            </w:r>
          </w:p>
        </w:tc>
        <w:tc>
          <w:tcPr>
            <w:tcW w:w="1276" w:type="dxa"/>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 xml:space="preserve">тариф </w:t>
            </w:r>
            <w:proofErr w:type="gramStart"/>
            <w:r w:rsidRPr="00293466">
              <w:rPr>
                <w:rFonts w:ascii="Times New Roman" w:eastAsia="Calibri" w:hAnsi="Times New Roman" w:cs="Times New Roman"/>
                <w:sz w:val="12"/>
                <w:szCs w:val="12"/>
              </w:rPr>
              <w:t xml:space="preserve">( </w:t>
            </w:r>
            <w:proofErr w:type="gramEnd"/>
            <w:r w:rsidRPr="00293466">
              <w:rPr>
                <w:rFonts w:ascii="Times New Roman" w:eastAsia="Calibri" w:hAnsi="Times New Roman" w:cs="Times New Roman"/>
                <w:sz w:val="12"/>
                <w:szCs w:val="12"/>
              </w:rPr>
              <w:t>руб. с НДС)</w:t>
            </w:r>
          </w:p>
        </w:tc>
        <w:tc>
          <w:tcPr>
            <w:tcW w:w="3827" w:type="dxa"/>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Основание</w:t>
            </w:r>
          </w:p>
        </w:tc>
      </w:tr>
      <w:tr w:rsidR="00293466" w:rsidRPr="00293466" w:rsidTr="00293466">
        <w:trPr>
          <w:trHeight w:val="20"/>
        </w:trPr>
        <w:tc>
          <w:tcPr>
            <w:tcW w:w="1276" w:type="dxa"/>
            <w:vMerge w:val="restart"/>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Водоснабжение (м3)</w:t>
            </w:r>
          </w:p>
        </w:tc>
        <w:tc>
          <w:tcPr>
            <w:tcW w:w="1134" w:type="dxa"/>
            <w:noWrap/>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с 01.01.2013 г.</w:t>
            </w:r>
          </w:p>
        </w:tc>
        <w:tc>
          <w:tcPr>
            <w:tcW w:w="1276" w:type="dxa"/>
            <w:noWrap/>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21,91</w:t>
            </w:r>
          </w:p>
        </w:tc>
        <w:tc>
          <w:tcPr>
            <w:tcW w:w="3827" w:type="dxa"/>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Приказ Минэнерго и ЖКХ Самарской области № 118 от 22.11.2011 г.</w:t>
            </w:r>
          </w:p>
        </w:tc>
      </w:tr>
      <w:tr w:rsidR="00293466" w:rsidRPr="00293466" w:rsidTr="00293466">
        <w:trPr>
          <w:trHeight w:val="20"/>
        </w:trPr>
        <w:tc>
          <w:tcPr>
            <w:tcW w:w="1276" w:type="dxa"/>
            <w:vMerge/>
          </w:tcPr>
          <w:p w:rsidR="00293466" w:rsidRPr="00293466" w:rsidRDefault="00293466" w:rsidP="00293466">
            <w:pPr>
              <w:tabs>
                <w:tab w:val="left" w:pos="284"/>
              </w:tabs>
              <w:rPr>
                <w:rFonts w:ascii="Times New Roman" w:eastAsia="Calibri" w:hAnsi="Times New Roman" w:cs="Times New Roman"/>
                <w:sz w:val="12"/>
                <w:szCs w:val="12"/>
              </w:rPr>
            </w:pPr>
          </w:p>
        </w:tc>
        <w:tc>
          <w:tcPr>
            <w:tcW w:w="1134" w:type="dxa"/>
            <w:noWrap/>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с 01.07.2013 г.</w:t>
            </w:r>
          </w:p>
        </w:tc>
        <w:tc>
          <w:tcPr>
            <w:tcW w:w="1276" w:type="dxa"/>
            <w:noWrap/>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23,91</w:t>
            </w:r>
          </w:p>
        </w:tc>
        <w:tc>
          <w:tcPr>
            <w:tcW w:w="3827" w:type="dxa"/>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Приказ Минэнерго и ЖКХ Самарской области № 403 от 29.11.2012 г.</w:t>
            </w:r>
          </w:p>
        </w:tc>
      </w:tr>
    </w:tbl>
    <w:p w:rsidR="00293466" w:rsidRPr="00293466" w:rsidRDefault="00293466" w:rsidP="00293466">
      <w:pPr>
        <w:tabs>
          <w:tab w:val="left" w:pos="284"/>
        </w:tabs>
        <w:spacing w:after="0" w:line="240" w:lineRule="auto"/>
        <w:jc w:val="right"/>
        <w:rPr>
          <w:rFonts w:ascii="Times New Roman" w:eastAsia="Calibri" w:hAnsi="Times New Roman" w:cs="Times New Roman"/>
          <w:sz w:val="12"/>
          <w:szCs w:val="12"/>
        </w:rPr>
      </w:pPr>
      <w:r w:rsidRPr="00293466">
        <w:rPr>
          <w:rFonts w:ascii="Times New Roman" w:eastAsia="Calibri" w:hAnsi="Times New Roman" w:cs="Times New Roman"/>
          <w:b/>
          <w:bCs/>
          <w:sz w:val="12"/>
          <w:szCs w:val="12"/>
        </w:rPr>
        <w:t>Таблица.2.7</w:t>
      </w:r>
      <w:r w:rsidRPr="00293466">
        <w:rPr>
          <w:rFonts w:ascii="Times New Roman" w:eastAsia="Calibri" w:hAnsi="Times New Roman" w:cs="Times New Roman"/>
          <w:sz w:val="12"/>
          <w:szCs w:val="12"/>
        </w:rPr>
        <w:t xml:space="preserve"> </w:t>
      </w:r>
    </w:p>
    <w:p w:rsidR="00293466" w:rsidRPr="00293466" w:rsidRDefault="00293466" w:rsidP="00293466">
      <w:pPr>
        <w:tabs>
          <w:tab w:val="left" w:pos="284"/>
        </w:tabs>
        <w:spacing w:after="0" w:line="240" w:lineRule="auto"/>
        <w:jc w:val="center"/>
        <w:rPr>
          <w:rFonts w:ascii="Times New Roman" w:eastAsia="Calibri" w:hAnsi="Times New Roman" w:cs="Times New Roman"/>
          <w:b/>
          <w:sz w:val="12"/>
          <w:szCs w:val="12"/>
          <w:lang w:val="en-US"/>
        </w:rPr>
      </w:pPr>
      <w:proofErr w:type="gramStart"/>
      <w:r w:rsidRPr="00293466">
        <w:rPr>
          <w:rFonts w:ascii="Times New Roman" w:eastAsia="Calibri" w:hAnsi="Times New Roman" w:cs="Times New Roman"/>
          <w:b/>
          <w:sz w:val="12"/>
          <w:szCs w:val="12"/>
          <w:lang w:val="en-US"/>
        </w:rPr>
        <w:t>2014 год.</w:t>
      </w:r>
      <w:proofErr w:type="gramEnd"/>
    </w:p>
    <w:tbl>
      <w:tblPr>
        <w:tblStyle w:val="af1"/>
        <w:tblW w:w="7513" w:type="dxa"/>
        <w:tblInd w:w="108" w:type="dxa"/>
        <w:tblLook w:val="0000" w:firstRow="0" w:lastRow="0" w:firstColumn="0" w:lastColumn="0" w:noHBand="0" w:noVBand="0"/>
      </w:tblPr>
      <w:tblGrid>
        <w:gridCol w:w="1276"/>
        <w:gridCol w:w="1134"/>
        <w:gridCol w:w="1276"/>
        <w:gridCol w:w="3827"/>
      </w:tblGrid>
      <w:tr w:rsidR="00293466" w:rsidRPr="00293466" w:rsidTr="00293466">
        <w:trPr>
          <w:trHeight w:val="20"/>
        </w:trPr>
        <w:tc>
          <w:tcPr>
            <w:tcW w:w="127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Наименование</w:t>
            </w:r>
          </w:p>
        </w:tc>
        <w:tc>
          <w:tcPr>
            <w:tcW w:w="1134"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Период действия</w:t>
            </w:r>
          </w:p>
        </w:tc>
        <w:tc>
          <w:tcPr>
            <w:tcW w:w="127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тариф ( руб. с НДС)</w:t>
            </w:r>
          </w:p>
        </w:tc>
        <w:tc>
          <w:tcPr>
            <w:tcW w:w="3827"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Основание</w:t>
            </w:r>
          </w:p>
        </w:tc>
      </w:tr>
      <w:tr w:rsidR="00293466" w:rsidRPr="00293466" w:rsidTr="00293466">
        <w:trPr>
          <w:trHeight w:val="20"/>
        </w:trPr>
        <w:tc>
          <w:tcPr>
            <w:tcW w:w="1276" w:type="dxa"/>
            <w:vMerge w:val="restart"/>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Водоснабжение (м3)</w:t>
            </w:r>
          </w:p>
        </w:tc>
        <w:tc>
          <w:tcPr>
            <w:tcW w:w="1134" w:type="dxa"/>
            <w:noWrap/>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с 01.01.2014 г.</w:t>
            </w:r>
          </w:p>
        </w:tc>
        <w:tc>
          <w:tcPr>
            <w:tcW w:w="1276" w:type="dxa"/>
            <w:noWrap/>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23,91</w:t>
            </w:r>
          </w:p>
        </w:tc>
        <w:tc>
          <w:tcPr>
            <w:tcW w:w="3827" w:type="dxa"/>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Приказ Минэнерго и ЖКХ Самарской области № 403 от 29.11.2012 г.</w:t>
            </w:r>
          </w:p>
        </w:tc>
      </w:tr>
      <w:tr w:rsidR="00293466" w:rsidRPr="00293466" w:rsidTr="00293466">
        <w:trPr>
          <w:trHeight w:val="20"/>
        </w:trPr>
        <w:tc>
          <w:tcPr>
            <w:tcW w:w="1276" w:type="dxa"/>
            <w:vMerge/>
          </w:tcPr>
          <w:p w:rsidR="00293466" w:rsidRPr="00293466" w:rsidRDefault="00293466" w:rsidP="00293466">
            <w:pPr>
              <w:tabs>
                <w:tab w:val="left" w:pos="284"/>
              </w:tabs>
              <w:rPr>
                <w:rFonts w:ascii="Times New Roman" w:eastAsia="Calibri" w:hAnsi="Times New Roman" w:cs="Times New Roman"/>
                <w:sz w:val="12"/>
                <w:szCs w:val="12"/>
              </w:rPr>
            </w:pPr>
          </w:p>
        </w:tc>
        <w:tc>
          <w:tcPr>
            <w:tcW w:w="1134" w:type="dxa"/>
            <w:noWrap/>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с 01.07.2014 г.</w:t>
            </w:r>
          </w:p>
        </w:tc>
        <w:tc>
          <w:tcPr>
            <w:tcW w:w="1276" w:type="dxa"/>
            <w:noWrap/>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32,76</w:t>
            </w:r>
          </w:p>
        </w:tc>
        <w:tc>
          <w:tcPr>
            <w:tcW w:w="3827" w:type="dxa"/>
          </w:tcPr>
          <w:p w:rsidR="00293466" w:rsidRPr="00293466" w:rsidRDefault="00293466" w:rsidP="00293466">
            <w:pPr>
              <w:tabs>
                <w:tab w:val="left" w:pos="284"/>
              </w:tabs>
              <w:rPr>
                <w:rFonts w:ascii="Times New Roman" w:eastAsia="Calibri" w:hAnsi="Times New Roman" w:cs="Times New Roman"/>
                <w:sz w:val="12"/>
                <w:szCs w:val="12"/>
              </w:rPr>
            </w:pPr>
            <w:r w:rsidRPr="00293466">
              <w:rPr>
                <w:rFonts w:ascii="Times New Roman" w:eastAsia="Calibri" w:hAnsi="Times New Roman" w:cs="Times New Roman"/>
                <w:sz w:val="12"/>
                <w:szCs w:val="12"/>
              </w:rPr>
              <w:t>Приказ Минэнерго и ЖКХ Самарской области № 356 от 03.12.2013 г.</w:t>
            </w:r>
          </w:p>
        </w:tc>
      </w:tr>
    </w:tbl>
    <w:p w:rsidR="00B24601" w:rsidRDefault="00293466" w:rsidP="00293466">
      <w:pPr>
        <w:tabs>
          <w:tab w:val="left" w:pos="284"/>
        </w:tabs>
        <w:spacing w:after="0" w:line="240" w:lineRule="auto"/>
        <w:jc w:val="both"/>
        <w:rPr>
          <w:rFonts w:ascii="Times New Roman" w:eastAsia="Calibri" w:hAnsi="Times New Roman" w:cs="Times New Roman"/>
          <w:sz w:val="12"/>
          <w:szCs w:val="12"/>
        </w:rPr>
      </w:pPr>
      <w:r w:rsidRPr="00293466">
        <w:rPr>
          <w:rFonts w:ascii="Times New Roman" w:eastAsia="Calibri" w:hAnsi="Times New Roman" w:cs="Times New Roman"/>
          <w:sz w:val="12"/>
          <w:szCs w:val="12"/>
        </w:rPr>
        <w:t>Структура себестоимости производства   представлена в таб.2.8 и  диаграммах  2.1,2.2</w:t>
      </w:r>
    </w:p>
    <w:p w:rsidR="00293466" w:rsidRPr="00293466" w:rsidRDefault="00293466" w:rsidP="00293466">
      <w:pPr>
        <w:tabs>
          <w:tab w:val="left" w:pos="284"/>
        </w:tabs>
        <w:spacing w:after="0" w:line="240" w:lineRule="auto"/>
        <w:jc w:val="right"/>
        <w:rPr>
          <w:rFonts w:ascii="Times New Roman" w:eastAsia="Calibri" w:hAnsi="Times New Roman" w:cs="Times New Roman"/>
          <w:b/>
          <w:sz w:val="12"/>
          <w:szCs w:val="12"/>
        </w:rPr>
      </w:pPr>
      <w:r w:rsidRPr="00293466">
        <w:rPr>
          <w:rFonts w:ascii="Times New Roman" w:eastAsia="Calibri" w:hAnsi="Times New Roman" w:cs="Times New Roman"/>
          <w:b/>
          <w:sz w:val="12"/>
          <w:szCs w:val="12"/>
        </w:rPr>
        <w:t xml:space="preserve">Таблица 2.8 </w:t>
      </w:r>
    </w:p>
    <w:tbl>
      <w:tblPr>
        <w:tblStyle w:val="af1"/>
        <w:tblW w:w="7513" w:type="dxa"/>
        <w:tblInd w:w="108" w:type="dxa"/>
        <w:tblLook w:val="0000" w:firstRow="0" w:lastRow="0" w:firstColumn="0" w:lastColumn="0" w:noHBand="0" w:noVBand="0"/>
      </w:tblPr>
      <w:tblGrid>
        <w:gridCol w:w="3716"/>
        <w:gridCol w:w="1781"/>
        <w:gridCol w:w="2016"/>
      </w:tblGrid>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Наименование</w:t>
            </w:r>
          </w:p>
        </w:tc>
        <w:tc>
          <w:tcPr>
            <w:tcW w:w="1781"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2013г</w:t>
            </w:r>
          </w:p>
        </w:tc>
        <w:tc>
          <w:tcPr>
            <w:tcW w:w="20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2014г.</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bCs/>
                <w:i/>
                <w:iCs/>
                <w:sz w:val="12"/>
                <w:szCs w:val="12"/>
                <w:lang w:val="en-US"/>
              </w:rPr>
            </w:pPr>
            <w:r w:rsidRPr="00293466">
              <w:rPr>
                <w:rFonts w:ascii="Times New Roman" w:eastAsia="Calibri" w:hAnsi="Times New Roman" w:cs="Times New Roman"/>
                <w:bCs/>
                <w:i/>
                <w:iCs/>
                <w:sz w:val="12"/>
                <w:szCs w:val="12"/>
                <w:lang w:val="en-US"/>
              </w:rPr>
              <w:t>ДОХОДЫ</w:t>
            </w:r>
          </w:p>
        </w:tc>
        <w:tc>
          <w:tcPr>
            <w:tcW w:w="1781" w:type="dxa"/>
          </w:tcPr>
          <w:p w:rsidR="00293466" w:rsidRPr="00293466" w:rsidRDefault="00293466" w:rsidP="00293466">
            <w:pPr>
              <w:tabs>
                <w:tab w:val="left" w:pos="284"/>
              </w:tabs>
              <w:rPr>
                <w:rFonts w:ascii="Times New Roman" w:eastAsia="Calibri" w:hAnsi="Times New Roman" w:cs="Times New Roman"/>
                <w:bCs/>
                <w:i/>
                <w:iCs/>
                <w:sz w:val="12"/>
                <w:szCs w:val="12"/>
                <w:lang w:val="en-US"/>
              </w:rPr>
            </w:pPr>
            <w:r w:rsidRPr="00293466">
              <w:rPr>
                <w:rFonts w:ascii="Times New Roman" w:eastAsia="Calibri" w:hAnsi="Times New Roman" w:cs="Times New Roman"/>
                <w:bCs/>
                <w:i/>
                <w:iCs/>
                <w:sz w:val="12"/>
                <w:szCs w:val="12"/>
                <w:lang w:val="en-US"/>
              </w:rPr>
              <w:t>9 586 955</w:t>
            </w:r>
          </w:p>
        </w:tc>
        <w:tc>
          <w:tcPr>
            <w:tcW w:w="20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11 644 842</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Материальные расходы</w:t>
            </w:r>
          </w:p>
        </w:tc>
        <w:tc>
          <w:tcPr>
            <w:tcW w:w="1781"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 </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 </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Материалы</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457 901</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1 071 347</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Э/энергия</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6 216 623</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5 547 294</w:t>
            </w:r>
          </w:p>
        </w:tc>
      </w:tr>
      <w:tr w:rsidR="00293466" w:rsidRPr="00293466" w:rsidTr="00A61921">
        <w:trPr>
          <w:trHeight w:val="20"/>
        </w:trPr>
        <w:tc>
          <w:tcPr>
            <w:tcW w:w="3716" w:type="dxa"/>
          </w:tcPr>
          <w:p w:rsidR="00293466" w:rsidRPr="00A61921" w:rsidRDefault="00293466" w:rsidP="00293466">
            <w:pPr>
              <w:tabs>
                <w:tab w:val="left" w:pos="284"/>
              </w:tabs>
              <w:rPr>
                <w:rFonts w:ascii="Times New Roman" w:eastAsia="Calibri" w:hAnsi="Times New Roman" w:cs="Times New Roman"/>
                <w:iCs/>
                <w:sz w:val="12"/>
                <w:szCs w:val="12"/>
                <w:lang w:val="en-US"/>
              </w:rPr>
            </w:pPr>
            <w:r w:rsidRPr="00A61921">
              <w:rPr>
                <w:rFonts w:ascii="Times New Roman" w:eastAsia="Calibri" w:hAnsi="Times New Roman" w:cs="Times New Roman"/>
                <w:iCs/>
                <w:sz w:val="12"/>
                <w:szCs w:val="12"/>
                <w:lang w:val="en-US"/>
              </w:rPr>
              <w:t>Э/энергия Квт/ч.</w:t>
            </w:r>
          </w:p>
        </w:tc>
        <w:tc>
          <w:tcPr>
            <w:tcW w:w="1781" w:type="dxa"/>
          </w:tcPr>
          <w:p w:rsidR="00293466" w:rsidRPr="00293466" w:rsidRDefault="00293466" w:rsidP="00293466">
            <w:pPr>
              <w:tabs>
                <w:tab w:val="left" w:pos="284"/>
              </w:tabs>
              <w:rPr>
                <w:rFonts w:ascii="Times New Roman" w:eastAsia="Calibri" w:hAnsi="Times New Roman" w:cs="Times New Roman"/>
                <w:i/>
                <w:iCs/>
                <w:sz w:val="12"/>
                <w:szCs w:val="12"/>
                <w:lang w:val="en-US"/>
              </w:rPr>
            </w:pPr>
            <w:r w:rsidRPr="00293466">
              <w:rPr>
                <w:rFonts w:ascii="Times New Roman" w:eastAsia="Calibri" w:hAnsi="Times New Roman" w:cs="Times New Roman"/>
                <w:i/>
                <w:iCs/>
                <w:sz w:val="12"/>
                <w:szCs w:val="12"/>
                <w:lang w:val="en-US"/>
              </w:rPr>
              <w:t>1 683 788</w:t>
            </w:r>
          </w:p>
        </w:tc>
        <w:tc>
          <w:tcPr>
            <w:tcW w:w="2016" w:type="dxa"/>
          </w:tcPr>
          <w:p w:rsidR="00293466" w:rsidRPr="00293466" w:rsidRDefault="00293466" w:rsidP="00293466">
            <w:pPr>
              <w:tabs>
                <w:tab w:val="left" w:pos="284"/>
              </w:tabs>
              <w:rPr>
                <w:rFonts w:ascii="Times New Roman" w:eastAsia="Calibri" w:hAnsi="Times New Roman" w:cs="Times New Roman"/>
                <w:i/>
                <w:iCs/>
                <w:sz w:val="12"/>
                <w:szCs w:val="12"/>
                <w:lang w:val="en-US"/>
              </w:rPr>
            </w:pPr>
            <w:r w:rsidRPr="00293466">
              <w:rPr>
                <w:rFonts w:ascii="Times New Roman" w:eastAsia="Calibri" w:hAnsi="Times New Roman" w:cs="Times New Roman"/>
                <w:i/>
                <w:iCs/>
                <w:sz w:val="12"/>
                <w:szCs w:val="12"/>
                <w:lang w:val="en-US"/>
              </w:rPr>
              <w:t>1 347 568</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аренда</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580 077</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530 488</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охрана труда</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 </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19 766</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водный налог</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 </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122 040</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З/плата</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2 289 827</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2 886 677</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Е.С.Н.</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615 383</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773 695</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услуги по ремонту</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29 200</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121 695</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поверка приборов</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65 578</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3 911</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Прочие</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486 654</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69 571</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 xml:space="preserve">Итого </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10 741 243</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11 146 484</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вспомогательное произв-во</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2 214 702</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2 599 909</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общехозяйств.расходы</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747 894</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1 145 977</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Обслуживание сетей</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2 447 074</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2 392 162</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Всего</w:t>
            </w:r>
          </w:p>
        </w:tc>
        <w:tc>
          <w:tcPr>
            <w:tcW w:w="1781"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16 150 913</w:t>
            </w:r>
          </w:p>
        </w:tc>
        <w:tc>
          <w:tcPr>
            <w:tcW w:w="20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17 284 532</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Себестоимость</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16 150 913</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17 284 532</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Прибыль / убытки</w:t>
            </w:r>
          </w:p>
        </w:tc>
        <w:tc>
          <w:tcPr>
            <w:tcW w:w="1781"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-6 563 958</w:t>
            </w:r>
          </w:p>
        </w:tc>
        <w:tc>
          <w:tcPr>
            <w:tcW w:w="2016" w:type="dxa"/>
          </w:tcPr>
          <w:p w:rsidR="00293466" w:rsidRPr="00293466" w:rsidRDefault="00293466" w:rsidP="00293466">
            <w:pPr>
              <w:tabs>
                <w:tab w:val="left" w:pos="284"/>
              </w:tabs>
              <w:rPr>
                <w:rFonts w:ascii="Times New Roman" w:eastAsia="Calibri" w:hAnsi="Times New Roman" w:cs="Times New Roman"/>
                <w:sz w:val="12"/>
                <w:szCs w:val="12"/>
                <w:lang w:val="en-US"/>
              </w:rPr>
            </w:pPr>
            <w:r w:rsidRPr="00293466">
              <w:rPr>
                <w:rFonts w:ascii="Times New Roman" w:eastAsia="Calibri" w:hAnsi="Times New Roman" w:cs="Times New Roman"/>
                <w:sz w:val="12"/>
                <w:szCs w:val="12"/>
                <w:lang w:val="en-US"/>
              </w:rPr>
              <w:t>-5 639 690</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Натуральные показатели, м3</w:t>
            </w:r>
          </w:p>
        </w:tc>
        <w:tc>
          <w:tcPr>
            <w:tcW w:w="1781"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492 300</w:t>
            </w:r>
          </w:p>
        </w:tc>
        <w:tc>
          <w:tcPr>
            <w:tcW w:w="20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474 370</w:t>
            </w:r>
          </w:p>
        </w:tc>
      </w:tr>
      <w:tr w:rsidR="00293466" w:rsidRPr="00293466" w:rsidTr="00A61921">
        <w:trPr>
          <w:trHeight w:val="20"/>
        </w:trPr>
        <w:tc>
          <w:tcPr>
            <w:tcW w:w="37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Себестоимость 1 м3</w:t>
            </w:r>
          </w:p>
        </w:tc>
        <w:tc>
          <w:tcPr>
            <w:tcW w:w="1781"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32,81</w:t>
            </w:r>
          </w:p>
        </w:tc>
        <w:tc>
          <w:tcPr>
            <w:tcW w:w="2016" w:type="dxa"/>
          </w:tcPr>
          <w:p w:rsidR="00293466" w:rsidRPr="00293466" w:rsidRDefault="00293466" w:rsidP="00293466">
            <w:pPr>
              <w:tabs>
                <w:tab w:val="left" w:pos="284"/>
              </w:tabs>
              <w:rPr>
                <w:rFonts w:ascii="Times New Roman" w:eastAsia="Calibri" w:hAnsi="Times New Roman" w:cs="Times New Roman"/>
                <w:bCs/>
                <w:sz w:val="12"/>
                <w:szCs w:val="12"/>
                <w:lang w:val="en-US"/>
              </w:rPr>
            </w:pPr>
            <w:r w:rsidRPr="00293466">
              <w:rPr>
                <w:rFonts w:ascii="Times New Roman" w:eastAsia="Calibri" w:hAnsi="Times New Roman" w:cs="Times New Roman"/>
                <w:bCs/>
                <w:sz w:val="12"/>
                <w:szCs w:val="12"/>
                <w:lang w:val="en-US"/>
              </w:rPr>
              <w:t>36,44</w:t>
            </w:r>
          </w:p>
        </w:tc>
      </w:tr>
    </w:tbl>
    <w:p w:rsidR="00A61921" w:rsidRPr="00A61921" w:rsidRDefault="00A61921" w:rsidP="00A61921">
      <w:pPr>
        <w:tabs>
          <w:tab w:val="left" w:pos="284"/>
        </w:tabs>
        <w:spacing w:after="0" w:line="240" w:lineRule="auto"/>
        <w:jc w:val="right"/>
        <w:rPr>
          <w:rFonts w:ascii="Times New Roman" w:eastAsia="Calibri" w:hAnsi="Times New Roman" w:cs="Times New Roman"/>
          <w:b/>
          <w:sz w:val="12"/>
          <w:szCs w:val="12"/>
        </w:rPr>
      </w:pPr>
      <w:r w:rsidRPr="00A61921">
        <w:rPr>
          <w:rFonts w:ascii="Times New Roman" w:eastAsia="Calibri" w:hAnsi="Times New Roman" w:cs="Times New Roman"/>
          <w:b/>
          <w:sz w:val="12"/>
          <w:szCs w:val="12"/>
        </w:rPr>
        <w:t>Диаграмма 2.1</w:t>
      </w:r>
    </w:p>
    <w:p w:rsidR="00B24601" w:rsidRDefault="00A6192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8EC57E3">
            <wp:extent cx="4865296" cy="150099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3384" cy="1503491"/>
                    </a:xfrm>
                    <a:prstGeom prst="rect">
                      <a:avLst/>
                    </a:prstGeom>
                    <a:noFill/>
                  </pic:spPr>
                </pic:pic>
              </a:graphicData>
            </a:graphic>
          </wp:inline>
        </w:drawing>
      </w:r>
    </w:p>
    <w:p w:rsidR="00CD030B" w:rsidRPr="00CD030B" w:rsidRDefault="00CD030B" w:rsidP="00CD030B">
      <w:pPr>
        <w:tabs>
          <w:tab w:val="left" w:pos="284"/>
        </w:tabs>
        <w:spacing w:after="0" w:line="240" w:lineRule="auto"/>
        <w:jc w:val="right"/>
        <w:rPr>
          <w:rFonts w:ascii="Times New Roman" w:eastAsia="Calibri" w:hAnsi="Times New Roman" w:cs="Times New Roman"/>
          <w:b/>
          <w:sz w:val="12"/>
          <w:szCs w:val="12"/>
        </w:rPr>
      </w:pPr>
      <w:r w:rsidRPr="00CD030B">
        <w:rPr>
          <w:rFonts w:ascii="Times New Roman" w:eastAsia="Calibri" w:hAnsi="Times New Roman" w:cs="Times New Roman"/>
          <w:b/>
          <w:sz w:val="12"/>
          <w:szCs w:val="12"/>
        </w:rPr>
        <w:t>Диаграмма 2.2</w:t>
      </w:r>
    </w:p>
    <w:p w:rsidR="00B24601" w:rsidRDefault="00CD030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7F7EF6B">
            <wp:extent cx="4865295" cy="133709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7117" cy="1337595"/>
                    </a:xfrm>
                    <a:prstGeom prst="rect">
                      <a:avLst/>
                    </a:prstGeom>
                    <a:noFill/>
                  </pic:spPr>
                </pic:pic>
              </a:graphicData>
            </a:graphic>
          </wp:inline>
        </w:drawing>
      </w:r>
    </w:p>
    <w:p w:rsidR="00D410D1" w:rsidRPr="00D410D1" w:rsidRDefault="00D410D1" w:rsidP="00D410D1">
      <w:pPr>
        <w:tabs>
          <w:tab w:val="left" w:pos="284"/>
        </w:tabs>
        <w:spacing w:after="0" w:line="240" w:lineRule="auto"/>
        <w:ind w:firstLine="284"/>
        <w:jc w:val="both"/>
        <w:rPr>
          <w:rFonts w:ascii="Times New Roman" w:eastAsia="Calibri" w:hAnsi="Times New Roman" w:cs="Times New Roman"/>
          <w:sz w:val="12"/>
          <w:szCs w:val="12"/>
        </w:rPr>
      </w:pPr>
      <w:r w:rsidRPr="00D410D1">
        <w:rPr>
          <w:rFonts w:ascii="Times New Roman" w:eastAsia="Calibri" w:hAnsi="Times New Roman" w:cs="Times New Roman"/>
          <w:sz w:val="12"/>
          <w:szCs w:val="12"/>
        </w:rPr>
        <w:t>Одной из главных проблем качества  в системе водоснабжения на сегодняшний день является  морально устаревшее, неисправное технологическое оборудование НФС с.Сергиевск. Насосно-фильтровальная станция представляет собой систему инженерных сооружений, направленных на очистку поступающей воды, доведения ее до соответствия санитарно – гигиеническим требованиям. На НФС применяются типовые схемы водоподготовки, очистки и обеззараживания воды, в которых не предусмотрен механизм снижения жесткости (умягчения) воды</w:t>
      </w:r>
      <w:proofErr w:type="gramStart"/>
      <w:r w:rsidRPr="00D410D1">
        <w:rPr>
          <w:rFonts w:ascii="Times New Roman" w:eastAsia="Calibri" w:hAnsi="Times New Roman" w:cs="Times New Roman"/>
          <w:sz w:val="12"/>
          <w:szCs w:val="12"/>
        </w:rPr>
        <w:t>.В</w:t>
      </w:r>
      <w:proofErr w:type="gramEnd"/>
      <w:r w:rsidRPr="00D410D1">
        <w:rPr>
          <w:rFonts w:ascii="Times New Roman" w:eastAsia="Calibri" w:hAnsi="Times New Roman" w:cs="Times New Roman"/>
          <w:sz w:val="12"/>
          <w:szCs w:val="12"/>
        </w:rPr>
        <w:t xml:space="preserve"> состав НФС входят: смеситель, контактные осветлители – 3 шт., фильтры – 4 шт., реагентное хозяйство с цехом коагуляции, хлораторная, лаборатория, резервуар чистой воды - 1 шт. Здание НФС введено в эксплуатацию в 1968 году. Срок эксплуатации насосно-фильтровальной станции составляет 47 лет. За эти годы реконструкция сооружения не производилась. Износ основного оборудования НФС с. Сергиевск </w:t>
      </w:r>
      <w:r w:rsidRPr="00D410D1">
        <w:rPr>
          <w:rFonts w:ascii="Times New Roman" w:eastAsia="Calibri" w:hAnsi="Times New Roman" w:cs="Times New Roman"/>
          <w:sz w:val="12"/>
          <w:szCs w:val="12"/>
        </w:rPr>
        <w:lastRenderedPageBreak/>
        <w:t>составляет более 80 %. На данный момент выполнены работы по строительству подземной камеры переключения резервуаров чистой воды и замене распределительных трубопроводов от резервуара чистой воды к камере переключения, что является недостаточным для качественной водоподготовки. Резервуар смесителя, где происходит соединение воды с коагулятором во время паводкового периода, в аварийном состоянии: пол прогнил, штукатурка осыпается. В качестве фильтрующего материала используется керамзитный песок, который не заменяется практически с момента ввода в эксплуатацию НФС. В настоящее время остро необходима замена фильтров, оборудование их электрифицированной запорной арматурой. После прохождения фильтрации и обеззараживания обработанная вода поступает в накопитель емкостью 1000 куб.м.  Одного накопителя на население более 11000 человек недостаточно, о чем свидетельствуют постоянные перебои с подачей воды особенно в летний период. В качестве коагулянта применяется сульфат алюминия, хлорирование проводится гипохлоритом натрия. Их хранение осуществляется в помещении для проведения коагуляции, которое находится в аварийном состоянии. Загрязненная промывная вода с фильтров и осветлителей выводится рассеивающим выпуском на рельеф. Отсутствуют песка – илоотделители, где происходит отстаивание осадка. В состав насосно-фильтровальной станции входят химическая и бактериологическая лаборатории, которые осуществляют аналитический контроль качества питьевой воды, подаваемой населению. Помещения лабораторий не соответствуют санитарно – гигиеническим требованиям, нуждаются в проведении капитального и косметического ремонтов,  замены систем отопления, вентиляции. Уровень жесткости воды не должен превышать 5-7 мг-экв на литр. В настоящее время показатель жесткости воды превышает уровень 14 мг-экв на литр. Показатель микробиологического несоответствия питьевой воды гигиеническим нормативам в 2015 году значительно выше, чем в аналогичный период 2014 года и составляет 12,7 % от общего количества исследованных проб.</w:t>
      </w:r>
    </w:p>
    <w:p w:rsidR="00D410D1" w:rsidRPr="00D410D1" w:rsidRDefault="00D410D1" w:rsidP="00D410D1">
      <w:pPr>
        <w:tabs>
          <w:tab w:val="left" w:pos="284"/>
        </w:tabs>
        <w:spacing w:after="0" w:line="240" w:lineRule="auto"/>
        <w:ind w:firstLine="284"/>
        <w:jc w:val="both"/>
        <w:rPr>
          <w:rFonts w:ascii="Times New Roman" w:eastAsia="Calibri" w:hAnsi="Times New Roman" w:cs="Times New Roman"/>
          <w:sz w:val="12"/>
          <w:szCs w:val="12"/>
        </w:rPr>
      </w:pPr>
      <w:proofErr w:type="gramStart"/>
      <w:r w:rsidRPr="00D410D1">
        <w:rPr>
          <w:rFonts w:ascii="Times New Roman" w:eastAsia="Calibri" w:hAnsi="Times New Roman" w:cs="Times New Roman"/>
          <w:sz w:val="12"/>
          <w:szCs w:val="12"/>
        </w:rPr>
        <w:t xml:space="preserve">Не менее важной проблемой качества  в системе водоснабжения является большой износ сетей, составляющий на некоторых участках  более 90%.  Износ сетей водоснабжения в среднем по району составляет  55,0 %. Износ  сетей от НФС с.Сергиевск более 72 %. Для обеспечения населения качественной питьевой водой  необходимо незамедлительное проведение работ по полной замене изношенных сетей водоснабжения от насосно-фильтровальной станции с.Сергиевск до распределительной камеры п.Сургут. </w:t>
      </w:r>
      <w:proofErr w:type="gramEnd"/>
    </w:p>
    <w:p w:rsidR="00D410D1" w:rsidRPr="00D410D1" w:rsidRDefault="00D410D1" w:rsidP="00D410D1">
      <w:pPr>
        <w:tabs>
          <w:tab w:val="left" w:pos="284"/>
        </w:tabs>
        <w:spacing w:after="0" w:line="240" w:lineRule="auto"/>
        <w:jc w:val="right"/>
        <w:rPr>
          <w:rFonts w:ascii="Times New Roman" w:eastAsia="Calibri" w:hAnsi="Times New Roman" w:cs="Times New Roman"/>
          <w:b/>
          <w:sz w:val="12"/>
          <w:szCs w:val="12"/>
        </w:rPr>
      </w:pPr>
      <w:r w:rsidRPr="00D410D1">
        <w:rPr>
          <w:rFonts w:ascii="Times New Roman" w:eastAsia="Calibri" w:hAnsi="Times New Roman" w:cs="Times New Roman"/>
          <w:b/>
          <w:sz w:val="12"/>
          <w:szCs w:val="12"/>
        </w:rPr>
        <w:t>Таблица 2.9</w:t>
      </w:r>
    </w:p>
    <w:p w:rsidR="00D410D1" w:rsidRPr="00D410D1" w:rsidRDefault="00D410D1" w:rsidP="00D410D1">
      <w:pPr>
        <w:tabs>
          <w:tab w:val="left" w:pos="284"/>
        </w:tabs>
        <w:spacing w:after="0" w:line="240" w:lineRule="auto"/>
        <w:jc w:val="center"/>
        <w:rPr>
          <w:rFonts w:ascii="Times New Roman" w:eastAsia="Calibri" w:hAnsi="Times New Roman" w:cs="Times New Roman"/>
          <w:b/>
          <w:bCs/>
          <w:sz w:val="12"/>
          <w:szCs w:val="12"/>
        </w:rPr>
      </w:pPr>
      <w:r w:rsidRPr="00D410D1">
        <w:rPr>
          <w:rFonts w:ascii="Times New Roman" w:eastAsia="Calibri" w:hAnsi="Times New Roman" w:cs="Times New Roman"/>
          <w:b/>
          <w:bCs/>
          <w:sz w:val="12"/>
          <w:szCs w:val="12"/>
          <w:lang w:val="en-US"/>
        </w:rPr>
        <w:t>Данные анализов холодной воды</w:t>
      </w:r>
    </w:p>
    <w:tbl>
      <w:tblPr>
        <w:tblStyle w:val="af1"/>
        <w:tblW w:w="7513" w:type="dxa"/>
        <w:tblInd w:w="108" w:type="dxa"/>
        <w:tblLayout w:type="fixed"/>
        <w:tblLook w:val="0000" w:firstRow="0" w:lastRow="0" w:firstColumn="0" w:lastColumn="0" w:noHBand="0" w:noVBand="0"/>
      </w:tblPr>
      <w:tblGrid>
        <w:gridCol w:w="570"/>
        <w:gridCol w:w="4817"/>
        <w:gridCol w:w="1134"/>
        <w:gridCol w:w="992"/>
      </w:tblGrid>
      <w:tr w:rsidR="004D4147" w:rsidRPr="004D4147" w:rsidTr="00F44444">
        <w:trPr>
          <w:trHeight w:val="20"/>
        </w:trPr>
        <w:tc>
          <w:tcPr>
            <w:tcW w:w="570"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bCs/>
                <w:sz w:val="12"/>
                <w:szCs w:val="12"/>
                <w:lang w:val="en-US"/>
              </w:rPr>
              <w:t>№ п/п</w:t>
            </w:r>
          </w:p>
        </w:tc>
        <w:tc>
          <w:tcPr>
            <w:tcW w:w="4817"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bCs/>
                <w:sz w:val="12"/>
                <w:szCs w:val="12"/>
                <w:lang w:val="en-US"/>
              </w:rPr>
              <w:t>Наименование показателя</w:t>
            </w:r>
          </w:p>
        </w:tc>
        <w:tc>
          <w:tcPr>
            <w:tcW w:w="1134"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bCs/>
                <w:sz w:val="12"/>
                <w:szCs w:val="12"/>
                <w:lang w:val="en-US"/>
              </w:rPr>
              <w:t>201</w:t>
            </w:r>
            <w:r w:rsidRPr="004D4147">
              <w:rPr>
                <w:rFonts w:ascii="Times New Roman" w:eastAsia="Calibri" w:hAnsi="Times New Roman" w:cs="Times New Roman"/>
                <w:bCs/>
                <w:sz w:val="12"/>
                <w:szCs w:val="12"/>
              </w:rPr>
              <w:t>3</w:t>
            </w:r>
            <w:r w:rsidRPr="004D4147">
              <w:rPr>
                <w:rFonts w:ascii="Times New Roman" w:eastAsia="Calibri" w:hAnsi="Times New Roman" w:cs="Times New Roman"/>
                <w:bCs/>
                <w:sz w:val="12"/>
                <w:szCs w:val="12"/>
                <w:lang w:val="en-US"/>
              </w:rPr>
              <w:t>г.</w:t>
            </w:r>
          </w:p>
        </w:tc>
        <w:tc>
          <w:tcPr>
            <w:tcW w:w="992"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bCs/>
                <w:sz w:val="12"/>
                <w:szCs w:val="12"/>
                <w:lang w:val="en-US"/>
              </w:rPr>
              <w:t>201</w:t>
            </w:r>
            <w:r w:rsidRPr="004D4147">
              <w:rPr>
                <w:rFonts w:ascii="Times New Roman" w:eastAsia="Calibri" w:hAnsi="Times New Roman" w:cs="Times New Roman"/>
                <w:bCs/>
                <w:sz w:val="12"/>
                <w:szCs w:val="12"/>
              </w:rPr>
              <w:t>4</w:t>
            </w:r>
            <w:r w:rsidRPr="004D4147">
              <w:rPr>
                <w:rFonts w:ascii="Times New Roman" w:eastAsia="Calibri" w:hAnsi="Times New Roman" w:cs="Times New Roman"/>
                <w:bCs/>
                <w:sz w:val="12"/>
                <w:szCs w:val="12"/>
                <w:lang w:val="en-US"/>
              </w:rPr>
              <w:t>г.</w:t>
            </w:r>
          </w:p>
        </w:tc>
      </w:tr>
      <w:tr w:rsidR="004D4147" w:rsidRPr="004D4147" w:rsidTr="00F44444">
        <w:trPr>
          <w:trHeight w:val="20"/>
        </w:trPr>
        <w:tc>
          <w:tcPr>
            <w:tcW w:w="570"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1.</w:t>
            </w:r>
          </w:p>
        </w:tc>
        <w:tc>
          <w:tcPr>
            <w:tcW w:w="4817" w:type="dxa"/>
          </w:tcPr>
          <w:p w:rsidR="004D4147" w:rsidRPr="00882838" w:rsidRDefault="004D4147" w:rsidP="004D4147">
            <w:pPr>
              <w:tabs>
                <w:tab w:val="left" w:pos="284"/>
              </w:tabs>
              <w:rPr>
                <w:rFonts w:ascii="Times New Roman" w:eastAsia="Calibri" w:hAnsi="Times New Roman" w:cs="Times New Roman"/>
                <w:sz w:val="12"/>
                <w:szCs w:val="12"/>
              </w:rPr>
            </w:pPr>
            <w:r w:rsidRPr="00882838">
              <w:rPr>
                <w:rFonts w:ascii="Times New Roman" w:eastAsia="Calibri" w:hAnsi="Times New Roman" w:cs="Times New Roman"/>
                <w:bCs/>
                <w:sz w:val="12"/>
                <w:szCs w:val="12"/>
              </w:rPr>
              <w:t>Общее количество проведенных</w:t>
            </w:r>
            <w:r w:rsidR="00882838">
              <w:rPr>
                <w:rFonts w:ascii="Times New Roman" w:eastAsia="Calibri" w:hAnsi="Times New Roman" w:cs="Times New Roman"/>
                <w:bCs/>
                <w:sz w:val="12"/>
                <w:szCs w:val="12"/>
              </w:rPr>
              <w:t xml:space="preserve"> </w:t>
            </w:r>
            <w:r w:rsidR="00882838" w:rsidRPr="00882838">
              <w:rPr>
                <w:rFonts w:ascii="Times New Roman" w:eastAsia="Calibri" w:hAnsi="Times New Roman" w:cs="Times New Roman"/>
                <w:bCs/>
                <w:sz w:val="12"/>
                <w:szCs w:val="12"/>
              </w:rPr>
              <w:t>проб по следующим показателям:</w:t>
            </w:r>
          </w:p>
        </w:tc>
        <w:tc>
          <w:tcPr>
            <w:tcW w:w="1134"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bCs/>
                <w:sz w:val="12"/>
                <w:szCs w:val="12"/>
                <w:lang w:val="en-US"/>
              </w:rPr>
              <w:t>37 804,0</w:t>
            </w:r>
          </w:p>
        </w:tc>
        <w:tc>
          <w:tcPr>
            <w:tcW w:w="992"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bCs/>
                <w:sz w:val="12"/>
                <w:szCs w:val="12"/>
                <w:lang w:val="en-US"/>
              </w:rPr>
              <w:t>30 678,5</w:t>
            </w:r>
          </w:p>
        </w:tc>
      </w:tr>
      <w:tr w:rsidR="004D4147" w:rsidRPr="004D4147" w:rsidTr="00F44444">
        <w:trPr>
          <w:trHeight w:val="20"/>
        </w:trPr>
        <w:tc>
          <w:tcPr>
            <w:tcW w:w="570"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1.1.</w:t>
            </w:r>
          </w:p>
        </w:tc>
        <w:tc>
          <w:tcPr>
            <w:tcW w:w="4817"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Мутность</w:t>
            </w:r>
          </w:p>
        </w:tc>
        <w:tc>
          <w:tcPr>
            <w:tcW w:w="1134" w:type="dxa"/>
          </w:tcPr>
          <w:p w:rsidR="004D4147" w:rsidRPr="004D4147" w:rsidRDefault="004D4147"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401</w:t>
            </w:r>
          </w:p>
        </w:tc>
        <w:tc>
          <w:tcPr>
            <w:tcW w:w="992" w:type="dxa"/>
          </w:tcPr>
          <w:p w:rsidR="004D4147" w:rsidRPr="004D4147" w:rsidRDefault="004D4147"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401</w:t>
            </w:r>
          </w:p>
        </w:tc>
      </w:tr>
      <w:tr w:rsidR="004D4147" w:rsidRPr="004D4147" w:rsidTr="00F44444">
        <w:trPr>
          <w:trHeight w:val="20"/>
        </w:trPr>
        <w:tc>
          <w:tcPr>
            <w:tcW w:w="570"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1.2.</w:t>
            </w:r>
          </w:p>
        </w:tc>
        <w:tc>
          <w:tcPr>
            <w:tcW w:w="4817"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Цветность</w:t>
            </w:r>
          </w:p>
        </w:tc>
        <w:tc>
          <w:tcPr>
            <w:tcW w:w="1134" w:type="dxa"/>
          </w:tcPr>
          <w:p w:rsidR="004D4147" w:rsidRPr="004D4147" w:rsidRDefault="004D4147"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401</w:t>
            </w:r>
          </w:p>
        </w:tc>
        <w:tc>
          <w:tcPr>
            <w:tcW w:w="992" w:type="dxa"/>
          </w:tcPr>
          <w:p w:rsidR="004D4147" w:rsidRPr="004D4147" w:rsidRDefault="004D4147"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401</w:t>
            </w:r>
          </w:p>
        </w:tc>
      </w:tr>
      <w:tr w:rsidR="004D4147" w:rsidRPr="004D4147" w:rsidTr="00F44444">
        <w:trPr>
          <w:trHeight w:val="20"/>
        </w:trPr>
        <w:tc>
          <w:tcPr>
            <w:tcW w:w="570" w:type="dxa"/>
          </w:tcPr>
          <w:p w:rsidR="004D4147" w:rsidRPr="004D4147" w:rsidRDefault="004D4147"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1.3.</w:t>
            </w:r>
          </w:p>
        </w:tc>
        <w:tc>
          <w:tcPr>
            <w:tcW w:w="4817" w:type="dxa"/>
          </w:tcPr>
          <w:p w:rsidR="004D4147" w:rsidRPr="004D4147" w:rsidRDefault="004D4147"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Хлор остаточный общий, в том числе</w:t>
            </w:r>
          </w:p>
        </w:tc>
        <w:tc>
          <w:tcPr>
            <w:tcW w:w="1134" w:type="dxa"/>
          </w:tcPr>
          <w:p w:rsidR="004D4147" w:rsidRPr="004D4147" w:rsidRDefault="004D4147" w:rsidP="004D4147">
            <w:pPr>
              <w:tabs>
                <w:tab w:val="left" w:pos="284"/>
              </w:tabs>
              <w:rPr>
                <w:rFonts w:ascii="Times New Roman" w:eastAsia="Calibri" w:hAnsi="Times New Roman" w:cs="Times New Roman"/>
                <w:sz w:val="12"/>
                <w:szCs w:val="12"/>
              </w:rPr>
            </w:pPr>
          </w:p>
        </w:tc>
        <w:tc>
          <w:tcPr>
            <w:tcW w:w="992" w:type="dxa"/>
          </w:tcPr>
          <w:p w:rsidR="004D4147" w:rsidRPr="004D4147" w:rsidRDefault="004D4147" w:rsidP="004D4147">
            <w:pPr>
              <w:tabs>
                <w:tab w:val="left" w:pos="284"/>
              </w:tabs>
              <w:rPr>
                <w:rFonts w:ascii="Times New Roman" w:eastAsia="Calibri" w:hAnsi="Times New Roman" w:cs="Times New Roman"/>
                <w:sz w:val="12"/>
                <w:szCs w:val="12"/>
              </w:rPr>
            </w:pPr>
          </w:p>
        </w:tc>
      </w:tr>
      <w:tr w:rsidR="00CF4E7A" w:rsidRPr="004D4147" w:rsidTr="00F44444">
        <w:trPr>
          <w:trHeight w:val="138"/>
        </w:trPr>
        <w:tc>
          <w:tcPr>
            <w:tcW w:w="570"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1.3.1.</w:t>
            </w:r>
          </w:p>
        </w:tc>
        <w:tc>
          <w:tcPr>
            <w:tcW w:w="4817"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Хлор остаточный связанный</w:t>
            </w:r>
          </w:p>
        </w:tc>
        <w:tc>
          <w:tcPr>
            <w:tcW w:w="1134" w:type="dxa"/>
          </w:tcPr>
          <w:p w:rsidR="00CF4E7A" w:rsidRPr="004D4147" w:rsidRDefault="00CF4E7A" w:rsidP="00170003">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8760</w:t>
            </w:r>
          </w:p>
        </w:tc>
        <w:tc>
          <w:tcPr>
            <w:tcW w:w="992" w:type="dxa"/>
          </w:tcPr>
          <w:p w:rsidR="00CF4E7A" w:rsidRPr="004D4147" w:rsidRDefault="00CF4E7A" w:rsidP="00170003">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8760</w:t>
            </w:r>
          </w:p>
        </w:tc>
      </w:tr>
      <w:tr w:rsidR="00CF4E7A" w:rsidRPr="004D4147" w:rsidTr="00F44444">
        <w:trPr>
          <w:trHeight w:val="20"/>
        </w:trPr>
        <w:tc>
          <w:tcPr>
            <w:tcW w:w="570"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1.3.2.</w:t>
            </w:r>
          </w:p>
        </w:tc>
        <w:tc>
          <w:tcPr>
            <w:tcW w:w="4817"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Хлор остаточный свободный</w:t>
            </w:r>
          </w:p>
        </w:tc>
        <w:tc>
          <w:tcPr>
            <w:tcW w:w="1134" w:type="dxa"/>
          </w:tcPr>
          <w:p w:rsidR="00CF4E7A" w:rsidRPr="004D4147" w:rsidRDefault="00CF4E7A" w:rsidP="00170003">
            <w:pPr>
              <w:tabs>
                <w:tab w:val="left" w:pos="284"/>
              </w:tabs>
              <w:rPr>
                <w:rFonts w:ascii="Times New Roman" w:eastAsia="Calibri" w:hAnsi="Times New Roman" w:cs="Times New Roman"/>
                <w:sz w:val="12"/>
                <w:szCs w:val="12"/>
                <w:lang w:val="en-US"/>
              </w:rPr>
            </w:pPr>
          </w:p>
        </w:tc>
        <w:tc>
          <w:tcPr>
            <w:tcW w:w="992" w:type="dxa"/>
          </w:tcPr>
          <w:p w:rsidR="00CF4E7A" w:rsidRPr="004D4147" w:rsidRDefault="00CF4E7A" w:rsidP="00170003">
            <w:pPr>
              <w:tabs>
                <w:tab w:val="left" w:pos="284"/>
              </w:tabs>
              <w:rPr>
                <w:rFonts w:ascii="Times New Roman" w:eastAsia="Calibri" w:hAnsi="Times New Roman" w:cs="Times New Roman"/>
                <w:sz w:val="12"/>
                <w:szCs w:val="12"/>
                <w:lang w:val="en-US"/>
              </w:rPr>
            </w:pPr>
          </w:p>
        </w:tc>
      </w:tr>
      <w:tr w:rsidR="00CF4E7A" w:rsidRPr="004D4147" w:rsidTr="00F44444">
        <w:trPr>
          <w:trHeight w:val="20"/>
        </w:trPr>
        <w:tc>
          <w:tcPr>
            <w:tcW w:w="570"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1.4.</w:t>
            </w:r>
          </w:p>
        </w:tc>
        <w:tc>
          <w:tcPr>
            <w:tcW w:w="4817"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Общие колиформные бактерии</w:t>
            </w:r>
          </w:p>
        </w:tc>
        <w:tc>
          <w:tcPr>
            <w:tcW w:w="1134"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401</w:t>
            </w:r>
          </w:p>
        </w:tc>
        <w:tc>
          <w:tcPr>
            <w:tcW w:w="992"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401</w:t>
            </w:r>
          </w:p>
        </w:tc>
      </w:tr>
      <w:tr w:rsidR="00CF4E7A" w:rsidRPr="004D4147" w:rsidTr="00F44444">
        <w:trPr>
          <w:trHeight w:val="20"/>
        </w:trPr>
        <w:tc>
          <w:tcPr>
            <w:tcW w:w="570"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1.5.</w:t>
            </w:r>
          </w:p>
        </w:tc>
        <w:tc>
          <w:tcPr>
            <w:tcW w:w="4817" w:type="dxa"/>
          </w:tcPr>
          <w:p w:rsidR="00CF4E7A" w:rsidRPr="004D4147" w:rsidRDefault="00CF4E7A" w:rsidP="00CF4E7A">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Термотолерантные колиформные</w:t>
            </w:r>
            <w:r>
              <w:rPr>
                <w:rFonts w:ascii="Times New Roman" w:eastAsia="Calibri" w:hAnsi="Times New Roman" w:cs="Times New Roman"/>
                <w:sz w:val="12"/>
                <w:szCs w:val="12"/>
              </w:rPr>
              <w:t xml:space="preserve"> </w:t>
            </w:r>
            <w:r w:rsidRPr="004D4147">
              <w:rPr>
                <w:rFonts w:ascii="Times New Roman" w:eastAsia="Calibri" w:hAnsi="Times New Roman" w:cs="Times New Roman"/>
                <w:sz w:val="12"/>
                <w:szCs w:val="12"/>
                <w:lang w:val="en-US"/>
              </w:rPr>
              <w:t>бактерии</w:t>
            </w:r>
          </w:p>
        </w:tc>
        <w:tc>
          <w:tcPr>
            <w:tcW w:w="1134"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401</w:t>
            </w:r>
          </w:p>
        </w:tc>
        <w:tc>
          <w:tcPr>
            <w:tcW w:w="992"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401</w:t>
            </w:r>
          </w:p>
        </w:tc>
      </w:tr>
      <w:tr w:rsidR="00CF4E7A" w:rsidRPr="004D4147" w:rsidTr="00F44444">
        <w:trPr>
          <w:trHeight w:val="20"/>
        </w:trPr>
        <w:tc>
          <w:tcPr>
            <w:tcW w:w="570"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2.</w:t>
            </w:r>
          </w:p>
        </w:tc>
        <w:tc>
          <w:tcPr>
            <w:tcW w:w="4817" w:type="dxa"/>
          </w:tcPr>
          <w:p w:rsidR="00CF4E7A" w:rsidRPr="00896103" w:rsidRDefault="00F44444" w:rsidP="00F44444">
            <w:pPr>
              <w:tabs>
                <w:tab w:val="left" w:pos="284"/>
              </w:tabs>
              <w:rPr>
                <w:rFonts w:ascii="Times New Roman" w:eastAsia="Calibri" w:hAnsi="Times New Roman" w:cs="Times New Roman"/>
                <w:sz w:val="12"/>
                <w:szCs w:val="12"/>
              </w:rPr>
            </w:pPr>
            <w:r w:rsidRPr="00F44444">
              <w:rPr>
                <w:rFonts w:ascii="Times New Roman" w:eastAsia="Calibri" w:hAnsi="Times New Roman" w:cs="Times New Roman"/>
                <w:bCs/>
                <w:sz w:val="12"/>
                <w:szCs w:val="12"/>
              </w:rPr>
              <w:t>Количество проведенных проб, выявивших несоответствие</w:t>
            </w:r>
            <w:r>
              <w:rPr>
                <w:rFonts w:ascii="Times New Roman" w:eastAsia="Calibri" w:hAnsi="Times New Roman" w:cs="Times New Roman"/>
                <w:bCs/>
                <w:sz w:val="12"/>
                <w:szCs w:val="12"/>
              </w:rPr>
              <w:t xml:space="preserve"> </w:t>
            </w:r>
            <w:r w:rsidR="00CF4E7A" w:rsidRPr="00896103">
              <w:rPr>
                <w:rFonts w:ascii="Times New Roman" w:eastAsia="Calibri" w:hAnsi="Times New Roman" w:cs="Times New Roman"/>
                <w:bCs/>
                <w:sz w:val="12"/>
                <w:szCs w:val="12"/>
              </w:rPr>
              <w:t>холодной воды санитарным нормам</w:t>
            </w:r>
            <w:r w:rsidR="00896103">
              <w:rPr>
                <w:rFonts w:ascii="Times New Roman" w:eastAsia="Calibri" w:hAnsi="Times New Roman" w:cs="Times New Roman"/>
                <w:bCs/>
                <w:sz w:val="12"/>
                <w:szCs w:val="12"/>
              </w:rPr>
              <w:t xml:space="preserve"> </w:t>
            </w:r>
            <w:r w:rsidR="00896103" w:rsidRPr="00896103">
              <w:rPr>
                <w:rFonts w:ascii="Times New Roman" w:eastAsia="Calibri" w:hAnsi="Times New Roman" w:cs="Times New Roman"/>
                <w:bCs/>
                <w:sz w:val="12"/>
                <w:szCs w:val="12"/>
              </w:rPr>
              <w:t>(предельно допустимой</w:t>
            </w:r>
            <w:r w:rsidR="00896103">
              <w:rPr>
                <w:rFonts w:ascii="Times New Roman" w:eastAsia="Calibri" w:hAnsi="Times New Roman" w:cs="Times New Roman"/>
                <w:bCs/>
                <w:sz w:val="12"/>
                <w:szCs w:val="12"/>
              </w:rPr>
              <w:t xml:space="preserve"> </w:t>
            </w:r>
            <w:r w:rsidR="00896103" w:rsidRPr="00896103">
              <w:rPr>
                <w:rFonts w:ascii="Times New Roman" w:eastAsia="Calibri" w:hAnsi="Times New Roman" w:cs="Times New Roman"/>
                <w:bCs/>
                <w:sz w:val="12"/>
                <w:szCs w:val="12"/>
              </w:rPr>
              <w:t>концентрации), по следующим</w:t>
            </w:r>
            <w:r>
              <w:rPr>
                <w:rFonts w:ascii="Times New Roman" w:eastAsia="Calibri" w:hAnsi="Times New Roman" w:cs="Times New Roman"/>
                <w:bCs/>
                <w:sz w:val="12"/>
                <w:szCs w:val="12"/>
              </w:rPr>
              <w:t xml:space="preserve"> </w:t>
            </w:r>
            <w:r w:rsidR="00896103" w:rsidRPr="00896103">
              <w:rPr>
                <w:rFonts w:ascii="Times New Roman" w:eastAsia="Calibri" w:hAnsi="Times New Roman" w:cs="Times New Roman"/>
                <w:bCs/>
                <w:sz w:val="12"/>
                <w:szCs w:val="12"/>
              </w:rPr>
              <w:t>показателям:</w:t>
            </w:r>
          </w:p>
        </w:tc>
        <w:tc>
          <w:tcPr>
            <w:tcW w:w="1134"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bCs/>
                <w:sz w:val="12"/>
                <w:szCs w:val="12"/>
              </w:rPr>
              <w:t>37</w:t>
            </w:r>
          </w:p>
        </w:tc>
        <w:tc>
          <w:tcPr>
            <w:tcW w:w="992"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bCs/>
                <w:sz w:val="12"/>
                <w:szCs w:val="12"/>
              </w:rPr>
              <w:t>50</w:t>
            </w:r>
          </w:p>
        </w:tc>
      </w:tr>
      <w:tr w:rsidR="00CF4E7A" w:rsidRPr="004D4147" w:rsidTr="00F44444">
        <w:trPr>
          <w:trHeight w:val="20"/>
        </w:trPr>
        <w:tc>
          <w:tcPr>
            <w:tcW w:w="570"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2.1.</w:t>
            </w:r>
          </w:p>
        </w:tc>
        <w:tc>
          <w:tcPr>
            <w:tcW w:w="4817"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Мутность</w:t>
            </w:r>
          </w:p>
        </w:tc>
        <w:tc>
          <w:tcPr>
            <w:tcW w:w="1134"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37</w:t>
            </w:r>
          </w:p>
        </w:tc>
        <w:tc>
          <w:tcPr>
            <w:tcW w:w="992"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50</w:t>
            </w:r>
          </w:p>
        </w:tc>
      </w:tr>
      <w:tr w:rsidR="00CF4E7A" w:rsidRPr="004D4147" w:rsidTr="00F44444">
        <w:trPr>
          <w:trHeight w:val="20"/>
        </w:trPr>
        <w:tc>
          <w:tcPr>
            <w:tcW w:w="570"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2.2.</w:t>
            </w:r>
          </w:p>
        </w:tc>
        <w:tc>
          <w:tcPr>
            <w:tcW w:w="4817" w:type="dxa"/>
          </w:tcPr>
          <w:p w:rsidR="00CF4E7A" w:rsidRPr="004D4147" w:rsidRDefault="00CF4E7A" w:rsidP="004D4147">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Цветность</w:t>
            </w:r>
          </w:p>
        </w:tc>
        <w:tc>
          <w:tcPr>
            <w:tcW w:w="1134"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37</w:t>
            </w:r>
          </w:p>
        </w:tc>
        <w:tc>
          <w:tcPr>
            <w:tcW w:w="992"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50</w:t>
            </w:r>
          </w:p>
        </w:tc>
      </w:tr>
      <w:tr w:rsidR="00CF4E7A" w:rsidRPr="004D4147" w:rsidTr="00F44444">
        <w:trPr>
          <w:trHeight w:val="20"/>
        </w:trPr>
        <w:tc>
          <w:tcPr>
            <w:tcW w:w="570"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2.3</w:t>
            </w:r>
          </w:p>
        </w:tc>
        <w:tc>
          <w:tcPr>
            <w:tcW w:w="4817" w:type="dxa"/>
          </w:tcPr>
          <w:p w:rsidR="00CF4E7A" w:rsidRPr="004D4147" w:rsidRDefault="00CF4E7A" w:rsidP="00F44444">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lang w:val="en-US"/>
              </w:rPr>
              <w:t>Общие колиформные бактерии</w:t>
            </w:r>
          </w:p>
        </w:tc>
        <w:tc>
          <w:tcPr>
            <w:tcW w:w="1134"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37</w:t>
            </w:r>
          </w:p>
        </w:tc>
        <w:tc>
          <w:tcPr>
            <w:tcW w:w="992"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50</w:t>
            </w:r>
          </w:p>
        </w:tc>
      </w:tr>
      <w:tr w:rsidR="00CF4E7A" w:rsidRPr="004D4147" w:rsidTr="00F44444">
        <w:trPr>
          <w:trHeight w:val="20"/>
        </w:trPr>
        <w:tc>
          <w:tcPr>
            <w:tcW w:w="570"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2.4</w:t>
            </w:r>
          </w:p>
        </w:tc>
        <w:tc>
          <w:tcPr>
            <w:tcW w:w="4817" w:type="dxa"/>
          </w:tcPr>
          <w:p w:rsidR="00CF4E7A" w:rsidRPr="004D4147" w:rsidRDefault="00CF4E7A" w:rsidP="00F44444">
            <w:pPr>
              <w:tabs>
                <w:tab w:val="left" w:pos="284"/>
              </w:tabs>
              <w:rPr>
                <w:rFonts w:ascii="Times New Roman" w:eastAsia="Calibri" w:hAnsi="Times New Roman" w:cs="Times New Roman"/>
                <w:sz w:val="12"/>
                <w:szCs w:val="12"/>
                <w:lang w:val="en-US"/>
              </w:rPr>
            </w:pPr>
            <w:r w:rsidRPr="004D4147">
              <w:rPr>
                <w:rFonts w:ascii="Times New Roman" w:eastAsia="Calibri" w:hAnsi="Times New Roman" w:cs="Times New Roman"/>
                <w:sz w:val="12"/>
                <w:szCs w:val="12"/>
                <w:lang w:val="en-US"/>
              </w:rPr>
              <w:t>Термотолерантные колиформные</w:t>
            </w:r>
            <w:r w:rsidR="00F44444">
              <w:rPr>
                <w:rFonts w:ascii="Times New Roman" w:eastAsia="Calibri" w:hAnsi="Times New Roman" w:cs="Times New Roman"/>
                <w:sz w:val="12"/>
                <w:szCs w:val="12"/>
              </w:rPr>
              <w:t xml:space="preserve"> </w:t>
            </w:r>
            <w:r w:rsidRPr="004D4147">
              <w:rPr>
                <w:rFonts w:ascii="Times New Roman" w:eastAsia="Calibri" w:hAnsi="Times New Roman" w:cs="Times New Roman"/>
                <w:sz w:val="12"/>
                <w:szCs w:val="12"/>
                <w:lang w:val="en-US"/>
              </w:rPr>
              <w:t>бактерии</w:t>
            </w:r>
          </w:p>
        </w:tc>
        <w:tc>
          <w:tcPr>
            <w:tcW w:w="1134"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37</w:t>
            </w:r>
          </w:p>
        </w:tc>
        <w:tc>
          <w:tcPr>
            <w:tcW w:w="992" w:type="dxa"/>
          </w:tcPr>
          <w:p w:rsidR="00CF4E7A" w:rsidRPr="004D4147" w:rsidRDefault="00CF4E7A" w:rsidP="004D4147">
            <w:pPr>
              <w:tabs>
                <w:tab w:val="left" w:pos="284"/>
              </w:tabs>
              <w:rPr>
                <w:rFonts w:ascii="Times New Roman" w:eastAsia="Calibri" w:hAnsi="Times New Roman" w:cs="Times New Roman"/>
                <w:sz w:val="12"/>
                <w:szCs w:val="12"/>
              </w:rPr>
            </w:pPr>
            <w:r w:rsidRPr="004D4147">
              <w:rPr>
                <w:rFonts w:ascii="Times New Roman" w:eastAsia="Calibri" w:hAnsi="Times New Roman" w:cs="Times New Roman"/>
                <w:sz w:val="12"/>
                <w:szCs w:val="12"/>
              </w:rPr>
              <w:t>50</w:t>
            </w:r>
          </w:p>
        </w:tc>
      </w:tr>
    </w:tbl>
    <w:p w:rsidR="00E021BB" w:rsidRPr="00E021BB" w:rsidRDefault="00E021BB" w:rsidP="00726D49">
      <w:pPr>
        <w:tabs>
          <w:tab w:val="left" w:pos="284"/>
        </w:tabs>
        <w:spacing w:after="0" w:line="240" w:lineRule="auto"/>
        <w:ind w:firstLine="284"/>
        <w:jc w:val="both"/>
        <w:rPr>
          <w:rFonts w:ascii="Times New Roman" w:eastAsia="Calibri" w:hAnsi="Times New Roman" w:cs="Times New Roman"/>
          <w:sz w:val="12"/>
          <w:szCs w:val="12"/>
        </w:rPr>
      </w:pPr>
      <w:r w:rsidRPr="00E021BB">
        <w:rPr>
          <w:rFonts w:ascii="Times New Roman" w:eastAsia="Calibri" w:hAnsi="Times New Roman" w:cs="Times New Roman"/>
          <w:sz w:val="12"/>
          <w:szCs w:val="12"/>
        </w:rPr>
        <w:t>При</w:t>
      </w:r>
      <w:r w:rsidR="00726D49">
        <w:rPr>
          <w:rFonts w:ascii="Times New Roman" w:eastAsia="Calibri" w:hAnsi="Times New Roman" w:cs="Times New Roman"/>
          <w:sz w:val="12"/>
          <w:szCs w:val="12"/>
        </w:rPr>
        <w:t xml:space="preserve"> </w:t>
      </w:r>
      <w:r w:rsidRPr="00E021BB">
        <w:rPr>
          <w:rFonts w:ascii="Times New Roman" w:eastAsia="Calibri" w:hAnsi="Times New Roman" w:cs="Times New Roman"/>
          <w:sz w:val="12"/>
          <w:szCs w:val="12"/>
        </w:rPr>
        <w:t>обнаружении  колиформных бактерий  (в основном  в  паводковый  период)</w:t>
      </w:r>
      <w:r w:rsidR="00726D49">
        <w:rPr>
          <w:rFonts w:ascii="Times New Roman" w:eastAsia="Calibri" w:hAnsi="Times New Roman" w:cs="Times New Roman"/>
          <w:sz w:val="12"/>
          <w:szCs w:val="12"/>
        </w:rPr>
        <w:t xml:space="preserve"> </w:t>
      </w:r>
      <w:r w:rsidRPr="00E021BB">
        <w:rPr>
          <w:rFonts w:ascii="Times New Roman" w:eastAsia="Calibri" w:hAnsi="Times New Roman" w:cs="Times New Roman"/>
          <w:sz w:val="12"/>
          <w:szCs w:val="12"/>
        </w:rPr>
        <w:t>предприятие оповещает потребителей о необходимости кипячения воды для питьевых нужд.</w:t>
      </w:r>
    </w:p>
    <w:p w:rsidR="00E021BB" w:rsidRPr="00E021BB" w:rsidRDefault="00E021BB" w:rsidP="00726D49">
      <w:pPr>
        <w:tabs>
          <w:tab w:val="left" w:pos="284"/>
        </w:tabs>
        <w:spacing w:after="0" w:line="240" w:lineRule="auto"/>
        <w:ind w:firstLine="284"/>
        <w:jc w:val="both"/>
        <w:rPr>
          <w:rFonts w:ascii="Times New Roman" w:eastAsia="Calibri" w:hAnsi="Times New Roman" w:cs="Times New Roman"/>
          <w:sz w:val="12"/>
          <w:szCs w:val="12"/>
        </w:rPr>
      </w:pPr>
      <w:r w:rsidRPr="00E021BB">
        <w:rPr>
          <w:rFonts w:ascii="Times New Roman" w:eastAsia="Calibri" w:hAnsi="Times New Roman" w:cs="Times New Roman"/>
          <w:sz w:val="12"/>
          <w:szCs w:val="12"/>
        </w:rPr>
        <w:t>Показатели, характеризующие качество питьевой воды, поданной в сеть сельского  поселения, представлены в таблице 2.10.</w:t>
      </w:r>
    </w:p>
    <w:p w:rsidR="00E021BB" w:rsidRPr="00E021BB" w:rsidRDefault="00E021BB" w:rsidP="00726D49">
      <w:pPr>
        <w:tabs>
          <w:tab w:val="left" w:pos="284"/>
        </w:tabs>
        <w:spacing w:after="0" w:line="240" w:lineRule="auto"/>
        <w:jc w:val="right"/>
        <w:rPr>
          <w:rFonts w:ascii="Times New Roman" w:eastAsia="Calibri" w:hAnsi="Times New Roman" w:cs="Times New Roman"/>
          <w:sz w:val="12"/>
          <w:szCs w:val="12"/>
        </w:rPr>
      </w:pPr>
      <w:r w:rsidRPr="00E021BB">
        <w:rPr>
          <w:rFonts w:ascii="Times New Roman" w:eastAsia="Calibri" w:hAnsi="Times New Roman" w:cs="Times New Roman"/>
          <w:b/>
          <w:bCs/>
          <w:sz w:val="12"/>
          <w:szCs w:val="12"/>
        </w:rPr>
        <w:t>Таблица 2.10.</w:t>
      </w:r>
    </w:p>
    <w:p w:rsidR="00E021BB" w:rsidRPr="00E021BB" w:rsidRDefault="00E021BB" w:rsidP="00E021BB">
      <w:pPr>
        <w:tabs>
          <w:tab w:val="left" w:pos="284"/>
        </w:tabs>
        <w:spacing w:after="0" w:line="240" w:lineRule="auto"/>
        <w:jc w:val="both"/>
        <w:rPr>
          <w:rFonts w:ascii="Times New Roman" w:eastAsia="Calibri" w:hAnsi="Times New Roman" w:cs="Times New Roman"/>
          <w:b/>
          <w:bCs/>
          <w:sz w:val="12"/>
          <w:szCs w:val="12"/>
        </w:rPr>
      </w:pPr>
      <w:r w:rsidRPr="00E021BB">
        <w:rPr>
          <w:rFonts w:ascii="Times New Roman" w:eastAsia="Calibri" w:hAnsi="Times New Roman" w:cs="Times New Roman"/>
          <w:b/>
          <w:bCs/>
          <w:sz w:val="12"/>
          <w:szCs w:val="12"/>
        </w:rPr>
        <w:t>Фактические и нормативные параметры качества питьевой воды в водопроводной сети села Сергиевск</w:t>
      </w:r>
    </w:p>
    <w:tbl>
      <w:tblPr>
        <w:tblStyle w:val="af1"/>
        <w:tblW w:w="0" w:type="auto"/>
        <w:tblInd w:w="108" w:type="dxa"/>
        <w:tblLook w:val="04A0" w:firstRow="1" w:lastRow="0" w:firstColumn="1" w:lastColumn="0" w:noHBand="0" w:noVBand="1"/>
      </w:tblPr>
      <w:tblGrid>
        <w:gridCol w:w="598"/>
        <w:gridCol w:w="2359"/>
        <w:gridCol w:w="1333"/>
        <w:gridCol w:w="1854"/>
        <w:gridCol w:w="1369"/>
      </w:tblGrid>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 </w:t>
            </w:r>
            <w:proofErr w:type="gramStart"/>
            <w:r w:rsidRPr="00726D49">
              <w:rPr>
                <w:rFonts w:ascii="Times New Roman" w:eastAsia="Calibri" w:hAnsi="Times New Roman" w:cs="Times New Roman"/>
                <w:sz w:val="12"/>
                <w:szCs w:val="12"/>
              </w:rPr>
              <w:t>п</w:t>
            </w:r>
            <w:proofErr w:type="gramEnd"/>
            <w:r w:rsidRPr="00726D49">
              <w:rPr>
                <w:rFonts w:ascii="Times New Roman" w:eastAsia="Calibri" w:hAnsi="Times New Roman" w:cs="Times New Roman"/>
                <w:sz w:val="12"/>
                <w:szCs w:val="12"/>
              </w:rPr>
              <w:t>/п</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Наименование показателя </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Результаты </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Методы испытания по ГОСТ </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ПДК</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Запа</w:t>
            </w:r>
            <w:proofErr w:type="gramStart"/>
            <w:r w:rsidRPr="00726D49">
              <w:rPr>
                <w:rFonts w:ascii="Times New Roman" w:eastAsia="Calibri" w:hAnsi="Times New Roman" w:cs="Times New Roman"/>
                <w:sz w:val="12"/>
                <w:szCs w:val="12"/>
              </w:rPr>
              <w:t>х(</w:t>
            </w:r>
            <w:proofErr w:type="gramEnd"/>
            <w:r w:rsidRPr="00726D49">
              <w:rPr>
                <w:rFonts w:ascii="Times New Roman" w:eastAsia="Calibri" w:hAnsi="Times New Roman" w:cs="Times New Roman"/>
                <w:sz w:val="12"/>
                <w:szCs w:val="12"/>
              </w:rPr>
              <w:t>качество, балл)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0</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3351-74</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2-3</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2</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Привкус </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0</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3351-74</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2-3</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3</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Цветность </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0</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3351-74</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20(30)</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4</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Мутность (ЕМФ)</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0</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3351-74</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2,6(3,5)</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5</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Сухой остаток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1000</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18164-72</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1000-1500</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6</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Хлориды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33</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4245-72</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350</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7</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Сульфаты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430</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4389-72</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500</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8</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Общее железо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0,12 </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4011-72</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0,1</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9</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Общая жесткость мг экв/л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14,3  </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4151-72</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7(10)</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10</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Водородный показатель (рН) </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8,0 </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-9</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11</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Нитраты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3,5 </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18826-73</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45</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12</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Остаточного активного хлора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Отс.</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18190-72</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0,3</w:t>
            </w:r>
            <w:proofErr w:type="gramStart"/>
            <w:r w:rsidRPr="00726D49">
              <w:rPr>
                <w:rFonts w:ascii="Times New Roman" w:eastAsia="Calibri" w:hAnsi="Times New Roman" w:cs="Times New Roman"/>
                <w:sz w:val="12"/>
                <w:szCs w:val="12"/>
              </w:rPr>
              <w:t xml:space="preserve">( </w:t>
            </w:r>
            <w:proofErr w:type="gramEnd"/>
            <w:r w:rsidRPr="00726D49">
              <w:rPr>
                <w:rFonts w:ascii="Times New Roman" w:eastAsia="Calibri" w:hAnsi="Times New Roman" w:cs="Times New Roman"/>
                <w:sz w:val="12"/>
                <w:szCs w:val="12"/>
              </w:rPr>
              <w:t>до 1,2 )</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13</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Фтор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0,48</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4386-89</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1,5</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14</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Аммоний солевой мг/л </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0,072</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ГОСТ 4192-82 </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2</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15</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Нитриты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0,048</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 xml:space="preserve">ГОСТ 4192-82  </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3,3</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16</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Перманганатная окисляемость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2,7</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ПНДФ 14.1:2:4.154-99</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50</w:t>
            </w:r>
          </w:p>
        </w:tc>
      </w:tr>
      <w:tr w:rsidR="00E021BB" w:rsidRPr="00E021BB" w:rsidTr="00726D49">
        <w:tc>
          <w:tcPr>
            <w:tcW w:w="598"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17</w:t>
            </w:r>
          </w:p>
        </w:tc>
        <w:tc>
          <w:tcPr>
            <w:tcW w:w="2359"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Щелочность мг/л</w:t>
            </w:r>
          </w:p>
        </w:tc>
        <w:tc>
          <w:tcPr>
            <w:tcW w:w="1333"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6</w:t>
            </w:r>
          </w:p>
        </w:tc>
        <w:tc>
          <w:tcPr>
            <w:tcW w:w="1854" w:type="dxa"/>
          </w:tcPr>
          <w:p w:rsidR="00E021BB" w:rsidRPr="00726D49" w:rsidRDefault="00E021BB" w:rsidP="00726D49">
            <w:pPr>
              <w:tabs>
                <w:tab w:val="left" w:pos="284"/>
              </w:tabs>
              <w:rPr>
                <w:rFonts w:ascii="Times New Roman" w:eastAsia="Calibri" w:hAnsi="Times New Roman" w:cs="Times New Roman"/>
                <w:sz w:val="12"/>
                <w:szCs w:val="12"/>
              </w:rPr>
            </w:pPr>
            <w:r w:rsidRPr="00726D49">
              <w:rPr>
                <w:rFonts w:ascii="Times New Roman" w:eastAsia="Calibri" w:hAnsi="Times New Roman" w:cs="Times New Roman"/>
                <w:sz w:val="12"/>
                <w:szCs w:val="12"/>
              </w:rPr>
              <w:t>ГОСТ 52963-08</w:t>
            </w:r>
          </w:p>
        </w:tc>
        <w:tc>
          <w:tcPr>
            <w:tcW w:w="1369" w:type="dxa"/>
          </w:tcPr>
          <w:p w:rsidR="00E021BB" w:rsidRPr="00726D49" w:rsidRDefault="00E021BB" w:rsidP="00726D49">
            <w:pPr>
              <w:tabs>
                <w:tab w:val="left" w:pos="284"/>
              </w:tabs>
              <w:rPr>
                <w:rFonts w:ascii="Times New Roman" w:eastAsia="Calibri" w:hAnsi="Times New Roman" w:cs="Times New Roman"/>
                <w:sz w:val="12"/>
                <w:szCs w:val="12"/>
              </w:rPr>
            </w:pPr>
          </w:p>
        </w:tc>
      </w:tr>
    </w:tbl>
    <w:p w:rsidR="00E021BB" w:rsidRPr="00E021BB" w:rsidRDefault="00E021BB" w:rsidP="00726D49">
      <w:pPr>
        <w:tabs>
          <w:tab w:val="left" w:pos="284"/>
        </w:tabs>
        <w:spacing w:after="0" w:line="240" w:lineRule="auto"/>
        <w:jc w:val="center"/>
        <w:rPr>
          <w:rFonts w:ascii="Times New Roman" w:eastAsia="Calibri" w:hAnsi="Times New Roman" w:cs="Times New Roman"/>
          <w:sz w:val="12"/>
          <w:szCs w:val="12"/>
        </w:rPr>
      </w:pPr>
      <w:r w:rsidRPr="00E021BB">
        <w:rPr>
          <w:rFonts w:ascii="Times New Roman" w:eastAsia="Calibri" w:hAnsi="Times New Roman" w:cs="Times New Roman"/>
          <w:b/>
          <w:bCs/>
          <w:sz w:val="12"/>
          <w:szCs w:val="12"/>
        </w:rPr>
        <w:t>2.1.4.Перечень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E021BB" w:rsidRPr="00E021BB" w:rsidRDefault="00E021BB" w:rsidP="00726D49">
      <w:pPr>
        <w:tabs>
          <w:tab w:val="left" w:pos="284"/>
        </w:tabs>
        <w:spacing w:after="0" w:line="240" w:lineRule="auto"/>
        <w:ind w:firstLine="284"/>
        <w:jc w:val="both"/>
        <w:rPr>
          <w:rFonts w:ascii="Times New Roman" w:eastAsia="Calibri" w:hAnsi="Times New Roman" w:cs="Times New Roman"/>
          <w:sz w:val="12"/>
          <w:szCs w:val="12"/>
        </w:rPr>
      </w:pPr>
      <w:r w:rsidRPr="00E021BB">
        <w:rPr>
          <w:rFonts w:ascii="Times New Roman" w:eastAsia="Calibri" w:hAnsi="Times New Roman" w:cs="Times New Roman"/>
          <w:sz w:val="12"/>
          <w:szCs w:val="12"/>
        </w:rPr>
        <w:t>Объекты централизованной системы водоснабжения (хозяйственно-питьевые водопроводные сети, технические водопроводы) являются собственностью муниципального образования – сельского поселения Сургут, Самарской области.</w:t>
      </w:r>
    </w:p>
    <w:p w:rsidR="00E021BB" w:rsidRPr="00E021BB" w:rsidRDefault="00E021BB" w:rsidP="00726D49">
      <w:pPr>
        <w:tabs>
          <w:tab w:val="left" w:pos="284"/>
        </w:tabs>
        <w:spacing w:after="0" w:line="240" w:lineRule="auto"/>
        <w:ind w:firstLine="284"/>
        <w:jc w:val="both"/>
        <w:rPr>
          <w:rFonts w:ascii="Times New Roman" w:eastAsia="Calibri" w:hAnsi="Times New Roman" w:cs="Times New Roman"/>
          <w:sz w:val="12"/>
          <w:szCs w:val="12"/>
        </w:rPr>
      </w:pPr>
      <w:proofErr w:type="gramStart"/>
      <w:r w:rsidRPr="00E021BB">
        <w:rPr>
          <w:rFonts w:ascii="Times New Roman" w:eastAsia="Calibri" w:hAnsi="Times New Roman" w:cs="Times New Roman"/>
          <w:sz w:val="12"/>
          <w:szCs w:val="12"/>
        </w:rPr>
        <w:t xml:space="preserve">Основные объекты водоснабжения закреплены за ООО «СамРЭК-Эксплуатация» на праве владения и пользования на основании концессионного соглашения № б/н от 15.06.2016г., в рамках которого будет производиться </w:t>
      </w:r>
      <w:r w:rsidRPr="00E021BB">
        <w:rPr>
          <w:rFonts w:ascii="Times New Roman" w:eastAsia="Calibri" w:hAnsi="Times New Roman" w:cs="Times New Roman"/>
          <w:bCs/>
          <w:sz w:val="12"/>
          <w:szCs w:val="12"/>
        </w:rPr>
        <w:t>строительство, реконструкция и модернизация объектов централизованных систем водоснабжения</w:t>
      </w:r>
      <w:r w:rsidRPr="00E021BB">
        <w:rPr>
          <w:rFonts w:ascii="Times New Roman" w:eastAsia="Calibri" w:hAnsi="Times New Roman" w:cs="Times New Roman"/>
          <w:sz w:val="12"/>
          <w:szCs w:val="12"/>
        </w:rPr>
        <w:t xml:space="preserve">  - Сергиевского группового водопровода (г</w:t>
      </w:r>
      <w:r w:rsidRPr="00E021BB">
        <w:rPr>
          <w:rFonts w:ascii="Times New Roman" w:eastAsia="Calibri" w:hAnsi="Times New Roman" w:cs="Times New Roman"/>
          <w:bCs/>
          <w:sz w:val="12"/>
          <w:szCs w:val="12"/>
        </w:rPr>
        <w:t>рафик производства работ по объекту:</w:t>
      </w:r>
      <w:proofErr w:type="gramEnd"/>
      <w:r w:rsidRPr="00E021BB">
        <w:rPr>
          <w:rFonts w:ascii="Times New Roman" w:eastAsia="Calibri" w:hAnsi="Times New Roman" w:cs="Times New Roman"/>
          <w:bCs/>
          <w:sz w:val="12"/>
          <w:szCs w:val="12"/>
        </w:rPr>
        <w:t xml:space="preserve"> "Проектирование и строительство Сергиевского группового водопровода II очередь" </w:t>
      </w:r>
      <w:proofErr w:type="gramStart"/>
      <w:r w:rsidRPr="00E021BB">
        <w:rPr>
          <w:rFonts w:ascii="Times New Roman" w:eastAsia="Calibri" w:hAnsi="Times New Roman" w:cs="Times New Roman"/>
          <w:sz w:val="12"/>
          <w:szCs w:val="12"/>
        </w:rPr>
        <w:t>согласно приложения</w:t>
      </w:r>
      <w:proofErr w:type="gramEnd"/>
      <w:r w:rsidRPr="00E021BB">
        <w:rPr>
          <w:rFonts w:ascii="Times New Roman" w:eastAsia="Calibri" w:hAnsi="Times New Roman" w:cs="Times New Roman"/>
          <w:sz w:val="12"/>
          <w:szCs w:val="12"/>
        </w:rPr>
        <w:t xml:space="preserve"> 1).</w:t>
      </w:r>
    </w:p>
    <w:p w:rsidR="00726D49" w:rsidRPr="00726D49" w:rsidRDefault="00726D49" w:rsidP="002F43CD">
      <w:pPr>
        <w:tabs>
          <w:tab w:val="left" w:pos="284"/>
        </w:tabs>
        <w:spacing w:after="0" w:line="240" w:lineRule="auto"/>
        <w:jc w:val="center"/>
        <w:rPr>
          <w:rFonts w:ascii="Times New Roman" w:eastAsia="Calibri" w:hAnsi="Times New Roman" w:cs="Times New Roman"/>
          <w:sz w:val="12"/>
          <w:szCs w:val="12"/>
        </w:rPr>
      </w:pPr>
      <w:r w:rsidRPr="00726D49">
        <w:rPr>
          <w:rFonts w:ascii="Times New Roman" w:eastAsia="Calibri" w:hAnsi="Times New Roman" w:cs="Times New Roman"/>
          <w:b/>
          <w:bCs/>
          <w:sz w:val="12"/>
          <w:szCs w:val="12"/>
        </w:rPr>
        <w:t>2.2.Направления развития централизованных систем водоснабжения</w:t>
      </w:r>
    </w:p>
    <w:p w:rsidR="00726D49" w:rsidRPr="00726D49" w:rsidRDefault="00726D49" w:rsidP="002F43CD">
      <w:pPr>
        <w:tabs>
          <w:tab w:val="left" w:pos="284"/>
        </w:tabs>
        <w:spacing w:after="0" w:line="240" w:lineRule="auto"/>
        <w:jc w:val="center"/>
        <w:rPr>
          <w:rFonts w:ascii="Times New Roman" w:eastAsia="Calibri" w:hAnsi="Times New Roman" w:cs="Times New Roman"/>
          <w:sz w:val="12"/>
          <w:szCs w:val="12"/>
        </w:rPr>
      </w:pPr>
      <w:r w:rsidRPr="00726D49">
        <w:rPr>
          <w:rFonts w:ascii="Times New Roman" w:eastAsia="Calibri" w:hAnsi="Times New Roman" w:cs="Times New Roman"/>
          <w:b/>
          <w:bCs/>
          <w:sz w:val="12"/>
          <w:szCs w:val="12"/>
        </w:rPr>
        <w:t>2.2.1.Основные направления, принципы, задачи и целевые показатели развития централизованных систем водоснабжения</w:t>
      </w:r>
    </w:p>
    <w:p w:rsidR="00726D49" w:rsidRPr="00726D49" w:rsidRDefault="00726D49" w:rsidP="002F43CD">
      <w:pPr>
        <w:tabs>
          <w:tab w:val="left" w:pos="284"/>
        </w:tabs>
        <w:spacing w:after="0" w:line="240" w:lineRule="auto"/>
        <w:ind w:firstLine="284"/>
        <w:jc w:val="both"/>
        <w:rPr>
          <w:rFonts w:ascii="Times New Roman" w:eastAsia="Calibri" w:hAnsi="Times New Roman" w:cs="Times New Roman"/>
          <w:sz w:val="12"/>
          <w:szCs w:val="12"/>
        </w:rPr>
      </w:pPr>
      <w:r w:rsidRPr="00726D49">
        <w:rPr>
          <w:rFonts w:ascii="Times New Roman" w:eastAsia="Calibri" w:hAnsi="Times New Roman" w:cs="Times New Roman"/>
          <w:sz w:val="12"/>
          <w:szCs w:val="12"/>
        </w:rPr>
        <w:t>Принципами развития централизованной системы водоснабжения сельского поселения Сургут  являются:</w:t>
      </w:r>
    </w:p>
    <w:p w:rsidR="00726D49" w:rsidRPr="00726D49" w:rsidRDefault="002F43CD" w:rsidP="002F43C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постоянное улучшение качества предоставления услуг водоснабжения потребителям (абонентам); </w:t>
      </w:r>
    </w:p>
    <w:p w:rsidR="00726D49" w:rsidRPr="00726D49" w:rsidRDefault="002F43CD" w:rsidP="002F43C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удовлетворение потребности в обеспечении услугами водоснабжения потребителей новых объектов капитального строительства; </w:t>
      </w:r>
    </w:p>
    <w:p w:rsidR="00726D49" w:rsidRPr="00726D49" w:rsidRDefault="002F43CD" w:rsidP="002F43C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lastRenderedPageBreak/>
        <w:t xml:space="preserve">- </w:t>
      </w:r>
      <w:r w:rsidR="00726D49" w:rsidRPr="00726D49">
        <w:rPr>
          <w:rFonts w:ascii="Times New Roman" w:eastAsia="Calibri" w:hAnsi="Times New Roman" w:cs="Times New Roman"/>
          <w:sz w:val="12"/>
          <w:szCs w:val="12"/>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26D49" w:rsidRPr="00726D49" w:rsidRDefault="00726D49" w:rsidP="002F43CD">
      <w:pPr>
        <w:tabs>
          <w:tab w:val="left" w:pos="284"/>
        </w:tabs>
        <w:spacing w:after="0" w:line="240" w:lineRule="auto"/>
        <w:ind w:firstLine="284"/>
        <w:jc w:val="both"/>
        <w:rPr>
          <w:rFonts w:ascii="Times New Roman" w:eastAsia="Calibri" w:hAnsi="Times New Roman" w:cs="Times New Roman"/>
          <w:sz w:val="12"/>
          <w:szCs w:val="12"/>
        </w:rPr>
      </w:pPr>
      <w:r w:rsidRPr="00726D49">
        <w:rPr>
          <w:rFonts w:ascii="Times New Roman" w:eastAsia="Calibri" w:hAnsi="Times New Roman" w:cs="Times New Roman"/>
          <w:sz w:val="12"/>
          <w:szCs w:val="12"/>
        </w:rPr>
        <w:t>Основными</w:t>
      </w:r>
      <w:r w:rsidR="002F43CD">
        <w:rPr>
          <w:rFonts w:ascii="Times New Roman" w:eastAsia="Calibri" w:hAnsi="Times New Roman" w:cs="Times New Roman"/>
          <w:sz w:val="12"/>
          <w:szCs w:val="12"/>
        </w:rPr>
        <w:t xml:space="preserve"> </w:t>
      </w:r>
      <w:r w:rsidRPr="00726D49">
        <w:rPr>
          <w:rFonts w:ascii="Times New Roman" w:eastAsia="Calibri" w:hAnsi="Times New Roman" w:cs="Times New Roman"/>
          <w:sz w:val="12"/>
          <w:szCs w:val="12"/>
        </w:rPr>
        <w:t>задачами,  решение  которых  предусмотрено  в  настоящей  Схеме</w:t>
      </w:r>
      <w:r w:rsidR="002F43CD">
        <w:rPr>
          <w:rFonts w:ascii="Times New Roman" w:eastAsia="Calibri" w:hAnsi="Times New Roman" w:cs="Times New Roman"/>
          <w:sz w:val="12"/>
          <w:szCs w:val="12"/>
        </w:rPr>
        <w:t xml:space="preserve"> </w:t>
      </w:r>
      <w:r w:rsidRPr="00726D49">
        <w:rPr>
          <w:rFonts w:ascii="Times New Roman" w:eastAsia="Calibri" w:hAnsi="Times New Roman" w:cs="Times New Roman"/>
          <w:sz w:val="12"/>
          <w:szCs w:val="12"/>
        </w:rPr>
        <w:t>водоснабжения является:</w:t>
      </w:r>
    </w:p>
    <w:p w:rsidR="00726D49" w:rsidRPr="00726D49" w:rsidRDefault="00BD01C6" w:rsidP="002F43C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 обновление основных средств систем холодного водоснабжения;</w:t>
      </w:r>
    </w:p>
    <w:p w:rsidR="00726D49" w:rsidRPr="00726D49" w:rsidRDefault="00BD01C6" w:rsidP="00BD01C6">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сокращение потерь воды за счет замены изношенных сетей водоснабжения; </w:t>
      </w:r>
    </w:p>
    <w:p w:rsidR="00726D49" w:rsidRPr="00726D49" w:rsidRDefault="00BD01C6" w:rsidP="00BD01C6">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улучшение ресурсной эффективности систем холодного водоснабжения; </w:t>
      </w:r>
    </w:p>
    <w:p w:rsidR="00726D49" w:rsidRPr="00BD01C6" w:rsidRDefault="00BD01C6" w:rsidP="00BD01C6">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 улучшение качества питьевой воды за счет проведения специальных мероприятий в зонах санитарной охраны источника водоснабжения и </w:t>
      </w:r>
      <w:r w:rsidR="00726D49" w:rsidRPr="00BD01C6">
        <w:rPr>
          <w:rFonts w:ascii="Times New Roman" w:eastAsia="Calibri" w:hAnsi="Times New Roman" w:cs="Times New Roman"/>
          <w:sz w:val="12"/>
          <w:szCs w:val="12"/>
        </w:rPr>
        <w:t xml:space="preserve">проведения модернизации технологий очистки; </w:t>
      </w:r>
    </w:p>
    <w:p w:rsidR="00726D49" w:rsidRPr="00726D49" w:rsidRDefault="00BD01C6" w:rsidP="00BD01C6">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потребителей сельского поселения  Сургут; </w:t>
      </w:r>
    </w:p>
    <w:p w:rsidR="00726D49" w:rsidRPr="00726D49" w:rsidRDefault="00BD01C6" w:rsidP="00BD01C6">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повышение уровня надежности систем водоснабжения, строительство новых и реконструкция существующих водоводов и водопроводных сетей для сокращения потерь по пути к водопотребителю; </w:t>
      </w:r>
    </w:p>
    <w:p w:rsidR="00726D49" w:rsidRPr="00726D49" w:rsidRDefault="00BD01C6" w:rsidP="00BD01C6">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26D49" w:rsidRPr="00726D49" w:rsidRDefault="00BD01C6" w:rsidP="00BD01C6">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26D49" w:rsidRPr="00726D49">
        <w:rPr>
          <w:rFonts w:ascii="Times New Roman" w:eastAsia="Calibri" w:hAnsi="Times New Roman" w:cs="Times New Roman"/>
          <w:sz w:val="12"/>
          <w:szCs w:val="12"/>
        </w:rPr>
        <w:t xml:space="preserve">обеспечение населения питьевой водой нормативного качества и в достаточном количестве, улучшение на этой основе здоровья человека. </w:t>
      </w:r>
    </w:p>
    <w:p w:rsidR="00726D49" w:rsidRPr="00726D49" w:rsidRDefault="00726D49" w:rsidP="002F43CD">
      <w:pPr>
        <w:tabs>
          <w:tab w:val="left" w:pos="284"/>
        </w:tabs>
        <w:spacing w:after="0" w:line="240" w:lineRule="auto"/>
        <w:ind w:firstLine="284"/>
        <w:jc w:val="both"/>
        <w:rPr>
          <w:rFonts w:ascii="Times New Roman" w:eastAsia="Calibri" w:hAnsi="Times New Roman" w:cs="Times New Roman"/>
          <w:sz w:val="12"/>
          <w:szCs w:val="12"/>
        </w:rPr>
      </w:pPr>
      <w:r w:rsidRPr="00726D49">
        <w:rPr>
          <w:rFonts w:ascii="Times New Roman" w:eastAsia="Calibri" w:hAnsi="Times New Roman" w:cs="Times New Roman"/>
          <w:sz w:val="12"/>
          <w:szCs w:val="12"/>
        </w:rPr>
        <w:t>Целевые показатели развития централизованных систем водоснабжения представлены в таблице 2.14.</w:t>
      </w:r>
    </w:p>
    <w:p w:rsidR="00B24601" w:rsidRPr="0050035F" w:rsidRDefault="0050035F" w:rsidP="0050035F">
      <w:pPr>
        <w:tabs>
          <w:tab w:val="left" w:pos="284"/>
        </w:tabs>
        <w:spacing w:after="0" w:line="240" w:lineRule="auto"/>
        <w:jc w:val="right"/>
        <w:rPr>
          <w:rFonts w:ascii="Times New Roman" w:eastAsia="Calibri" w:hAnsi="Times New Roman" w:cs="Times New Roman"/>
          <w:b/>
          <w:sz w:val="12"/>
          <w:szCs w:val="12"/>
        </w:rPr>
      </w:pPr>
      <w:r w:rsidRPr="0050035F">
        <w:rPr>
          <w:rFonts w:ascii="Times New Roman" w:eastAsia="Calibri" w:hAnsi="Times New Roman" w:cs="Times New Roman"/>
          <w:b/>
          <w:bCs/>
          <w:sz w:val="12"/>
          <w:szCs w:val="12"/>
          <w:lang w:val="en-US"/>
        </w:rPr>
        <w:t>Таблица 2.1</w:t>
      </w:r>
      <w:r w:rsidRPr="0050035F">
        <w:rPr>
          <w:rFonts w:ascii="Times New Roman" w:eastAsia="Calibri" w:hAnsi="Times New Roman" w:cs="Times New Roman"/>
          <w:b/>
          <w:bCs/>
          <w:sz w:val="12"/>
          <w:szCs w:val="12"/>
        </w:rPr>
        <w:t>1</w:t>
      </w:r>
    </w:p>
    <w:tbl>
      <w:tblPr>
        <w:tblStyle w:val="af1"/>
        <w:tblW w:w="7513" w:type="dxa"/>
        <w:tblInd w:w="108" w:type="dxa"/>
        <w:tblLayout w:type="fixed"/>
        <w:tblLook w:val="0000" w:firstRow="0" w:lastRow="0" w:firstColumn="0" w:lastColumn="0" w:noHBand="0" w:noVBand="0"/>
      </w:tblPr>
      <w:tblGrid>
        <w:gridCol w:w="473"/>
        <w:gridCol w:w="2608"/>
        <w:gridCol w:w="1014"/>
        <w:gridCol w:w="1001"/>
        <w:gridCol w:w="1012"/>
        <w:gridCol w:w="1405"/>
      </w:tblGrid>
      <w:tr w:rsidR="0050035F" w:rsidRPr="0050035F" w:rsidTr="0050035F">
        <w:trPr>
          <w:trHeight w:val="20"/>
        </w:trPr>
        <w:tc>
          <w:tcPr>
            <w:tcW w:w="473" w:type="dxa"/>
          </w:tcPr>
          <w:p w:rsidR="0050035F" w:rsidRPr="0050035F" w:rsidRDefault="00EF502C" w:rsidP="0050035F">
            <w:pPr>
              <w:tabs>
                <w:tab w:val="left" w:pos="284"/>
              </w:tabs>
              <w:rPr>
                <w:rFonts w:ascii="Times New Roman" w:eastAsia="Calibri" w:hAnsi="Times New Roman" w:cs="Times New Roman"/>
                <w:sz w:val="12"/>
                <w:szCs w:val="12"/>
                <w:lang w:val="en-US"/>
              </w:rPr>
            </w:pPr>
            <w:r w:rsidRPr="00EF502C">
              <w:rPr>
                <w:rFonts w:ascii="Times New Roman" w:eastAsia="Calibri" w:hAnsi="Times New Roman" w:cs="Times New Roman"/>
                <w:sz w:val="12"/>
                <w:szCs w:val="12"/>
                <w:lang w:val="en-US"/>
              </w:rPr>
              <w:t>п/п</w:t>
            </w:r>
          </w:p>
        </w:tc>
        <w:tc>
          <w:tcPr>
            <w:tcW w:w="2608" w:type="dxa"/>
          </w:tcPr>
          <w:p w:rsidR="0050035F" w:rsidRPr="0050035F" w:rsidRDefault="00EF502C" w:rsidP="0050035F">
            <w:pPr>
              <w:tabs>
                <w:tab w:val="left" w:pos="284"/>
              </w:tabs>
              <w:rPr>
                <w:rFonts w:ascii="Times New Roman" w:eastAsia="Calibri" w:hAnsi="Times New Roman" w:cs="Times New Roman"/>
                <w:sz w:val="12"/>
                <w:szCs w:val="12"/>
                <w:lang w:val="en-US"/>
              </w:rPr>
            </w:pPr>
            <w:r w:rsidRPr="00EF502C">
              <w:rPr>
                <w:rFonts w:ascii="Times New Roman" w:eastAsia="Calibri" w:hAnsi="Times New Roman" w:cs="Times New Roman"/>
                <w:sz w:val="12"/>
                <w:szCs w:val="12"/>
                <w:lang w:val="en-US"/>
              </w:rPr>
              <w:t>Целевые индикаторы</w:t>
            </w:r>
          </w:p>
        </w:tc>
        <w:tc>
          <w:tcPr>
            <w:tcW w:w="1014" w:type="dxa"/>
          </w:tcPr>
          <w:p w:rsidR="0050035F" w:rsidRPr="00EF502C"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bCs/>
                <w:sz w:val="12"/>
                <w:szCs w:val="12"/>
                <w:lang w:val="en-US"/>
              </w:rPr>
              <w:t>Ед.</w:t>
            </w:r>
            <w:r w:rsidR="00EF502C">
              <w:rPr>
                <w:rFonts w:ascii="Times New Roman" w:eastAsia="Calibri" w:hAnsi="Times New Roman" w:cs="Times New Roman"/>
                <w:bCs/>
                <w:sz w:val="12"/>
                <w:szCs w:val="12"/>
              </w:rPr>
              <w:t xml:space="preserve"> </w:t>
            </w:r>
            <w:r w:rsidR="00EF502C" w:rsidRPr="00EF502C">
              <w:rPr>
                <w:rFonts w:ascii="Times New Roman" w:eastAsia="Calibri" w:hAnsi="Times New Roman" w:cs="Times New Roman"/>
                <w:bCs/>
                <w:sz w:val="12"/>
                <w:szCs w:val="12"/>
              </w:rPr>
              <w:t>изм.</w:t>
            </w:r>
          </w:p>
        </w:tc>
        <w:tc>
          <w:tcPr>
            <w:tcW w:w="1001" w:type="dxa"/>
          </w:tcPr>
          <w:p w:rsidR="00EF502C" w:rsidRPr="00EF502C" w:rsidRDefault="0050035F" w:rsidP="00EF502C">
            <w:pPr>
              <w:tabs>
                <w:tab w:val="left" w:pos="284"/>
              </w:tabs>
              <w:rPr>
                <w:rFonts w:ascii="Times New Roman" w:eastAsia="Calibri" w:hAnsi="Times New Roman" w:cs="Times New Roman"/>
                <w:bCs/>
                <w:sz w:val="12"/>
                <w:szCs w:val="12"/>
              </w:rPr>
            </w:pPr>
            <w:r w:rsidRPr="0050035F">
              <w:rPr>
                <w:rFonts w:ascii="Times New Roman" w:eastAsia="Calibri" w:hAnsi="Times New Roman" w:cs="Times New Roman"/>
                <w:bCs/>
                <w:sz w:val="12"/>
                <w:szCs w:val="12"/>
                <w:lang w:val="en-US"/>
              </w:rPr>
              <w:t>201</w:t>
            </w:r>
            <w:r w:rsidRPr="0050035F">
              <w:rPr>
                <w:rFonts w:ascii="Times New Roman" w:eastAsia="Calibri" w:hAnsi="Times New Roman" w:cs="Times New Roman"/>
                <w:bCs/>
                <w:sz w:val="12"/>
                <w:szCs w:val="12"/>
              </w:rPr>
              <w:t>5</w:t>
            </w:r>
            <w:r w:rsidRPr="0050035F">
              <w:rPr>
                <w:rFonts w:ascii="Times New Roman" w:eastAsia="Calibri" w:hAnsi="Times New Roman" w:cs="Times New Roman"/>
                <w:bCs/>
                <w:sz w:val="12"/>
                <w:szCs w:val="12"/>
                <w:lang w:val="en-US"/>
              </w:rPr>
              <w:t>г.</w:t>
            </w:r>
            <w:r w:rsidR="00EF502C">
              <w:rPr>
                <w:rFonts w:ascii="Times New Roman" w:eastAsia="Calibri" w:hAnsi="Times New Roman" w:cs="Times New Roman"/>
                <w:bCs/>
                <w:sz w:val="12"/>
                <w:szCs w:val="12"/>
              </w:rPr>
              <w:t xml:space="preserve"> </w:t>
            </w:r>
            <w:r w:rsidR="00EF502C" w:rsidRPr="00EF502C">
              <w:rPr>
                <w:rFonts w:ascii="Times New Roman" w:eastAsia="Calibri" w:hAnsi="Times New Roman" w:cs="Times New Roman"/>
                <w:bCs/>
                <w:sz w:val="12"/>
                <w:szCs w:val="12"/>
              </w:rPr>
              <w:t>(Текущее</w:t>
            </w:r>
            <w:r w:rsidR="00EF502C">
              <w:rPr>
                <w:rFonts w:ascii="Times New Roman" w:eastAsia="Calibri" w:hAnsi="Times New Roman" w:cs="Times New Roman"/>
                <w:bCs/>
                <w:sz w:val="12"/>
                <w:szCs w:val="12"/>
              </w:rPr>
              <w:t xml:space="preserve"> </w:t>
            </w:r>
            <w:r w:rsidR="00EF502C" w:rsidRPr="00EF502C">
              <w:rPr>
                <w:rFonts w:ascii="Times New Roman" w:eastAsia="Calibri" w:hAnsi="Times New Roman" w:cs="Times New Roman"/>
                <w:bCs/>
                <w:sz w:val="12"/>
                <w:szCs w:val="12"/>
              </w:rPr>
              <w:t>значение)</w:t>
            </w:r>
          </w:p>
          <w:p w:rsidR="0050035F" w:rsidRPr="00EF502C" w:rsidRDefault="0050035F" w:rsidP="0050035F">
            <w:pPr>
              <w:tabs>
                <w:tab w:val="left" w:pos="284"/>
              </w:tabs>
              <w:rPr>
                <w:rFonts w:ascii="Times New Roman" w:eastAsia="Calibri" w:hAnsi="Times New Roman" w:cs="Times New Roman"/>
                <w:sz w:val="12"/>
                <w:szCs w:val="12"/>
              </w:rPr>
            </w:pP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bCs/>
                <w:sz w:val="12"/>
                <w:szCs w:val="12"/>
                <w:lang w:val="en-US"/>
              </w:rPr>
              <w:t>Целевой</w:t>
            </w:r>
            <w:r w:rsidR="00EF502C">
              <w:rPr>
                <w:rFonts w:ascii="Times New Roman" w:eastAsia="Calibri" w:hAnsi="Times New Roman" w:cs="Times New Roman"/>
                <w:bCs/>
                <w:sz w:val="12"/>
                <w:szCs w:val="12"/>
              </w:rPr>
              <w:t xml:space="preserve"> </w:t>
            </w:r>
            <w:r w:rsidR="00EF502C" w:rsidRPr="00EF502C">
              <w:rPr>
                <w:rFonts w:ascii="Times New Roman" w:eastAsia="Calibri" w:hAnsi="Times New Roman" w:cs="Times New Roman"/>
                <w:bCs/>
                <w:sz w:val="12"/>
                <w:szCs w:val="12"/>
                <w:lang w:val="en-US"/>
              </w:rPr>
              <w:t>показатель</w:t>
            </w:r>
          </w:p>
        </w:tc>
        <w:tc>
          <w:tcPr>
            <w:tcW w:w="1405" w:type="dxa"/>
          </w:tcPr>
          <w:p w:rsidR="0050035F" w:rsidRPr="00EF502C"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bCs/>
                <w:sz w:val="12"/>
                <w:szCs w:val="12"/>
                <w:lang w:val="en-US"/>
              </w:rPr>
              <w:t>2025г.</w:t>
            </w:r>
            <w:r w:rsidR="00EF502C">
              <w:rPr>
                <w:rFonts w:ascii="Times New Roman" w:eastAsia="Calibri" w:hAnsi="Times New Roman" w:cs="Times New Roman"/>
                <w:bCs/>
                <w:sz w:val="12"/>
                <w:szCs w:val="12"/>
              </w:rPr>
              <w:t xml:space="preserve"> </w:t>
            </w:r>
            <w:r w:rsidR="00EF502C" w:rsidRPr="00EF502C">
              <w:rPr>
                <w:rFonts w:ascii="Times New Roman" w:eastAsia="Calibri" w:hAnsi="Times New Roman" w:cs="Times New Roman"/>
                <w:bCs/>
                <w:sz w:val="12"/>
                <w:szCs w:val="12"/>
              </w:rPr>
              <w:t>(прогноз)</w:t>
            </w:r>
          </w:p>
        </w:tc>
      </w:tr>
      <w:tr w:rsidR="0050035F" w:rsidRPr="00EF502C"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bCs/>
                <w:sz w:val="12"/>
                <w:szCs w:val="12"/>
                <w:lang w:val="en-US"/>
              </w:rPr>
              <w:t>1.</w:t>
            </w:r>
          </w:p>
        </w:tc>
        <w:tc>
          <w:tcPr>
            <w:tcW w:w="2608" w:type="dxa"/>
          </w:tcPr>
          <w:p w:rsidR="0050035F" w:rsidRPr="00EF502C" w:rsidRDefault="0050035F" w:rsidP="00EF502C">
            <w:pPr>
              <w:tabs>
                <w:tab w:val="left" w:pos="284"/>
              </w:tabs>
              <w:rPr>
                <w:rFonts w:ascii="Times New Roman" w:eastAsia="Calibri" w:hAnsi="Times New Roman" w:cs="Times New Roman"/>
                <w:sz w:val="12"/>
                <w:szCs w:val="12"/>
              </w:rPr>
            </w:pPr>
            <w:r w:rsidRPr="00EF502C">
              <w:rPr>
                <w:rFonts w:ascii="Times New Roman" w:eastAsia="Calibri" w:hAnsi="Times New Roman" w:cs="Times New Roman"/>
                <w:bCs/>
                <w:sz w:val="12"/>
                <w:szCs w:val="12"/>
              </w:rPr>
              <w:t>Надежность (бесперебойность),</w:t>
            </w:r>
            <w:r w:rsidR="00EF502C">
              <w:rPr>
                <w:rFonts w:ascii="Times New Roman" w:eastAsia="Calibri" w:hAnsi="Times New Roman" w:cs="Times New Roman"/>
                <w:bCs/>
                <w:sz w:val="12"/>
                <w:szCs w:val="12"/>
              </w:rPr>
              <w:t xml:space="preserve"> </w:t>
            </w:r>
            <w:r w:rsidR="00EF502C" w:rsidRPr="00EF502C">
              <w:rPr>
                <w:rFonts w:ascii="Times New Roman" w:eastAsia="Calibri" w:hAnsi="Times New Roman" w:cs="Times New Roman"/>
                <w:bCs/>
                <w:sz w:val="12"/>
                <w:szCs w:val="12"/>
              </w:rPr>
              <w:t>качество снабжения потребителей</w:t>
            </w:r>
            <w:r w:rsidR="00EF502C">
              <w:rPr>
                <w:rFonts w:ascii="Times New Roman" w:eastAsia="Calibri" w:hAnsi="Times New Roman" w:cs="Times New Roman"/>
                <w:bCs/>
                <w:sz w:val="12"/>
                <w:szCs w:val="12"/>
              </w:rPr>
              <w:t xml:space="preserve"> </w:t>
            </w:r>
            <w:r w:rsidR="00EF502C" w:rsidRPr="00EF502C">
              <w:rPr>
                <w:rFonts w:ascii="Times New Roman" w:eastAsia="Calibri" w:hAnsi="Times New Roman" w:cs="Times New Roman"/>
                <w:bCs/>
                <w:sz w:val="12"/>
                <w:szCs w:val="12"/>
              </w:rPr>
              <w:t>услугами водоснабжения</w:t>
            </w:r>
          </w:p>
        </w:tc>
        <w:tc>
          <w:tcPr>
            <w:tcW w:w="1014" w:type="dxa"/>
          </w:tcPr>
          <w:p w:rsidR="0050035F" w:rsidRPr="00EF502C" w:rsidRDefault="0050035F" w:rsidP="0050035F">
            <w:pPr>
              <w:tabs>
                <w:tab w:val="left" w:pos="284"/>
              </w:tabs>
              <w:rPr>
                <w:rFonts w:ascii="Times New Roman" w:eastAsia="Calibri" w:hAnsi="Times New Roman" w:cs="Times New Roman"/>
                <w:sz w:val="12"/>
                <w:szCs w:val="12"/>
              </w:rPr>
            </w:pPr>
          </w:p>
        </w:tc>
        <w:tc>
          <w:tcPr>
            <w:tcW w:w="1001" w:type="dxa"/>
          </w:tcPr>
          <w:p w:rsidR="0050035F" w:rsidRPr="00EF502C" w:rsidRDefault="0050035F" w:rsidP="0050035F">
            <w:pPr>
              <w:tabs>
                <w:tab w:val="left" w:pos="284"/>
              </w:tabs>
              <w:rPr>
                <w:rFonts w:ascii="Times New Roman" w:eastAsia="Calibri" w:hAnsi="Times New Roman" w:cs="Times New Roman"/>
                <w:sz w:val="12"/>
                <w:szCs w:val="12"/>
              </w:rPr>
            </w:pPr>
          </w:p>
        </w:tc>
        <w:tc>
          <w:tcPr>
            <w:tcW w:w="1012" w:type="dxa"/>
          </w:tcPr>
          <w:p w:rsidR="0050035F" w:rsidRPr="00EF502C" w:rsidRDefault="0050035F" w:rsidP="0050035F">
            <w:pPr>
              <w:tabs>
                <w:tab w:val="left" w:pos="284"/>
              </w:tabs>
              <w:rPr>
                <w:rFonts w:ascii="Times New Roman" w:eastAsia="Calibri" w:hAnsi="Times New Roman" w:cs="Times New Roman"/>
                <w:sz w:val="12"/>
                <w:szCs w:val="12"/>
              </w:rPr>
            </w:pPr>
          </w:p>
        </w:tc>
        <w:tc>
          <w:tcPr>
            <w:tcW w:w="1405" w:type="dxa"/>
          </w:tcPr>
          <w:p w:rsidR="0050035F" w:rsidRPr="00EF502C" w:rsidRDefault="0050035F" w:rsidP="0050035F">
            <w:pPr>
              <w:tabs>
                <w:tab w:val="left" w:pos="284"/>
              </w:tabs>
              <w:rPr>
                <w:rFonts w:ascii="Times New Roman" w:eastAsia="Calibri" w:hAnsi="Times New Roman" w:cs="Times New Roman"/>
                <w:sz w:val="12"/>
                <w:szCs w:val="12"/>
              </w:rPr>
            </w:pP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1.1.</w:t>
            </w:r>
          </w:p>
        </w:tc>
        <w:tc>
          <w:tcPr>
            <w:tcW w:w="2608" w:type="dxa"/>
          </w:tcPr>
          <w:p w:rsidR="0050035F" w:rsidRPr="00EF502C"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lang w:val="en-US"/>
              </w:rPr>
              <w:t>Повреждаемость  сетей</w:t>
            </w:r>
            <w:r w:rsidR="00EF502C">
              <w:rPr>
                <w:rFonts w:ascii="Times New Roman" w:eastAsia="Calibri" w:hAnsi="Times New Roman" w:cs="Times New Roman"/>
                <w:sz w:val="12"/>
                <w:szCs w:val="12"/>
              </w:rPr>
              <w:t xml:space="preserve"> </w:t>
            </w:r>
            <w:r w:rsidR="00EF502C" w:rsidRPr="00EF502C">
              <w:rPr>
                <w:rFonts w:ascii="Times New Roman" w:eastAsia="Calibri" w:hAnsi="Times New Roman" w:cs="Times New Roman"/>
                <w:sz w:val="12"/>
                <w:szCs w:val="12"/>
              </w:rPr>
              <w:t>водоснабжения</w:t>
            </w:r>
          </w:p>
        </w:tc>
        <w:tc>
          <w:tcPr>
            <w:tcW w:w="1014" w:type="dxa"/>
          </w:tcPr>
          <w:p w:rsidR="0050035F" w:rsidRPr="00EF502C" w:rsidRDefault="0050035F" w:rsidP="0050035F">
            <w:pPr>
              <w:tabs>
                <w:tab w:val="left" w:pos="284"/>
              </w:tabs>
              <w:rPr>
                <w:rFonts w:ascii="Times New Roman" w:eastAsia="Calibri" w:hAnsi="Times New Roman" w:cs="Times New Roman"/>
                <w:sz w:val="12"/>
                <w:szCs w:val="12"/>
              </w:rPr>
            </w:pPr>
            <w:r w:rsidRPr="00EF502C">
              <w:rPr>
                <w:rFonts w:ascii="Times New Roman" w:eastAsia="Calibri" w:hAnsi="Times New Roman" w:cs="Times New Roman"/>
                <w:sz w:val="12"/>
                <w:szCs w:val="12"/>
              </w:rPr>
              <w:t>Ед. в год/</w:t>
            </w:r>
            <w:r w:rsidR="00EF502C">
              <w:rPr>
                <w:rFonts w:ascii="Times New Roman" w:eastAsia="Calibri" w:hAnsi="Times New Roman" w:cs="Times New Roman"/>
                <w:sz w:val="12"/>
                <w:szCs w:val="12"/>
              </w:rPr>
              <w:t xml:space="preserve"> </w:t>
            </w:r>
            <w:proofErr w:type="gramStart"/>
            <w:r w:rsidR="00EF502C" w:rsidRPr="00EF502C">
              <w:rPr>
                <w:rFonts w:ascii="Times New Roman" w:eastAsia="Calibri" w:hAnsi="Times New Roman" w:cs="Times New Roman"/>
                <w:sz w:val="12"/>
                <w:szCs w:val="12"/>
              </w:rPr>
              <w:t>км</w:t>
            </w:r>
            <w:proofErr w:type="gramEnd"/>
            <w:r w:rsidR="00EF502C" w:rsidRPr="00EF502C">
              <w:rPr>
                <w:rFonts w:ascii="Times New Roman" w:eastAsia="Calibri" w:hAnsi="Times New Roman" w:cs="Times New Roman"/>
                <w:sz w:val="12"/>
                <w:szCs w:val="12"/>
              </w:rPr>
              <w:t xml:space="preserve"> сети</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2,5</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0,15</w:t>
            </w:r>
          </w:p>
        </w:tc>
        <w:tc>
          <w:tcPr>
            <w:tcW w:w="1405"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0,1</w:t>
            </w: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1.2.</w:t>
            </w:r>
          </w:p>
        </w:tc>
        <w:tc>
          <w:tcPr>
            <w:tcW w:w="2608" w:type="dxa"/>
          </w:tcPr>
          <w:p w:rsidR="0050035F" w:rsidRPr="000D3ECA" w:rsidRDefault="0050035F" w:rsidP="0050035F">
            <w:pPr>
              <w:tabs>
                <w:tab w:val="left" w:pos="284"/>
              </w:tabs>
              <w:rPr>
                <w:rFonts w:ascii="Times New Roman" w:eastAsia="Calibri" w:hAnsi="Times New Roman" w:cs="Times New Roman"/>
                <w:sz w:val="12"/>
                <w:szCs w:val="12"/>
              </w:rPr>
            </w:pPr>
            <w:r w:rsidRPr="000D3ECA">
              <w:rPr>
                <w:rFonts w:ascii="Times New Roman" w:eastAsia="Calibri" w:hAnsi="Times New Roman" w:cs="Times New Roman"/>
                <w:sz w:val="12"/>
                <w:szCs w:val="12"/>
              </w:rPr>
              <w:t>Удельный вес  сетей, нуждающихся</w:t>
            </w:r>
            <w:r w:rsidR="000D3ECA">
              <w:rPr>
                <w:rFonts w:ascii="Times New Roman" w:eastAsia="Calibri" w:hAnsi="Times New Roman" w:cs="Times New Roman"/>
                <w:sz w:val="12"/>
                <w:szCs w:val="12"/>
              </w:rPr>
              <w:t xml:space="preserve"> </w:t>
            </w:r>
            <w:r w:rsidR="000D3ECA" w:rsidRPr="000D3ECA">
              <w:rPr>
                <w:rFonts w:ascii="Times New Roman" w:eastAsia="Calibri" w:hAnsi="Times New Roman" w:cs="Times New Roman"/>
                <w:sz w:val="12"/>
                <w:szCs w:val="12"/>
              </w:rPr>
              <w:t>в замене, % от общей протяженности</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10,3</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rPr>
              <w:t>0,2</w:t>
            </w:r>
            <w:r w:rsidRPr="0050035F">
              <w:rPr>
                <w:rFonts w:ascii="Times New Roman" w:eastAsia="Calibri" w:hAnsi="Times New Roman" w:cs="Times New Roman"/>
                <w:sz w:val="12"/>
                <w:szCs w:val="12"/>
                <w:lang w:val="en-US"/>
              </w:rPr>
              <w:t>0</w:t>
            </w:r>
          </w:p>
        </w:tc>
        <w:tc>
          <w:tcPr>
            <w:tcW w:w="1405"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10,3</w:t>
            </w: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1.3.</w:t>
            </w:r>
          </w:p>
        </w:tc>
        <w:tc>
          <w:tcPr>
            <w:tcW w:w="2608"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Доля ежегодно заменяемых сетей, от</w:t>
            </w:r>
            <w:r w:rsidR="000D3ECA">
              <w:rPr>
                <w:rFonts w:ascii="Times New Roman" w:eastAsia="Calibri" w:hAnsi="Times New Roman" w:cs="Times New Roman"/>
                <w:sz w:val="12"/>
                <w:szCs w:val="12"/>
              </w:rPr>
              <w:t xml:space="preserve"> </w:t>
            </w:r>
            <w:r w:rsidR="000D3ECA" w:rsidRPr="000D3ECA">
              <w:rPr>
                <w:rFonts w:ascii="Times New Roman" w:eastAsia="Calibri" w:hAnsi="Times New Roman" w:cs="Times New Roman"/>
                <w:sz w:val="12"/>
                <w:szCs w:val="12"/>
              </w:rPr>
              <w:t>их общей протяженности</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0,08</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не менее 4</w:t>
            </w:r>
          </w:p>
        </w:tc>
        <w:tc>
          <w:tcPr>
            <w:tcW w:w="1405"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1,1</w:t>
            </w: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1.4.</w:t>
            </w:r>
          </w:p>
        </w:tc>
        <w:tc>
          <w:tcPr>
            <w:tcW w:w="2608"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Износ водопроводных сетей</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58</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не более 45</w:t>
            </w: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1.5.</w:t>
            </w:r>
          </w:p>
        </w:tc>
        <w:tc>
          <w:tcPr>
            <w:tcW w:w="2608"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Показатели качества  воды</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01"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138"/>
        </w:trPr>
        <w:tc>
          <w:tcPr>
            <w:tcW w:w="473" w:type="dxa"/>
            <w:vMerge w:val="restart"/>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1.5.1.</w:t>
            </w:r>
          </w:p>
        </w:tc>
        <w:tc>
          <w:tcPr>
            <w:tcW w:w="2608" w:type="dxa"/>
            <w:vMerge w:val="restart"/>
          </w:tcPr>
          <w:p w:rsidR="0050035F" w:rsidRPr="0050035F" w:rsidRDefault="0050035F" w:rsidP="000D3ECA">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Удельный вес проб воды у</w:t>
            </w:r>
            <w:r w:rsidR="000D3ECA">
              <w:rPr>
                <w:rFonts w:ascii="Times New Roman" w:eastAsia="Calibri" w:hAnsi="Times New Roman" w:cs="Times New Roman"/>
                <w:sz w:val="12"/>
                <w:szCs w:val="12"/>
              </w:rPr>
              <w:t xml:space="preserve"> </w:t>
            </w:r>
            <w:r w:rsidRPr="0050035F">
              <w:rPr>
                <w:rFonts w:ascii="Times New Roman" w:eastAsia="Calibri" w:hAnsi="Times New Roman" w:cs="Times New Roman"/>
                <w:sz w:val="12"/>
                <w:szCs w:val="12"/>
              </w:rPr>
              <w:t>потребителя, которые не отвечают</w:t>
            </w:r>
            <w:r w:rsidR="000D3ECA">
              <w:rPr>
                <w:rFonts w:ascii="Times New Roman" w:eastAsia="Calibri" w:hAnsi="Times New Roman" w:cs="Times New Roman"/>
                <w:sz w:val="12"/>
                <w:szCs w:val="12"/>
              </w:rPr>
              <w:t xml:space="preserve"> </w:t>
            </w:r>
            <w:r w:rsidRPr="0050035F">
              <w:rPr>
                <w:rFonts w:ascii="Times New Roman" w:eastAsia="Calibri" w:hAnsi="Times New Roman" w:cs="Times New Roman"/>
                <w:sz w:val="12"/>
                <w:szCs w:val="12"/>
              </w:rPr>
              <w:t>гигиеническим нормативам по</w:t>
            </w:r>
            <w:r w:rsidR="000D3ECA">
              <w:rPr>
                <w:rFonts w:ascii="Times New Roman" w:eastAsia="Calibri" w:hAnsi="Times New Roman" w:cs="Times New Roman"/>
                <w:sz w:val="12"/>
                <w:szCs w:val="12"/>
              </w:rPr>
              <w:t xml:space="preserve"> </w:t>
            </w:r>
            <w:r w:rsidRPr="0050035F">
              <w:rPr>
                <w:rFonts w:ascii="Times New Roman" w:eastAsia="Calibri" w:hAnsi="Times New Roman" w:cs="Times New Roman"/>
                <w:sz w:val="12"/>
                <w:szCs w:val="12"/>
              </w:rPr>
              <w:t>санитарно-химическим показателям</w:t>
            </w:r>
          </w:p>
        </w:tc>
        <w:tc>
          <w:tcPr>
            <w:tcW w:w="1014" w:type="dxa"/>
            <w:vMerge w:val="restart"/>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lang w:val="en-US"/>
              </w:rPr>
              <w:t>%</w:t>
            </w:r>
          </w:p>
        </w:tc>
        <w:tc>
          <w:tcPr>
            <w:tcW w:w="1001" w:type="dxa"/>
            <w:vMerge w:val="restart"/>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0</w:t>
            </w:r>
          </w:p>
        </w:tc>
        <w:tc>
          <w:tcPr>
            <w:tcW w:w="1012" w:type="dxa"/>
            <w:vMerge w:val="restart"/>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lang w:val="en-US"/>
              </w:rPr>
              <w:t>0</w:t>
            </w:r>
          </w:p>
        </w:tc>
        <w:tc>
          <w:tcPr>
            <w:tcW w:w="1405" w:type="dxa"/>
            <w:vMerge w:val="restart"/>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lang w:val="en-US"/>
              </w:rPr>
              <w:t>0</w:t>
            </w:r>
          </w:p>
        </w:tc>
      </w:tr>
      <w:tr w:rsidR="0050035F" w:rsidRPr="0050035F" w:rsidTr="0050035F">
        <w:trPr>
          <w:trHeight w:val="138"/>
        </w:trPr>
        <w:tc>
          <w:tcPr>
            <w:tcW w:w="473"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2608"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4"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01" w:type="dxa"/>
            <w:vMerge/>
          </w:tcPr>
          <w:p w:rsidR="0050035F" w:rsidRPr="0050035F" w:rsidRDefault="0050035F" w:rsidP="0050035F">
            <w:pPr>
              <w:tabs>
                <w:tab w:val="left" w:pos="284"/>
              </w:tabs>
              <w:rPr>
                <w:rFonts w:ascii="Times New Roman" w:eastAsia="Calibri" w:hAnsi="Times New Roman" w:cs="Times New Roman"/>
                <w:sz w:val="12"/>
                <w:szCs w:val="12"/>
              </w:rPr>
            </w:pPr>
          </w:p>
        </w:tc>
        <w:tc>
          <w:tcPr>
            <w:tcW w:w="1012"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405"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138"/>
        </w:trPr>
        <w:tc>
          <w:tcPr>
            <w:tcW w:w="473"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2608"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4"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01"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2"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405"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138"/>
        </w:trPr>
        <w:tc>
          <w:tcPr>
            <w:tcW w:w="473"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2608"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4"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01"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2"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405"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1.5.2.</w:t>
            </w:r>
          </w:p>
        </w:tc>
        <w:tc>
          <w:tcPr>
            <w:tcW w:w="2608" w:type="dxa"/>
          </w:tcPr>
          <w:p w:rsidR="000D3ECA" w:rsidRPr="000D3ECA" w:rsidRDefault="000D3ECA" w:rsidP="000D3ECA">
            <w:pPr>
              <w:tabs>
                <w:tab w:val="left" w:pos="284"/>
              </w:tabs>
              <w:rPr>
                <w:rFonts w:ascii="Times New Roman" w:eastAsia="Calibri" w:hAnsi="Times New Roman" w:cs="Times New Roman"/>
                <w:sz w:val="12"/>
                <w:szCs w:val="12"/>
              </w:rPr>
            </w:pPr>
            <w:r w:rsidRPr="000D3ECA">
              <w:rPr>
                <w:rFonts w:ascii="Times New Roman" w:eastAsia="Calibri" w:hAnsi="Times New Roman" w:cs="Times New Roman"/>
                <w:sz w:val="12"/>
                <w:szCs w:val="12"/>
              </w:rPr>
              <w:t>Удельный вес проб воды у</w:t>
            </w:r>
            <w:r>
              <w:rPr>
                <w:rFonts w:ascii="Times New Roman" w:eastAsia="Calibri" w:hAnsi="Times New Roman" w:cs="Times New Roman"/>
                <w:sz w:val="12"/>
                <w:szCs w:val="12"/>
              </w:rPr>
              <w:t xml:space="preserve"> </w:t>
            </w:r>
            <w:r w:rsidR="0050035F" w:rsidRPr="000D3ECA">
              <w:rPr>
                <w:rFonts w:ascii="Times New Roman" w:eastAsia="Calibri" w:hAnsi="Times New Roman" w:cs="Times New Roman"/>
                <w:sz w:val="12"/>
                <w:szCs w:val="12"/>
              </w:rPr>
              <w:t>потребителя, которые не отвечают</w:t>
            </w:r>
            <w:r>
              <w:rPr>
                <w:rFonts w:ascii="Times New Roman" w:eastAsia="Calibri" w:hAnsi="Times New Roman" w:cs="Times New Roman"/>
                <w:sz w:val="12"/>
                <w:szCs w:val="12"/>
              </w:rPr>
              <w:t xml:space="preserve"> </w:t>
            </w:r>
            <w:r w:rsidRPr="000D3ECA">
              <w:rPr>
                <w:rFonts w:ascii="Times New Roman" w:eastAsia="Calibri" w:hAnsi="Times New Roman" w:cs="Times New Roman"/>
                <w:sz w:val="12"/>
                <w:szCs w:val="12"/>
              </w:rPr>
              <w:t xml:space="preserve">гигиеническим нормативам </w:t>
            </w:r>
            <w:proofErr w:type="gramStart"/>
            <w:r w:rsidRPr="000D3ECA">
              <w:rPr>
                <w:rFonts w:ascii="Times New Roman" w:eastAsia="Calibri" w:hAnsi="Times New Roman" w:cs="Times New Roman"/>
                <w:sz w:val="12"/>
                <w:szCs w:val="12"/>
              </w:rPr>
              <w:t>по</w:t>
            </w:r>
            <w:proofErr w:type="gramEnd"/>
          </w:p>
          <w:p w:rsidR="0050035F" w:rsidRPr="000D3ECA" w:rsidRDefault="000D3ECA" w:rsidP="000D3ECA">
            <w:pPr>
              <w:tabs>
                <w:tab w:val="left" w:pos="284"/>
              </w:tabs>
              <w:rPr>
                <w:rFonts w:ascii="Times New Roman" w:eastAsia="Calibri" w:hAnsi="Times New Roman" w:cs="Times New Roman"/>
                <w:sz w:val="12"/>
                <w:szCs w:val="12"/>
              </w:rPr>
            </w:pPr>
            <w:r w:rsidRPr="000D3ECA">
              <w:rPr>
                <w:rFonts w:ascii="Times New Roman" w:eastAsia="Calibri" w:hAnsi="Times New Roman" w:cs="Times New Roman"/>
                <w:sz w:val="12"/>
                <w:szCs w:val="12"/>
              </w:rPr>
              <w:t>микробиологическим показателям</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12,7</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0</w:t>
            </w: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0</w:t>
            </w:r>
          </w:p>
        </w:tc>
      </w:tr>
      <w:tr w:rsidR="0050035F" w:rsidRPr="0050035F" w:rsidTr="0050035F">
        <w:trPr>
          <w:trHeight w:val="138"/>
        </w:trPr>
        <w:tc>
          <w:tcPr>
            <w:tcW w:w="473" w:type="dxa"/>
            <w:vMerge w:val="restart"/>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bCs/>
                <w:sz w:val="12"/>
                <w:szCs w:val="12"/>
                <w:lang w:val="en-US"/>
              </w:rPr>
              <w:t>2.</w:t>
            </w:r>
          </w:p>
        </w:tc>
        <w:tc>
          <w:tcPr>
            <w:tcW w:w="2608" w:type="dxa"/>
            <w:vMerge w:val="restart"/>
          </w:tcPr>
          <w:p w:rsidR="0050035F" w:rsidRPr="0050035F" w:rsidRDefault="0050035F" w:rsidP="000D3ECA">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bCs/>
                <w:sz w:val="12"/>
                <w:szCs w:val="12"/>
                <w:lang w:val="en-US"/>
              </w:rPr>
              <w:t>Сбалансированность системы</w:t>
            </w:r>
            <w:r w:rsidR="000D3ECA">
              <w:rPr>
                <w:rFonts w:ascii="Times New Roman" w:eastAsia="Calibri" w:hAnsi="Times New Roman" w:cs="Times New Roman"/>
                <w:bCs/>
                <w:sz w:val="12"/>
                <w:szCs w:val="12"/>
              </w:rPr>
              <w:t xml:space="preserve"> </w:t>
            </w:r>
            <w:r w:rsidRPr="0050035F">
              <w:rPr>
                <w:rFonts w:ascii="Times New Roman" w:eastAsia="Calibri" w:hAnsi="Times New Roman" w:cs="Times New Roman"/>
                <w:bCs/>
                <w:sz w:val="12"/>
                <w:szCs w:val="12"/>
                <w:lang w:val="en-US"/>
              </w:rPr>
              <w:t>коммунальной инфраструктуры</w:t>
            </w:r>
          </w:p>
        </w:tc>
        <w:tc>
          <w:tcPr>
            <w:tcW w:w="1014" w:type="dxa"/>
            <w:vMerge w:val="restart"/>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01" w:type="dxa"/>
            <w:vMerge w:val="restart"/>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2" w:type="dxa"/>
            <w:vMerge w:val="restart"/>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405" w:type="dxa"/>
            <w:vMerge w:val="restart"/>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138"/>
        </w:trPr>
        <w:tc>
          <w:tcPr>
            <w:tcW w:w="473"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2608"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4"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01"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2"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405" w:type="dxa"/>
            <w:vMerge/>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2.1.</w:t>
            </w:r>
          </w:p>
        </w:tc>
        <w:tc>
          <w:tcPr>
            <w:tcW w:w="2608" w:type="dxa"/>
          </w:tcPr>
          <w:p w:rsidR="0050035F" w:rsidRPr="000D3ECA"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lang w:val="en-US"/>
              </w:rPr>
              <w:t>Уровень загрузки производственных</w:t>
            </w:r>
            <w:r w:rsidR="000D3ECA">
              <w:rPr>
                <w:rFonts w:ascii="Times New Roman" w:eastAsia="Calibri" w:hAnsi="Times New Roman" w:cs="Times New Roman"/>
                <w:sz w:val="12"/>
                <w:szCs w:val="12"/>
              </w:rPr>
              <w:t xml:space="preserve"> </w:t>
            </w:r>
            <w:r w:rsidR="000D3ECA" w:rsidRPr="000D3ECA">
              <w:rPr>
                <w:rFonts w:ascii="Times New Roman" w:eastAsia="Calibri" w:hAnsi="Times New Roman" w:cs="Times New Roman"/>
                <w:sz w:val="12"/>
                <w:szCs w:val="12"/>
              </w:rPr>
              <w:t>мощностей</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01"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20"/>
        </w:trPr>
        <w:tc>
          <w:tcPr>
            <w:tcW w:w="473" w:type="dxa"/>
          </w:tcPr>
          <w:p w:rsidR="0050035F" w:rsidRPr="0050035F" w:rsidRDefault="0050035F" w:rsidP="000D3ECA">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2.1.1</w:t>
            </w:r>
            <w:r w:rsidR="000D3ECA">
              <w:rPr>
                <w:rFonts w:ascii="Times New Roman" w:eastAsia="Calibri" w:hAnsi="Times New Roman" w:cs="Times New Roman"/>
                <w:sz w:val="12"/>
                <w:szCs w:val="12"/>
              </w:rPr>
              <w:t xml:space="preserve"> </w:t>
            </w:r>
          </w:p>
        </w:tc>
        <w:tc>
          <w:tcPr>
            <w:tcW w:w="2608"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На водозаборе</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72</w:t>
            </w:r>
          </w:p>
        </w:tc>
        <w:tc>
          <w:tcPr>
            <w:tcW w:w="1012"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90</w:t>
            </w:r>
          </w:p>
        </w:tc>
        <w:tc>
          <w:tcPr>
            <w:tcW w:w="1405"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90</w:t>
            </w:r>
          </w:p>
        </w:tc>
      </w:tr>
      <w:tr w:rsidR="0050035F" w:rsidRPr="0050035F" w:rsidTr="0050035F">
        <w:trPr>
          <w:trHeight w:val="20"/>
        </w:trPr>
        <w:tc>
          <w:tcPr>
            <w:tcW w:w="473" w:type="dxa"/>
          </w:tcPr>
          <w:p w:rsidR="0050035F" w:rsidRPr="0050035F" w:rsidRDefault="0050035F" w:rsidP="000D3ECA">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2.1.2</w:t>
            </w:r>
          </w:p>
        </w:tc>
        <w:tc>
          <w:tcPr>
            <w:tcW w:w="2608"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Очистных сооружений</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60,2</w:t>
            </w:r>
          </w:p>
        </w:tc>
        <w:tc>
          <w:tcPr>
            <w:tcW w:w="1012"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90</w:t>
            </w: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57,7</w:t>
            </w: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2.2.</w:t>
            </w:r>
          </w:p>
        </w:tc>
        <w:tc>
          <w:tcPr>
            <w:tcW w:w="2608" w:type="dxa"/>
          </w:tcPr>
          <w:p w:rsidR="0050035F" w:rsidRPr="000D3ECA" w:rsidRDefault="0050035F" w:rsidP="0050035F">
            <w:pPr>
              <w:tabs>
                <w:tab w:val="left" w:pos="284"/>
              </w:tabs>
              <w:rPr>
                <w:rFonts w:ascii="Times New Roman" w:eastAsia="Calibri" w:hAnsi="Times New Roman" w:cs="Times New Roman"/>
                <w:sz w:val="12"/>
                <w:szCs w:val="12"/>
              </w:rPr>
            </w:pPr>
            <w:r w:rsidRPr="000D3ECA">
              <w:rPr>
                <w:rFonts w:ascii="Times New Roman" w:eastAsia="Calibri" w:hAnsi="Times New Roman" w:cs="Times New Roman"/>
                <w:sz w:val="12"/>
                <w:szCs w:val="12"/>
              </w:rPr>
              <w:t>Обеспеченность  приборами учета</w:t>
            </w:r>
            <w:r w:rsidR="000D3ECA">
              <w:rPr>
                <w:rFonts w:ascii="Times New Roman" w:eastAsia="Calibri" w:hAnsi="Times New Roman" w:cs="Times New Roman"/>
                <w:sz w:val="12"/>
                <w:szCs w:val="12"/>
              </w:rPr>
              <w:t xml:space="preserve"> </w:t>
            </w:r>
            <w:r w:rsidR="000D3ECA" w:rsidRPr="000D3ECA">
              <w:rPr>
                <w:rFonts w:ascii="Times New Roman" w:eastAsia="Calibri" w:hAnsi="Times New Roman" w:cs="Times New Roman"/>
                <w:sz w:val="12"/>
                <w:szCs w:val="12"/>
              </w:rPr>
              <w:t>потребления воды</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69</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100</w:t>
            </w:r>
          </w:p>
        </w:tc>
        <w:tc>
          <w:tcPr>
            <w:tcW w:w="1405"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89</w:t>
            </w: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bCs/>
                <w:sz w:val="12"/>
                <w:szCs w:val="12"/>
                <w:lang w:val="en-US"/>
              </w:rPr>
              <w:t>3.</w:t>
            </w:r>
          </w:p>
        </w:tc>
        <w:tc>
          <w:tcPr>
            <w:tcW w:w="2608"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bCs/>
                <w:sz w:val="12"/>
                <w:szCs w:val="12"/>
                <w:lang w:val="en-US"/>
              </w:rPr>
              <w:t>Эффективность деятельности</w:t>
            </w:r>
            <w:r w:rsidRPr="0050035F">
              <w:rPr>
                <w:rFonts w:ascii="Times New Roman" w:eastAsia="Calibri" w:hAnsi="Times New Roman" w:cs="Times New Roman"/>
                <w:bCs/>
                <w:sz w:val="12"/>
                <w:szCs w:val="12"/>
              </w:rPr>
              <w:t xml:space="preserve"> </w:t>
            </w:r>
            <w:r w:rsidRPr="0050035F">
              <w:rPr>
                <w:rFonts w:ascii="Times New Roman" w:eastAsia="Calibri" w:hAnsi="Times New Roman" w:cs="Times New Roman"/>
                <w:bCs/>
                <w:sz w:val="12"/>
                <w:szCs w:val="12"/>
                <w:lang w:val="en-US"/>
              </w:rPr>
              <w:t>коммунального предприятия</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01"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3.1.</w:t>
            </w:r>
          </w:p>
        </w:tc>
        <w:tc>
          <w:tcPr>
            <w:tcW w:w="2608"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Уровень потерь воды  от объема</w:t>
            </w:r>
            <w:r w:rsidR="000D3ECA">
              <w:rPr>
                <w:rFonts w:ascii="Times New Roman" w:eastAsia="Calibri" w:hAnsi="Times New Roman" w:cs="Times New Roman"/>
                <w:sz w:val="12"/>
                <w:szCs w:val="12"/>
              </w:rPr>
              <w:t xml:space="preserve"> </w:t>
            </w:r>
            <w:r w:rsidR="000D3ECA" w:rsidRPr="000D3ECA">
              <w:rPr>
                <w:rFonts w:ascii="Times New Roman" w:eastAsia="Calibri" w:hAnsi="Times New Roman" w:cs="Times New Roman"/>
                <w:sz w:val="12"/>
                <w:szCs w:val="12"/>
              </w:rPr>
              <w:t>отпущенной воды в сеть</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23,5</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не более 7</w:t>
            </w: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3,9</w:t>
            </w: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3.2.</w:t>
            </w:r>
          </w:p>
        </w:tc>
        <w:tc>
          <w:tcPr>
            <w:tcW w:w="2608" w:type="dxa"/>
          </w:tcPr>
          <w:p w:rsidR="0050035F" w:rsidRPr="000D3ECA" w:rsidRDefault="0050035F" w:rsidP="0050035F">
            <w:pPr>
              <w:tabs>
                <w:tab w:val="left" w:pos="284"/>
              </w:tabs>
              <w:rPr>
                <w:rFonts w:ascii="Times New Roman" w:eastAsia="Calibri" w:hAnsi="Times New Roman" w:cs="Times New Roman"/>
                <w:sz w:val="12"/>
                <w:szCs w:val="12"/>
              </w:rPr>
            </w:pPr>
            <w:r w:rsidRPr="000D3ECA">
              <w:rPr>
                <w:rFonts w:ascii="Times New Roman" w:eastAsia="Calibri" w:hAnsi="Times New Roman" w:cs="Times New Roman"/>
                <w:sz w:val="12"/>
                <w:szCs w:val="12"/>
              </w:rPr>
              <w:t>Удельный  расход  электроэнергии</w:t>
            </w:r>
            <w:r w:rsidR="000D3ECA">
              <w:rPr>
                <w:rFonts w:ascii="Times New Roman" w:eastAsia="Calibri" w:hAnsi="Times New Roman" w:cs="Times New Roman"/>
                <w:sz w:val="12"/>
                <w:szCs w:val="12"/>
              </w:rPr>
              <w:t xml:space="preserve"> </w:t>
            </w:r>
            <w:r w:rsidR="000D3ECA" w:rsidRPr="000D3ECA">
              <w:rPr>
                <w:rFonts w:ascii="Times New Roman" w:eastAsia="Calibri" w:hAnsi="Times New Roman" w:cs="Times New Roman"/>
                <w:sz w:val="12"/>
                <w:szCs w:val="12"/>
              </w:rPr>
              <w:t>на  услуги водоснабжения</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кВт*ч/куб.м</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1,96</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не более 0,8</w:t>
            </w:r>
          </w:p>
        </w:tc>
        <w:tc>
          <w:tcPr>
            <w:tcW w:w="1405"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lang w:val="en-US"/>
              </w:rPr>
              <w:t>0,</w:t>
            </w:r>
            <w:r w:rsidRPr="0050035F">
              <w:rPr>
                <w:rFonts w:ascii="Times New Roman" w:eastAsia="Calibri" w:hAnsi="Times New Roman" w:cs="Times New Roman"/>
                <w:sz w:val="12"/>
                <w:szCs w:val="12"/>
              </w:rPr>
              <w:t>95</w:t>
            </w:r>
          </w:p>
        </w:tc>
      </w:tr>
      <w:tr w:rsidR="0050035F" w:rsidRPr="000D3ECA"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bCs/>
                <w:sz w:val="12"/>
                <w:szCs w:val="12"/>
                <w:lang w:val="en-US"/>
              </w:rPr>
              <w:t>4.</w:t>
            </w:r>
          </w:p>
        </w:tc>
        <w:tc>
          <w:tcPr>
            <w:tcW w:w="2608" w:type="dxa"/>
          </w:tcPr>
          <w:p w:rsidR="0050035F" w:rsidRPr="000D3ECA" w:rsidRDefault="000D3ECA" w:rsidP="000D3ECA">
            <w:pPr>
              <w:tabs>
                <w:tab w:val="left" w:pos="284"/>
              </w:tabs>
              <w:rPr>
                <w:rFonts w:ascii="Times New Roman" w:eastAsia="Calibri" w:hAnsi="Times New Roman" w:cs="Times New Roman"/>
                <w:sz w:val="12"/>
                <w:szCs w:val="12"/>
              </w:rPr>
            </w:pPr>
            <w:r w:rsidRPr="000D3ECA">
              <w:rPr>
                <w:rFonts w:ascii="Times New Roman" w:eastAsia="Calibri" w:hAnsi="Times New Roman" w:cs="Times New Roman"/>
                <w:bCs/>
                <w:sz w:val="12"/>
                <w:szCs w:val="12"/>
              </w:rPr>
              <w:t>Доступность услуг холодного</w:t>
            </w:r>
            <w:r>
              <w:rPr>
                <w:rFonts w:ascii="Times New Roman" w:eastAsia="Calibri" w:hAnsi="Times New Roman" w:cs="Times New Roman"/>
                <w:bCs/>
                <w:sz w:val="12"/>
                <w:szCs w:val="12"/>
              </w:rPr>
              <w:t xml:space="preserve"> </w:t>
            </w:r>
            <w:r w:rsidR="0050035F" w:rsidRPr="000D3ECA">
              <w:rPr>
                <w:rFonts w:ascii="Times New Roman" w:eastAsia="Calibri" w:hAnsi="Times New Roman" w:cs="Times New Roman"/>
                <w:bCs/>
                <w:sz w:val="12"/>
                <w:szCs w:val="12"/>
              </w:rPr>
              <w:t>водоснабжения для потребителей</w:t>
            </w:r>
            <w:r>
              <w:rPr>
                <w:rFonts w:ascii="Times New Roman" w:eastAsia="Calibri" w:hAnsi="Times New Roman" w:cs="Times New Roman"/>
                <w:bCs/>
                <w:sz w:val="12"/>
                <w:szCs w:val="12"/>
              </w:rPr>
              <w:t xml:space="preserve"> </w:t>
            </w:r>
            <w:r w:rsidRPr="000D3ECA">
              <w:rPr>
                <w:rFonts w:ascii="Times New Roman" w:eastAsia="Calibri" w:hAnsi="Times New Roman" w:cs="Times New Roman"/>
                <w:bCs/>
                <w:sz w:val="12"/>
                <w:szCs w:val="12"/>
              </w:rPr>
              <w:t>(в том числе обеспечение новых</w:t>
            </w:r>
            <w:r>
              <w:rPr>
                <w:rFonts w:ascii="Times New Roman" w:eastAsia="Calibri" w:hAnsi="Times New Roman" w:cs="Times New Roman"/>
                <w:bCs/>
                <w:sz w:val="12"/>
                <w:szCs w:val="12"/>
              </w:rPr>
              <w:t xml:space="preserve"> </w:t>
            </w:r>
            <w:r w:rsidRPr="000D3ECA">
              <w:rPr>
                <w:rFonts w:ascii="Times New Roman" w:eastAsia="Calibri" w:hAnsi="Times New Roman" w:cs="Times New Roman"/>
                <w:bCs/>
                <w:sz w:val="12"/>
                <w:szCs w:val="12"/>
              </w:rPr>
              <w:t>потребителей услугами</w:t>
            </w:r>
            <w:r>
              <w:rPr>
                <w:rFonts w:ascii="Times New Roman" w:eastAsia="Calibri" w:hAnsi="Times New Roman" w:cs="Times New Roman"/>
                <w:bCs/>
                <w:sz w:val="12"/>
                <w:szCs w:val="12"/>
              </w:rPr>
              <w:t xml:space="preserve"> </w:t>
            </w:r>
            <w:r w:rsidRPr="000D3ECA">
              <w:rPr>
                <w:rFonts w:ascii="Times New Roman" w:eastAsia="Calibri" w:hAnsi="Times New Roman" w:cs="Times New Roman"/>
                <w:bCs/>
                <w:sz w:val="12"/>
                <w:szCs w:val="12"/>
              </w:rPr>
              <w:t>коммунального предприятия)</w:t>
            </w:r>
          </w:p>
        </w:tc>
        <w:tc>
          <w:tcPr>
            <w:tcW w:w="1014" w:type="dxa"/>
          </w:tcPr>
          <w:p w:rsidR="0050035F" w:rsidRPr="000D3ECA" w:rsidRDefault="0050035F" w:rsidP="0050035F">
            <w:pPr>
              <w:tabs>
                <w:tab w:val="left" w:pos="284"/>
              </w:tabs>
              <w:rPr>
                <w:rFonts w:ascii="Times New Roman" w:eastAsia="Calibri" w:hAnsi="Times New Roman" w:cs="Times New Roman"/>
                <w:sz w:val="12"/>
                <w:szCs w:val="12"/>
              </w:rPr>
            </w:pPr>
          </w:p>
        </w:tc>
        <w:tc>
          <w:tcPr>
            <w:tcW w:w="1001" w:type="dxa"/>
          </w:tcPr>
          <w:p w:rsidR="0050035F" w:rsidRPr="000D3ECA" w:rsidRDefault="0050035F" w:rsidP="0050035F">
            <w:pPr>
              <w:tabs>
                <w:tab w:val="left" w:pos="284"/>
              </w:tabs>
              <w:rPr>
                <w:rFonts w:ascii="Times New Roman" w:eastAsia="Calibri" w:hAnsi="Times New Roman" w:cs="Times New Roman"/>
                <w:sz w:val="12"/>
                <w:szCs w:val="12"/>
              </w:rPr>
            </w:pPr>
          </w:p>
        </w:tc>
        <w:tc>
          <w:tcPr>
            <w:tcW w:w="1012" w:type="dxa"/>
          </w:tcPr>
          <w:p w:rsidR="0050035F" w:rsidRPr="000D3ECA" w:rsidRDefault="0050035F" w:rsidP="0050035F">
            <w:pPr>
              <w:tabs>
                <w:tab w:val="left" w:pos="284"/>
              </w:tabs>
              <w:rPr>
                <w:rFonts w:ascii="Times New Roman" w:eastAsia="Calibri" w:hAnsi="Times New Roman" w:cs="Times New Roman"/>
                <w:sz w:val="12"/>
                <w:szCs w:val="12"/>
              </w:rPr>
            </w:pPr>
          </w:p>
        </w:tc>
        <w:tc>
          <w:tcPr>
            <w:tcW w:w="1405" w:type="dxa"/>
          </w:tcPr>
          <w:p w:rsidR="0050035F" w:rsidRPr="000D3ECA" w:rsidRDefault="0050035F" w:rsidP="0050035F">
            <w:pPr>
              <w:tabs>
                <w:tab w:val="left" w:pos="284"/>
              </w:tabs>
              <w:rPr>
                <w:rFonts w:ascii="Times New Roman" w:eastAsia="Calibri" w:hAnsi="Times New Roman" w:cs="Times New Roman"/>
                <w:sz w:val="12"/>
                <w:szCs w:val="12"/>
              </w:rPr>
            </w:pP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4.1.</w:t>
            </w:r>
          </w:p>
        </w:tc>
        <w:tc>
          <w:tcPr>
            <w:tcW w:w="2608" w:type="dxa"/>
          </w:tcPr>
          <w:p w:rsidR="0050035F" w:rsidRPr="000D3ECA" w:rsidRDefault="0050035F" w:rsidP="0050035F">
            <w:pPr>
              <w:tabs>
                <w:tab w:val="left" w:pos="284"/>
              </w:tabs>
              <w:rPr>
                <w:rFonts w:ascii="Times New Roman" w:eastAsia="Calibri" w:hAnsi="Times New Roman" w:cs="Times New Roman"/>
                <w:sz w:val="12"/>
                <w:szCs w:val="12"/>
              </w:rPr>
            </w:pPr>
            <w:r w:rsidRPr="000D3ECA">
              <w:rPr>
                <w:rFonts w:ascii="Times New Roman" w:eastAsia="Calibri" w:hAnsi="Times New Roman" w:cs="Times New Roman"/>
                <w:sz w:val="12"/>
                <w:szCs w:val="12"/>
              </w:rPr>
              <w:t>Доля потребителей, обеспеченных</w:t>
            </w:r>
            <w:r w:rsidR="000D3ECA">
              <w:rPr>
                <w:rFonts w:ascii="Times New Roman" w:eastAsia="Calibri" w:hAnsi="Times New Roman" w:cs="Times New Roman"/>
                <w:sz w:val="12"/>
                <w:szCs w:val="12"/>
              </w:rPr>
              <w:t xml:space="preserve"> </w:t>
            </w:r>
            <w:r w:rsidR="000D3ECA" w:rsidRPr="000D3ECA">
              <w:rPr>
                <w:rFonts w:ascii="Times New Roman" w:eastAsia="Calibri" w:hAnsi="Times New Roman" w:cs="Times New Roman"/>
                <w:sz w:val="12"/>
                <w:szCs w:val="12"/>
              </w:rPr>
              <w:t>доступом к услугам водоснабжения</w:t>
            </w:r>
            <w:r w:rsidR="000D3ECA">
              <w:rPr>
                <w:rFonts w:ascii="Times New Roman" w:eastAsia="Calibri" w:hAnsi="Times New Roman" w:cs="Times New Roman"/>
                <w:sz w:val="12"/>
                <w:szCs w:val="12"/>
              </w:rPr>
              <w:t xml:space="preserve"> </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sz w:val="12"/>
                <w:szCs w:val="12"/>
              </w:rPr>
              <w:t>79</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100</w:t>
            </w: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100</w:t>
            </w: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bCs/>
                <w:sz w:val="12"/>
                <w:szCs w:val="12"/>
                <w:lang w:val="en-US"/>
              </w:rPr>
              <w:t>5.</w:t>
            </w:r>
          </w:p>
        </w:tc>
        <w:tc>
          <w:tcPr>
            <w:tcW w:w="2608" w:type="dxa"/>
          </w:tcPr>
          <w:p w:rsidR="0050035F" w:rsidRPr="000D3ECA" w:rsidRDefault="0050035F" w:rsidP="0050035F">
            <w:pPr>
              <w:tabs>
                <w:tab w:val="left" w:pos="284"/>
              </w:tabs>
              <w:rPr>
                <w:rFonts w:ascii="Times New Roman" w:eastAsia="Calibri" w:hAnsi="Times New Roman" w:cs="Times New Roman"/>
                <w:sz w:val="12"/>
                <w:szCs w:val="12"/>
              </w:rPr>
            </w:pPr>
            <w:r w:rsidRPr="0050035F">
              <w:rPr>
                <w:rFonts w:ascii="Times New Roman" w:eastAsia="Calibri" w:hAnsi="Times New Roman" w:cs="Times New Roman"/>
                <w:bCs/>
                <w:sz w:val="12"/>
                <w:szCs w:val="12"/>
                <w:lang w:val="en-US"/>
              </w:rPr>
              <w:t>Обеспечение экологических</w:t>
            </w:r>
            <w:r w:rsidR="000D3ECA">
              <w:rPr>
                <w:rFonts w:ascii="Times New Roman" w:eastAsia="Calibri" w:hAnsi="Times New Roman" w:cs="Times New Roman"/>
                <w:bCs/>
                <w:sz w:val="12"/>
                <w:szCs w:val="12"/>
              </w:rPr>
              <w:t xml:space="preserve"> </w:t>
            </w:r>
            <w:r w:rsidR="000D3ECA" w:rsidRPr="000D3ECA">
              <w:rPr>
                <w:rFonts w:ascii="Times New Roman" w:eastAsia="Calibri" w:hAnsi="Times New Roman" w:cs="Times New Roman"/>
                <w:bCs/>
                <w:sz w:val="12"/>
                <w:szCs w:val="12"/>
              </w:rPr>
              <w:t>требований</w:t>
            </w:r>
          </w:p>
        </w:tc>
        <w:tc>
          <w:tcPr>
            <w:tcW w:w="1014"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01"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p>
        </w:tc>
      </w:tr>
      <w:tr w:rsidR="0050035F" w:rsidRPr="0050035F" w:rsidTr="0050035F">
        <w:trPr>
          <w:trHeight w:val="20"/>
        </w:trPr>
        <w:tc>
          <w:tcPr>
            <w:tcW w:w="473"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5.1.</w:t>
            </w:r>
          </w:p>
        </w:tc>
        <w:tc>
          <w:tcPr>
            <w:tcW w:w="2608" w:type="dxa"/>
          </w:tcPr>
          <w:p w:rsidR="0050035F" w:rsidRPr="000D3ECA" w:rsidRDefault="0050035F" w:rsidP="001B7DB6">
            <w:pPr>
              <w:tabs>
                <w:tab w:val="left" w:pos="284"/>
              </w:tabs>
              <w:rPr>
                <w:rFonts w:ascii="Times New Roman" w:eastAsia="Calibri" w:hAnsi="Times New Roman" w:cs="Times New Roman"/>
                <w:sz w:val="12"/>
                <w:szCs w:val="12"/>
              </w:rPr>
            </w:pPr>
            <w:r w:rsidRPr="000D3ECA">
              <w:rPr>
                <w:rFonts w:ascii="Times New Roman" w:eastAsia="Calibri" w:hAnsi="Times New Roman" w:cs="Times New Roman"/>
                <w:sz w:val="12"/>
                <w:szCs w:val="12"/>
              </w:rPr>
              <w:t>Годовое количество повреждений,</w:t>
            </w:r>
            <w:r w:rsidR="000D3ECA">
              <w:rPr>
                <w:rFonts w:ascii="Times New Roman" w:eastAsia="Calibri" w:hAnsi="Times New Roman" w:cs="Times New Roman"/>
                <w:sz w:val="12"/>
                <w:szCs w:val="12"/>
              </w:rPr>
              <w:t xml:space="preserve"> </w:t>
            </w:r>
            <w:r w:rsidR="000D3ECA" w:rsidRPr="000D3ECA">
              <w:rPr>
                <w:rFonts w:ascii="Times New Roman" w:eastAsia="Calibri" w:hAnsi="Times New Roman" w:cs="Times New Roman"/>
                <w:sz w:val="12"/>
                <w:szCs w:val="12"/>
              </w:rPr>
              <w:t>приведшие к экологическим</w:t>
            </w:r>
            <w:r w:rsidR="000D3ECA">
              <w:rPr>
                <w:rFonts w:ascii="Times New Roman" w:eastAsia="Calibri" w:hAnsi="Times New Roman" w:cs="Times New Roman"/>
                <w:sz w:val="12"/>
                <w:szCs w:val="12"/>
              </w:rPr>
              <w:t xml:space="preserve"> </w:t>
            </w:r>
            <w:r w:rsidR="000D3ECA" w:rsidRPr="000D3ECA">
              <w:rPr>
                <w:rFonts w:ascii="Times New Roman" w:eastAsia="Calibri" w:hAnsi="Times New Roman" w:cs="Times New Roman"/>
                <w:sz w:val="12"/>
                <w:szCs w:val="12"/>
              </w:rPr>
              <w:t>нарушениям</w:t>
            </w:r>
          </w:p>
        </w:tc>
        <w:tc>
          <w:tcPr>
            <w:tcW w:w="1014" w:type="dxa"/>
          </w:tcPr>
          <w:p w:rsidR="0050035F" w:rsidRPr="0050035F" w:rsidRDefault="000D3ECA" w:rsidP="0050035F">
            <w:pPr>
              <w:tabs>
                <w:tab w:val="left" w:pos="284"/>
              </w:tabs>
              <w:rPr>
                <w:rFonts w:ascii="Times New Roman" w:eastAsia="Calibri" w:hAnsi="Times New Roman" w:cs="Times New Roman"/>
                <w:sz w:val="12"/>
                <w:szCs w:val="12"/>
                <w:lang w:val="en-US"/>
              </w:rPr>
            </w:pPr>
            <w:proofErr w:type="gramStart"/>
            <w:r w:rsidRPr="000D3ECA">
              <w:rPr>
                <w:rFonts w:ascii="Times New Roman" w:eastAsia="Calibri" w:hAnsi="Times New Roman" w:cs="Times New Roman"/>
                <w:sz w:val="12"/>
                <w:szCs w:val="12"/>
                <w:lang w:val="en-US"/>
              </w:rPr>
              <w:t>ед</w:t>
            </w:r>
            <w:proofErr w:type="gramEnd"/>
            <w:r w:rsidRPr="000D3ECA">
              <w:rPr>
                <w:rFonts w:ascii="Times New Roman" w:eastAsia="Calibri" w:hAnsi="Times New Roman" w:cs="Times New Roman"/>
                <w:sz w:val="12"/>
                <w:szCs w:val="12"/>
                <w:lang w:val="en-US"/>
              </w:rPr>
              <w:t>.</w:t>
            </w:r>
          </w:p>
        </w:tc>
        <w:tc>
          <w:tcPr>
            <w:tcW w:w="1001"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0</w:t>
            </w:r>
          </w:p>
        </w:tc>
        <w:tc>
          <w:tcPr>
            <w:tcW w:w="1012"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0</w:t>
            </w:r>
          </w:p>
        </w:tc>
        <w:tc>
          <w:tcPr>
            <w:tcW w:w="1405" w:type="dxa"/>
          </w:tcPr>
          <w:p w:rsidR="0050035F" w:rsidRPr="0050035F" w:rsidRDefault="0050035F" w:rsidP="0050035F">
            <w:pPr>
              <w:tabs>
                <w:tab w:val="left" w:pos="284"/>
              </w:tabs>
              <w:rPr>
                <w:rFonts w:ascii="Times New Roman" w:eastAsia="Calibri" w:hAnsi="Times New Roman" w:cs="Times New Roman"/>
                <w:sz w:val="12"/>
                <w:szCs w:val="12"/>
                <w:lang w:val="en-US"/>
              </w:rPr>
            </w:pPr>
            <w:r w:rsidRPr="0050035F">
              <w:rPr>
                <w:rFonts w:ascii="Times New Roman" w:eastAsia="Calibri" w:hAnsi="Times New Roman" w:cs="Times New Roman"/>
                <w:sz w:val="12"/>
                <w:szCs w:val="12"/>
                <w:lang w:val="en-US"/>
              </w:rPr>
              <w:t>0</w:t>
            </w:r>
          </w:p>
        </w:tc>
      </w:tr>
    </w:tbl>
    <w:p w:rsidR="00226EA5" w:rsidRDefault="008A0F39" w:rsidP="00226EA5">
      <w:pPr>
        <w:tabs>
          <w:tab w:val="left" w:pos="284"/>
        </w:tabs>
        <w:spacing w:after="0" w:line="240" w:lineRule="auto"/>
        <w:jc w:val="center"/>
        <w:rPr>
          <w:rFonts w:ascii="Times New Roman" w:eastAsia="Calibri" w:hAnsi="Times New Roman" w:cs="Times New Roman"/>
          <w:b/>
          <w:bCs/>
          <w:sz w:val="12"/>
          <w:szCs w:val="12"/>
        </w:rPr>
      </w:pPr>
      <w:r w:rsidRPr="008A0F39">
        <w:rPr>
          <w:rFonts w:ascii="Times New Roman" w:eastAsia="Calibri" w:hAnsi="Times New Roman" w:cs="Times New Roman"/>
          <w:b/>
          <w:bCs/>
          <w:sz w:val="12"/>
          <w:szCs w:val="12"/>
        </w:rPr>
        <w:t xml:space="preserve">2.2.2.Различные сценарии развития централизованных систем водоснабжения в зависимости </w:t>
      </w:r>
      <w:proofErr w:type="gramStart"/>
      <w:r w:rsidRPr="008A0F39">
        <w:rPr>
          <w:rFonts w:ascii="Times New Roman" w:eastAsia="Calibri" w:hAnsi="Times New Roman" w:cs="Times New Roman"/>
          <w:b/>
          <w:bCs/>
          <w:sz w:val="12"/>
          <w:szCs w:val="12"/>
        </w:rPr>
        <w:t>от</w:t>
      </w:r>
      <w:proofErr w:type="gramEnd"/>
      <w:r w:rsidRPr="008A0F39">
        <w:rPr>
          <w:rFonts w:ascii="Times New Roman" w:eastAsia="Calibri" w:hAnsi="Times New Roman" w:cs="Times New Roman"/>
          <w:b/>
          <w:bCs/>
          <w:sz w:val="12"/>
          <w:szCs w:val="12"/>
        </w:rPr>
        <w:t xml:space="preserve"> различных</w:t>
      </w:r>
    </w:p>
    <w:p w:rsidR="008A0F39" w:rsidRPr="008A0F39" w:rsidRDefault="008A0F39" w:rsidP="00226EA5">
      <w:pPr>
        <w:tabs>
          <w:tab w:val="left" w:pos="284"/>
        </w:tabs>
        <w:spacing w:after="0" w:line="240" w:lineRule="auto"/>
        <w:jc w:val="center"/>
        <w:rPr>
          <w:rFonts w:ascii="Times New Roman" w:eastAsia="Calibri" w:hAnsi="Times New Roman" w:cs="Times New Roman"/>
          <w:sz w:val="12"/>
          <w:szCs w:val="12"/>
        </w:rPr>
      </w:pPr>
      <w:r w:rsidRPr="008A0F39">
        <w:rPr>
          <w:rFonts w:ascii="Times New Roman" w:eastAsia="Calibri" w:hAnsi="Times New Roman" w:cs="Times New Roman"/>
          <w:b/>
          <w:bCs/>
          <w:sz w:val="12"/>
          <w:szCs w:val="12"/>
        </w:rPr>
        <w:t xml:space="preserve"> сценариев развития городского округа</w:t>
      </w:r>
    </w:p>
    <w:p w:rsidR="008A0F39" w:rsidRPr="008A0F39" w:rsidRDefault="008A0F39" w:rsidP="00226EA5">
      <w:pPr>
        <w:tabs>
          <w:tab w:val="left" w:pos="284"/>
        </w:tabs>
        <w:spacing w:after="0" w:line="240" w:lineRule="auto"/>
        <w:ind w:firstLine="284"/>
        <w:jc w:val="both"/>
        <w:rPr>
          <w:rFonts w:ascii="Times New Roman" w:eastAsia="Calibri" w:hAnsi="Times New Roman" w:cs="Times New Roman"/>
          <w:sz w:val="12"/>
          <w:szCs w:val="12"/>
        </w:rPr>
      </w:pPr>
      <w:r w:rsidRPr="008A0F39">
        <w:rPr>
          <w:rFonts w:ascii="Times New Roman" w:eastAsia="Calibri" w:hAnsi="Times New Roman" w:cs="Times New Roman"/>
          <w:sz w:val="12"/>
          <w:szCs w:val="12"/>
        </w:rPr>
        <w:t>Прокладка магистральных водопроводов осуществлялась по мере развития сельского поселения Сургут.</w:t>
      </w:r>
    </w:p>
    <w:p w:rsidR="008A0F39" w:rsidRPr="008A0F39" w:rsidRDefault="008A0F39" w:rsidP="00226EA5">
      <w:pPr>
        <w:tabs>
          <w:tab w:val="left" w:pos="284"/>
        </w:tabs>
        <w:spacing w:after="0" w:line="240" w:lineRule="auto"/>
        <w:ind w:firstLine="284"/>
        <w:jc w:val="both"/>
        <w:rPr>
          <w:rFonts w:ascii="Times New Roman" w:eastAsia="Calibri" w:hAnsi="Times New Roman" w:cs="Times New Roman"/>
          <w:sz w:val="12"/>
          <w:szCs w:val="12"/>
        </w:rPr>
      </w:pPr>
      <w:r w:rsidRPr="008A0F39">
        <w:rPr>
          <w:rFonts w:ascii="Times New Roman" w:eastAsia="Calibri" w:hAnsi="Times New Roman" w:cs="Times New Roman"/>
          <w:sz w:val="12"/>
          <w:szCs w:val="12"/>
        </w:rPr>
        <w:t>С учетом прогноза социально-экономического развития городского округа в настоящее время и до 2025 года дополнительное строительство магистральных трубопроводов не требуется, кроме их замены и модернизации, так как существующие магистральные сети позволяют присоединение потребителей новых застраиваемых</w:t>
      </w:r>
      <w:r w:rsidR="00226EA5">
        <w:rPr>
          <w:rFonts w:ascii="Times New Roman" w:eastAsia="Calibri" w:hAnsi="Times New Roman" w:cs="Times New Roman"/>
          <w:sz w:val="12"/>
          <w:szCs w:val="12"/>
        </w:rPr>
        <w:t xml:space="preserve"> </w:t>
      </w:r>
      <w:r w:rsidRPr="008A0F39">
        <w:rPr>
          <w:rFonts w:ascii="Times New Roman" w:eastAsia="Calibri" w:hAnsi="Times New Roman" w:cs="Times New Roman"/>
          <w:sz w:val="12"/>
          <w:szCs w:val="12"/>
        </w:rPr>
        <w:t xml:space="preserve">микрорайонов. Существующий диаметр магистральных водопроводов обеспечивает необходимым объемом </w:t>
      </w:r>
      <w:proofErr w:type="gramStart"/>
      <w:r w:rsidRPr="008A0F39">
        <w:rPr>
          <w:rFonts w:ascii="Times New Roman" w:eastAsia="Calibri" w:hAnsi="Times New Roman" w:cs="Times New Roman"/>
          <w:sz w:val="12"/>
          <w:szCs w:val="12"/>
        </w:rPr>
        <w:t>водоснабжения</w:t>
      </w:r>
      <w:proofErr w:type="gramEnd"/>
      <w:r w:rsidRPr="008A0F39">
        <w:rPr>
          <w:rFonts w:ascii="Times New Roman" w:eastAsia="Calibri" w:hAnsi="Times New Roman" w:cs="Times New Roman"/>
          <w:sz w:val="12"/>
          <w:szCs w:val="12"/>
        </w:rPr>
        <w:t xml:space="preserve"> планируемые к застройке новые микрорайоны.</w:t>
      </w:r>
    </w:p>
    <w:p w:rsidR="008A0F39" w:rsidRPr="008A0F39" w:rsidRDefault="008A0F39" w:rsidP="00226EA5">
      <w:pPr>
        <w:tabs>
          <w:tab w:val="left" w:pos="284"/>
        </w:tabs>
        <w:spacing w:after="0" w:line="240" w:lineRule="auto"/>
        <w:ind w:firstLine="284"/>
        <w:jc w:val="both"/>
        <w:rPr>
          <w:rFonts w:ascii="Times New Roman" w:eastAsia="Calibri" w:hAnsi="Times New Roman" w:cs="Times New Roman"/>
          <w:sz w:val="12"/>
          <w:szCs w:val="12"/>
        </w:rPr>
      </w:pPr>
      <w:r w:rsidRPr="008A0F39">
        <w:rPr>
          <w:rFonts w:ascii="Times New Roman" w:eastAsia="Calibri" w:hAnsi="Times New Roman" w:cs="Times New Roman"/>
          <w:sz w:val="12"/>
          <w:szCs w:val="12"/>
        </w:rPr>
        <w:t>Строительство новых внутриплощадочных сетей водоснабжения будут определены проектом по застройке данных микрорайонов.</w:t>
      </w:r>
    </w:p>
    <w:p w:rsidR="008A0F39" w:rsidRPr="008A0F39" w:rsidRDefault="008A0F39" w:rsidP="00226EA5">
      <w:pPr>
        <w:tabs>
          <w:tab w:val="left" w:pos="284"/>
        </w:tabs>
        <w:spacing w:after="0" w:line="240" w:lineRule="auto"/>
        <w:jc w:val="center"/>
        <w:rPr>
          <w:rFonts w:ascii="Times New Roman" w:eastAsia="Calibri" w:hAnsi="Times New Roman" w:cs="Times New Roman"/>
          <w:sz w:val="12"/>
          <w:szCs w:val="12"/>
        </w:rPr>
      </w:pPr>
      <w:r w:rsidRPr="008A0F39">
        <w:rPr>
          <w:rFonts w:ascii="Times New Roman" w:eastAsia="Calibri" w:hAnsi="Times New Roman" w:cs="Times New Roman"/>
          <w:b/>
          <w:bCs/>
          <w:sz w:val="12"/>
          <w:szCs w:val="12"/>
        </w:rPr>
        <w:lastRenderedPageBreak/>
        <w:t>2.3.Баланс водоснабжения и потребления воды</w:t>
      </w:r>
    </w:p>
    <w:p w:rsidR="008A0F39" w:rsidRPr="008A0F39" w:rsidRDefault="008A0F39" w:rsidP="00226EA5">
      <w:pPr>
        <w:tabs>
          <w:tab w:val="left" w:pos="284"/>
        </w:tabs>
        <w:spacing w:after="0" w:line="240" w:lineRule="auto"/>
        <w:jc w:val="center"/>
        <w:rPr>
          <w:rFonts w:ascii="Times New Roman" w:eastAsia="Calibri" w:hAnsi="Times New Roman" w:cs="Times New Roman"/>
          <w:b/>
          <w:bCs/>
          <w:sz w:val="12"/>
          <w:szCs w:val="12"/>
        </w:rPr>
      </w:pPr>
      <w:r w:rsidRPr="008A0F39">
        <w:rPr>
          <w:rFonts w:ascii="Times New Roman" w:eastAsia="Calibri" w:hAnsi="Times New Roman" w:cs="Times New Roman"/>
          <w:b/>
          <w:bCs/>
          <w:sz w:val="12"/>
          <w:szCs w:val="12"/>
        </w:rPr>
        <w:t>2.3.1.Общий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p>
    <w:p w:rsidR="008A0F39" w:rsidRPr="008A0F39" w:rsidRDefault="00226EA5" w:rsidP="008A0F3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В</w:t>
      </w:r>
      <w:r w:rsidR="008A0F39" w:rsidRPr="008A0F39">
        <w:rPr>
          <w:rFonts w:ascii="Times New Roman" w:eastAsia="Calibri" w:hAnsi="Times New Roman" w:cs="Times New Roman"/>
          <w:sz w:val="12"/>
          <w:szCs w:val="12"/>
        </w:rPr>
        <w:t xml:space="preserve"> 2014 году НФС с. Сергиевск было подано в сеть 649,219 тыс. куб. м воды, 474,37 из которой было реализовано потребителям:</w:t>
      </w:r>
    </w:p>
    <w:p w:rsidR="008A0F39" w:rsidRPr="008A0F39" w:rsidRDefault="00226EA5" w:rsidP="008A0F3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A0F39" w:rsidRPr="008A0F39">
        <w:rPr>
          <w:rFonts w:ascii="Times New Roman" w:eastAsia="Calibri" w:hAnsi="Times New Roman" w:cs="Times New Roman"/>
          <w:sz w:val="12"/>
          <w:szCs w:val="12"/>
        </w:rPr>
        <w:t>- населению  409,994 тыс. куб. м, что составляет 86,4 % от всего объема реализации. Оснащенность приборами учета  составляет 71,1 %.</w:t>
      </w:r>
    </w:p>
    <w:p w:rsidR="008A0F39" w:rsidRPr="008A0F39" w:rsidRDefault="008A0F39" w:rsidP="008A0F39">
      <w:pPr>
        <w:tabs>
          <w:tab w:val="left" w:pos="284"/>
        </w:tabs>
        <w:spacing w:after="0" w:line="240" w:lineRule="auto"/>
        <w:jc w:val="both"/>
        <w:rPr>
          <w:rFonts w:ascii="Times New Roman" w:eastAsia="Calibri" w:hAnsi="Times New Roman" w:cs="Times New Roman"/>
          <w:sz w:val="12"/>
          <w:szCs w:val="12"/>
        </w:rPr>
      </w:pPr>
      <w:r w:rsidRPr="008A0F39">
        <w:rPr>
          <w:rFonts w:ascii="Times New Roman" w:eastAsia="Calibri" w:hAnsi="Times New Roman" w:cs="Times New Roman"/>
          <w:sz w:val="12"/>
          <w:szCs w:val="12"/>
        </w:rPr>
        <w:t xml:space="preserve"> - организациям было реализовано 64,376 тыс. куб. м - 13,6 %. Оснащенность приборами учета  составляет  92,8 %. </w:t>
      </w:r>
    </w:p>
    <w:p w:rsidR="008A0F39" w:rsidRPr="008A0F39" w:rsidRDefault="008A0F39" w:rsidP="00226EA5">
      <w:pPr>
        <w:tabs>
          <w:tab w:val="left" w:pos="284"/>
        </w:tabs>
        <w:spacing w:after="0" w:line="240" w:lineRule="auto"/>
        <w:jc w:val="right"/>
        <w:rPr>
          <w:rFonts w:ascii="Times New Roman" w:eastAsia="Calibri" w:hAnsi="Times New Roman" w:cs="Times New Roman"/>
          <w:b/>
          <w:sz w:val="12"/>
          <w:szCs w:val="12"/>
        </w:rPr>
      </w:pPr>
      <w:r w:rsidRPr="008A0F39">
        <w:rPr>
          <w:rFonts w:ascii="Times New Roman" w:eastAsia="Calibri" w:hAnsi="Times New Roman" w:cs="Times New Roman"/>
          <w:b/>
          <w:sz w:val="12"/>
          <w:szCs w:val="12"/>
        </w:rPr>
        <w:t>Таблица 2.15</w:t>
      </w:r>
    </w:p>
    <w:p w:rsidR="008A0F39" w:rsidRPr="00226EA5" w:rsidRDefault="008A0F39" w:rsidP="00226EA5">
      <w:pPr>
        <w:tabs>
          <w:tab w:val="left" w:pos="284"/>
        </w:tabs>
        <w:spacing w:after="0" w:line="240" w:lineRule="auto"/>
        <w:jc w:val="center"/>
        <w:rPr>
          <w:rFonts w:ascii="Times New Roman" w:eastAsia="Calibri" w:hAnsi="Times New Roman" w:cs="Times New Roman"/>
          <w:b/>
          <w:sz w:val="12"/>
          <w:szCs w:val="12"/>
        </w:rPr>
      </w:pPr>
      <w:r w:rsidRPr="00226EA5">
        <w:rPr>
          <w:rFonts w:ascii="Times New Roman" w:eastAsia="Calibri" w:hAnsi="Times New Roman" w:cs="Times New Roman"/>
          <w:b/>
          <w:sz w:val="12"/>
          <w:szCs w:val="12"/>
        </w:rPr>
        <w:t>Баланс производства и потребления воды водозабора с. Сергиевск.</w:t>
      </w:r>
    </w:p>
    <w:tbl>
      <w:tblPr>
        <w:tblStyle w:val="af1"/>
        <w:tblW w:w="7513" w:type="dxa"/>
        <w:tblInd w:w="108" w:type="dxa"/>
        <w:tblLook w:val="0000" w:firstRow="0" w:lastRow="0" w:firstColumn="0" w:lastColumn="0" w:noHBand="0" w:noVBand="0"/>
      </w:tblPr>
      <w:tblGrid>
        <w:gridCol w:w="1920"/>
        <w:gridCol w:w="1920"/>
        <w:gridCol w:w="1881"/>
        <w:gridCol w:w="1792"/>
      </w:tblGrid>
      <w:tr w:rsidR="008A0F39" w:rsidRPr="008A0F39" w:rsidTr="009F74C3">
        <w:trPr>
          <w:trHeight w:val="88"/>
        </w:trPr>
        <w:tc>
          <w:tcPr>
            <w:tcW w:w="1920" w:type="dxa"/>
            <w:noWrap/>
          </w:tcPr>
          <w:p w:rsidR="008A0F39" w:rsidRPr="008A0F39" w:rsidRDefault="008A0F39" w:rsidP="008A0F39">
            <w:pPr>
              <w:tabs>
                <w:tab w:val="left" w:pos="284"/>
              </w:tabs>
              <w:jc w:val="both"/>
              <w:rPr>
                <w:rFonts w:ascii="Times New Roman" w:eastAsia="Calibri" w:hAnsi="Times New Roman" w:cs="Times New Roman"/>
                <w:sz w:val="12"/>
                <w:szCs w:val="12"/>
              </w:rPr>
            </w:pPr>
          </w:p>
        </w:tc>
        <w:tc>
          <w:tcPr>
            <w:tcW w:w="1920" w:type="dxa"/>
            <w:noWrap/>
          </w:tcPr>
          <w:p w:rsidR="008A0F39" w:rsidRPr="008A0F39" w:rsidRDefault="008A0F39" w:rsidP="008A0F39">
            <w:pPr>
              <w:tabs>
                <w:tab w:val="left" w:pos="284"/>
              </w:tabs>
              <w:jc w:val="both"/>
              <w:rPr>
                <w:rFonts w:ascii="Times New Roman" w:eastAsia="Calibri" w:hAnsi="Times New Roman" w:cs="Times New Roman"/>
                <w:sz w:val="12"/>
                <w:szCs w:val="12"/>
              </w:rPr>
            </w:pPr>
          </w:p>
        </w:tc>
        <w:tc>
          <w:tcPr>
            <w:tcW w:w="1881" w:type="dxa"/>
            <w:noWrap/>
          </w:tcPr>
          <w:p w:rsidR="008A0F39" w:rsidRPr="008A0F39" w:rsidRDefault="008A0F39" w:rsidP="008A0F39">
            <w:pPr>
              <w:tabs>
                <w:tab w:val="left" w:pos="284"/>
              </w:tabs>
              <w:jc w:val="both"/>
              <w:rPr>
                <w:rFonts w:ascii="Times New Roman" w:eastAsia="Calibri" w:hAnsi="Times New Roman" w:cs="Times New Roman"/>
                <w:sz w:val="12"/>
                <w:szCs w:val="12"/>
              </w:rPr>
            </w:pPr>
          </w:p>
        </w:tc>
        <w:tc>
          <w:tcPr>
            <w:tcW w:w="1792" w:type="dxa"/>
            <w:noWrap/>
          </w:tcPr>
          <w:p w:rsidR="008A0F39" w:rsidRPr="008A0F39" w:rsidRDefault="008A0F39" w:rsidP="008A0F39">
            <w:pPr>
              <w:tabs>
                <w:tab w:val="left" w:pos="284"/>
              </w:tabs>
              <w:jc w:val="both"/>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Тыс. куб.м.</w:t>
            </w:r>
          </w:p>
        </w:tc>
      </w:tr>
      <w:tr w:rsidR="008A0F39" w:rsidRPr="008A0F39" w:rsidTr="00226EA5">
        <w:trPr>
          <w:trHeight w:val="20"/>
        </w:trPr>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Наименование</w:t>
            </w:r>
          </w:p>
        </w:tc>
        <w:tc>
          <w:tcPr>
            <w:tcW w:w="1920" w:type="dxa"/>
            <w:noWrap/>
          </w:tcPr>
          <w:p w:rsidR="008A0F39" w:rsidRPr="008A0F39" w:rsidRDefault="008A0F39" w:rsidP="008A0F39">
            <w:pPr>
              <w:tabs>
                <w:tab w:val="left" w:pos="284"/>
              </w:tabs>
              <w:rPr>
                <w:rFonts w:ascii="Times New Roman" w:eastAsia="Calibri" w:hAnsi="Times New Roman" w:cs="Times New Roman"/>
                <w:sz w:val="12"/>
                <w:szCs w:val="12"/>
              </w:rPr>
            </w:pPr>
            <w:r w:rsidRPr="008A0F39">
              <w:rPr>
                <w:rFonts w:ascii="Times New Roman" w:eastAsia="Calibri" w:hAnsi="Times New Roman" w:cs="Times New Roman"/>
                <w:sz w:val="12"/>
                <w:szCs w:val="12"/>
                <w:lang w:val="en-US"/>
              </w:rPr>
              <w:t>201</w:t>
            </w:r>
            <w:r w:rsidRPr="008A0F39">
              <w:rPr>
                <w:rFonts w:ascii="Times New Roman" w:eastAsia="Calibri" w:hAnsi="Times New Roman" w:cs="Times New Roman"/>
                <w:sz w:val="12"/>
                <w:szCs w:val="12"/>
              </w:rPr>
              <w:t>4</w:t>
            </w:r>
          </w:p>
        </w:tc>
        <w:tc>
          <w:tcPr>
            <w:tcW w:w="1881"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2013</w:t>
            </w:r>
          </w:p>
        </w:tc>
        <w:tc>
          <w:tcPr>
            <w:tcW w:w="1792"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2014</w:t>
            </w:r>
          </w:p>
        </w:tc>
      </w:tr>
      <w:tr w:rsidR="008A0F39" w:rsidRPr="008A0F39" w:rsidTr="00226EA5">
        <w:trPr>
          <w:trHeight w:val="20"/>
        </w:trPr>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 xml:space="preserve">Поднято воды </w:t>
            </w:r>
          </w:p>
        </w:tc>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687,097</w:t>
            </w:r>
          </w:p>
        </w:tc>
        <w:tc>
          <w:tcPr>
            <w:tcW w:w="1881"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694,817</w:t>
            </w:r>
          </w:p>
        </w:tc>
        <w:tc>
          <w:tcPr>
            <w:tcW w:w="1792"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781,023</w:t>
            </w:r>
          </w:p>
        </w:tc>
      </w:tr>
      <w:tr w:rsidR="008A0F39" w:rsidRPr="008A0F39" w:rsidTr="00226EA5">
        <w:trPr>
          <w:trHeight w:val="20"/>
        </w:trPr>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технология ФНС</w:t>
            </w:r>
          </w:p>
        </w:tc>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37,878</w:t>
            </w:r>
          </w:p>
        </w:tc>
        <w:tc>
          <w:tcPr>
            <w:tcW w:w="1881"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47,438</w:t>
            </w:r>
          </w:p>
        </w:tc>
        <w:tc>
          <w:tcPr>
            <w:tcW w:w="1792"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111,236</w:t>
            </w:r>
          </w:p>
        </w:tc>
      </w:tr>
      <w:tr w:rsidR="008A0F39" w:rsidRPr="008A0F39" w:rsidTr="00226EA5">
        <w:trPr>
          <w:trHeight w:val="20"/>
        </w:trPr>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подано в сеть</w:t>
            </w:r>
          </w:p>
        </w:tc>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649,219</w:t>
            </w:r>
          </w:p>
        </w:tc>
        <w:tc>
          <w:tcPr>
            <w:tcW w:w="1881"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647,379</w:t>
            </w:r>
          </w:p>
        </w:tc>
        <w:tc>
          <w:tcPr>
            <w:tcW w:w="1792"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669,787</w:t>
            </w:r>
          </w:p>
        </w:tc>
      </w:tr>
      <w:tr w:rsidR="008A0F39" w:rsidRPr="008A0F39" w:rsidTr="00226EA5">
        <w:trPr>
          <w:trHeight w:val="20"/>
        </w:trPr>
        <w:tc>
          <w:tcPr>
            <w:tcW w:w="1920" w:type="dxa"/>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технологические нужды</w:t>
            </w:r>
          </w:p>
        </w:tc>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38,732</w:t>
            </w:r>
          </w:p>
        </w:tc>
        <w:tc>
          <w:tcPr>
            <w:tcW w:w="1881"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39,23</w:t>
            </w:r>
          </w:p>
        </w:tc>
        <w:tc>
          <w:tcPr>
            <w:tcW w:w="1792"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39,829</w:t>
            </w:r>
          </w:p>
        </w:tc>
      </w:tr>
      <w:tr w:rsidR="008A0F39" w:rsidRPr="008A0F39" w:rsidTr="00226EA5">
        <w:trPr>
          <w:trHeight w:val="20"/>
        </w:trPr>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потери</w:t>
            </w:r>
          </w:p>
        </w:tc>
        <w:tc>
          <w:tcPr>
            <w:tcW w:w="1920" w:type="dxa"/>
            <w:noWrap/>
          </w:tcPr>
          <w:p w:rsidR="008A0F39" w:rsidRPr="008A0F39" w:rsidRDefault="008A0F39" w:rsidP="008A0F39">
            <w:pPr>
              <w:tabs>
                <w:tab w:val="left" w:pos="284"/>
              </w:tabs>
              <w:rPr>
                <w:rFonts w:ascii="Times New Roman" w:eastAsia="Calibri" w:hAnsi="Times New Roman" w:cs="Times New Roman"/>
                <w:sz w:val="12"/>
                <w:szCs w:val="12"/>
              </w:rPr>
            </w:pPr>
            <w:r w:rsidRPr="008A0F39">
              <w:rPr>
                <w:rFonts w:ascii="Times New Roman" w:eastAsia="Calibri" w:hAnsi="Times New Roman" w:cs="Times New Roman"/>
                <w:sz w:val="12"/>
                <w:szCs w:val="12"/>
              </w:rPr>
              <w:t>75,517</w:t>
            </w:r>
          </w:p>
        </w:tc>
        <w:tc>
          <w:tcPr>
            <w:tcW w:w="1881"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115,849</w:t>
            </w:r>
          </w:p>
        </w:tc>
        <w:tc>
          <w:tcPr>
            <w:tcW w:w="1792"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157,952</w:t>
            </w:r>
          </w:p>
        </w:tc>
      </w:tr>
      <w:tr w:rsidR="008A0F39" w:rsidRPr="008A0F39" w:rsidTr="00226EA5">
        <w:trPr>
          <w:trHeight w:val="20"/>
        </w:trPr>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полезный отпуск</w:t>
            </w:r>
          </w:p>
        </w:tc>
        <w:tc>
          <w:tcPr>
            <w:tcW w:w="1920" w:type="dxa"/>
            <w:noWrap/>
          </w:tcPr>
          <w:p w:rsidR="008A0F39" w:rsidRPr="008A0F39" w:rsidRDefault="008A0F39" w:rsidP="008A0F39">
            <w:pPr>
              <w:tabs>
                <w:tab w:val="left" w:pos="284"/>
              </w:tabs>
              <w:rPr>
                <w:rFonts w:ascii="Times New Roman" w:eastAsia="Calibri" w:hAnsi="Times New Roman" w:cs="Times New Roman"/>
                <w:sz w:val="12"/>
                <w:szCs w:val="12"/>
              </w:rPr>
            </w:pPr>
            <w:r w:rsidRPr="008A0F39">
              <w:rPr>
                <w:rFonts w:ascii="Times New Roman" w:eastAsia="Calibri" w:hAnsi="Times New Roman" w:cs="Times New Roman"/>
                <w:sz w:val="12"/>
                <w:szCs w:val="12"/>
              </w:rPr>
              <w:t>534,97</w:t>
            </w:r>
          </w:p>
        </w:tc>
        <w:tc>
          <w:tcPr>
            <w:tcW w:w="1881"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492,30</w:t>
            </w:r>
          </w:p>
        </w:tc>
        <w:tc>
          <w:tcPr>
            <w:tcW w:w="1792"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472,006</w:t>
            </w:r>
          </w:p>
        </w:tc>
      </w:tr>
      <w:tr w:rsidR="008A0F39" w:rsidRPr="008A0F39" w:rsidTr="00226EA5">
        <w:trPr>
          <w:trHeight w:val="20"/>
        </w:trPr>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в т.ч. население</w:t>
            </w:r>
          </w:p>
        </w:tc>
        <w:tc>
          <w:tcPr>
            <w:tcW w:w="1920" w:type="dxa"/>
            <w:noWrap/>
          </w:tcPr>
          <w:p w:rsidR="008A0F39" w:rsidRPr="008A0F39" w:rsidRDefault="008A0F39" w:rsidP="008A0F39">
            <w:pPr>
              <w:tabs>
                <w:tab w:val="left" w:pos="284"/>
              </w:tabs>
              <w:rPr>
                <w:rFonts w:ascii="Times New Roman" w:eastAsia="Calibri" w:hAnsi="Times New Roman" w:cs="Times New Roman"/>
                <w:sz w:val="12"/>
                <w:szCs w:val="12"/>
              </w:rPr>
            </w:pPr>
            <w:r w:rsidRPr="008A0F39">
              <w:rPr>
                <w:rFonts w:ascii="Times New Roman" w:eastAsia="Calibri" w:hAnsi="Times New Roman" w:cs="Times New Roman"/>
                <w:sz w:val="12"/>
                <w:szCs w:val="12"/>
              </w:rPr>
              <w:t>406,6</w:t>
            </w:r>
          </w:p>
        </w:tc>
        <w:tc>
          <w:tcPr>
            <w:tcW w:w="1881"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370,983</w:t>
            </w:r>
          </w:p>
        </w:tc>
        <w:tc>
          <w:tcPr>
            <w:tcW w:w="1792"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357,811</w:t>
            </w:r>
          </w:p>
        </w:tc>
      </w:tr>
      <w:tr w:rsidR="008A0F39" w:rsidRPr="008A0F39" w:rsidTr="00226EA5">
        <w:trPr>
          <w:trHeight w:val="20"/>
        </w:trPr>
        <w:tc>
          <w:tcPr>
            <w:tcW w:w="1920"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предприятия</w:t>
            </w:r>
          </w:p>
        </w:tc>
        <w:tc>
          <w:tcPr>
            <w:tcW w:w="1920" w:type="dxa"/>
            <w:noWrap/>
          </w:tcPr>
          <w:p w:rsidR="008A0F39" w:rsidRPr="008A0F39" w:rsidRDefault="008A0F39" w:rsidP="008A0F39">
            <w:pPr>
              <w:tabs>
                <w:tab w:val="left" w:pos="284"/>
              </w:tabs>
              <w:rPr>
                <w:rFonts w:ascii="Times New Roman" w:eastAsia="Calibri" w:hAnsi="Times New Roman" w:cs="Times New Roman"/>
                <w:sz w:val="12"/>
                <w:szCs w:val="12"/>
              </w:rPr>
            </w:pPr>
            <w:r w:rsidRPr="008A0F39">
              <w:rPr>
                <w:rFonts w:ascii="Times New Roman" w:eastAsia="Calibri" w:hAnsi="Times New Roman" w:cs="Times New Roman"/>
                <w:sz w:val="12"/>
                <w:szCs w:val="12"/>
              </w:rPr>
              <w:t>128,37</w:t>
            </w:r>
          </w:p>
        </w:tc>
        <w:tc>
          <w:tcPr>
            <w:tcW w:w="1881"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121,317</w:t>
            </w:r>
          </w:p>
        </w:tc>
        <w:tc>
          <w:tcPr>
            <w:tcW w:w="1792" w:type="dxa"/>
            <w:noWrap/>
          </w:tcPr>
          <w:p w:rsidR="008A0F39" w:rsidRPr="008A0F39" w:rsidRDefault="008A0F39" w:rsidP="008A0F39">
            <w:pPr>
              <w:tabs>
                <w:tab w:val="left" w:pos="284"/>
              </w:tabs>
              <w:rPr>
                <w:rFonts w:ascii="Times New Roman" w:eastAsia="Calibri" w:hAnsi="Times New Roman" w:cs="Times New Roman"/>
                <w:sz w:val="12"/>
                <w:szCs w:val="12"/>
                <w:lang w:val="en-US"/>
              </w:rPr>
            </w:pPr>
            <w:r w:rsidRPr="008A0F39">
              <w:rPr>
                <w:rFonts w:ascii="Times New Roman" w:eastAsia="Calibri" w:hAnsi="Times New Roman" w:cs="Times New Roman"/>
                <w:sz w:val="12"/>
                <w:szCs w:val="12"/>
                <w:lang w:val="en-US"/>
              </w:rPr>
              <w:t>114,195</w:t>
            </w:r>
          </w:p>
        </w:tc>
      </w:tr>
    </w:tbl>
    <w:p w:rsidR="008A0F39" w:rsidRPr="008A0F39" w:rsidRDefault="008A0F39" w:rsidP="009F74C3">
      <w:pPr>
        <w:tabs>
          <w:tab w:val="left" w:pos="284"/>
        </w:tabs>
        <w:spacing w:after="0" w:line="240" w:lineRule="auto"/>
        <w:ind w:firstLine="284"/>
        <w:jc w:val="both"/>
        <w:rPr>
          <w:rFonts w:ascii="Times New Roman" w:eastAsia="Calibri" w:hAnsi="Times New Roman" w:cs="Times New Roman"/>
          <w:sz w:val="12"/>
          <w:szCs w:val="12"/>
        </w:rPr>
      </w:pPr>
      <w:r w:rsidRPr="008A0F39">
        <w:rPr>
          <w:rFonts w:ascii="Times New Roman" w:eastAsia="Calibri" w:hAnsi="Times New Roman" w:cs="Times New Roman"/>
          <w:sz w:val="12"/>
          <w:szCs w:val="12"/>
        </w:rPr>
        <w:t>Сокращение объема реализации воды, в основном было вызвано установкой</w:t>
      </w:r>
      <w:r w:rsidR="009F74C3">
        <w:rPr>
          <w:rFonts w:ascii="Times New Roman" w:eastAsia="Calibri" w:hAnsi="Times New Roman" w:cs="Times New Roman"/>
          <w:sz w:val="12"/>
          <w:szCs w:val="12"/>
        </w:rPr>
        <w:t xml:space="preserve"> </w:t>
      </w:r>
      <w:r w:rsidRPr="008A0F39">
        <w:rPr>
          <w:rFonts w:ascii="Times New Roman" w:eastAsia="Calibri" w:hAnsi="Times New Roman" w:cs="Times New Roman"/>
          <w:sz w:val="12"/>
          <w:szCs w:val="12"/>
        </w:rPr>
        <w:t>приборов учета потребителями услуг водоснабжения, которые стали оплачивать воду за</w:t>
      </w:r>
      <w:r w:rsidR="009F74C3">
        <w:rPr>
          <w:rFonts w:ascii="Times New Roman" w:eastAsia="Calibri" w:hAnsi="Times New Roman" w:cs="Times New Roman"/>
          <w:sz w:val="12"/>
          <w:szCs w:val="12"/>
        </w:rPr>
        <w:t xml:space="preserve"> </w:t>
      </w:r>
      <w:r w:rsidRPr="008A0F39">
        <w:rPr>
          <w:rFonts w:ascii="Times New Roman" w:eastAsia="Calibri" w:hAnsi="Times New Roman" w:cs="Times New Roman"/>
          <w:sz w:val="12"/>
          <w:szCs w:val="12"/>
        </w:rPr>
        <w:t>фактически полученный ее объем потребления.</w:t>
      </w:r>
    </w:p>
    <w:p w:rsidR="008A0F39" w:rsidRPr="008A0F39" w:rsidRDefault="008A0F39" w:rsidP="009F74C3">
      <w:pPr>
        <w:tabs>
          <w:tab w:val="left" w:pos="284"/>
        </w:tabs>
        <w:spacing w:after="0" w:line="240" w:lineRule="auto"/>
        <w:ind w:firstLine="284"/>
        <w:jc w:val="both"/>
        <w:rPr>
          <w:rFonts w:ascii="Times New Roman" w:eastAsia="Calibri" w:hAnsi="Times New Roman" w:cs="Times New Roman"/>
          <w:sz w:val="12"/>
          <w:szCs w:val="12"/>
        </w:rPr>
      </w:pPr>
      <w:r w:rsidRPr="008A0F39">
        <w:rPr>
          <w:rFonts w:ascii="Times New Roman" w:eastAsia="Calibri" w:hAnsi="Times New Roman" w:cs="Times New Roman"/>
          <w:sz w:val="12"/>
          <w:szCs w:val="12"/>
        </w:rPr>
        <w:t>Таким образом, увеличение ценовой чувствительности стимулирует потребителей к более</w:t>
      </w:r>
      <w:r w:rsidR="009F74C3">
        <w:rPr>
          <w:rFonts w:ascii="Times New Roman" w:eastAsia="Calibri" w:hAnsi="Times New Roman" w:cs="Times New Roman"/>
          <w:sz w:val="12"/>
          <w:szCs w:val="12"/>
        </w:rPr>
        <w:t xml:space="preserve"> </w:t>
      </w:r>
      <w:r w:rsidRPr="008A0F39">
        <w:rPr>
          <w:rFonts w:ascii="Times New Roman" w:eastAsia="Calibri" w:hAnsi="Times New Roman" w:cs="Times New Roman"/>
          <w:sz w:val="12"/>
          <w:szCs w:val="12"/>
        </w:rPr>
        <w:t>экономному расходу воды.</w:t>
      </w:r>
    </w:p>
    <w:p w:rsidR="000D3ECA" w:rsidRDefault="008A0F39" w:rsidP="000D3ECA">
      <w:pPr>
        <w:tabs>
          <w:tab w:val="left" w:pos="284"/>
        </w:tabs>
        <w:spacing w:after="0" w:line="240" w:lineRule="auto"/>
        <w:ind w:firstLine="284"/>
        <w:jc w:val="both"/>
        <w:rPr>
          <w:rFonts w:ascii="Times New Roman" w:eastAsia="Calibri" w:hAnsi="Times New Roman" w:cs="Times New Roman"/>
          <w:sz w:val="12"/>
          <w:szCs w:val="12"/>
        </w:rPr>
      </w:pPr>
      <w:r w:rsidRPr="008A0F39">
        <w:rPr>
          <w:rFonts w:ascii="Times New Roman" w:eastAsia="Calibri" w:hAnsi="Times New Roman" w:cs="Times New Roman"/>
          <w:sz w:val="12"/>
          <w:szCs w:val="12"/>
        </w:rPr>
        <w:t>Данные представленные в таблице 2.15 свидетельствуют, что за период 2012-2014</w:t>
      </w:r>
      <w:r w:rsidR="009F74C3">
        <w:rPr>
          <w:rFonts w:ascii="Times New Roman" w:eastAsia="Calibri" w:hAnsi="Times New Roman" w:cs="Times New Roman"/>
          <w:sz w:val="12"/>
          <w:szCs w:val="12"/>
        </w:rPr>
        <w:t>гг.</w:t>
      </w:r>
      <w:r w:rsidRPr="008A0F39">
        <w:rPr>
          <w:rFonts w:ascii="Times New Roman" w:eastAsia="Calibri" w:hAnsi="Times New Roman" w:cs="Times New Roman"/>
          <w:sz w:val="12"/>
          <w:szCs w:val="12"/>
        </w:rPr>
        <w:t xml:space="preserve"> объем  реализации воды потребителям сократился на 10%.</w:t>
      </w:r>
    </w:p>
    <w:p w:rsidR="000D3ECA" w:rsidRPr="000D3ECA" w:rsidRDefault="000D3ECA" w:rsidP="000D3ECA">
      <w:pPr>
        <w:tabs>
          <w:tab w:val="left" w:pos="284"/>
        </w:tabs>
        <w:spacing w:after="0" w:line="240" w:lineRule="auto"/>
        <w:ind w:firstLine="284"/>
        <w:jc w:val="both"/>
        <w:rPr>
          <w:rFonts w:ascii="Times New Roman" w:eastAsia="Calibri" w:hAnsi="Times New Roman" w:cs="Times New Roman"/>
          <w:sz w:val="12"/>
          <w:szCs w:val="12"/>
        </w:rPr>
      </w:pPr>
      <w:r w:rsidRPr="000D3ECA">
        <w:rPr>
          <w:rFonts w:ascii="Times New Roman" w:eastAsia="Calibri" w:hAnsi="Times New Roman" w:cs="Times New Roman"/>
          <w:sz w:val="12"/>
          <w:szCs w:val="12"/>
        </w:rPr>
        <w:t>При этом</w:t>
      </w:r>
      <w:proofErr w:type="gramStart"/>
      <w:r w:rsidRPr="000D3ECA">
        <w:rPr>
          <w:rFonts w:ascii="Times New Roman" w:eastAsia="Calibri" w:hAnsi="Times New Roman" w:cs="Times New Roman"/>
          <w:sz w:val="12"/>
          <w:szCs w:val="12"/>
        </w:rPr>
        <w:t>,</w:t>
      </w:r>
      <w:proofErr w:type="gramEnd"/>
      <w:r w:rsidRPr="000D3ECA">
        <w:rPr>
          <w:rFonts w:ascii="Times New Roman" w:eastAsia="Calibri" w:hAnsi="Times New Roman" w:cs="Times New Roman"/>
          <w:sz w:val="12"/>
          <w:szCs w:val="12"/>
        </w:rPr>
        <w:t xml:space="preserve"> объем поднятой воды увеличился на 14 %,  причем объем реализации  населению уменьшился на 12,8%, а на технологические  нужды, наоборот, увеличился на 97 %.  Объем воды, используемой на технологические нужды (ФНС) остается на достаточно высоком уровне. По-видимому, имеет место ситуация, при которой за  счет  перераспределения объемов использования воды на технологические нужды, занижаются объемы потерь и неучтенных расходов воды.</w:t>
      </w:r>
    </w:p>
    <w:p w:rsidR="000D3ECA" w:rsidRPr="000D3ECA" w:rsidRDefault="000D3ECA" w:rsidP="000D3ECA">
      <w:pPr>
        <w:tabs>
          <w:tab w:val="left" w:pos="284"/>
        </w:tabs>
        <w:spacing w:after="0" w:line="240" w:lineRule="auto"/>
        <w:ind w:firstLine="284"/>
        <w:jc w:val="both"/>
        <w:rPr>
          <w:rFonts w:ascii="Times New Roman" w:eastAsia="Calibri" w:hAnsi="Times New Roman" w:cs="Times New Roman"/>
          <w:sz w:val="12"/>
          <w:szCs w:val="12"/>
        </w:rPr>
      </w:pPr>
      <w:r w:rsidRPr="000D3ECA">
        <w:rPr>
          <w:rFonts w:ascii="Times New Roman" w:eastAsia="Calibri" w:hAnsi="Times New Roman" w:cs="Times New Roman"/>
          <w:sz w:val="12"/>
          <w:szCs w:val="12"/>
        </w:rPr>
        <w:t>В процессе функционирования ООО «Сервисная Коммунальная Компания» возникают серьезные проблемы, связанные как с воздействием самой воды на систему водоснабжения, так  и с технологией ее подачи потребителям. Коррозионное действие воды дополнительно повреждает уже изношенные трубы (более 80%) и вызывает значительные утечки в распределительной сети, а отсутствие приборов учета воды в основной части потребителей, еще больше усугубляет производственно-техническую ситуацию на предприятии. Такое положение приводит к росту количества аварий и повреждений (2,5 ед./км</w:t>
      </w:r>
      <w:proofErr w:type="gramStart"/>
      <w:r w:rsidRPr="000D3ECA">
        <w:rPr>
          <w:rFonts w:ascii="Times New Roman" w:eastAsia="Calibri" w:hAnsi="Times New Roman" w:cs="Times New Roman"/>
          <w:sz w:val="12"/>
          <w:szCs w:val="12"/>
        </w:rPr>
        <w:t>.</w:t>
      </w:r>
      <w:proofErr w:type="gramEnd"/>
      <w:r w:rsidRPr="000D3ECA">
        <w:rPr>
          <w:rFonts w:ascii="Times New Roman" w:eastAsia="Calibri" w:hAnsi="Times New Roman" w:cs="Times New Roman"/>
          <w:sz w:val="12"/>
          <w:szCs w:val="12"/>
        </w:rPr>
        <w:t xml:space="preserve"> </w:t>
      </w:r>
      <w:proofErr w:type="gramStart"/>
      <w:r w:rsidRPr="000D3ECA">
        <w:rPr>
          <w:rFonts w:ascii="Times New Roman" w:eastAsia="Calibri" w:hAnsi="Times New Roman" w:cs="Times New Roman"/>
          <w:sz w:val="12"/>
          <w:szCs w:val="12"/>
        </w:rPr>
        <w:t>с</w:t>
      </w:r>
      <w:proofErr w:type="gramEnd"/>
      <w:r w:rsidRPr="000D3ECA">
        <w:rPr>
          <w:rFonts w:ascii="Times New Roman" w:eastAsia="Calibri" w:hAnsi="Times New Roman" w:cs="Times New Roman"/>
          <w:sz w:val="12"/>
          <w:szCs w:val="12"/>
        </w:rPr>
        <w:t>ети) возникновению неконтролируемых потерь воды и ряда проблем по содержанию сетей и управлению ими.</w:t>
      </w:r>
    </w:p>
    <w:p w:rsidR="000D3ECA" w:rsidRPr="000D3ECA" w:rsidRDefault="000D3ECA" w:rsidP="000D3ECA">
      <w:pPr>
        <w:tabs>
          <w:tab w:val="left" w:pos="284"/>
        </w:tabs>
        <w:spacing w:after="0" w:line="240" w:lineRule="auto"/>
        <w:ind w:firstLine="284"/>
        <w:jc w:val="both"/>
        <w:rPr>
          <w:rFonts w:ascii="Times New Roman" w:eastAsia="Calibri" w:hAnsi="Times New Roman" w:cs="Times New Roman"/>
          <w:sz w:val="12"/>
          <w:szCs w:val="12"/>
        </w:rPr>
      </w:pPr>
      <w:r w:rsidRPr="000D3ECA">
        <w:rPr>
          <w:rFonts w:ascii="Times New Roman" w:eastAsia="Calibri" w:hAnsi="Times New Roman" w:cs="Times New Roman"/>
          <w:sz w:val="12"/>
          <w:szCs w:val="12"/>
        </w:rPr>
        <w:t>Анализ баланса подачи и реализации воды за 2012-2014гг подтверждает, что приоритетное развитие систем водоснабжения городского округа должно быть направлено не на увеличение мощностей по производству воды, а на ее качество и сокращение потерь в процессе производства и доведения (транспортировки) до  потребителя.</w:t>
      </w:r>
    </w:p>
    <w:p w:rsidR="008A0F39" w:rsidRPr="000D3ECA" w:rsidRDefault="000D3ECA" w:rsidP="000D3ECA">
      <w:pPr>
        <w:tabs>
          <w:tab w:val="left" w:pos="284"/>
        </w:tabs>
        <w:spacing w:after="0" w:line="240" w:lineRule="auto"/>
        <w:ind w:firstLine="284"/>
        <w:jc w:val="center"/>
        <w:rPr>
          <w:rFonts w:ascii="Times New Roman" w:eastAsia="Calibri" w:hAnsi="Times New Roman" w:cs="Times New Roman"/>
          <w:b/>
          <w:sz w:val="12"/>
          <w:szCs w:val="12"/>
        </w:rPr>
      </w:pPr>
      <w:r w:rsidRPr="000D3ECA">
        <w:rPr>
          <w:rFonts w:ascii="Times New Roman" w:eastAsia="Calibri" w:hAnsi="Times New Roman" w:cs="Times New Roman"/>
          <w:b/>
          <w:sz w:val="12"/>
          <w:szCs w:val="12"/>
        </w:rPr>
        <w:t>2.3.2.Территориальный  баланс  подачи  воды  по технологическим  зонам водоснабжения</w:t>
      </w:r>
    </w:p>
    <w:p w:rsidR="008A0F39" w:rsidRPr="008A0F39" w:rsidRDefault="008A0F39" w:rsidP="009F74C3">
      <w:pPr>
        <w:tabs>
          <w:tab w:val="left" w:pos="284"/>
        </w:tabs>
        <w:spacing w:after="0" w:line="240" w:lineRule="auto"/>
        <w:ind w:firstLine="284"/>
        <w:jc w:val="both"/>
        <w:rPr>
          <w:rFonts w:ascii="Times New Roman" w:eastAsia="Calibri" w:hAnsi="Times New Roman" w:cs="Times New Roman"/>
          <w:sz w:val="12"/>
          <w:szCs w:val="12"/>
        </w:rPr>
      </w:pPr>
      <w:r w:rsidRPr="008A0F39">
        <w:rPr>
          <w:rFonts w:ascii="Times New Roman" w:eastAsia="Calibri" w:hAnsi="Times New Roman" w:cs="Times New Roman"/>
          <w:sz w:val="12"/>
          <w:szCs w:val="12"/>
        </w:rPr>
        <w:t>В 2014 году НФС с. Сергиевск было подано в сеть 649,219 тыс. куб. м воды. Сельское поселение Сургут  имеет одну технологическую зону и не имеет собственные источники водоснабжения. В качестве источника воды для хозяйственно-бытовых нужд используется поверхностный водозабор из реки.</w:t>
      </w:r>
    </w:p>
    <w:p w:rsidR="008A0F39" w:rsidRPr="008A0F39" w:rsidRDefault="008A0F39" w:rsidP="009F74C3">
      <w:pPr>
        <w:tabs>
          <w:tab w:val="left" w:pos="284"/>
        </w:tabs>
        <w:spacing w:after="0" w:line="240" w:lineRule="auto"/>
        <w:ind w:firstLine="284"/>
        <w:jc w:val="both"/>
        <w:rPr>
          <w:rFonts w:ascii="Times New Roman" w:eastAsia="Calibri" w:hAnsi="Times New Roman" w:cs="Times New Roman"/>
          <w:sz w:val="12"/>
          <w:szCs w:val="12"/>
        </w:rPr>
      </w:pPr>
      <w:r w:rsidRPr="008A0F39">
        <w:rPr>
          <w:rFonts w:ascii="Times New Roman" w:eastAsia="Calibri" w:hAnsi="Times New Roman" w:cs="Times New Roman"/>
          <w:sz w:val="12"/>
          <w:szCs w:val="12"/>
        </w:rPr>
        <w:t>Структура территориального баланса потребления воды представлена в таблице 2.16</w:t>
      </w:r>
    </w:p>
    <w:p w:rsidR="009F74C3" w:rsidRPr="009F74C3" w:rsidRDefault="009F74C3" w:rsidP="009F74C3">
      <w:pPr>
        <w:tabs>
          <w:tab w:val="left" w:pos="284"/>
        </w:tabs>
        <w:spacing w:after="0" w:line="240" w:lineRule="auto"/>
        <w:jc w:val="right"/>
        <w:rPr>
          <w:rFonts w:ascii="Times New Roman" w:eastAsia="Calibri" w:hAnsi="Times New Roman" w:cs="Times New Roman"/>
          <w:b/>
          <w:bCs/>
          <w:sz w:val="12"/>
          <w:szCs w:val="12"/>
        </w:rPr>
      </w:pPr>
      <w:r w:rsidRPr="009F74C3">
        <w:rPr>
          <w:rFonts w:ascii="Times New Roman" w:eastAsia="Calibri" w:hAnsi="Times New Roman" w:cs="Times New Roman"/>
          <w:b/>
          <w:bCs/>
          <w:sz w:val="12"/>
          <w:szCs w:val="12"/>
        </w:rPr>
        <w:t xml:space="preserve">Таблица 2.16 </w:t>
      </w:r>
    </w:p>
    <w:tbl>
      <w:tblPr>
        <w:tblStyle w:val="af1"/>
        <w:tblW w:w="0" w:type="auto"/>
        <w:tblInd w:w="108" w:type="dxa"/>
        <w:tblLook w:val="01E0" w:firstRow="1" w:lastRow="1" w:firstColumn="1" w:lastColumn="1" w:noHBand="0" w:noVBand="0"/>
      </w:tblPr>
      <w:tblGrid>
        <w:gridCol w:w="617"/>
        <w:gridCol w:w="3160"/>
        <w:gridCol w:w="1884"/>
        <w:gridCol w:w="1852"/>
      </w:tblGrid>
      <w:tr w:rsidR="009F74C3" w:rsidRPr="009F74C3" w:rsidTr="00F219FA">
        <w:trPr>
          <w:trHeight w:val="20"/>
        </w:trPr>
        <w:tc>
          <w:tcPr>
            <w:tcW w:w="617"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w:t>
            </w:r>
            <w:proofErr w:type="gramStart"/>
            <w:r w:rsidRPr="009F74C3">
              <w:rPr>
                <w:rFonts w:ascii="Times New Roman" w:eastAsia="Calibri" w:hAnsi="Times New Roman" w:cs="Times New Roman"/>
                <w:sz w:val="12"/>
                <w:szCs w:val="12"/>
              </w:rPr>
              <w:t>п</w:t>
            </w:r>
            <w:proofErr w:type="gramEnd"/>
            <w:r w:rsidRPr="009F74C3">
              <w:rPr>
                <w:rFonts w:ascii="Times New Roman" w:eastAsia="Calibri" w:hAnsi="Times New Roman" w:cs="Times New Roman"/>
                <w:sz w:val="12"/>
                <w:szCs w:val="12"/>
              </w:rPr>
              <w:t>/п</w:t>
            </w:r>
          </w:p>
        </w:tc>
        <w:tc>
          <w:tcPr>
            <w:tcW w:w="3160"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bCs/>
                <w:sz w:val="12"/>
                <w:szCs w:val="12"/>
                <w:lang w:val="en-US"/>
              </w:rPr>
              <w:t>Показатели</w:t>
            </w:r>
          </w:p>
        </w:tc>
        <w:tc>
          <w:tcPr>
            <w:tcW w:w="1884"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bCs/>
                <w:sz w:val="12"/>
                <w:szCs w:val="12"/>
                <w:lang w:val="en-US"/>
              </w:rPr>
              <w:t>Ед. изм.</w:t>
            </w:r>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bCs/>
                <w:sz w:val="12"/>
                <w:szCs w:val="12"/>
                <w:lang w:val="en-US"/>
              </w:rPr>
              <w:t>с.</w:t>
            </w:r>
            <w:r w:rsidRPr="009F74C3">
              <w:rPr>
                <w:rFonts w:ascii="Times New Roman" w:eastAsia="Calibri" w:hAnsi="Times New Roman" w:cs="Times New Roman"/>
                <w:bCs/>
                <w:sz w:val="12"/>
                <w:szCs w:val="12"/>
              </w:rPr>
              <w:t>Сергиевс</w:t>
            </w:r>
          </w:p>
        </w:tc>
      </w:tr>
      <w:tr w:rsidR="009F74C3" w:rsidRPr="009F74C3" w:rsidTr="00F219FA">
        <w:trPr>
          <w:trHeight w:val="20"/>
        </w:trPr>
        <w:tc>
          <w:tcPr>
            <w:tcW w:w="617"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rPr>
              <w:t xml:space="preserve"> </w:t>
            </w:r>
            <w:r w:rsidRPr="009F74C3">
              <w:rPr>
                <w:rFonts w:ascii="Times New Roman" w:eastAsia="Calibri" w:hAnsi="Times New Roman" w:cs="Times New Roman"/>
                <w:sz w:val="12"/>
                <w:szCs w:val="12"/>
                <w:lang w:val="en-US"/>
              </w:rPr>
              <w:t>1.</w:t>
            </w:r>
          </w:p>
        </w:tc>
        <w:tc>
          <w:tcPr>
            <w:tcW w:w="3160"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lang w:val="en-US"/>
              </w:rPr>
              <w:t>Поднято воды</w:t>
            </w:r>
          </w:p>
        </w:tc>
        <w:tc>
          <w:tcPr>
            <w:tcW w:w="1884" w:type="dxa"/>
          </w:tcPr>
          <w:p w:rsidR="009F74C3" w:rsidRPr="009F74C3" w:rsidRDefault="009F74C3" w:rsidP="009F74C3">
            <w:pPr>
              <w:tabs>
                <w:tab w:val="left" w:pos="284"/>
              </w:tabs>
              <w:rPr>
                <w:rFonts w:ascii="Times New Roman" w:eastAsia="Calibri" w:hAnsi="Times New Roman" w:cs="Times New Roman"/>
                <w:sz w:val="12"/>
                <w:szCs w:val="12"/>
              </w:rPr>
            </w:pPr>
            <w:proofErr w:type="gramStart"/>
            <w:r w:rsidRPr="009F74C3">
              <w:rPr>
                <w:rFonts w:ascii="Times New Roman" w:eastAsia="Calibri" w:hAnsi="Times New Roman" w:cs="Times New Roman"/>
                <w:sz w:val="12"/>
                <w:szCs w:val="12"/>
                <w:lang w:val="en-US"/>
              </w:rPr>
              <w:t>тыс</w:t>
            </w:r>
            <w:proofErr w:type="gramEnd"/>
            <w:r w:rsidRPr="009F74C3">
              <w:rPr>
                <w:rFonts w:ascii="Times New Roman" w:eastAsia="Calibri" w:hAnsi="Times New Roman" w:cs="Times New Roman"/>
                <w:sz w:val="12"/>
                <w:szCs w:val="12"/>
                <w:lang w:val="en-US"/>
              </w:rPr>
              <w:t>. куб.м</w:t>
            </w:r>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687,097</w:t>
            </w:r>
          </w:p>
        </w:tc>
      </w:tr>
      <w:tr w:rsidR="009F74C3" w:rsidRPr="009F74C3" w:rsidTr="00F219FA">
        <w:trPr>
          <w:trHeight w:val="20"/>
        </w:trPr>
        <w:tc>
          <w:tcPr>
            <w:tcW w:w="617"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lang w:val="en-US"/>
              </w:rPr>
              <w:t>2</w:t>
            </w:r>
          </w:p>
        </w:tc>
        <w:tc>
          <w:tcPr>
            <w:tcW w:w="3160" w:type="dxa"/>
          </w:tcPr>
          <w:p w:rsidR="009F74C3" w:rsidRPr="009F74C3" w:rsidRDefault="009F74C3" w:rsidP="0017000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Расход на собственные</w:t>
            </w:r>
            <w:r w:rsidR="00170003">
              <w:rPr>
                <w:rFonts w:ascii="Times New Roman" w:eastAsia="Calibri" w:hAnsi="Times New Roman" w:cs="Times New Roman"/>
                <w:sz w:val="12"/>
                <w:szCs w:val="12"/>
              </w:rPr>
              <w:t xml:space="preserve"> </w:t>
            </w:r>
            <w:r w:rsidRPr="009F74C3">
              <w:rPr>
                <w:rFonts w:ascii="Times New Roman" w:eastAsia="Calibri" w:hAnsi="Times New Roman" w:cs="Times New Roman"/>
                <w:sz w:val="12"/>
                <w:szCs w:val="12"/>
              </w:rPr>
              <w:t>нужды (ФНС)</w:t>
            </w:r>
          </w:p>
        </w:tc>
        <w:tc>
          <w:tcPr>
            <w:tcW w:w="1884" w:type="dxa"/>
          </w:tcPr>
          <w:p w:rsidR="009F74C3" w:rsidRPr="009F74C3" w:rsidRDefault="009F74C3" w:rsidP="009F74C3">
            <w:pPr>
              <w:tabs>
                <w:tab w:val="left" w:pos="284"/>
              </w:tabs>
              <w:rPr>
                <w:rFonts w:ascii="Times New Roman" w:eastAsia="Calibri" w:hAnsi="Times New Roman" w:cs="Times New Roman"/>
                <w:sz w:val="12"/>
                <w:szCs w:val="12"/>
              </w:rPr>
            </w:pPr>
            <w:proofErr w:type="gramStart"/>
            <w:r w:rsidRPr="009F74C3">
              <w:rPr>
                <w:rFonts w:ascii="Times New Roman" w:eastAsia="Calibri" w:hAnsi="Times New Roman" w:cs="Times New Roman"/>
                <w:sz w:val="12"/>
                <w:szCs w:val="12"/>
                <w:lang w:val="en-US"/>
              </w:rPr>
              <w:t>тыс</w:t>
            </w:r>
            <w:proofErr w:type="gramEnd"/>
            <w:r w:rsidRPr="009F74C3">
              <w:rPr>
                <w:rFonts w:ascii="Times New Roman" w:eastAsia="Calibri" w:hAnsi="Times New Roman" w:cs="Times New Roman"/>
                <w:sz w:val="12"/>
                <w:szCs w:val="12"/>
                <w:lang w:val="en-US"/>
              </w:rPr>
              <w:t>. куб.м</w:t>
            </w:r>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37,878</w:t>
            </w:r>
          </w:p>
        </w:tc>
      </w:tr>
      <w:tr w:rsidR="009F74C3" w:rsidRPr="009F74C3" w:rsidTr="00F219FA">
        <w:trPr>
          <w:trHeight w:val="20"/>
        </w:trPr>
        <w:tc>
          <w:tcPr>
            <w:tcW w:w="617"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lang w:val="en-US"/>
              </w:rPr>
              <w:t>3.</w:t>
            </w:r>
          </w:p>
        </w:tc>
        <w:tc>
          <w:tcPr>
            <w:tcW w:w="3160" w:type="dxa"/>
          </w:tcPr>
          <w:p w:rsidR="009F74C3" w:rsidRPr="009F74C3" w:rsidRDefault="009F74C3" w:rsidP="0017000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lang w:val="en-US"/>
              </w:rPr>
              <w:t>Пропущено через очистные</w:t>
            </w:r>
            <w:r w:rsidR="00170003">
              <w:rPr>
                <w:rFonts w:ascii="Times New Roman" w:eastAsia="Calibri" w:hAnsi="Times New Roman" w:cs="Times New Roman"/>
                <w:sz w:val="12"/>
                <w:szCs w:val="12"/>
              </w:rPr>
              <w:t xml:space="preserve"> </w:t>
            </w:r>
            <w:r w:rsidRPr="009F74C3">
              <w:rPr>
                <w:rFonts w:ascii="Times New Roman" w:eastAsia="Calibri" w:hAnsi="Times New Roman" w:cs="Times New Roman"/>
                <w:sz w:val="12"/>
                <w:szCs w:val="12"/>
                <w:lang w:val="en-US"/>
              </w:rPr>
              <w:t>сооружения</w:t>
            </w:r>
          </w:p>
        </w:tc>
        <w:tc>
          <w:tcPr>
            <w:tcW w:w="1884" w:type="dxa"/>
          </w:tcPr>
          <w:p w:rsidR="009F74C3" w:rsidRPr="009F74C3" w:rsidRDefault="009F74C3" w:rsidP="0017000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lang w:val="en-US"/>
              </w:rPr>
              <w:t>тыс.куб.м</w:t>
            </w:r>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687,097</w:t>
            </w:r>
          </w:p>
        </w:tc>
      </w:tr>
      <w:tr w:rsidR="009F74C3" w:rsidRPr="009F74C3" w:rsidTr="00F219FA">
        <w:trPr>
          <w:trHeight w:val="20"/>
        </w:trPr>
        <w:tc>
          <w:tcPr>
            <w:tcW w:w="617"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4.</w:t>
            </w:r>
          </w:p>
        </w:tc>
        <w:tc>
          <w:tcPr>
            <w:tcW w:w="3160"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lang w:val="en-US"/>
              </w:rPr>
              <w:t>Подано воды в сеть</w:t>
            </w:r>
          </w:p>
        </w:tc>
        <w:tc>
          <w:tcPr>
            <w:tcW w:w="1884" w:type="dxa"/>
          </w:tcPr>
          <w:p w:rsidR="009F74C3" w:rsidRPr="009F74C3" w:rsidRDefault="009F74C3" w:rsidP="009F74C3">
            <w:pPr>
              <w:tabs>
                <w:tab w:val="left" w:pos="284"/>
              </w:tabs>
              <w:rPr>
                <w:rFonts w:ascii="Times New Roman" w:eastAsia="Calibri" w:hAnsi="Times New Roman" w:cs="Times New Roman"/>
                <w:sz w:val="12"/>
                <w:szCs w:val="12"/>
                <w:lang w:val="en-US"/>
              </w:rPr>
            </w:pPr>
            <w:proofErr w:type="gramStart"/>
            <w:r w:rsidRPr="009F74C3">
              <w:rPr>
                <w:rFonts w:ascii="Times New Roman" w:eastAsia="Calibri" w:hAnsi="Times New Roman" w:cs="Times New Roman"/>
                <w:sz w:val="12"/>
                <w:szCs w:val="12"/>
                <w:lang w:val="en-US"/>
              </w:rPr>
              <w:t>тыс</w:t>
            </w:r>
            <w:proofErr w:type="gramEnd"/>
            <w:r w:rsidRPr="009F74C3">
              <w:rPr>
                <w:rFonts w:ascii="Times New Roman" w:eastAsia="Calibri" w:hAnsi="Times New Roman" w:cs="Times New Roman"/>
                <w:sz w:val="12"/>
                <w:szCs w:val="12"/>
                <w:lang w:val="en-US"/>
              </w:rPr>
              <w:t>. куб.м</w:t>
            </w:r>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649,219</w:t>
            </w:r>
          </w:p>
        </w:tc>
      </w:tr>
      <w:tr w:rsidR="009F74C3" w:rsidRPr="009F74C3" w:rsidTr="00F219FA">
        <w:trPr>
          <w:trHeight w:val="20"/>
        </w:trPr>
        <w:tc>
          <w:tcPr>
            <w:tcW w:w="617" w:type="dxa"/>
            <w:vMerge w:val="restart"/>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rPr>
              <w:t>5</w:t>
            </w:r>
            <w:r w:rsidRPr="009F74C3">
              <w:rPr>
                <w:rFonts w:ascii="Times New Roman" w:eastAsia="Calibri" w:hAnsi="Times New Roman" w:cs="Times New Roman"/>
                <w:sz w:val="12"/>
                <w:szCs w:val="12"/>
                <w:lang w:val="en-US"/>
              </w:rPr>
              <w:t>.</w:t>
            </w:r>
          </w:p>
        </w:tc>
        <w:tc>
          <w:tcPr>
            <w:tcW w:w="3160" w:type="dxa"/>
            <w:vMerge w:val="restart"/>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Потери воды</w:t>
            </w:r>
          </w:p>
        </w:tc>
        <w:tc>
          <w:tcPr>
            <w:tcW w:w="1884" w:type="dxa"/>
          </w:tcPr>
          <w:p w:rsidR="009F74C3" w:rsidRPr="009F74C3" w:rsidRDefault="009F74C3" w:rsidP="009F74C3">
            <w:pPr>
              <w:tabs>
                <w:tab w:val="left" w:pos="284"/>
              </w:tabs>
              <w:rPr>
                <w:rFonts w:ascii="Times New Roman" w:eastAsia="Calibri" w:hAnsi="Times New Roman" w:cs="Times New Roman"/>
                <w:sz w:val="12"/>
                <w:szCs w:val="12"/>
                <w:lang w:val="en-US"/>
              </w:rPr>
            </w:pPr>
            <w:proofErr w:type="gramStart"/>
            <w:r w:rsidRPr="009F74C3">
              <w:rPr>
                <w:rFonts w:ascii="Times New Roman" w:eastAsia="Calibri" w:hAnsi="Times New Roman" w:cs="Times New Roman"/>
                <w:sz w:val="12"/>
                <w:szCs w:val="12"/>
                <w:lang w:val="en-US"/>
              </w:rPr>
              <w:t>тыс</w:t>
            </w:r>
            <w:proofErr w:type="gramEnd"/>
            <w:r w:rsidRPr="009F74C3">
              <w:rPr>
                <w:rFonts w:ascii="Times New Roman" w:eastAsia="Calibri" w:hAnsi="Times New Roman" w:cs="Times New Roman"/>
                <w:sz w:val="12"/>
                <w:szCs w:val="12"/>
                <w:lang w:val="en-US"/>
              </w:rPr>
              <w:t>. куб.м</w:t>
            </w:r>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75,517</w:t>
            </w:r>
          </w:p>
        </w:tc>
      </w:tr>
      <w:tr w:rsidR="009F74C3" w:rsidRPr="009F74C3" w:rsidTr="00F219FA">
        <w:trPr>
          <w:trHeight w:val="20"/>
        </w:trPr>
        <w:tc>
          <w:tcPr>
            <w:tcW w:w="617" w:type="dxa"/>
            <w:vMerge/>
          </w:tcPr>
          <w:p w:rsidR="009F74C3" w:rsidRPr="009F74C3" w:rsidRDefault="009F74C3" w:rsidP="009F74C3">
            <w:pPr>
              <w:tabs>
                <w:tab w:val="left" w:pos="284"/>
              </w:tabs>
              <w:rPr>
                <w:rFonts w:ascii="Times New Roman" w:eastAsia="Calibri" w:hAnsi="Times New Roman" w:cs="Times New Roman"/>
                <w:sz w:val="12"/>
                <w:szCs w:val="12"/>
                <w:lang w:val="en-US"/>
              </w:rPr>
            </w:pPr>
          </w:p>
        </w:tc>
        <w:tc>
          <w:tcPr>
            <w:tcW w:w="3160" w:type="dxa"/>
            <w:vMerge/>
          </w:tcPr>
          <w:p w:rsidR="009F74C3" w:rsidRPr="009F74C3" w:rsidRDefault="009F74C3" w:rsidP="009F74C3">
            <w:pPr>
              <w:tabs>
                <w:tab w:val="left" w:pos="284"/>
              </w:tabs>
              <w:rPr>
                <w:rFonts w:ascii="Times New Roman" w:eastAsia="Calibri" w:hAnsi="Times New Roman" w:cs="Times New Roman"/>
                <w:sz w:val="12"/>
                <w:szCs w:val="12"/>
                <w:lang w:val="en-US"/>
              </w:rPr>
            </w:pPr>
          </w:p>
        </w:tc>
        <w:tc>
          <w:tcPr>
            <w:tcW w:w="1884"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lang w:val="en-US"/>
              </w:rPr>
              <w:t>%</w:t>
            </w:r>
          </w:p>
        </w:tc>
        <w:tc>
          <w:tcPr>
            <w:tcW w:w="1852"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rPr>
              <w:t>17,5</w:t>
            </w:r>
          </w:p>
        </w:tc>
      </w:tr>
      <w:tr w:rsidR="009F74C3" w:rsidRPr="009F74C3" w:rsidTr="00F219FA">
        <w:trPr>
          <w:trHeight w:val="20"/>
        </w:trPr>
        <w:tc>
          <w:tcPr>
            <w:tcW w:w="617"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rPr>
              <w:t>6</w:t>
            </w:r>
            <w:r w:rsidRPr="009F74C3">
              <w:rPr>
                <w:rFonts w:ascii="Times New Roman" w:eastAsia="Calibri" w:hAnsi="Times New Roman" w:cs="Times New Roman"/>
                <w:sz w:val="12"/>
                <w:szCs w:val="12"/>
                <w:lang w:val="en-US"/>
              </w:rPr>
              <w:t>.</w:t>
            </w:r>
          </w:p>
        </w:tc>
        <w:tc>
          <w:tcPr>
            <w:tcW w:w="3160" w:type="dxa"/>
          </w:tcPr>
          <w:p w:rsidR="009F74C3" w:rsidRPr="009F74C3" w:rsidRDefault="009F74C3" w:rsidP="0017000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lang w:val="en-US"/>
              </w:rPr>
              <w:t>Расход на собственные</w:t>
            </w:r>
            <w:r w:rsidR="00170003">
              <w:rPr>
                <w:rFonts w:ascii="Times New Roman" w:eastAsia="Calibri" w:hAnsi="Times New Roman" w:cs="Times New Roman"/>
                <w:sz w:val="12"/>
                <w:szCs w:val="12"/>
              </w:rPr>
              <w:t xml:space="preserve"> </w:t>
            </w:r>
            <w:r w:rsidRPr="009F74C3">
              <w:rPr>
                <w:rFonts w:ascii="Times New Roman" w:eastAsia="Calibri" w:hAnsi="Times New Roman" w:cs="Times New Roman"/>
                <w:sz w:val="12"/>
                <w:szCs w:val="12"/>
                <w:lang w:val="en-US"/>
              </w:rPr>
              <w:t xml:space="preserve">нужды </w:t>
            </w:r>
          </w:p>
        </w:tc>
        <w:tc>
          <w:tcPr>
            <w:tcW w:w="1884" w:type="dxa"/>
          </w:tcPr>
          <w:p w:rsidR="009F74C3" w:rsidRPr="009F74C3" w:rsidRDefault="009F74C3" w:rsidP="009F74C3">
            <w:pPr>
              <w:tabs>
                <w:tab w:val="left" w:pos="284"/>
              </w:tabs>
              <w:rPr>
                <w:rFonts w:ascii="Times New Roman" w:eastAsia="Calibri" w:hAnsi="Times New Roman" w:cs="Times New Roman"/>
                <w:sz w:val="12"/>
                <w:szCs w:val="12"/>
                <w:lang w:val="en-US"/>
              </w:rPr>
            </w:pPr>
            <w:proofErr w:type="gramStart"/>
            <w:r w:rsidRPr="009F74C3">
              <w:rPr>
                <w:rFonts w:ascii="Times New Roman" w:eastAsia="Calibri" w:hAnsi="Times New Roman" w:cs="Times New Roman"/>
                <w:sz w:val="12"/>
                <w:szCs w:val="12"/>
                <w:lang w:val="en-US"/>
              </w:rPr>
              <w:t>тыс</w:t>
            </w:r>
            <w:proofErr w:type="gramEnd"/>
            <w:r w:rsidRPr="009F74C3">
              <w:rPr>
                <w:rFonts w:ascii="Times New Roman" w:eastAsia="Calibri" w:hAnsi="Times New Roman" w:cs="Times New Roman"/>
                <w:sz w:val="12"/>
                <w:szCs w:val="12"/>
                <w:lang w:val="en-US"/>
              </w:rPr>
              <w:t>. куб.м</w:t>
            </w:r>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1,2</w:t>
            </w:r>
          </w:p>
        </w:tc>
      </w:tr>
      <w:tr w:rsidR="009F74C3" w:rsidRPr="009F74C3" w:rsidTr="00F219FA">
        <w:trPr>
          <w:trHeight w:val="20"/>
        </w:trPr>
        <w:tc>
          <w:tcPr>
            <w:tcW w:w="617"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9F74C3">
              <w:rPr>
                <w:rFonts w:ascii="Times New Roman" w:eastAsia="Calibri" w:hAnsi="Times New Roman" w:cs="Times New Roman"/>
                <w:sz w:val="12"/>
                <w:szCs w:val="12"/>
              </w:rPr>
              <w:t>7</w:t>
            </w:r>
            <w:r w:rsidRPr="009F74C3">
              <w:rPr>
                <w:rFonts w:ascii="Times New Roman" w:eastAsia="Calibri" w:hAnsi="Times New Roman" w:cs="Times New Roman"/>
                <w:sz w:val="12"/>
                <w:szCs w:val="12"/>
                <w:lang w:val="en-US"/>
              </w:rPr>
              <w:t>.</w:t>
            </w:r>
          </w:p>
        </w:tc>
        <w:tc>
          <w:tcPr>
            <w:tcW w:w="3160" w:type="dxa"/>
          </w:tcPr>
          <w:p w:rsidR="009F74C3" w:rsidRPr="009F74C3" w:rsidRDefault="009F74C3" w:rsidP="0017000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Расход на технологич.</w:t>
            </w:r>
            <w:r w:rsidR="00170003">
              <w:rPr>
                <w:rFonts w:ascii="Times New Roman" w:eastAsia="Calibri" w:hAnsi="Times New Roman" w:cs="Times New Roman"/>
                <w:sz w:val="12"/>
                <w:szCs w:val="12"/>
              </w:rPr>
              <w:t xml:space="preserve"> </w:t>
            </w:r>
            <w:r w:rsidRPr="009F74C3">
              <w:rPr>
                <w:rFonts w:ascii="Times New Roman" w:eastAsia="Calibri" w:hAnsi="Times New Roman" w:cs="Times New Roman"/>
                <w:sz w:val="12"/>
                <w:szCs w:val="12"/>
              </w:rPr>
              <w:t xml:space="preserve">нужды </w:t>
            </w:r>
          </w:p>
        </w:tc>
        <w:tc>
          <w:tcPr>
            <w:tcW w:w="1884" w:type="dxa"/>
          </w:tcPr>
          <w:p w:rsidR="009F74C3" w:rsidRPr="00170003" w:rsidRDefault="009F74C3" w:rsidP="00170003">
            <w:pPr>
              <w:tabs>
                <w:tab w:val="left" w:pos="284"/>
              </w:tabs>
              <w:rPr>
                <w:rFonts w:ascii="Times New Roman" w:eastAsia="Calibri" w:hAnsi="Times New Roman" w:cs="Times New Roman"/>
                <w:sz w:val="12"/>
                <w:szCs w:val="12"/>
              </w:rPr>
            </w:pPr>
            <w:r w:rsidRPr="00170003">
              <w:rPr>
                <w:rFonts w:ascii="Times New Roman" w:eastAsia="Calibri" w:hAnsi="Times New Roman" w:cs="Times New Roman"/>
                <w:sz w:val="12"/>
                <w:szCs w:val="12"/>
              </w:rPr>
              <w:t>тыс</w:t>
            </w:r>
            <w:proofErr w:type="gramStart"/>
            <w:r w:rsidRPr="00170003">
              <w:rPr>
                <w:rFonts w:ascii="Times New Roman" w:eastAsia="Calibri" w:hAnsi="Times New Roman" w:cs="Times New Roman"/>
                <w:sz w:val="12"/>
                <w:szCs w:val="12"/>
              </w:rPr>
              <w:t>.к</w:t>
            </w:r>
            <w:proofErr w:type="gramEnd"/>
            <w:r w:rsidRPr="00170003">
              <w:rPr>
                <w:rFonts w:ascii="Times New Roman" w:eastAsia="Calibri" w:hAnsi="Times New Roman" w:cs="Times New Roman"/>
                <w:sz w:val="12"/>
                <w:szCs w:val="12"/>
              </w:rPr>
              <w:t>уб.м</w:t>
            </w:r>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37,532</w:t>
            </w:r>
          </w:p>
        </w:tc>
      </w:tr>
      <w:tr w:rsidR="009F74C3" w:rsidRPr="009F74C3" w:rsidTr="00F219FA">
        <w:trPr>
          <w:trHeight w:val="20"/>
        </w:trPr>
        <w:tc>
          <w:tcPr>
            <w:tcW w:w="617" w:type="dxa"/>
          </w:tcPr>
          <w:p w:rsidR="009F74C3" w:rsidRPr="0017000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8</w:t>
            </w:r>
            <w:r w:rsidRPr="00170003">
              <w:rPr>
                <w:rFonts w:ascii="Times New Roman" w:eastAsia="Calibri" w:hAnsi="Times New Roman" w:cs="Times New Roman"/>
                <w:sz w:val="12"/>
                <w:szCs w:val="12"/>
              </w:rPr>
              <w:t>.</w:t>
            </w:r>
          </w:p>
        </w:tc>
        <w:tc>
          <w:tcPr>
            <w:tcW w:w="3160" w:type="dxa"/>
          </w:tcPr>
          <w:p w:rsidR="009F74C3" w:rsidRPr="00170003" w:rsidRDefault="009F74C3" w:rsidP="009F74C3">
            <w:pPr>
              <w:tabs>
                <w:tab w:val="left" w:pos="284"/>
              </w:tabs>
              <w:rPr>
                <w:rFonts w:ascii="Times New Roman" w:eastAsia="Calibri" w:hAnsi="Times New Roman" w:cs="Times New Roman"/>
                <w:sz w:val="12"/>
                <w:szCs w:val="12"/>
              </w:rPr>
            </w:pPr>
            <w:r w:rsidRPr="00170003">
              <w:rPr>
                <w:rFonts w:ascii="Times New Roman" w:eastAsia="Calibri" w:hAnsi="Times New Roman" w:cs="Times New Roman"/>
                <w:sz w:val="12"/>
                <w:szCs w:val="12"/>
              </w:rPr>
              <w:t>Реализовано воды, всего</w:t>
            </w:r>
          </w:p>
        </w:tc>
        <w:tc>
          <w:tcPr>
            <w:tcW w:w="1884" w:type="dxa"/>
          </w:tcPr>
          <w:p w:rsidR="009F74C3" w:rsidRPr="00170003" w:rsidRDefault="009F74C3" w:rsidP="009F74C3">
            <w:pPr>
              <w:tabs>
                <w:tab w:val="left" w:pos="284"/>
              </w:tabs>
              <w:rPr>
                <w:rFonts w:ascii="Times New Roman" w:eastAsia="Calibri" w:hAnsi="Times New Roman" w:cs="Times New Roman"/>
                <w:sz w:val="12"/>
                <w:szCs w:val="12"/>
              </w:rPr>
            </w:pPr>
            <w:r w:rsidRPr="00170003">
              <w:rPr>
                <w:rFonts w:ascii="Times New Roman" w:eastAsia="Calibri" w:hAnsi="Times New Roman" w:cs="Times New Roman"/>
                <w:sz w:val="12"/>
                <w:szCs w:val="12"/>
              </w:rPr>
              <w:t>тыс. куб</w:t>
            </w:r>
            <w:proofErr w:type="gramStart"/>
            <w:r w:rsidRPr="00170003">
              <w:rPr>
                <w:rFonts w:ascii="Times New Roman" w:eastAsia="Calibri" w:hAnsi="Times New Roman" w:cs="Times New Roman"/>
                <w:sz w:val="12"/>
                <w:szCs w:val="12"/>
              </w:rPr>
              <w:t>.м</w:t>
            </w:r>
            <w:proofErr w:type="gramEnd"/>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534,97</w:t>
            </w:r>
          </w:p>
        </w:tc>
      </w:tr>
      <w:tr w:rsidR="009F74C3" w:rsidRPr="009F74C3" w:rsidTr="00F219FA">
        <w:trPr>
          <w:trHeight w:val="20"/>
        </w:trPr>
        <w:tc>
          <w:tcPr>
            <w:tcW w:w="617" w:type="dxa"/>
          </w:tcPr>
          <w:p w:rsidR="009F74C3" w:rsidRPr="0017000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8</w:t>
            </w:r>
            <w:r w:rsidRPr="00170003">
              <w:rPr>
                <w:rFonts w:ascii="Times New Roman" w:eastAsia="Calibri" w:hAnsi="Times New Roman" w:cs="Times New Roman"/>
                <w:sz w:val="12"/>
                <w:szCs w:val="12"/>
              </w:rPr>
              <w:t>.1.</w:t>
            </w:r>
          </w:p>
        </w:tc>
        <w:tc>
          <w:tcPr>
            <w:tcW w:w="3160" w:type="dxa"/>
          </w:tcPr>
          <w:p w:rsidR="009F74C3" w:rsidRPr="00170003" w:rsidRDefault="009F74C3" w:rsidP="009F74C3">
            <w:pPr>
              <w:tabs>
                <w:tab w:val="left" w:pos="284"/>
              </w:tabs>
              <w:rPr>
                <w:rFonts w:ascii="Times New Roman" w:eastAsia="Calibri" w:hAnsi="Times New Roman" w:cs="Times New Roman"/>
                <w:sz w:val="12"/>
                <w:szCs w:val="12"/>
              </w:rPr>
            </w:pPr>
            <w:r w:rsidRPr="00170003">
              <w:rPr>
                <w:rFonts w:ascii="Times New Roman" w:eastAsia="Calibri" w:hAnsi="Times New Roman" w:cs="Times New Roman"/>
                <w:sz w:val="12"/>
                <w:szCs w:val="12"/>
              </w:rPr>
              <w:t>в том числе, населению</w:t>
            </w:r>
          </w:p>
        </w:tc>
        <w:tc>
          <w:tcPr>
            <w:tcW w:w="1884" w:type="dxa"/>
          </w:tcPr>
          <w:p w:rsidR="009F74C3" w:rsidRPr="00170003" w:rsidRDefault="009F74C3" w:rsidP="009F74C3">
            <w:pPr>
              <w:tabs>
                <w:tab w:val="left" w:pos="284"/>
              </w:tabs>
              <w:rPr>
                <w:rFonts w:ascii="Times New Roman" w:eastAsia="Calibri" w:hAnsi="Times New Roman" w:cs="Times New Roman"/>
                <w:sz w:val="12"/>
                <w:szCs w:val="12"/>
              </w:rPr>
            </w:pPr>
            <w:r w:rsidRPr="00170003">
              <w:rPr>
                <w:rFonts w:ascii="Times New Roman" w:eastAsia="Calibri" w:hAnsi="Times New Roman" w:cs="Times New Roman"/>
                <w:sz w:val="12"/>
                <w:szCs w:val="12"/>
              </w:rPr>
              <w:t>тыс. куб</w:t>
            </w:r>
            <w:proofErr w:type="gramStart"/>
            <w:r w:rsidRPr="00170003">
              <w:rPr>
                <w:rFonts w:ascii="Times New Roman" w:eastAsia="Calibri" w:hAnsi="Times New Roman" w:cs="Times New Roman"/>
                <w:sz w:val="12"/>
                <w:szCs w:val="12"/>
              </w:rPr>
              <w:t>.м</w:t>
            </w:r>
            <w:proofErr w:type="gramEnd"/>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406,6</w:t>
            </w:r>
          </w:p>
        </w:tc>
      </w:tr>
      <w:tr w:rsidR="009F74C3" w:rsidRPr="009F74C3" w:rsidTr="00F219FA">
        <w:trPr>
          <w:trHeight w:val="20"/>
        </w:trPr>
        <w:tc>
          <w:tcPr>
            <w:tcW w:w="617" w:type="dxa"/>
          </w:tcPr>
          <w:p w:rsidR="009F74C3" w:rsidRPr="0017000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8</w:t>
            </w:r>
            <w:r w:rsidRPr="00170003">
              <w:rPr>
                <w:rFonts w:ascii="Times New Roman" w:eastAsia="Calibri" w:hAnsi="Times New Roman" w:cs="Times New Roman"/>
                <w:sz w:val="12"/>
                <w:szCs w:val="12"/>
              </w:rPr>
              <w:t>.2.</w:t>
            </w:r>
          </w:p>
        </w:tc>
        <w:tc>
          <w:tcPr>
            <w:tcW w:w="3160" w:type="dxa"/>
          </w:tcPr>
          <w:p w:rsidR="009F74C3" w:rsidRPr="009F74C3" w:rsidRDefault="009F74C3" w:rsidP="009F74C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rPr>
              <w:t>прочим потр</w:t>
            </w:r>
            <w:r w:rsidRPr="009F74C3">
              <w:rPr>
                <w:rFonts w:ascii="Times New Roman" w:eastAsia="Calibri" w:hAnsi="Times New Roman" w:cs="Times New Roman"/>
                <w:sz w:val="12"/>
                <w:szCs w:val="12"/>
                <w:lang w:val="en-US"/>
              </w:rPr>
              <w:t>ебителям</w:t>
            </w:r>
          </w:p>
        </w:tc>
        <w:tc>
          <w:tcPr>
            <w:tcW w:w="1884" w:type="dxa"/>
          </w:tcPr>
          <w:p w:rsidR="009F74C3" w:rsidRPr="009F74C3" w:rsidRDefault="009F74C3" w:rsidP="009F74C3">
            <w:pPr>
              <w:tabs>
                <w:tab w:val="left" w:pos="284"/>
              </w:tabs>
              <w:rPr>
                <w:rFonts w:ascii="Times New Roman" w:eastAsia="Calibri" w:hAnsi="Times New Roman" w:cs="Times New Roman"/>
                <w:sz w:val="12"/>
                <w:szCs w:val="12"/>
                <w:lang w:val="en-US"/>
              </w:rPr>
            </w:pPr>
            <w:proofErr w:type="gramStart"/>
            <w:r w:rsidRPr="009F74C3">
              <w:rPr>
                <w:rFonts w:ascii="Times New Roman" w:eastAsia="Calibri" w:hAnsi="Times New Roman" w:cs="Times New Roman"/>
                <w:sz w:val="12"/>
                <w:szCs w:val="12"/>
                <w:lang w:val="en-US"/>
              </w:rPr>
              <w:t>тыс</w:t>
            </w:r>
            <w:proofErr w:type="gramEnd"/>
            <w:r w:rsidRPr="009F74C3">
              <w:rPr>
                <w:rFonts w:ascii="Times New Roman" w:eastAsia="Calibri" w:hAnsi="Times New Roman" w:cs="Times New Roman"/>
                <w:sz w:val="12"/>
                <w:szCs w:val="12"/>
                <w:lang w:val="en-US"/>
              </w:rPr>
              <w:t>.</w:t>
            </w:r>
          </w:p>
        </w:tc>
        <w:tc>
          <w:tcPr>
            <w:tcW w:w="1852" w:type="dxa"/>
          </w:tcPr>
          <w:p w:rsidR="009F74C3" w:rsidRPr="009F74C3" w:rsidRDefault="009F74C3" w:rsidP="009F74C3">
            <w:pPr>
              <w:tabs>
                <w:tab w:val="left" w:pos="284"/>
              </w:tabs>
              <w:rPr>
                <w:rFonts w:ascii="Times New Roman" w:eastAsia="Calibri" w:hAnsi="Times New Roman" w:cs="Times New Roman"/>
                <w:sz w:val="12"/>
                <w:szCs w:val="12"/>
              </w:rPr>
            </w:pPr>
            <w:r w:rsidRPr="009F74C3">
              <w:rPr>
                <w:rFonts w:ascii="Times New Roman" w:eastAsia="Calibri" w:hAnsi="Times New Roman" w:cs="Times New Roman"/>
                <w:sz w:val="12"/>
                <w:szCs w:val="12"/>
              </w:rPr>
              <w:t>128,37</w:t>
            </w:r>
          </w:p>
        </w:tc>
      </w:tr>
    </w:tbl>
    <w:p w:rsidR="009F74C3" w:rsidRPr="009F74C3" w:rsidRDefault="009F74C3" w:rsidP="00170003">
      <w:pPr>
        <w:tabs>
          <w:tab w:val="left" w:pos="284"/>
        </w:tabs>
        <w:spacing w:after="0" w:line="240" w:lineRule="auto"/>
        <w:jc w:val="center"/>
        <w:rPr>
          <w:rFonts w:ascii="Times New Roman" w:eastAsia="Calibri" w:hAnsi="Times New Roman" w:cs="Times New Roman"/>
          <w:sz w:val="12"/>
          <w:szCs w:val="12"/>
        </w:rPr>
      </w:pPr>
      <w:bookmarkStart w:id="38" w:name="page109"/>
      <w:bookmarkEnd w:id="38"/>
      <w:r w:rsidRPr="009F74C3">
        <w:rPr>
          <w:rFonts w:ascii="Times New Roman" w:eastAsia="Calibri" w:hAnsi="Times New Roman" w:cs="Times New Roman"/>
          <w:b/>
          <w:bCs/>
          <w:sz w:val="12"/>
          <w:szCs w:val="12"/>
        </w:rPr>
        <w:t>2.3.3.Структурный баланс реализации воды группам абонентов</w:t>
      </w:r>
    </w:p>
    <w:p w:rsidR="009F74C3" w:rsidRPr="009F74C3" w:rsidRDefault="009F74C3" w:rsidP="00170003">
      <w:pPr>
        <w:tabs>
          <w:tab w:val="left" w:pos="284"/>
        </w:tabs>
        <w:spacing w:after="0" w:line="240" w:lineRule="auto"/>
        <w:ind w:firstLine="284"/>
        <w:jc w:val="both"/>
        <w:rPr>
          <w:rFonts w:ascii="Times New Roman" w:eastAsia="Calibri" w:hAnsi="Times New Roman" w:cs="Times New Roman"/>
          <w:sz w:val="12"/>
          <w:szCs w:val="12"/>
        </w:rPr>
      </w:pPr>
      <w:r w:rsidRPr="009F74C3">
        <w:rPr>
          <w:rFonts w:ascii="Times New Roman" w:eastAsia="Calibri" w:hAnsi="Times New Roman" w:cs="Times New Roman"/>
          <w:sz w:val="12"/>
          <w:szCs w:val="12"/>
        </w:rPr>
        <w:t>Представленный (табл.2.17) структурный баланс потребления воды по группам потребителей свидетельствует, что основными потребителями воды являются бюджетные  потребители (35%), к которым относятся различные предприятия и организации, в том числе ООО «Сервисная Коммунальная Компания». Объем воды, отпущенной населению, в 2014году составил 46%, а прочим  организациям – 19%.</w:t>
      </w:r>
    </w:p>
    <w:tbl>
      <w:tblPr>
        <w:tblStyle w:val="af1"/>
        <w:tblW w:w="7513" w:type="dxa"/>
        <w:tblInd w:w="108" w:type="dxa"/>
        <w:tblLayout w:type="fixed"/>
        <w:tblLook w:val="0000" w:firstRow="0" w:lastRow="0" w:firstColumn="0" w:lastColumn="0" w:noHBand="0" w:noVBand="0"/>
      </w:tblPr>
      <w:tblGrid>
        <w:gridCol w:w="567"/>
        <w:gridCol w:w="3261"/>
        <w:gridCol w:w="1842"/>
        <w:gridCol w:w="1843"/>
      </w:tblGrid>
      <w:tr w:rsidR="009F74C3" w:rsidRPr="009F74C3" w:rsidTr="00F219FA">
        <w:trPr>
          <w:trHeight w:val="20"/>
        </w:trPr>
        <w:tc>
          <w:tcPr>
            <w:tcW w:w="567" w:type="dxa"/>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bCs/>
                <w:sz w:val="12"/>
                <w:szCs w:val="12"/>
                <w:lang w:val="en-US"/>
              </w:rPr>
              <w:t>№ п/п</w:t>
            </w:r>
          </w:p>
        </w:tc>
        <w:tc>
          <w:tcPr>
            <w:tcW w:w="3261" w:type="dxa"/>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bCs/>
                <w:sz w:val="12"/>
                <w:szCs w:val="12"/>
                <w:lang w:val="en-US"/>
              </w:rPr>
              <w:t>Показатели</w:t>
            </w:r>
          </w:p>
        </w:tc>
        <w:tc>
          <w:tcPr>
            <w:tcW w:w="1842" w:type="dxa"/>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bCs/>
                <w:sz w:val="12"/>
                <w:szCs w:val="12"/>
                <w:lang w:val="en-US"/>
              </w:rPr>
              <w:t>Ед. изм.</w:t>
            </w:r>
          </w:p>
        </w:tc>
        <w:tc>
          <w:tcPr>
            <w:tcW w:w="1843" w:type="dxa"/>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bCs/>
                <w:sz w:val="12"/>
                <w:szCs w:val="12"/>
                <w:lang w:val="en-US"/>
              </w:rPr>
              <w:t>201</w:t>
            </w:r>
            <w:r w:rsidRPr="00170003">
              <w:rPr>
                <w:rFonts w:ascii="Times New Roman" w:eastAsia="Calibri" w:hAnsi="Times New Roman" w:cs="Times New Roman"/>
                <w:bCs/>
                <w:sz w:val="12"/>
                <w:szCs w:val="12"/>
              </w:rPr>
              <w:t>4</w:t>
            </w:r>
            <w:r w:rsidRPr="00170003">
              <w:rPr>
                <w:rFonts w:ascii="Times New Roman" w:eastAsia="Calibri" w:hAnsi="Times New Roman" w:cs="Times New Roman"/>
                <w:bCs/>
                <w:sz w:val="12"/>
                <w:szCs w:val="12"/>
                <w:lang w:val="en-US"/>
              </w:rPr>
              <w:t>г.</w:t>
            </w:r>
          </w:p>
        </w:tc>
      </w:tr>
      <w:tr w:rsidR="009F74C3" w:rsidRPr="009F74C3" w:rsidTr="00F219FA">
        <w:trPr>
          <w:trHeight w:val="138"/>
        </w:trPr>
        <w:tc>
          <w:tcPr>
            <w:tcW w:w="567" w:type="dxa"/>
            <w:vMerge w:val="restart"/>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1.</w:t>
            </w:r>
          </w:p>
        </w:tc>
        <w:tc>
          <w:tcPr>
            <w:tcW w:w="3261" w:type="dxa"/>
            <w:vMerge w:val="restart"/>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Реализовано воды, всего</w:t>
            </w:r>
          </w:p>
        </w:tc>
        <w:tc>
          <w:tcPr>
            <w:tcW w:w="1842" w:type="dxa"/>
            <w:vMerge w:val="restart"/>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тыс.куб.м</w:t>
            </w:r>
          </w:p>
        </w:tc>
        <w:tc>
          <w:tcPr>
            <w:tcW w:w="1843" w:type="dxa"/>
            <w:vMerge w:val="restart"/>
          </w:tcPr>
          <w:p w:rsidR="009F74C3" w:rsidRPr="00170003" w:rsidRDefault="009F74C3" w:rsidP="00170003">
            <w:pPr>
              <w:tabs>
                <w:tab w:val="left" w:pos="284"/>
              </w:tabs>
              <w:rPr>
                <w:rFonts w:ascii="Times New Roman" w:eastAsia="Calibri" w:hAnsi="Times New Roman" w:cs="Times New Roman"/>
                <w:sz w:val="12"/>
                <w:szCs w:val="12"/>
              </w:rPr>
            </w:pPr>
            <w:r w:rsidRPr="00170003">
              <w:rPr>
                <w:rFonts w:ascii="Times New Roman" w:eastAsia="Calibri" w:hAnsi="Times New Roman" w:cs="Times New Roman"/>
                <w:sz w:val="12"/>
                <w:szCs w:val="12"/>
              </w:rPr>
              <w:t>534,97</w:t>
            </w:r>
          </w:p>
        </w:tc>
      </w:tr>
      <w:tr w:rsidR="009F74C3" w:rsidRPr="009F74C3" w:rsidTr="00F219FA">
        <w:trPr>
          <w:trHeight w:val="138"/>
        </w:trPr>
        <w:tc>
          <w:tcPr>
            <w:tcW w:w="567" w:type="dxa"/>
            <w:vMerge/>
          </w:tcPr>
          <w:p w:rsidR="009F74C3" w:rsidRPr="00170003" w:rsidRDefault="009F74C3" w:rsidP="00170003">
            <w:pPr>
              <w:tabs>
                <w:tab w:val="left" w:pos="284"/>
              </w:tabs>
              <w:rPr>
                <w:rFonts w:ascii="Times New Roman" w:eastAsia="Calibri" w:hAnsi="Times New Roman" w:cs="Times New Roman"/>
                <w:sz w:val="12"/>
                <w:szCs w:val="12"/>
                <w:lang w:val="en-US"/>
              </w:rPr>
            </w:pPr>
          </w:p>
        </w:tc>
        <w:tc>
          <w:tcPr>
            <w:tcW w:w="3261" w:type="dxa"/>
            <w:vMerge/>
          </w:tcPr>
          <w:p w:rsidR="009F74C3" w:rsidRPr="00170003" w:rsidRDefault="009F74C3" w:rsidP="00170003">
            <w:pPr>
              <w:tabs>
                <w:tab w:val="left" w:pos="284"/>
              </w:tabs>
              <w:rPr>
                <w:rFonts w:ascii="Times New Roman" w:eastAsia="Calibri" w:hAnsi="Times New Roman" w:cs="Times New Roman"/>
                <w:sz w:val="12"/>
                <w:szCs w:val="12"/>
                <w:lang w:val="en-US"/>
              </w:rPr>
            </w:pPr>
          </w:p>
        </w:tc>
        <w:tc>
          <w:tcPr>
            <w:tcW w:w="1842" w:type="dxa"/>
            <w:vMerge/>
          </w:tcPr>
          <w:p w:rsidR="009F74C3" w:rsidRPr="00170003" w:rsidRDefault="009F74C3" w:rsidP="00170003">
            <w:pPr>
              <w:tabs>
                <w:tab w:val="left" w:pos="284"/>
              </w:tabs>
              <w:rPr>
                <w:rFonts w:ascii="Times New Roman" w:eastAsia="Calibri" w:hAnsi="Times New Roman" w:cs="Times New Roman"/>
                <w:sz w:val="12"/>
                <w:szCs w:val="12"/>
                <w:lang w:val="en-US"/>
              </w:rPr>
            </w:pPr>
          </w:p>
        </w:tc>
        <w:tc>
          <w:tcPr>
            <w:tcW w:w="1843" w:type="dxa"/>
            <w:vMerge/>
          </w:tcPr>
          <w:p w:rsidR="009F74C3" w:rsidRPr="00170003" w:rsidRDefault="009F74C3" w:rsidP="00170003">
            <w:pPr>
              <w:tabs>
                <w:tab w:val="left" w:pos="284"/>
              </w:tabs>
              <w:rPr>
                <w:rFonts w:ascii="Times New Roman" w:eastAsia="Calibri" w:hAnsi="Times New Roman" w:cs="Times New Roman"/>
                <w:sz w:val="12"/>
                <w:szCs w:val="12"/>
                <w:lang w:val="en-US"/>
              </w:rPr>
            </w:pPr>
          </w:p>
        </w:tc>
      </w:tr>
      <w:tr w:rsidR="009F74C3" w:rsidRPr="009F74C3" w:rsidTr="00F219FA">
        <w:trPr>
          <w:trHeight w:val="20"/>
        </w:trPr>
        <w:tc>
          <w:tcPr>
            <w:tcW w:w="567" w:type="dxa"/>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1.1.</w:t>
            </w:r>
          </w:p>
        </w:tc>
        <w:tc>
          <w:tcPr>
            <w:tcW w:w="3261" w:type="dxa"/>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в том числе, населению</w:t>
            </w:r>
          </w:p>
        </w:tc>
        <w:tc>
          <w:tcPr>
            <w:tcW w:w="1842" w:type="dxa"/>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тыс.куб.м</w:t>
            </w:r>
          </w:p>
        </w:tc>
        <w:tc>
          <w:tcPr>
            <w:tcW w:w="1843" w:type="dxa"/>
          </w:tcPr>
          <w:p w:rsidR="009F74C3" w:rsidRPr="00170003" w:rsidRDefault="009F74C3" w:rsidP="00170003">
            <w:pPr>
              <w:tabs>
                <w:tab w:val="left" w:pos="284"/>
              </w:tabs>
              <w:rPr>
                <w:rFonts w:ascii="Times New Roman" w:eastAsia="Calibri" w:hAnsi="Times New Roman" w:cs="Times New Roman"/>
                <w:sz w:val="12"/>
                <w:szCs w:val="12"/>
              </w:rPr>
            </w:pPr>
            <w:r w:rsidRPr="00170003">
              <w:rPr>
                <w:rFonts w:ascii="Times New Roman" w:eastAsia="Calibri" w:hAnsi="Times New Roman" w:cs="Times New Roman"/>
                <w:sz w:val="12"/>
                <w:szCs w:val="12"/>
              </w:rPr>
              <w:t>406,6</w:t>
            </w:r>
          </w:p>
        </w:tc>
      </w:tr>
      <w:tr w:rsidR="009F74C3" w:rsidRPr="009F74C3" w:rsidTr="00F219FA">
        <w:trPr>
          <w:trHeight w:val="138"/>
        </w:trPr>
        <w:tc>
          <w:tcPr>
            <w:tcW w:w="567" w:type="dxa"/>
            <w:vMerge w:val="restart"/>
          </w:tcPr>
          <w:p w:rsidR="009F74C3" w:rsidRPr="00170003" w:rsidRDefault="009F74C3" w:rsidP="00170003">
            <w:pPr>
              <w:tabs>
                <w:tab w:val="left" w:pos="284"/>
              </w:tabs>
              <w:rPr>
                <w:rFonts w:ascii="Times New Roman" w:eastAsia="Calibri" w:hAnsi="Times New Roman" w:cs="Times New Roman"/>
                <w:sz w:val="12"/>
                <w:szCs w:val="12"/>
                <w:lang w:val="en-US"/>
              </w:rPr>
            </w:pPr>
            <w:bookmarkStart w:id="39" w:name="page113"/>
            <w:bookmarkEnd w:id="39"/>
            <w:r w:rsidRPr="00170003">
              <w:rPr>
                <w:rFonts w:ascii="Times New Roman" w:eastAsia="Calibri" w:hAnsi="Times New Roman" w:cs="Times New Roman"/>
                <w:sz w:val="12"/>
                <w:szCs w:val="12"/>
                <w:lang w:val="en-US"/>
              </w:rPr>
              <w:t>1.2.</w:t>
            </w:r>
          </w:p>
        </w:tc>
        <w:tc>
          <w:tcPr>
            <w:tcW w:w="3261" w:type="dxa"/>
            <w:vMerge w:val="restart"/>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бюджетным организациям</w:t>
            </w:r>
          </w:p>
        </w:tc>
        <w:tc>
          <w:tcPr>
            <w:tcW w:w="1842" w:type="dxa"/>
            <w:vMerge w:val="restart"/>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тыс.куб.м</w:t>
            </w:r>
          </w:p>
        </w:tc>
        <w:tc>
          <w:tcPr>
            <w:tcW w:w="1843" w:type="dxa"/>
            <w:vMerge w:val="restart"/>
          </w:tcPr>
          <w:p w:rsidR="009F74C3" w:rsidRPr="00170003" w:rsidRDefault="009F74C3" w:rsidP="00170003">
            <w:pPr>
              <w:tabs>
                <w:tab w:val="left" w:pos="284"/>
              </w:tabs>
              <w:rPr>
                <w:rFonts w:ascii="Times New Roman" w:eastAsia="Calibri" w:hAnsi="Times New Roman" w:cs="Times New Roman"/>
                <w:sz w:val="12"/>
                <w:szCs w:val="12"/>
              </w:rPr>
            </w:pPr>
            <w:r w:rsidRPr="00170003">
              <w:rPr>
                <w:rFonts w:ascii="Times New Roman" w:eastAsia="Calibri" w:hAnsi="Times New Roman" w:cs="Times New Roman"/>
                <w:sz w:val="12"/>
                <w:szCs w:val="12"/>
              </w:rPr>
              <w:t>82,146</w:t>
            </w:r>
          </w:p>
        </w:tc>
      </w:tr>
      <w:tr w:rsidR="009F74C3" w:rsidRPr="009F74C3" w:rsidTr="00F219FA">
        <w:trPr>
          <w:trHeight w:val="138"/>
        </w:trPr>
        <w:tc>
          <w:tcPr>
            <w:tcW w:w="567" w:type="dxa"/>
            <w:vMerge/>
          </w:tcPr>
          <w:p w:rsidR="009F74C3" w:rsidRPr="00170003" w:rsidRDefault="009F74C3" w:rsidP="00170003">
            <w:pPr>
              <w:tabs>
                <w:tab w:val="left" w:pos="284"/>
              </w:tabs>
              <w:rPr>
                <w:rFonts w:ascii="Times New Roman" w:eastAsia="Calibri" w:hAnsi="Times New Roman" w:cs="Times New Roman"/>
                <w:sz w:val="12"/>
                <w:szCs w:val="12"/>
                <w:lang w:val="en-US"/>
              </w:rPr>
            </w:pPr>
          </w:p>
        </w:tc>
        <w:tc>
          <w:tcPr>
            <w:tcW w:w="3261" w:type="dxa"/>
            <w:vMerge/>
          </w:tcPr>
          <w:p w:rsidR="009F74C3" w:rsidRPr="00170003" w:rsidRDefault="009F74C3" w:rsidP="00170003">
            <w:pPr>
              <w:tabs>
                <w:tab w:val="left" w:pos="284"/>
              </w:tabs>
              <w:rPr>
                <w:rFonts w:ascii="Times New Roman" w:eastAsia="Calibri" w:hAnsi="Times New Roman" w:cs="Times New Roman"/>
                <w:sz w:val="12"/>
                <w:szCs w:val="12"/>
                <w:lang w:val="en-US"/>
              </w:rPr>
            </w:pPr>
          </w:p>
        </w:tc>
        <w:tc>
          <w:tcPr>
            <w:tcW w:w="1842" w:type="dxa"/>
            <w:vMerge/>
          </w:tcPr>
          <w:p w:rsidR="009F74C3" w:rsidRPr="00170003" w:rsidRDefault="009F74C3" w:rsidP="00170003">
            <w:pPr>
              <w:tabs>
                <w:tab w:val="left" w:pos="284"/>
              </w:tabs>
              <w:rPr>
                <w:rFonts w:ascii="Times New Roman" w:eastAsia="Calibri" w:hAnsi="Times New Roman" w:cs="Times New Roman"/>
                <w:sz w:val="12"/>
                <w:szCs w:val="12"/>
                <w:lang w:val="en-US"/>
              </w:rPr>
            </w:pPr>
          </w:p>
        </w:tc>
        <w:tc>
          <w:tcPr>
            <w:tcW w:w="1843" w:type="dxa"/>
            <w:vMerge/>
          </w:tcPr>
          <w:p w:rsidR="009F74C3" w:rsidRPr="00170003" w:rsidRDefault="009F74C3" w:rsidP="00170003">
            <w:pPr>
              <w:tabs>
                <w:tab w:val="left" w:pos="284"/>
              </w:tabs>
              <w:rPr>
                <w:rFonts w:ascii="Times New Roman" w:eastAsia="Calibri" w:hAnsi="Times New Roman" w:cs="Times New Roman"/>
                <w:sz w:val="12"/>
                <w:szCs w:val="12"/>
                <w:lang w:val="en-US"/>
              </w:rPr>
            </w:pPr>
          </w:p>
        </w:tc>
      </w:tr>
      <w:tr w:rsidR="009F74C3" w:rsidRPr="009F74C3" w:rsidTr="00F219FA">
        <w:trPr>
          <w:trHeight w:val="138"/>
        </w:trPr>
        <w:tc>
          <w:tcPr>
            <w:tcW w:w="567" w:type="dxa"/>
            <w:vMerge w:val="restart"/>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1.3.</w:t>
            </w:r>
          </w:p>
        </w:tc>
        <w:tc>
          <w:tcPr>
            <w:tcW w:w="3261" w:type="dxa"/>
            <w:vMerge w:val="restart"/>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прочим потребителям</w:t>
            </w:r>
          </w:p>
        </w:tc>
        <w:tc>
          <w:tcPr>
            <w:tcW w:w="1842" w:type="dxa"/>
            <w:vMerge w:val="restart"/>
          </w:tcPr>
          <w:p w:rsidR="009F74C3" w:rsidRPr="00170003" w:rsidRDefault="009F74C3" w:rsidP="00170003">
            <w:pPr>
              <w:tabs>
                <w:tab w:val="left" w:pos="284"/>
              </w:tabs>
              <w:rPr>
                <w:rFonts w:ascii="Times New Roman" w:eastAsia="Calibri" w:hAnsi="Times New Roman" w:cs="Times New Roman"/>
                <w:sz w:val="12"/>
                <w:szCs w:val="12"/>
                <w:lang w:val="en-US"/>
              </w:rPr>
            </w:pPr>
            <w:r w:rsidRPr="00170003">
              <w:rPr>
                <w:rFonts w:ascii="Times New Roman" w:eastAsia="Calibri" w:hAnsi="Times New Roman" w:cs="Times New Roman"/>
                <w:sz w:val="12"/>
                <w:szCs w:val="12"/>
                <w:lang w:val="en-US"/>
              </w:rPr>
              <w:t>тыс.куб.м</w:t>
            </w:r>
          </w:p>
        </w:tc>
        <w:tc>
          <w:tcPr>
            <w:tcW w:w="1843" w:type="dxa"/>
            <w:vMerge w:val="restart"/>
          </w:tcPr>
          <w:p w:rsidR="009F74C3" w:rsidRPr="00170003" w:rsidRDefault="009F74C3" w:rsidP="00170003">
            <w:pPr>
              <w:tabs>
                <w:tab w:val="left" w:pos="284"/>
              </w:tabs>
              <w:rPr>
                <w:rFonts w:ascii="Times New Roman" w:eastAsia="Calibri" w:hAnsi="Times New Roman" w:cs="Times New Roman"/>
                <w:sz w:val="12"/>
                <w:szCs w:val="12"/>
              </w:rPr>
            </w:pPr>
            <w:r w:rsidRPr="00170003">
              <w:rPr>
                <w:rFonts w:ascii="Times New Roman" w:eastAsia="Calibri" w:hAnsi="Times New Roman" w:cs="Times New Roman"/>
                <w:sz w:val="12"/>
                <w:szCs w:val="12"/>
              </w:rPr>
              <w:t>46,224</w:t>
            </w:r>
          </w:p>
        </w:tc>
      </w:tr>
      <w:tr w:rsidR="009F74C3" w:rsidRPr="009F74C3" w:rsidTr="00F219FA">
        <w:trPr>
          <w:trHeight w:val="162"/>
        </w:trPr>
        <w:tc>
          <w:tcPr>
            <w:tcW w:w="567"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3261"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1842"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1843"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r>
      <w:tr w:rsidR="009F74C3" w:rsidRPr="009F74C3" w:rsidTr="00F219FA">
        <w:trPr>
          <w:trHeight w:val="145"/>
        </w:trPr>
        <w:tc>
          <w:tcPr>
            <w:tcW w:w="567"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3261"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1842"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1843"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r>
      <w:tr w:rsidR="009F74C3" w:rsidRPr="009F74C3" w:rsidTr="00F219FA">
        <w:trPr>
          <w:trHeight w:val="138"/>
        </w:trPr>
        <w:tc>
          <w:tcPr>
            <w:tcW w:w="567"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3261"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1842"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1843"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r>
      <w:tr w:rsidR="009F74C3" w:rsidRPr="009F74C3" w:rsidTr="00F219FA">
        <w:trPr>
          <w:trHeight w:val="206"/>
        </w:trPr>
        <w:tc>
          <w:tcPr>
            <w:tcW w:w="567"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3261"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1842"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c>
          <w:tcPr>
            <w:tcW w:w="1843" w:type="dxa"/>
            <w:vMerge/>
          </w:tcPr>
          <w:p w:rsidR="009F74C3" w:rsidRPr="009F74C3" w:rsidRDefault="009F74C3" w:rsidP="009F74C3">
            <w:pPr>
              <w:tabs>
                <w:tab w:val="left" w:pos="284"/>
              </w:tabs>
              <w:jc w:val="both"/>
              <w:rPr>
                <w:rFonts w:ascii="Times New Roman" w:eastAsia="Calibri" w:hAnsi="Times New Roman" w:cs="Times New Roman"/>
                <w:sz w:val="12"/>
                <w:szCs w:val="12"/>
                <w:lang w:val="en-US"/>
              </w:rPr>
            </w:pPr>
          </w:p>
        </w:tc>
      </w:tr>
    </w:tbl>
    <w:p w:rsidR="009F74C3" w:rsidRPr="009F74C3" w:rsidRDefault="009F74C3" w:rsidP="00F219FA">
      <w:pPr>
        <w:tabs>
          <w:tab w:val="left" w:pos="284"/>
        </w:tabs>
        <w:spacing w:after="0" w:line="240" w:lineRule="auto"/>
        <w:jc w:val="center"/>
        <w:rPr>
          <w:rFonts w:ascii="Times New Roman" w:eastAsia="Calibri" w:hAnsi="Times New Roman" w:cs="Times New Roman"/>
          <w:b/>
          <w:bCs/>
          <w:sz w:val="12"/>
          <w:szCs w:val="12"/>
        </w:rPr>
      </w:pPr>
      <w:r w:rsidRPr="009F74C3">
        <w:rPr>
          <w:rFonts w:ascii="Times New Roman" w:eastAsia="Calibri" w:hAnsi="Times New Roman" w:cs="Times New Roman"/>
          <w:b/>
          <w:bCs/>
          <w:sz w:val="12"/>
          <w:szCs w:val="12"/>
        </w:rPr>
        <w:t>2.3.4.Сведения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p w:rsidR="009F74C3" w:rsidRPr="009F74C3" w:rsidRDefault="009F74C3" w:rsidP="00F219FA">
      <w:pPr>
        <w:tabs>
          <w:tab w:val="left" w:pos="284"/>
        </w:tabs>
        <w:spacing w:after="0" w:line="240" w:lineRule="auto"/>
        <w:ind w:firstLine="284"/>
        <w:jc w:val="both"/>
        <w:rPr>
          <w:rFonts w:ascii="Times New Roman" w:eastAsia="Calibri" w:hAnsi="Times New Roman" w:cs="Times New Roman"/>
          <w:sz w:val="12"/>
          <w:szCs w:val="12"/>
        </w:rPr>
      </w:pPr>
      <w:r w:rsidRPr="009F74C3">
        <w:rPr>
          <w:rFonts w:ascii="Times New Roman" w:eastAsia="Calibri" w:hAnsi="Times New Roman" w:cs="Times New Roman"/>
          <w:sz w:val="12"/>
          <w:szCs w:val="12"/>
        </w:rPr>
        <w:t>Расчеты  с  потребителями  услуг  водоснабжения  в  сельском поселении Сургут</w:t>
      </w:r>
      <w:r w:rsidR="00F219FA">
        <w:rPr>
          <w:rFonts w:ascii="Times New Roman" w:eastAsia="Calibri" w:hAnsi="Times New Roman" w:cs="Times New Roman"/>
          <w:sz w:val="12"/>
          <w:szCs w:val="12"/>
        </w:rPr>
        <w:t xml:space="preserve"> </w:t>
      </w:r>
      <w:r w:rsidRPr="009F74C3">
        <w:rPr>
          <w:rFonts w:ascii="Times New Roman" w:eastAsia="Calibri" w:hAnsi="Times New Roman" w:cs="Times New Roman"/>
          <w:sz w:val="12"/>
          <w:szCs w:val="12"/>
        </w:rPr>
        <w:t>осуществляются:</w:t>
      </w:r>
    </w:p>
    <w:p w:rsidR="009F74C3" w:rsidRPr="009F74C3" w:rsidRDefault="00F219FA" w:rsidP="00F219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9F74C3" w:rsidRPr="009F74C3">
        <w:rPr>
          <w:rFonts w:ascii="Times New Roman" w:eastAsia="Calibri" w:hAnsi="Times New Roman" w:cs="Times New Roman"/>
          <w:sz w:val="12"/>
          <w:szCs w:val="12"/>
        </w:rPr>
        <w:t xml:space="preserve">с предприятиями и организациями - согласно показаниям водомеров и </w:t>
      </w:r>
      <w:proofErr w:type="gramStart"/>
      <w:r w:rsidR="009F74C3" w:rsidRPr="009F74C3">
        <w:rPr>
          <w:rFonts w:ascii="Times New Roman" w:eastAsia="Calibri" w:hAnsi="Times New Roman" w:cs="Times New Roman"/>
          <w:sz w:val="12"/>
          <w:szCs w:val="12"/>
        </w:rPr>
        <w:t>по</w:t>
      </w:r>
      <w:proofErr w:type="gramEnd"/>
    </w:p>
    <w:p w:rsidR="009F74C3" w:rsidRPr="009F74C3" w:rsidRDefault="009F74C3" w:rsidP="00F219FA">
      <w:pPr>
        <w:tabs>
          <w:tab w:val="left" w:pos="284"/>
        </w:tabs>
        <w:spacing w:after="0" w:line="240" w:lineRule="auto"/>
        <w:ind w:firstLine="284"/>
        <w:jc w:val="both"/>
        <w:rPr>
          <w:rFonts w:ascii="Times New Roman" w:eastAsia="Calibri" w:hAnsi="Times New Roman" w:cs="Times New Roman"/>
          <w:sz w:val="12"/>
          <w:szCs w:val="12"/>
        </w:rPr>
      </w:pPr>
      <w:r w:rsidRPr="009F74C3">
        <w:rPr>
          <w:rFonts w:ascii="Times New Roman" w:eastAsia="Calibri" w:hAnsi="Times New Roman" w:cs="Times New Roman"/>
          <w:sz w:val="12"/>
          <w:szCs w:val="12"/>
        </w:rPr>
        <w:t>договорным нагрузкам;</w:t>
      </w:r>
    </w:p>
    <w:p w:rsidR="009F74C3" w:rsidRPr="009F74C3" w:rsidRDefault="00F219FA" w:rsidP="00F219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F74C3" w:rsidRPr="009F74C3">
        <w:rPr>
          <w:rFonts w:ascii="Times New Roman" w:eastAsia="Calibri" w:hAnsi="Times New Roman" w:cs="Times New Roman"/>
          <w:sz w:val="12"/>
          <w:szCs w:val="12"/>
        </w:rPr>
        <w:t>с населением - по нормативам и  показаниям  поквартирных водомеров.</w:t>
      </w:r>
    </w:p>
    <w:p w:rsidR="009F74C3" w:rsidRDefault="009F74C3" w:rsidP="00F219FA">
      <w:pPr>
        <w:tabs>
          <w:tab w:val="left" w:pos="284"/>
        </w:tabs>
        <w:spacing w:after="0" w:line="240" w:lineRule="auto"/>
        <w:ind w:firstLine="284"/>
        <w:jc w:val="both"/>
        <w:rPr>
          <w:rFonts w:ascii="Times New Roman" w:eastAsia="Calibri" w:hAnsi="Times New Roman" w:cs="Times New Roman"/>
          <w:sz w:val="12"/>
          <w:szCs w:val="12"/>
        </w:rPr>
      </w:pPr>
      <w:r w:rsidRPr="009F74C3">
        <w:rPr>
          <w:rFonts w:ascii="Times New Roman" w:eastAsia="Calibri" w:hAnsi="Times New Roman" w:cs="Times New Roman"/>
          <w:sz w:val="12"/>
          <w:szCs w:val="12"/>
        </w:rPr>
        <w:t>В настоящее время нормативы водопотребления на одного жителя городского</w:t>
      </w:r>
      <w:r w:rsidR="00F219FA">
        <w:rPr>
          <w:rFonts w:ascii="Times New Roman" w:eastAsia="Calibri" w:hAnsi="Times New Roman" w:cs="Times New Roman"/>
          <w:sz w:val="12"/>
          <w:szCs w:val="12"/>
        </w:rPr>
        <w:t xml:space="preserve"> </w:t>
      </w:r>
      <w:r w:rsidRPr="009F74C3">
        <w:rPr>
          <w:rFonts w:ascii="Times New Roman" w:eastAsia="Calibri" w:hAnsi="Times New Roman" w:cs="Times New Roman"/>
          <w:sz w:val="12"/>
          <w:szCs w:val="12"/>
        </w:rPr>
        <w:t xml:space="preserve">округа утверждены постановлением  Главы Сергиевского района  от 1 ноября  2005 г. </w:t>
      </w:r>
      <w:r w:rsidR="00F219FA">
        <w:rPr>
          <w:rFonts w:ascii="Times New Roman" w:eastAsia="Calibri" w:hAnsi="Times New Roman" w:cs="Times New Roman"/>
          <w:sz w:val="12"/>
          <w:szCs w:val="12"/>
        </w:rPr>
        <w:t xml:space="preserve"> </w:t>
      </w:r>
      <w:r w:rsidRPr="009F74C3">
        <w:rPr>
          <w:rFonts w:ascii="Times New Roman" w:eastAsia="Calibri" w:hAnsi="Times New Roman" w:cs="Times New Roman"/>
          <w:sz w:val="12"/>
          <w:szCs w:val="12"/>
        </w:rPr>
        <w:t>№27-п  «Об утверждении нормативов потребления коммунальных услуг для населения Сергиевского района». Копия постановления представлена на рис.2.8-2.9.</w:t>
      </w:r>
    </w:p>
    <w:p w:rsidR="00F219FA" w:rsidRPr="009F74C3" w:rsidRDefault="00F41A03" w:rsidP="00F41A03">
      <w:pPr>
        <w:tabs>
          <w:tab w:val="left" w:pos="284"/>
        </w:tabs>
        <w:spacing w:after="0" w:line="240" w:lineRule="auto"/>
        <w:ind w:firstLine="284"/>
        <w:jc w:val="right"/>
        <w:rPr>
          <w:rFonts w:ascii="Times New Roman" w:eastAsia="Calibri" w:hAnsi="Times New Roman" w:cs="Times New Roman"/>
          <w:sz w:val="12"/>
          <w:szCs w:val="12"/>
        </w:rPr>
      </w:pPr>
      <w:r w:rsidRPr="00F41A03">
        <w:rPr>
          <w:rFonts w:ascii="Times New Roman" w:eastAsia="Calibri" w:hAnsi="Times New Roman" w:cs="Times New Roman"/>
          <w:sz w:val="12"/>
          <w:szCs w:val="12"/>
        </w:rPr>
        <w:t>Рис.2.8</w:t>
      </w:r>
    </w:p>
    <w:p w:rsidR="00B24601" w:rsidRDefault="00F219F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C5725B1">
            <wp:extent cx="4804914" cy="301564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2091" cy="3020153"/>
                    </a:xfrm>
                    <a:prstGeom prst="rect">
                      <a:avLst/>
                    </a:prstGeom>
                    <a:noFill/>
                  </pic:spPr>
                </pic:pic>
              </a:graphicData>
            </a:graphic>
          </wp:inline>
        </w:drawing>
      </w:r>
    </w:p>
    <w:p w:rsidR="00B24601" w:rsidRDefault="00F41A03" w:rsidP="00F41A03">
      <w:pPr>
        <w:tabs>
          <w:tab w:val="left" w:pos="284"/>
        </w:tabs>
        <w:spacing w:after="0" w:line="240" w:lineRule="auto"/>
        <w:jc w:val="right"/>
        <w:rPr>
          <w:rFonts w:ascii="Times New Roman" w:eastAsia="Calibri" w:hAnsi="Times New Roman" w:cs="Times New Roman"/>
          <w:sz w:val="12"/>
          <w:szCs w:val="12"/>
        </w:rPr>
      </w:pPr>
      <w:r w:rsidRPr="00F41A03">
        <w:rPr>
          <w:rFonts w:ascii="Times New Roman" w:eastAsia="Calibri" w:hAnsi="Times New Roman" w:cs="Times New Roman"/>
          <w:sz w:val="12"/>
          <w:szCs w:val="12"/>
        </w:rPr>
        <w:t>Рис.2.9</w:t>
      </w:r>
    </w:p>
    <w:p w:rsidR="00B24601" w:rsidRDefault="00F41A0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0F5BA46">
            <wp:extent cx="4804913" cy="287259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2603" cy="2871215"/>
                    </a:xfrm>
                    <a:prstGeom prst="rect">
                      <a:avLst/>
                    </a:prstGeom>
                    <a:noFill/>
                  </pic:spPr>
                </pic:pic>
              </a:graphicData>
            </a:graphic>
          </wp:inline>
        </w:drawing>
      </w:r>
    </w:p>
    <w:p w:rsidR="00376ED5" w:rsidRPr="00376ED5" w:rsidRDefault="00376ED5" w:rsidP="00376ED5">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lastRenderedPageBreak/>
        <w:t>Более</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высокий</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фактический</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объем</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потребления  воды  и</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принятый</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завышенный</w:t>
      </w:r>
      <w:r w:rsidR="003967BC">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норматив</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потребления,</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как правило, зависит от ряда</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факторов,</w:t>
      </w:r>
      <w:r w:rsidR="000D3ECA">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основными,  среди  которых  являются:</w:t>
      </w:r>
    </w:p>
    <w:p w:rsidR="00376ED5" w:rsidRPr="00376ED5" w:rsidRDefault="00376ED5" w:rsidP="00376ED5">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t>- нерациональное  потребление  воды  потребителями  в  результате  отсутствия</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поквартирных</w:t>
      </w:r>
      <w:r w:rsidR="003967BC">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приборов  учета воды и низкой  ценовой  чувствительности;</w:t>
      </w:r>
    </w:p>
    <w:p w:rsidR="00376ED5" w:rsidRPr="00376ED5" w:rsidRDefault="00376ED5" w:rsidP="00376ED5">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t>- потери</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сетях,  в том числе</w:t>
      </w:r>
      <w:r>
        <w:rPr>
          <w:rFonts w:ascii="Times New Roman" w:eastAsia="Calibri" w:hAnsi="Times New Roman" w:cs="Times New Roman"/>
          <w:sz w:val="12"/>
          <w:szCs w:val="12"/>
        </w:rPr>
        <w:t xml:space="preserve"> </w:t>
      </w:r>
      <w:proofErr w:type="gramStart"/>
      <w:r w:rsidRPr="00376ED5">
        <w:rPr>
          <w:rFonts w:ascii="Times New Roman" w:eastAsia="Calibri" w:hAnsi="Times New Roman" w:cs="Times New Roman"/>
          <w:sz w:val="12"/>
          <w:szCs w:val="12"/>
        </w:rPr>
        <w:t>во</w:t>
      </w:r>
      <w:proofErr w:type="gramEnd"/>
      <w:r w:rsidRPr="00376ED5">
        <w:rPr>
          <w:rFonts w:ascii="Times New Roman" w:eastAsia="Calibri" w:hAnsi="Times New Roman" w:cs="Times New Roman"/>
          <w:sz w:val="12"/>
          <w:szCs w:val="12"/>
        </w:rPr>
        <w:t xml:space="preserve"> </w:t>
      </w:r>
      <w:proofErr w:type="gramStart"/>
      <w:r w:rsidRPr="00376ED5">
        <w:rPr>
          <w:rFonts w:ascii="Times New Roman" w:eastAsia="Calibri" w:hAnsi="Times New Roman" w:cs="Times New Roman"/>
          <w:sz w:val="12"/>
          <w:szCs w:val="12"/>
        </w:rPr>
        <w:t>внутридомовых</w:t>
      </w:r>
      <w:proofErr w:type="gramEnd"/>
      <w:r w:rsidRPr="00376ED5">
        <w:rPr>
          <w:rFonts w:ascii="Times New Roman" w:eastAsia="Calibri" w:hAnsi="Times New Roman" w:cs="Times New Roman"/>
          <w:sz w:val="12"/>
          <w:szCs w:val="12"/>
        </w:rPr>
        <w:t>,  отсутствие  системы</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их</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учета, а  также</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разграничения  ответственности</w:t>
      </w:r>
      <w:r w:rsidR="003967BC">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за превышение</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установленной,</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зависимости от</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состояния   основных</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фондов,</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нормативной</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величины потерь.</w:t>
      </w:r>
    </w:p>
    <w:p w:rsidR="00376ED5" w:rsidRPr="00376ED5" w:rsidRDefault="00376ED5" w:rsidP="00376ED5">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t>Нормативный  уровень потерь должен  устанавливаться в соответствии  с  «Инструкцией</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по  оценке</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и  нормированию неучтенных расходов</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воды  в системах</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коммунального</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водоснабжения»,  утвержденной</w:t>
      </w:r>
      <w:r w:rsidR="003967BC">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Постановлением</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Госстроя  России</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от 31.03.2000г.</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№23.</w:t>
      </w:r>
    </w:p>
    <w:p w:rsidR="00376ED5" w:rsidRPr="00376ED5" w:rsidRDefault="00376ED5" w:rsidP="00376ED5">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t>Расход  воды  в жилых</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домах  зависит также</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от  состояния</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внутридомовых</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сетей  и</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установленной  регулирующей  и разборной</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сантехнической  арматуры и</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оборудования. Исследования показали, что в домах с наибольшим расходом воды состояние внутридомовых сетей и сантехнического оборудования требует незамедлительной замены и капитального ремонта. При этом, как правило, после</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установки поквартирных  приборов</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учета</w:t>
      </w:r>
      <w:r w:rsidR="003967BC">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воды,</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население</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следит за исправностью</w:t>
      </w:r>
      <w:r>
        <w:rPr>
          <w:rFonts w:ascii="Times New Roman" w:eastAsia="Calibri" w:hAnsi="Times New Roman" w:cs="Times New Roman"/>
          <w:sz w:val="12"/>
          <w:szCs w:val="12"/>
        </w:rPr>
        <w:t xml:space="preserve"> </w:t>
      </w:r>
      <w:r w:rsidRPr="00376ED5">
        <w:rPr>
          <w:rFonts w:ascii="Times New Roman" w:eastAsia="Calibri" w:hAnsi="Times New Roman" w:cs="Times New Roman"/>
          <w:sz w:val="12"/>
          <w:szCs w:val="12"/>
        </w:rPr>
        <w:t>сантехнической  арматуры и оборудования.</w:t>
      </w:r>
    </w:p>
    <w:p w:rsidR="00376ED5" w:rsidRPr="00376ED5" w:rsidRDefault="00376ED5" w:rsidP="00376ED5">
      <w:pPr>
        <w:tabs>
          <w:tab w:val="left" w:pos="284"/>
        </w:tabs>
        <w:spacing w:after="0" w:line="240" w:lineRule="auto"/>
        <w:jc w:val="center"/>
        <w:rPr>
          <w:rFonts w:ascii="Times New Roman" w:eastAsia="Calibri" w:hAnsi="Times New Roman" w:cs="Times New Roman"/>
          <w:b/>
          <w:sz w:val="12"/>
          <w:szCs w:val="12"/>
        </w:rPr>
      </w:pPr>
      <w:r w:rsidRPr="00376ED5">
        <w:rPr>
          <w:rFonts w:ascii="Times New Roman" w:eastAsia="Calibri" w:hAnsi="Times New Roman" w:cs="Times New Roman"/>
          <w:b/>
          <w:sz w:val="12"/>
          <w:szCs w:val="12"/>
        </w:rPr>
        <w:t>2.3.5.Описание существующей системы коммерческого учета воды и планов по установке приборов учета.</w:t>
      </w:r>
    </w:p>
    <w:p w:rsidR="00376ED5" w:rsidRPr="00376ED5" w:rsidRDefault="00376ED5" w:rsidP="00301392">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t>В соответствии с 261-ФЗ «Об энергосбережении и о повышении энергетическойэффективности и о внесении изменений в отдельные законодательные акты РоссийскойФедерации» от 23.11.2009г. все потребители холодной воды должны быть оснащеныприборами учета.</w:t>
      </w:r>
    </w:p>
    <w:p w:rsidR="00376ED5" w:rsidRPr="00376ED5" w:rsidRDefault="00376ED5" w:rsidP="00301392">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t>На сегодняшний день 71% населения, потребителей системы водоснабжения от НФС с.Сергиевск, имеют индивидуальные приборы учета воды.</w:t>
      </w:r>
    </w:p>
    <w:p w:rsidR="00376ED5" w:rsidRPr="00376ED5" w:rsidRDefault="00376ED5" w:rsidP="00301392">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t xml:space="preserve">Количество многоквартирных домов, присоединенных к системе водоснабжения от НФС с.Сергиевск состовляет 90 </w:t>
      </w:r>
      <w:proofErr w:type="gramStart"/>
      <w:r w:rsidRPr="00376ED5">
        <w:rPr>
          <w:rFonts w:ascii="Times New Roman" w:eastAsia="Calibri" w:hAnsi="Times New Roman" w:cs="Times New Roman"/>
          <w:sz w:val="12"/>
          <w:szCs w:val="12"/>
        </w:rPr>
        <w:t>шт</w:t>
      </w:r>
      <w:proofErr w:type="gramEnd"/>
      <w:r w:rsidRPr="00376ED5">
        <w:rPr>
          <w:rFonts w:ascii="Times New Roman" w:eastAsia="Calibri" w:hAnsi="Times New Roman" w:cs="Times New Roman"/>
          <w:sz w:val="12"/>
          <w:szCs w:val="12"/>
        </w:rPr>
        <w:t>, из них оснащено общедомовыми приборами учета по холодной воде 15, что составляет 16,7 %.</w:t>
      </w:r>
    </w:p>
    <w:p w:rsidR="00376ED5" w:rsidRPr="00376ED5" w:rsidRDefault="00376ED5" w:rsidP="00301392">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t>Приоритетной группой потребителей, для которых требуется решение задачи по обеспечению коммерческого учета, является население.</w:t>
      </w:r>
    </w:p>
    <w:p w:rsidR="00376ED5" w:rsidRPr="00376ED5" w:rsidRDefault="00376ED5" w:rsidP="00376ED5">
      <w:pPr>
        <w:tabs>
          <w:tab w:val="left" w:pos="284"/>
        </w:tabs>
        <w:spacing w:after="0" w:line="240" w:lineRule="auto"/>
        <w:jc w:val="center"/>
        <w:rPr>
          <w:rFonts w:ascii="Times New Roman" w:eastAsia="Calibri" w:hAnsi="Times New Roman" w:cs="Times New Roman"/>
          <w:b/>
          <w:sz w:val="12"/>
          <w:szCs w:val="12"/>
        </w:rPr>
      </w:pPr>
      <w:r w:rsidRPr="00376ED5">
        <w:rPr>
          <w:rFonts w:ascii="Times New Roman" w:eastAsia="Calibri" w:hAnsi="Times New Roman" w:cs="Times New Roman"/>
          <w:b/>
          <w:sz w:val="12"/>
          <w:szCs w:val="12"/>
        </w:rPr>
        <w:t>2.3.6.Анализ резервов и дефицитов производственных мощностей системы водоснабжения городского округа</w:t>
      </w:r>
    </w:p>
    <w:p w:rsidR="00B24601" w:rsidRDefault="00376ED5" w:rsidP="00301392">
      <w:pPr>
        <w:tabs>
          <w:tab w:val="left" w:pos="284"/>
        </w:tabs>
        <w:spacing w:after="0" w:line="240" w:lineRule="auto"/>
        <w:ind w:firstLine="284"/>
        <w:jc w:val="both"/>
        <w:rPr>
          <w:rFonts w:ascii="Times New Roman" w:eastAsia="Calibri" w:hAnsi="Times New Roman" w:cs="Times New Roman"/>
          <w:sz w:val="12"/>
          <w:szCs w:val="12"/>
        </w:rPr>
      </w:pPr>
      <w:r w:rsidRPr="00376ED5">
        <w:rPr>
          <w:rFonts w:ascii="Times New Roman" w:eastAsia="Calibri" w:hAnsi="Times New Roman" w:cs="Times New Roman"/>
          <w:sz w:val="12"/>
          <w:szCs w:val="12"/>
        </w:rPr>
        <w:t>В таблице  2.18 представлены показатели производственных мощностей систем водоснабжения сельского поселения Сургут по технологическим зонам.</w:t>
      </w:r>
    </w:p>
    <w:p w:rsidR="00B24601" w:rsidRDefault="00301392" w:rsidP="00301392">
      <w:pPr>
        <w:tabs>
          <w:tab w:val="left" w:pos="284"/>
        </w:tabs>
        <w:spacing w:after="0" w:line="240" w:lineRule="auto"/>
        <w:jc w:val="right"/>
        <w:rPr>
          <w:rFonts w:ascii="Times New Roman" w:eastAsia="Calibri" w:hAnsi="Times New Roman" w:cs="Times New Roman"/>
          <w:sz w:val="12"/>
          <w:szCs w:val="12"/>
        </w:rPr>
      </w:pPr>
      <w:r w:rsidRPr="00301392">
        <w:rPr>
          <w:rFonts w:ascii="Times New Roman" w:eastAsia="Calibri" w:hAnsi="Times New Roman" w:cs="Times New Roman"/>
          <w:b/>
          <w:bCs/>
          <w:sz w:val="12"/>
          <w:szCs w:val="12"/>
          <w:lang w:val="en-US"/>
        </w:rPr>
        <w:t>Таблица 2.18</w:t>
      </w:r>
    </w:p>
    <w:tbl>
      <w:tblPr>
        <w:tblStyle w:val="af1"/>
        <w:tblW w:w="7513" w:type="dxa"/>
        <w:tblInd w:w="108" w:type="dxa"/>
        <w:tblLayout w:type="fixed"/>
        <w:tblLook w:val="0000" w:firstRow="0" w:lastRow="0" w:firstColumn="0" w:lastColumn="0" w:noHBand="0" w:noVBand="0"/>
      </w:tblPr>
      <w:tblGrid>
        <w:gridCol w:w="537"/>
        <w:gridCol w:w="2270"/>
        <w:gridCol w:w="1698"/>
        <w:gridCol w:w="1427"/>
        <w:gridCol w:w="1581"/>
      </w:tblGrid>
      <w:tr w:rsidR="00301392" w:rsidRPr="00BA1AF6" w:rsidTr="00301392">
        <w:trPr>
          <w:trHeight w:val="20"/>
        </w:trPr>
        <w:tc>
          <w:tcPr>
            <w:tcW w:w="537" w:type="dxa"/>
          </w:tcPr>
          <w:p w:rsidR="00301392" w:rsidRPr="00301392" w:rsidRDefault="002B6F55" w:rsidP="00301392">
            <w:pPr>
              <w:tabs>
                <w:tab w:val="left" w:pos="284"/>
              </w:tabs>
              <w:rPr>
                <w:rFonts w:ascii="Times New Roman" w:eastAsia="Calibri" w:hAnsi="Times New Roman" w:cs="Times New Roman"/>
                <w:sz w:val="12"/>
                <w:szCs w:val="12"/>
                <w:lang w:val="en-US"/>
              </w:rPr>
            </w:pPr>
            <w:r w:rsidRPr="002B6F55">
              <w:rPr>
                <w:rFonts w:ascii="Times New Roman" w:eastAsia="Calibri" w:hAnsi="Times New Roman" w:cs="Times New Roman"/>
                <w:sz w:val="12"/>
                <w:szCs w:val="12"/>
                <w:lang w:val="en-US"/>
              </w:rPr>
              <w:t>№ п/п</w:t>
            </w:r>
          </w:p>
        </w:tc>
        <w:tc>
          <w:tcPr>
            <w:tcW w:w="2270" w:type="dxa"/>
          </w:tcPr>
          <w:p w:rsidR="00301392" w:rsidRPr="00301392" w:rsidRDefault="00BA1AF6" w:rsidP="00BA1AF6">
            <w:pPr>
              <w:tabs>
                <w:tab w:val="left" w:pos="284"/>
              </w:tabs>
              <w:rPr>
                <w:rFonts w:ascii="Times New Roman" w:eastAsia="Calibri" w:hAnsi="Times New Roman" w:cs="Times New Roman"/>
                <w:sz w:val="12"/>
                <w:szCs w:val="12"/>
                <w:lang w:val="en-US"/>
              </w:rPr>
            </w:pPr>
            <w:r w:rsidRPr="00BA1AF6">
              <w:rPr>
                <w:rFonts w:ascii="Times New Roman" w:eastAsia="Calibri" w:hAnsi="Times New Roman" w:cs="Times New Roman"/>
                <w:sz w:val="12"/>
                <w:szCs w:val="12"/>
                <w:lang w:val="en-US"/>
              </w:rPr>
              <w:t>Наименование</w:t>
            </w:r>
            <w:r>
              <w:rPr>
                <w:rFonts w:ascii="Times New Roman" w:eastAsia="Calibri" w:hAnsi="Times New Roman" w:cs="Times New Roman"/>
                <w:sz w:val="12"/>
                <w:szCs w:val="12"/>
              </w:rPr>
              <w:t xml:space="preserve"> </w:t>
            </w:r>
            <w:r w:rsidRPr="00BA1AF6">
              <w:rPr>
                <w:rFonts w:ascii="Times New Roman" w:eastAsia="Calibri" w:hAnsi="Times New Roman" w:cs="Times New Roman"/>
                <w:sz w:val="12"/>
                <w:szCs w:val="12"/>
                <w:lang w:val="en-US"/>
              </w:rPr>
              <w:t>технологической зоны</w:t>
            </w:r>
          </w:p>
        </w:tc>
        <w:tc>
          <w:tcPr>
            <w:tcW w:w="1698" w:type="dxa"/>
          </w:tcPr>
          <w:p w:rsidR="00301392" w:rsidRPr="00BA1AF6" w:rsidRDefault="00301392" w:rsidP="00BA1AF6">
            <w:pPr>
              <w:tabs>
                <w:tab w:val="left" w:pos="284"/>
              </w:tabs>
              <w:rPr>
                <w:rFonts w:ascii="Times New Roman" w:eastAsia="Calibri" w:hAnsi="Times New Roman" w:cs="Times New Roman"/>
                <w:sz w:val="12"/>
                <w:szCs w:val="12"/>
              </w:rPr>
            </w:pPr>
            <w:r w:rsidRPr="00BA1AF6">
              <w:rPr>
                <w:rFonts w:ascii="Times New Roman" w:eastAsia="Calibri" w:hAnsi="Times New Roman" w:cs="Times New Roman"/>
                <w:bCs/>
                <w:sz w:val="12"/>
                <w:szCs w:val="12"/>
              </w:rPr>
              <w:t>Полная фактическая</w:t>
            </w:r>
            <w:r w:rsidR="00BA1AF6">
              <w:rPr>
                <w:rFonts w:ascii="Times New Roman" w:eastAsia="Calibri" w:hAnsi="Times New Roman" w:cs="Times New Roman"/>
                <w:bCs/>
                <w:sz w:val="12"/>
                <w:szCs w:val="12"/>
              </w:rPr>
              <w:t xml:space="preserve"> </w:t>
            </w:r>
            <w:r w:rsidR="00BA1AF6" w:rsidRPr="00BA1AF6">
              <w:rPr>
                <w:rFonts w:ascii="Times New Roman" w:eastAsia="Calibri" w:hAnsi="Times New Roman" w:cs="Times New Roman"/>
                <w:bCs/>
                <w:sz w:val="12"/>
                <w:szCs w:val="12"/>
              </w:rPr>
              <w:t>производительность,</w:t>
            </w:r>
            <w:r w:rsidR="00BA1AF6">
              <w:rPr>
                <w:rFonts w:ascii="Times New Roman" w:eastAsia="Calibri" w:hAnsi="Times New Roman" w:cs="Times New Roman"/>
                <w:bCs/>
                <w:sz w:val="12"/>
                <w:szCs w:val="12"/>
              </w:rPr>
              <w:t xml:space="preserve"> </w:t>
            </w:r>
            <w:r w:rsidR="00BA1AF6" w:rsidRPr="00BA1AF6">
              <w:rPr>
                <w:rFonts w:ascii="Times New Roman" w:eastAsia="Calibri" w:hAnsi="Times New Roman" w:cs="Times New Roman"/>
                <w:bCs/>
                <w:sz w:val="12"/>
                <w:szCs w:val="12"/>
              </w:rPr>
              <w:t>тыс. куб</w:t>
            </w:r>
            <w:proofErr w:type="gramStart"/>
            <w:r w:rsidR="00BA1AF6" w:rsidRPr="00BA1AF6">
              <w:rPr>
                <w:rFonts w:ascii="Times New Roman" w:eastAsia="Calibri" w:hAnsi="Times New Roman" w:cs="Times New Roman"/>
                <w:bCs/>
                <w:sz w:val="12"/>
                <w:szCs w:val="12"/>
              </w:rPr>
              <w:t>.м</w:t>
            </w:r>
            <w:proofErr w:type="gramEnd"/>
            <w:r w:rsidR="00BA1AF6" w:rsidRPr="00BA1AF6">
              <w:rPr>
                <w:rFonts w:ascii="Times New Roman" w:eastAsia="Calibri" w:hAnsi="Times New Roman" w:cs="Times New Roman"/>
                <w:bCs/>
                <w:sz w:val="12"/>
                <w:szCs w:val="12"/>
              </w:rPr>
              <w:t>/сут.</w:t>
            </w:r>
          </w:p>
        </w:tc>
        <w:tc>
          <w:tcPr>
            <w:tcW w:w="1427" w:type="dxa"/>
          </w:tcPr>
          <w:p w:rsidR="00301392" w:rsidRPr="00BA1AF6" w:rsidRDefault="00301392" w:rsidP="00BA1AF6">
            <w:pPr>
              <w:tabs>
                <w:tab w:val="left" w:pos="284"/>
              </w:tabs>
              <w:rPr>
                <w:rFonts w:ascii="Times New Roman" w:eastAsia="Calibri" w:hAnsi="Times New Roman" w:cs="Times New Roman"/>
                <w:sz w:val="12"/>
                <w:szCs w:val="12"/>
              </w:rPr>
            </w:pPr>
            <w:r w:rsidRPr="00BA1AF6">
              <w:rPr>
                <w:rFonts w:ascii="Times New Roman" w:eastAsia="Calibri" w:hAnsi="Times New Roman" w:cs="Times New Roman"/>
                <w:bCs/>
                <w:sz w:val="12"/>
                <w:szCs w:val="12"/>
              </w:rPr>
              <w:t>Среднесуточный</w:t>
            </w:r>
            <w:r w:rsidR="00BA1AF6">
              <w:rPr>
                <w:rFonts w:ascii="Times New Roman" w:eastAsia="Calibri" w:hAnsi="Times New Roman" w:cs="Times New Roman"/>
                <w:bCs/>
                <w:sz w:val="12"/>
                <w:szCs w:val="12"/>
              </w:rPr>
              <w:t xml:space="preserve"> </w:t>
            </w:r>
            <w:r w:rsidR="00BA1AF6" w:rsidRPr="00BA1AF6">
              <w:rPr>
                <w:rFonts w:ascii="Times New Roman" w:eastAsia="Calibri" w:hAnsi="Times New Roman" w:cs="Times New Roman"/>
                <w:bCs/>
                <w:sz w:val="12"/>
                <w:szCs w:val="12"/>
              </w:rPr>
              <w:t>объем поданной</w:t>
            </w:r>
            <w:r w:rsidR="00BA1AF6">
              <w:rPr>
                <w:rFonts w:ascii="Times New Roman" w:eastAsia="Calibri" w:hAnsi="Times New Roman" w:cs="Times New Roman"/>
                <w:bCs/>
                <w:sz w:val="12"/>
                <w:szCs w:val="12"/>
              </w:rPr>
              <w:t xml:space="preserve"> </w:t>
            </w:r>
            <w:r w:rsidR="00BA1AF6" w:rsidRPr="00BA1AF6">
              <w:rPr>
                <w:rFonts w:ascii="Times New Roman" w:eastAsia="Calibri" w:hAnsi="Times New Roman" w:cs="Times New Roman"/>
                <w:bCs/>
                <w:sz w:val="12"/>
                <w:szCs w:val="12"/>
              </w:rPr>
              <w:t>воды в сеть, тыс.</w:t>
            </w:r>
            <w:r w:rsidR="00BA1AF6">
              <w:rPr>
                <w:rFonts w:ascii="Times New Roman" w:eastAsia="Calibri" w:hAnsi="Times New Roman" w:cs="Times New Roman"/>
                <w:bCs/>
                <w:sz w:val="12"/>
                <w:szCs w:val="12"/>
              </w:rPr>
              <w:t xml:space="preserve"> </w:t>
            </w:r>
            <w:r w:rsidR="00BA1AF6" w:rsidRPr="00BA1AF6">
              <w:rPr>
                <w:rFonts w:ascii="Times New Roman" w:eastAsia="Calibri" w:hAnsi="Times New Roman" w:cs="Times New Roman"/>
                <w:bCs/>
                <w:sz w:val="12"/>
                <w:szCs w:val="12"/>
              </w:rPr>
              <w:t>куб</w:t>
            </w:r>
            <w:proofErr w:type="gramStart"/>
            <w:r w:rsidR="00BA1AF6" w:rsidRPr="00BA1AF6">
              <w:rPr>
                <w:rFonts w:ascii="Times New Roman" w:eastAsia="Calibri" w:hAnsi="Times New Roman" w:cs="Times New Roman"/>
                <w:bCs/>
                <w:sz w:val="12"/>
                <w:szCs w:val="12"/>
              </w:rPr>
              <w:t>.с</w:t>
            </w:r>
            <w:proofErr w:type="gramEnd"/>
            <w:r w:rsidR="00BA1AF6" w:rsidRPr="00BA1AF6">
              <w:rPr>
                <w:rFonts w:ascii="Times New Roman" w:eastAsia="Calibri" w:hAnsi="Times New Roman" w:cs="Times New Roman"/>
                <w:bCs/>
                <w:sz w:val="12"/>
                <w:szCs w:val="12"/>
              </w:rPr>
              <w:t>/сут.</w:t>
            </w:r>
          </w:p>
        </w:tc>
        <w:tc>
          <w:tcPr>
            <w:tcW w:w="1581" w:type="dxa"/>
          </w:tcPr>
          <w:p w:rsidR="00301392" w:rsidRPr="00BA1AF6" w:rsidRDefault="00301392" w:rsidP="00BA1AF6">
            <w:pPr>
              <w:tabs>
                <w:tab w:val="left" w:pos="284"/>
              </w:tabs>
              <w:rPr>
                <w:rFonts w:ascii="Times New Roman" w:eastAsia="Calibri" w:hAnsi="Times New Roman" w:cs="Times New Roman"/>
                <w:sz w:val="12"/>
                <w:szCs w:val="12"/>
              </w:rPr>
            </w:pPr>
            <w:r w:rsidRPr="00BA1AF6">
              <w:rPr>
                <w:rFonts w:ascii="Times New Roman" w:eastAsia="Calibri" w:hAnsi="Times New Roman" w:cs="Times New Roman"/>
                <w:bCs/>
                <w:sz w:val="12"/>
                <w:szCs w:val="12"/>
              </w:rPr>
              <w:t>Резерв</w:t>
            </w:r>
            <w:r w:rsidR="00BA1AF6">
              <w:rPr>
                <w:rFonts w:ascii="Times New Roman" w:eastAsia="Calibri" w:hAnsi="Times New Roman" w:cs="Times New Roman"/>
                <w:bCs/>
                <w:sz w:val="12"/>
                <w:szCs w:val="12"/>
              </w:rPr>
              <w:t xml:space="preserve"> </w:t>
            </w:r>
            <w:r w:rsidR="00BA1AF6" w:rsidRPr="00BA1AF6">
              <w:rPr>
                <w:rFonts w:ascii="Times New Roman" w:eastAsia="Calibri" w:hAnsi="Times New Roman" w:cs="Times New Roman"/>
                <w:bCs/>
                <w:sz w:val="12"/>
                <w:szCs w:val="12"/>
              </w:rPr>
              <w:t>производственной</w:t>
            </w:r>
            <w:r w:rsidR="00BA1AF6">
              <w:rPr>
                <w:rFonts w:ascii="Times New Roman" w:eastAsia="Calibri" w:hAnsi="Times New Roman" w:cs="Times New Roman"/>
                <w:bCs/>
                <w:sz w:val="12"/>
                <w:szCs w:val="12"/>
              </w:rPr>
              <w:t xml:space="preserve"> м</w:t>
            </w:r>
            <w:r w:rsidR="00BA1AF6" w:rsidRPr="00BA1AF6">
              <w:rPr>
                <w:rFonts w:ascii="Times New Roman" w:eastAsia="Calibri" w:hAnsi="Times New Roman" w:cs="Times New Roman"/>
                <w:bCs/>
                <w:sz w:val="12"/>
                <w:szCs w:val="12"/>
              </w:rPr>
              <w:t>ощности, %</w:t>
            </w:r>
          </w:p>
        </w:tc>
      </w:tr>
      <w:tr w:rsidR="00301392" w:rsidRPr="00301392" w:rsidTr="00301392">
        <w:trPr>
          <w:trHeight w:val="20"/>
        </w:trPr>
        <w:tc>
          <w:tcPr>
            <w:tcW w:w="537" w:type="dxa"/>
          </w:tcPr>
          <w:p w:rsidR="00301392" w:rsidRPr="00301392" w:rsidRDefault="00301392" w:rsidP="00301392">
            <w:pPr>
              <w:tabs>
                <w:tab w:val="left" w:pos="284"/>
              </w:tabs>
              <w:rPr>
                <w:rFonts w:ascii="Times New Roman" w:eastAsia="Calibri" w:hAnsi="Times New Roman" w:cs="Times New Roman"/>
                <w:sz w:val="12"/>
                <w:szCs w:val="12"/>
                <w:lang w:val="en-US"/>
              </w:rPr>
            </w:pPr>
            <w:r w:rsidRPr="00301392">
              <w:rPr>
                <w:rFonts w:ascii="Times New Roman" w:eastAsia="Calibri" w:hAnsi="Times New Roman" w:cs="Times New Roman"/>
                <w:sz w:val="12"/>
                <w:szCs w:val="12"/>
                <w:lang w:val="en-US"/>
              </w:rPr>
              <w:t>1.</w:t>
            </w:r>
          </w:p>
        </w:tc>
        <w:tc>
          <w:tcPr>
            <w:tcW w:w="2270" w:type="dxa"/>
          </w:tcPr>
          <w:p w:rsidR="00301392" w:rsidRPr="00301392" w:rsidRDefault="00301392" w:rsidP="00301392">
            <w:pPr>
              <w:tabs>
                <w:tab w:val="left" w:pos="284"/>
              </w:tabs>
              <w:rPr>
                <w:rFonts w:ascii="Times New Roman" w:eastAsia="Calibri" w:hAnsi="Times New Roman" w:cs="Times New Roman"/>
                <w:sz w:val="12"/>
                <w:szCs w:val="12"/>
              </w:rPr>
            </w:pPr>
            <w:r w:rsidRPr="00301392">
              <w:rPr>
                <w:rFonts w:ascii="Times New Roman" w:eastAsia="Calibri" w:hAnsi="Times New Roman" w:cs="Times New Roman"/>
                <w:sz w:val="12"/>
                <w:szCs w:val="12"/>
              </w:rPr>
              <w:t xml:space="preserve">с.Сергиевск </w:t>
            </w:r>
          </w:p>
        </w:tc>
        <w:tc>
          <w:tcPr>
            <w:tcW w:w="1698" w:type="dxa"/>
          </w:tcPr>
          <w:p w:rsidR="00301392" w:rsidRPr="00301392" w:rsidRDefault="00301392" w:rsidP="00301392">
            <w:pPr>
              <w:tabs>
                <w:tab w:val="left" w:pos="284"/>
              </w:tabs>
              <w:rPr>
                <w:rFonts w:ascii="Times New Roman" w:eastAsia="Calibri" w:hAnsi="Times New Roman" w:cs="Times New Roman"/>
                <w:sz w:val="12"/>
                <w:szCs w:val="12"/>
              </w:rPr>
            </w:pPr>
            <w:r w:rsidRPr="00301392">
              <w:rPr>
                <w:rFonts w:ascii="Times New Roman" w:eastAsia="Calibri" w:hAnsi="Times New Roman" w:cs="Times New Roman"/>
                <w:sz w:val="12"/>
                <w:szCs w:val="12"/>
              </w:rPr>
              <w:t>8,64</w:t>
            </w:r>
          </w:p>
        </w:tc>
        <w:tc>
          <w:tcPr>
            <w:tcW w:w="1427" w:type="dxa"/>
          </w:tcPr>
          <w:p w:rsidR="00301392" w:rsidRPr="00301392" w:rsidRDefault="00301392" w:rsidP="00301392">
            <w:pPr>
              <w:tabs>
                <w:tab w:val="left" w:pos="284"/>
              </w:tabs>
              <w:rPr>
                <w:rFonts w:ascii="Times New Roman" w:eastAsia="Calibri" w:hAnsi="Times New Roman" w:cs="Times New Roman"/>
                <w:sz w:val="12"/>
                <w:szCs w:val="12"/>
              </w:rPr>
            </w:pPr>
            <w:r w:rsidRPr="00301392">
              <w:rPr>
                <w:rFonts w:ascii="Times New Roman" w:eastAsia="Calibri" w:hAnsi="Times New Roman" w:cs="Times New Roman"/>
                <w:sz w:val="12"/>
                <w:szCs w:val="12"/>
              </w:rPr>
              <w:t>7,4</w:t>
            </w:r>
          </w:p>
        </w:tc>
        <w:tc>
          <w:tcPr>
            <w:tcW w:w="1581" w:type="dxa"/>
          </w:tcPr>
          <w:p w:rsidR="00301392" w:rsidRPr="00301392" w:rsidRDefault="00301392" w:rsidP="00301392">
            <w:pPr>
              <w:tabs>
                <w:tab w:val="left" w:pos="284"/>
              </w:tabs>
              <w:rPr>
                <w:rFonts w:ascii="Times New Roman" w:eastAsia="Calibri" w:hAnsi="Times New Roman" w:cs="Times New Roman"/>
                <w:sz w:val="12"/>
                <w:szCs w:val="12"/>
              </w:rPr>
            </w:pPr>
            <w:r w:rsidRPr="00301392">
              <w:rPr>
                <w:rFonts w:ascii="Times New Roman" w:eastAsia="Calibri" w:hAnsi="Times New Roman" w:cs="Times New Roman"/>
                <w:sz w:val="12"/>
                <w:szCs w:val="12"/>
              </w:rPr>
              <w:t>14</w:t>
            </w:r>
          </w:p>
        </w:tc>
      </w:tr>
      <w:tr w:rsidR="00301392" w:rsidRPr="00301392" w:rsidTr="00BA1AF6">
        <w:trPr>
          <w:trHeight w:val="174"/>
        </w:trPr>
        <w:tc>
          <w:tcPr>
            <w:tcW w:w="537" w:type="dxa"/>
          </w:tcPr>
          <w:p w:rsidR="00301392" w:rsidRPr="00301392" w:rsidRDefault="00301392" w:rsidP="00301392">
            <w:pPr>
              <w:tabs>
                <w:tab w:val="left" w:pos="284"/>
              </w:tabs>
              <w:jc w:val="both"/>
              <w:rPr>
                <w:rFonts w:ascii="Times New Roman" w:eastAsia="Calibri" w:hAnsi="Times New Roman" w:cs="Times New Roman"/>
                <w:sz w:val="12"/>
                <w:szCs w:val="12"/>
                <w:lang w:val="en-US"/>
              </w:rPr>
            </w:pPr>
          </w:p>
        </w:tc>
        <w:tc>
          <w:tcPr>
            <w:tcW w:w="2270" w:type="dxa"/>
          </w:tcPr>
          <w:p w:rsidR="00301392" w:rsidRPr="00301392" w:rsidRDefault="00301392" w:rsidP="00301392">
            <w:pPr>
              <w:tabs>
                <w:tab w:val="left" w:pos="284"/>
              </w:tabs>
              <w:rPr>
                <w:rFonts w:ascii="Times New Roman" w:eastAsia="Calibri" w:hAnsi="Times New Roman" w:cs="Times New Roman"/>
                <w:sz w:val="12"/>
                <w:szCs w:val="12"/>
              </w:rPr>
            </w:pPr>
            <w:r w:rsidRPr="00301392">
              <w:rPr>
                <w:rFonts w:ascii="Times New Roman" w:eastAsia="Calibri" w:hAnsi="Times New Roman" w:cs="Times New Roman"/>
                <w:bCs/>
                <w:sz w:val="12"/>
                <w:szCs w:val="12"/>
                <w:lang w:val="en-US"/>
              </w:rPr>
              <w:t xml:space="preserve">ВСЕГО по </w:t>
            </w:r>
            <w:r w:rsidRPr="00301392">
              <w:rPr>
                <w:rFonts w:ascii="Times New Roman" w:eastAsia="Calibri" w:hAnsi="Times New Roman" w:cs="Times New Roman"/>
                <w:bCs/>
                <w:sz w:val="12"/>
                <w:szCs w:val="12"/>
              </w:rPr>
              <w:t>сельскому поселению</w:t>
            </w:r>
          </w:p>
        </w:tc>
        <w:tc>
          <w:tcPr>
            <w:tcW w:w="1698" w:type="dxa"/>
          </w:tcPr>
          <w:p w:rsidR="00301392" w:rsidRPr="00301392" w:rsidRDefault="00301392" w:rsidP="00301392">
            <w:pPr>
              <w:tabs>
                <w:tab w:val="left" w:pos="284"/>
              </w:tabs>
              <w:jc w:val="both"/>
              <w:rPr>
                <w:rFonts w:ascii="Times New Roman" w:eastAsia="Calibri" w:hAnsi="Times New Roman" w:cs="Times New Roman"/>
                <w:sz w:val="12"/>
                <w:szCs w:val="12"/>
              </w:rPr>
            </w:pPr>
            <w:r w:rsidRPr="00301392">
              <w:rPr>
                <w:rFonts w:ascii="Times New Roman" w:eastAsia="Calibri" w:hAnsi="Times New Roman" w:cs="Times New Roman"/>
                <w:sz w:val="12"/>
                <w:szCs w:val="12"/>
              </w:rPr>
              <w:t>8,64</w:t>
            </w:r>
          </w:p>
        </w:tc>
        <w:tc>
          <w:tcPr>
            <w:tcW w:w="1427" w:type="dxa"/>
          </w:tcPr>
          <w:p w:rsidR="00301392" w:rsidRPr="00301392" w:rsidRDefault="00301392" w:rsidP="00301392">
            <w:pPr>
              <w:tabs>
                <w:tab w:val="left" w:pos="284"/>
              </w:tabs>
              <w:jc w:val="both"/>
              <w:rPr>
                <w:rFonts w:ascii="Times New Roman" w:eastAsia="Calibri" w:hAnsi="Times New Roman" w:cs="Times New Roman"/>
                <w:sz w:val="12"/>
                <w:szCs w:val="12"/>
              </w:rPr>
            </w:pPr>
            <w:r w:rsidRPr="00301392">
              <w:rPr>
                <w:rFonts w:ascii="Times New Roman" w:eastAsia="Calibri" w:hAnsi="Times New Roman" w:cs="Times New Roman"/>
                <w:bCs/>
                <w:sz w:val="12"/>
                <w:szCs w:val="12"/>
              </w:rPr>
              <w:t>7,45</w:t>
            </w:r>
          </w:p>
        </w:tc>
        <w:tc>
          <w:tcPr>
            <w:tcW w:w="1581" w:type="dxa"/>
          </w:tcPr>
          <w:p w:rsidR="00301392" w:rsidRPr="00301392" w:rsidRDefault="00301392" w:rsidP="00301392">
            <w:pPr>
              <w:tabs>
                <w:tab w:val="left" w:pos="284"/>
              </w:tabs>
              <w:jc w:val="both"/>
              <w:rPr>
                <w:rFonts w:ascii="Times New Roman" w:eastAsia="Calibri" w:hAnsi="Times New Roman" w:cs="Times New Roman"/>
                <w:sz w:val="12"/>
                <w:szCs w:val="12"/>
              </w:rPr>
            </w:pPr>
            <w:r w:rsidRPr="00301392">
              <w:rPr>
                <w:rFonts w:ascii="Times New Roman" w:eastAsia="Calibri" w:hAnsi="Times New Roman" w:cs="Times New Roman"/>
                <w:sz w:val="12"/>
                <w:szCs w:val="12"/>
              </w:rPr>
              <w:t>14</w:t>
            </w:r>
          </w:p>
        </w:tc>
      </w:tr>
    </w:tbl>
    <w:p w:rsidR="003967BC" w:rsidRPr="003967BC" w:rsidRDefault="003967BC" w:rsidP="003967BC">
      <w:pPr>
        <w:tabs>
          <w:tab w:val="left" w:pos="284"/>
        </w:tabs>
        <w:spacing w:after="0" w:line="240" w:lineRule="auto"/>
        <w:ind w:firstLine="284"/>
        <w:jc w:val="both"/>
        <w:rPr>
          <w:rFonts w:ascii="Times New Roman" w:eastAsia="Calibri" w:hAnsi="Times New Roman" w:cs="Times New Roman"/>
          <w:sz w:val="12"/>
          <w:szCs w:val="12"/>
        </w:rPr>
      </w:pPr>
      <w:r w:rsidRPr="003967BC">
        <w:rPr>
          <w:rFonts w:ascii="Times New Roman" w:eastAsia="Calibri" w:hAnsi="Times New Roman" w:cs="Times New Roman"/>
          <w:sz w:val="12"/>
          <w:szCs w:val="12"/>
        </w:rPr>
        <w:t xml:space="preserve">Представленные данные свидетельствуют, что в сельском поселении  наблюдается резерв производственной мощности систем водоснабжения. </w:t>
      </w:r>
    </w:p>
    <w:p w:rsidR="003967BC" w:rsidRPr="003967BC" w:rsidRDefault="003967BC" w:rsidP="003967BC">
      <w:pPr>
        <w:tabs>
          <w:tab w:val="left" w:pos="284"/>
        </w:tabs>
        <w:spacing w:after="0" w:line="240" w:lineRule="auto"/>
        <w:jc w:val="center"/>
        <w:rPr>
          <w:rFonts w:ascii="Times New Roman" w:eastAsia="Calibri" w:hAnsi="Times New Roman" w:cs="Times New Roman"/>
          <w:sz w:val="12"/>
          <w:szCs w:val="12"/>
        </w:rPr>
      </w:pPr>
      <w:r w:rsidRPr="003967BC">
        <w:rPr>
          <w:rFonts w:ascii="Times New Roman" w:eastAsia="Calibri" w:hAnsi="Times New Roman" w:cs="Times New Roman"/>
          <w:b/>
          <w:bCs/>
          <w:sz w:val="12"/>
          <w:szCs w:val="12"/>
        </w:rPr>
        <w:t>2.3.7.Прогнозные балансы потребления воды на срок до 2025года</w:t>
      </w:r>
    </w:p>
    <w:p w:rsidR="003967BC" w:rsidRPr="003967BC" w:rsidRDefault="003967BC" w:rsidP="003967BC">
      <w:pPr>
        <w:tabs>
          <w:tab w:val="left" w:pos="284"/>
        </w:tabs>
        <w:spacing w:after="0" w:line="240" w:lineRule="auto"/>
        <w:ind w:firstLine="284"/>
        <w:jc w:val="both"/>
        <w:rPr>
          <w:rFonts w:ascii="Times New Roman" w:eastAsia="Calibri" w:hAnsi="Times New Roman" w:cs="Times New Roman"/>
          <w:sz w:val="12"/>
          <w:szCs w:val="12"/>
        </w:rPr>
      </w:pPr>
      <w:r w:rsidRPr="003967BC">
        <w:rPr>
          <w:rFonts w:ascii="Times New Roman" w:eastAsia="Calibri" w:hAnsi="Times New Roman" w:cs="Times New Roman"/>
          <w:sz w:val="12"/>
          <w:szCs w:val="12"/>
        </w:rPr>
        <w:t>Прогнозные балансы потребления воды на срок до 2025года выполнен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3967BC" w:rsidRDefault="003967BC" w:rsidP="003967BC">
      <w:pPr>
        <w:tabs>
          <w:tab w:val="left" w:pos="284"/>
        </w:tabs>
        <w:spacing w:after="0" w:line="240" w:lineRule="auto"/>
        <w:ind w:firstLine="284"/>
        <w:jc w:val="both"/>
        <w:rPr>
          <w:rFonts w:ascii="Times New Roman" w:eastAsia="Calibri" w:hAnsi="Times New Roman" w:cs="Times New Roman"/>
          <w:sz w:val="12"/>
          <w:szCs w:val="12"/>
        </w:rPr>
      </w:pPr>
      <w:r w:rsidRPr="003967BC">
        <w:rPr>
          <w:rFonts w:ascii="Times New Roman" w:eastAsia="Calibri" w:hAnsi="Times New Roman" w:cs="Times New Roman"/>
          <w:sz w:val="12"/>
          <w:szCs w:val="12"/>
        </w:rPr>
        <w:t>Динамика потребления воды потребителями сельского поселения  на период до 2025 года представлена в таблице 2.19 и на диаграмме 2.4</w:t>
      </w:r>
    </w:p>
    <w:p w:rsidR="003967BC" w:rsidRPr="003967BC" w:rsidRDefault="003967BC" w:rsidP="003967BC">
      <w:pPr>
        <w:tabs>
          <w:tab w:val="left" w:pos="284"/>
        </w:tabs>
        <w:spacing w:after="0" w:line="240" w:lineRule="auto"/>
        <w:ind w:firstLine="284"/>
        <w:jc w:val="right"/>
        <w:rPr>
          <w:rFonts w:ascii="Times New Roman" w:eastAsia="Calibri" w:hAnsi="Times New Roman" w:cs="Times New Roman"/>
          <w:b/>
          <w:sz w:val="12"/>
          <w:szCs w:val="12"/>
        </w:rPr>
      </w:pPr>
      <w:r w:rsidRPr="003967BC">
        <w:rPr>
          <w:rFonts w:ascii="Times New Roman" w:eastAsia="Calibri" w:hAnsi="Times New Roman" w:cs="Times New Roman"/>
          <w:b/>
          <w:sz w:val="12"/>
          <w:szCs w:val="12"/>
        </w:rPr>
        <w:t xml:space="preserve">Таблица 2.19 </w:t>
      </w:r>
    </w:p>
    <w:p w:rsidR="003967BC" w:rsidRPr="003967BC" w:rsidRDefault="003967BC" w:rsidP="003967BC">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ook w:val="01E0" w:firstRow="1" w:lastRow="1" w:firstColumn="1" w:lastColumn="1" w:noHBand="0" w:noVBand="0"/>
      </w:tblPr>
      <w:tblGrid>
        <w:gridCol w:w="2127"/>
        <w:gridCol w:w="708"/>
        <w:gridCol w:w="567"/>
        <w:gridCol w:w="537"/>
        <w:gridCol w:w="456"/>
        <w:gridCol w:w="536"/>
        <w:gridCol w:w="456"/>
        <w:gridCol w:w="536"/>
        <w:gridCol w:w="456"/>
        <w:gridCol w:w="567"/>
        <w:gridCol w:w="567"/>
      </w:tblGrid>
      <w:tr w:rsidR="003967BC" w:rsidRPr="003967BC" w:rsidTr="003967BC">
        <w:trPr>
          <w:trHeight w:val="20"/>
        </w:trPr>
        <w:tc>
          <w:tcPr>
            <w:tcW w:w="212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rPr>
              <w:t>П</w:t>
            </w:r>
            <w:r w:rsidRPr="003967BC">
              <w:rPr>
                <w:rFonts w:ascii="Times New Roman" w:eastAsia="Calibri" w:hAnsi="Times New Roman" w:cs="Times New Roman"/>
                <w:sz w:val="12"/>
                <w:szCs w:val="12"/>
                <w:lang w:val="en-US"/>
              </w:rPr>
              <w:t>оказатели</w:t>
            </w:r>
          </w:p>
        </w:tc>
        <w:tc>
          <w:tcPr>
            <w:tcW w:w="708"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Ед.изм</w:t>
            </w:r>
          </w:p>
        </w:tc>
        <w:tc>
          <w:tcPr>
            <w:tcW w:w="56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2015</w:t>
            </w:r>
          </w:p>
        </w:tc>
        <w:tc>
          <w:tcPr>
            <w:tcW w:w="53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2016</w:t>
            </w:r>
          </w:p>
        </w:tc>
        <w:tc>
          <w:tcPr>
            <w:tcW w:w="45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2017</w:t>
            </w:r>
          </w:p>
        </w:tc>
        <w:tc>
          <w:tcPr>
            <w:tcW w:w="53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2018</w:t>
            </w:r>
          </w:p>
        </w:tc>
        <w:tc>
          <w:tcPr>
            <w:tcW w:w="45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2019</w:t>
            </w:r>
          </w:p>
        </w:tc>
        <w:tc>
          <w:tcPr>
            <w:tcW w:w="53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2020</w:t>
            </w:r>
          </w:p>
        </w:tc>
        <w:tc>
          <w:tcPr>
            <w:tcW w:w="45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2021</w:t>
            </w:r>
          </w:p>
        </w:tc>
        <w:tc>
          <w:tcPr>
            <w:tcW w:w="56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2022</w:t>
            </w:r>
          </w:p>
        </w:tc>
        <w:tc>
          <w:tcPr>
            <w:tcW w:w="56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2023</w:t>
            </w:r>
          </w:p>
        </w:tc>
      </w:tr>
      <w:tr w:rsidR="003967BC" w:rsidRPr="003967BC" w:rsidTr="003967BC">
        <w:trPr>
          <w:trHeight w:val="20"/>
        </w:trPr>
        <w:tc>
          <w:tcPr>
            <w:tcW w:w="212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 xml:space="preserve">Отпущено воды </w:t>
            </w:r>
            <w:r>
              <w:rPr>
                <w:rFonts w:ascii="Times New Roman" w:eastAsia="Calibri" w:hAnsi="Times New Roman" w:cs="Times New Roman"/>
                <w:sz w:val="12"/>
                <w:szCs w:val="12"/>
              </w:rPr>
              <w:t xml:space="preserve"> </w:t>
            </w:r>
            <w:r w:rsidRPr="003967BC">
              <w:rPr>
                <w:rFonts w:ascii="Times New Roman" w:eastAsia="Calibri" w:hAnsi="Times New Roman" w:cs="Times New Roman"/>
                <w:sz w:val="12"/>
                <w:szCs w:val="12"/>
                <w:lang w:val="en-US"/>
              </w:rPr>
              <w:t>потребителям</w:t>
            </w:r>
          </w:p>
        </w:tc>
        <w:tc>
          <w:tcPr>
            <w:tcW w:w="708"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Тыс. куб. м.</w:t>
            </w:r>
          </w:p>
        </w:tc>
        <w:tc>
          <w:tcPr>
            <w:tcW w:w="56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540</w:t>
            </w:r>
          </w:p>
        </w:tc>
        <w:tc>
          <w:tcPr>
            <w:tcW w:w="53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545</w:t>
            </w:r>
          </w:p>
        </w:tc>
        <w:tc>
          <w:tcPr>
            <w:tcW w:w="45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550</w:t>
            </w:r>
          </w:p>
        </w:tc>
        <w:tc>
          <w:tcPr>
            <w:tcW w:w="53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552</w:t>
            </w:r>
          </w:p>
        </w:tc>
        <w:tc>
          <w:tcPr>
            <w:tcW w:w="45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556</w:t>
            </w:r>
          </w:p>
        </w:tc>
        <w:tc>
          <w:tcPr>
            <w:tcW w:w="53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558</w:t>
            </w:r>
          </w:p>
        </w:tc>
        <w:tc>
          <w:tcPr>
            <w:tcW w:w="456"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559</w:t>
            </w:r>
          </w:p>
        </w:tc>
        <w:tc>
          <w:tcPr>
            <w:tcW w:w="56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560</w:t>
            </w:r>
          </w:p>
        </w:tc>
        <w:tc>
          <w:tcPr>
            <w:tcW w:w="567" w:type="dxa"/>
          </w:tcPr>
          <w:p w:rsidR="003967BC" w:rsidRPr="003967BC" w:rsidRDefault="003967BC" w:rsidP="003967BC">
            <w:pPr>
              <w:tabs>
                <w:tab w:val="left" w:pos="284"/>
              </w:tabs>
              <w:rPr>
                <w:rFonts w:ascii="Times New Roman" w:eastAsia="Calibri" w:hAnsi="Times New Roman" w:cs="Times New Roman"/>
                <w:sz w:val="12"/>
                <w:szCs w:val="12"/>
                <w:lang w:val="en-US"/>
              </w:rPr>
            </w:pPr>
            <w:r w:rsidRPr="003967BC">
              <w:rPr>
                <w:rFonts w:ascii="Times New Roman" w:eastAsia="Calibri" w:hAnsi="Times New Roman" w:cs="Times New Roman"/>
                <w:sz w:val="12"/>
                <w:szCs w:val="12"/>
                <w:lang w:val="en-US"/>
              </w:rPr>
              <w:t>560</w:t>
            </w:r>
          </w:p>
        </w:tc>
      </w:tr>
    </w:tbl>
    <w:p w:rsidR="006E3287" w:rsidRPr="006E3287" w:rsidRDefault="006E3287" w:rsidP="006E3287">
      <w:pPr>
        <w:tabs>
          <w:tab w:val="left" w:pos="284"/>
        </w:tabs>
        <w:spacing w:after="0" w:line="240" w:lineRule="auto"/>
        <w:jc w:val="right"/>
        <w:rPr>
          <w:rFonts w:ascii="Times New Roman" w:eastAsia="Calibri" w:hAnsi="Times New Roman" w:cs="Times New Roman"/>
          <w:b/>
          <w:bCs/>
          <w:sz w:val="12"/>
          <w:szCs w:val="12"/>
        </w:rPr>
      </w:pPr>
      <w:r w:rsidRPr="006E3287">
        <w:rPr>
          <w:rFonts w:ascii="Times New Roman" w:eastAsia="Calibri" w:hAnsi="Times New Roman" w:cs="Times New Roman"/>
          <w:b/>
          <w:bCs/>
          <w:sz w:val="12"/>
          <w:szCs w:val="12"/>
        </w:rPr>
        <w:t>Диаграмма 2.4.</w:t>
      </w:r>
    </w:p>
    <w:p w:rsidR="00376ED5" w:rsidRDefault="006E328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C142937">
            <wp:extent cx="4770408" cy="241539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4289" cy="2417361"/>
                    </a:xfrm>
                    <a:prstGeom prst="rect">
                      <a:avLst/>
                    </a:prstGeom>
                    <a:noFill/>
                  </pic:spPr>
                </pic:pic>
              </a:graphicData>
            </a:graphic>
          </wp:inline>
        </w:drawing>
      </w:r>
    </w:p>
    <w:p w:rsidR="003760D0" w:rsidRPr="003760D0" w:rsidRDefault="003760D0" w:rsidP="003760D0">
      <w:pPr>
        <w:tabs>
          <w:tab w:val="left" w:pos="284"/>
        </w:tabs>
        <w:spacing w:after="0" w:line="240" w:lineRule="auto"/>
        <w:jc w:val="center"/>
        <w:rPr>
          <w:rFonts w:ascii="Times New Roman" w:eastAsia="Calibri" w:hAnsi="Times New Roman" w:cs="Times New Roman"/>
          <w:sz w:val="12"/>
          <w:szCs w:val="12"/>
        </w:rPr>
      </w:pPr>
      <w:r w:rsidRPr="003760D0">
        <w:rPr>
          <w:rFonts w:ascii="Times New Roman" w:eastAsia="Calibri" w:hAnsi="Times New Roman" w:cs="Times New Roman"/>
          <w:b/>
          <w:bCs/>
          <w:sz w:val="12"/>
          <w:szCs w:val="12"/>
        </w:rPr>
        <w:t>2.3.8.Сведения о фактическом и ожидаемом потреблении воды (годовое, среднесуточное, максимальное суточное)</w:t>
      </w:r>
    </w:p>
    <w:p w:rsidR="003760D0" w:rsidRPr="003760D0" w:rsidRDefault="003760D0" w:rsidP="003760D0">
      <w:pPr>
        <w:tabs>
          <w:tab w:val="left" w:pos="284"/>
        </w:tabs>
        <w:spacing w:after="0" w:line="240" w:lineRule="auto"/>
        <w:ind w:firstLine="284"/>
        <w:jc w:val="both"/>
        <w:rPr>
          <w:rFonts w:ascii="Times New Roman" w:eastAsia="Calibri" w:hAnsi="Times New Roman" w:cs="Times New Roman"/>
          <w:sz w:val="12"/>
          <w:szCs w:val="12"/>
        </w:rPr>
      </w:pPr>
      <w:r w:rsidRPr="003760D0">
        <w:rPr>
          <w:rFonts w:ascii="Times New Roman" w:eastAsia="Calibri" w:hAnsi="Times New Roman" w:cs="Times New Roman"/>
          <w:sz w:val="12"/>
          <w:szCs w:val="12"/>
        </w:rPr>
        <w:t>Фактическое потребление в 2014 году по НФС Сергиевск составило 535 тыс</w:t>
      </w:r>
      <w:proofErr w:type="gramStart"/>
      <w:r w:rsidRPr="003760D0">
        <w:rPr>
          <w:rFonts w:ascii="Times New Roman" w:eastAsia="Calibri" w:hAnsi="Times New Roman" w:cs="Times New Roman"/>
          <w:sz w:val="12"/>
          <w:szCs w:val="12"/>
        </w:rPr>
        <w:t>.м</w:t>
      </w:r>
      <w:proofErr w:type="gramEnd"/>
      <w:r w:rsidRPr="003760D0">
        <w:rPr>
          <w:rFonts w:ascii="Times New Roman" w:eastAsia="Calibri" w:hAnsi="Times New Roman" w:cs="Times New Roman"/>
          <w:sz w:val="12"/>
          <w:szCs w:val="12"/>
        </w:rPr>
        <w:t>3, среднее потребление в сутки около 1,47тыс.м3. К 2023 г. ожидаемое потребление составит 560 тыс</w:t>
      </w:r>
      <w:proofErr w:type="gramStart"/>
      <w:r w:rsidRPr="003760D0">
        <w:rPr>
          <w:rFonts w:ascii="Times New Roman" w:eastAsia="Calibri" w:hAnsi="Times New Roman" w:cs="Times New Roman"/>
          <w:sz w:val="12"/>
          <w:szCs w:val="12"/>
        </w:rPr>
        <w:t>.м</w:t>
      </w:r>
      <w:proofErr w:type="gramEnd"/>
      <w:r w:rsidRPr="003760D0">
        <w:rPr>
          <w:rFonts w:ascii="Times New Roman" w:eastAsia="Calibri" w:hAnsi="Times New Roman" w:cs="Times New Roman"/>
          <w:sz w:val="12"/>
          <w:szCs w:val="12"/>
        </w:rPr>
        <w:t>3, среднее потребление в сутки –1,53 тыс.м3.</w:t>
      </w:r>
    </w:p>
    <w:p w:rsidR="003760D0" w:rsidRPr="003760D0" w:rsidRDefault="003760D0" w:rsidP="003760D0">
      <w:pPr>
        <w:tabs>
          <w:tab w:val="left" w:pos="284"/>
        </w:tabs>
        <w:spacing w:after="0" w:line="240" w:lineRule="auto"/>
        <w:jc w:val="center"/>
        <w:rPr>
          <w:rFonts w:ascii="Times New Roman" w:eastAsia="Calibri" w:hAnsi="Times New Roman" w:cs="Times New Roman"/>
          <w:sz w:val="12"/>
          <w:szCs w:val="12"/>
        </w:rPr>
      </w:pPr>
      <w:r w:rsidRPr="003760D0">
        <w:rPr>
          <w:rFonts w:ascii="Times New Roman" w:eastAsia="Calibri" w:hAnsi="Times New Roman" w:cs="Times New Roman"/>
          <w:b/>
          <w:bCs/>
          <w:sz w:val="12"/>
          <w:szCs w:val="12"/>
        </w:rPr>
        <w:t>2.3.9.Прогноз распределения расходов воды на водоснабжение по типам абонентов</w:t>
      </w:r>
    </w:p>
    <w:p w:rsidR="003760D0" w:rsidRPr="003760D0" w:rsidRDefault="003760D0" w:rsidP="003760D0">
      <w:pPr>
        <w:tabs>
          <w:tab w:val="left" w:pos="284"/>
        </w:tabs>
        <w:spacing w:after="0" w:line="240" w:lineRule="auto"/>
        <w:ind w:firstLine="284"/>
        <w:jc w:val="both"/>
        <w:rPr>
          <w:rFonts w:ascii="Times New Roman" w:eastAsia="Calibri" w:hAnsi="Times New Roman" w:cs="Times New Roman"/>
          <w:sz w:val="12"/>
          <w:szCs w:val="12"/>
        </w:rPr>
      </w:pPr>
      <w:r w:rsidRPr="003760D0">
        <w:rPr>
          <w:rFonts w:ascii="Times New Roman" w:eastAsia="Calibri" w:hAnsi="Times New Roman" w:cs="Times New Roman"/>
          <w:sz w:val="12"/>
          <w:szCs w:val="12"/>
        </w:rPr>
        <w:t>Оценка расходов воды на водоснабжение по типам абонентов представлена в таблице.</w:t>
      </w:r>
    </w:p>
    <w:p w:rsidR="003760D0" w:rsidRPr="003760D0" w:rsidRDefault="003760D0" w:rsidP="003760D0">
      <w:pPr>
        <w:tabs>
          <w:tab w:val="left" w:pos="284"/>
        </w:tabs>
        <w:spacing w:after="0" w:line="240" w:lineRule="auto"/>
        <w:ind w:firstLine="284"/>
        <w:jc w:val="both"/>
        <w:rPr>
          <w:rFonts w:ascii="Times New Roman" w:eastAsia="Calibri" w:hAnsi="Times New Roman" w:cs="Times New Roman"/>
          <w:sz w:val="12"/>
          <w:szCs w:val="12"/>
        </w:rPr>
      </w:pPr>
      <w:r w:rsidRPr="003760D0">
        <w:rPr>
          <w:rFonts w:ascii="Times New Roman" w:eastAsia="Calibri" w:hAnsi="Times New Roman" w:cs="Times New Roman"/>
          <w:sz w:val="12"/>
          <w:szCs w:val="12"/>
        </w:rPr>
        <w:lastRenderedPageBreak/>
        <w:t>При оценке перспектив водоснабжения населения учитывались следующие факторы:</w:t>
      </w:r>
    </w:p>
    <w:p w:rsidR="003760D0" w:rsidRPr="003760D0" w:rsidRDefault="003760D0" w:rsidP="003760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760D0">
        <w:rPr>
          <w:rFonts w:ascii="Times New Roman" w:eastAsia="Calibri" w:hAnsi="Times New Roman" w:cs="Times New Roman"/>
          <w:sz w:val="12"/>
          <w:szCs w:val="12"/>
        </w:rPr>
        <w:t>установка индивидуальных приборов учета</w:t>
      </w:r>
    </w:p>
    <w:p w:rsidR="003760D0" w:rsidRPr="003760D0" w:rsidRDefault="003760D0" w:rsidP="003760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760D0">
        <w:rPr>
          <w:rFonts w:ascii="Times New Roman" w:eastAsia="Calibri" w:hAnsi="Times New Roman" w:cs="Times New Roman"/>
          <w:sz w:val="12"/>
          <w:szCs w:val="12"/>
        </w:rPr>
        <w:t>появление новых потребителей из числа юр</w:t>
      </w:r>
      <w:proofErr w:type="gramStart"/>
      <w:r w:rsidRPr="003760D0">
        <w:rPr>
          <w:rFonts w:ascii="Times New Roman" w:eastAsia="Calibri" w:hAnsi="Times New Roman" w:cs="Times New Roman"/>
          <w:sz w:val="12"/>
          <w:szCs w:val="12"/>
        </w:rPr>
        <w:t>.л</w:t>
      </w:r>
      <w:proofErr w:type="gramEnd"/>
      <w:r w:rsidRPr="003760D0">
        <w:rPr>
          <w:rFonts w:ascii="Times New Roman" w:eastAsia="Calibri" w:hAnsi="Times New Roman" w:cs="Times New Roman"/>
          <w:sz w:val="12"/>
          <w:szCs w:val="12"/>
        </w:rPr>
        <w:t>иц</w:t>
      </w:r>
    </w:p>
    <w:p w:rsidR="00247D48" w:rsidRPr="00247D48" w:rsidRDefault="00247D48" w:rsidP="00247D48">
      <w:pPr>
        <w:tabs>
          <w:tab w:val="left" w:pos="284"/>
        </w:tabs>
        <w:spacing w:after="0" w:line="240" w:lineRule="auto"/>
        <w:jc w:val="right"/>
        <w:rPr>
          <w:rFonts w:ascii="Times New Roman" w:eastAsia="Calibri" w:hAnsi="Times New Roman" w:cs="Times New Roman"/>
          <w:b/>
          <w:sz w:val="12"/>
          <w:szCs w:val="12"/>
        </w:rPr>
      </w:pPr>
      <w:r w:rsidRPr="00247D48">
        <w:rPr>
          <w:rFonts w:ascii="Times New Roman" w:eastAsia="Calibri" w:hAnsi="Times New Roman" w:cs="Times New Roman"/>
          <w:b/>
          <w:sz w:val="12"/>
          <w:szCs w:val="12"/>
        </w:rPr>
        <w:t>Таблица 2.20</w:t>
      </w:r>
    </w:p>
    <w:tbl>
      <w:tblPr>
        <w:tblStyle w:val="af1"/>
        <w:tblW w:w="7513" w:type="dxa"/>
        <w:tblInd w:w="108" w:type="dxa"/>
        <w:tblLook w:val="01E0" w:firstRow="1" w:lastRow="1" w:firstColumn="1" w:lastColumn="1" w:noHBand="0" w:noVBand="0"/>
      </w:tblPr>
      <w:tblGrid>
        <w:gridCol w:w="1560"/>
        <w:gridCol w:w="850"/>
        <w:gridCol w:w="567"/>
        <w:gridCol w:w="567"/>
        <w:gridCol w:w="567"/>
        <w:gridCol w:w="567"/>
        <w:gridCol w:w="567"/>
        <w:gridCol w:w="567"/>
        <w:gridCol w:w="567"/>
        <w:gridCol w:w="567"/>
        <w:gridCol w:w="567"/>
      </w:tblGrid>
      <w:tr w:rsidR="000441C5" w:rsidRPr="00247D48" w:rsidTr="000441C5">
        <w:trPr>
          <w:trHeight w:val="20"/>
        </w:trPr>
        <w:tc>
          <w:tcPr>
            <w:tcW w:w="156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показатели</w:t>
            </w:r>
          </w:p>
        </w:tc>
        <w:tc>
          <w:tcPr>
            <w:tcW w:w="85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Ед.изм.</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2015г.</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2016г.</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2017г.</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2018г.</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2019г.</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2020г.</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2021г.</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2022г.</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2023г.</w:t>
            </w:r>
          </w:p>
        </w:tc>
      </w:tr>
      <w:tr w:rsidR="000441C5" w:rsidRPr="00247D48" w:rsidTr="000441C5">
        <w:trPr>
          <w:trHeight w:val="20"/>
        </w:trPr>
        <w:tc>
          <w:tcPr>
            <w:tcW w:w="1560" w:type="dxa"/>
          </w:tcPr>
          <w:p w:rsidR="00247D48" w:rsidRPr="00247D48" w:rsidRDefault="00247D48" w:rsidP="00247D48">
            <w:pPr>
              <w:tabs>
                <w:tab w:val="left" w:pos="284"/>
              </w:tabs>
              <w:rPr>
                <w:rFonts w:ascii="Times New Roman" w:eastAsia="Calibri" w:hAnsi="Times New Roman" w:cs="Times New Roman"/>
                <w:sz w:val="12"/>
                <w:szCs w:val="12"/>
              </w:rPr>
            </w:pPr>
            <w:r w:rsidRPr="00247D48">
              <w:rPr>
                <w:rFonts w:ascii="Times New Roman" w:eastAsia="Calibri" w:hAnsi="Times New Roman" w:cs="Times New Roman"/>
                <w:sz w:val="12"/>
                <w:szCs w:val="12"/>
              </w:rPr>
              <w:t>Отпущено воды потребителям, в т.ч.:</w:t>
            </w:r>
          </w:p>
        </w:tc>
        <w:tc>
          <w:tcPr>
            <w:tcW w:w="85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Тыс. куб.м</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540</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545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550</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552</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556</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558</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559</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560</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560</w:t>
            </w:r>
          </w:p>
        </w:tc>
      </w:tr>
      <w:tr w:rsidR="000441C5" w:rsidRPr="00247D48" w:rsidTr="000441C5">
        <w:trPr>
          <w:trHeight w:val="20"/>
        </w:trPr>
        <w:tc>
          <w:tcPr>
            <w:tcW w:w="156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Жилые здания</w:t>
            </w:r>
          </w:p>
        </w:tc>
        <w:tc>
          <w:tcPr>
            <w:tcW w:w="85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Тыс. куб.м</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405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408,75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412,5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414</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417</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418,5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419,25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420</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420</w:t>
            </w:r>
          </w:p>
        </w:tc>
      </w:tr>
      <w:tr w:rsidR="000441C5" w:rsidRPr="00247D48" w:rsidTr="000441C5">
        <w:trPr>
          <w:trHeight w:val="20"/>
        </w:trPr>
        <w:tc>
          <w:tcPr>
            <w:tcW w:w="156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Предприятия, в т.ч.</w:t>
            </w:r>
          </w:p>
        </w:tc>
        <w:tc>
          <w:tcPr>
            <w:tcW w:w="85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Тыс. куб.м</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135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136,25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137,5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138</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139</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139,5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139,75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140</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140</w:t>
            </w:r>
          </w:p>
        </w:tc>
      </w:tr>
      <w:tr w:rsidR="000441C5" w:rsidRPr="00247D48" w:rsidTr="000441C5">
        <w:trPr>
          <w:trHeight w:val="20"/>
        </w:trPr>
        <w:tc>
          <w:tcPr>
            <w:tcW w:w="156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Бюджетные потребители</w:t>
            </w:r>
          </w:p>
        </w:tc>
        <w:tc>
          <w:tcPr>
            <w:tcW w:w="85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Тыс. куб.м</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70,2</w:t>
            </w:r>
          </w:p>
          <w:p w:rsidR="00247D48" w:rsidRPr="00247D48" w:rsidRDefault="00247D48" w:rsidP="00247D48">
            <w:pPr>
              <w:tabs>
                <w:tab w:val="left" w:pos="284"/>
              </w:tabs>
              <w:rPr>
                <w:rFonts w:ascii="Times New Roman" w:eastAsia="Calibri" w:hAnsi="Times New Roman" w:cs="Times New Roman"/>
                <w:sz w:val="12"/>
                <w:szCs w:val="12"/>
                <w:lang w:val="en-US"/>
              </w:rPr>
            </w:pP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70,85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71,5</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71,76</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72,28</w:t>
            </w:r>
          </w:p>
          <w:p w:rsidR="00247D48" w:rsidRPr="00247D48" w:rsidRDefault="00247D48" w:rsidP="00247D48">
            <w:pPr>
              <w:tabs>
                <w:tab w:val="left" w:pos="284"/>
              </w:tabs>
              <w:rPr>
                <w:rFonts w:ascii="Times New Roman" w:eastAsia="Calibri" w:hAnsi="Times New Roman" w:cs="Times New Roman"/>
                <w:sz w:val="12"/>
                <w:szCs w:val="12"/>
                <w:lang w:val="en-US"/>
              </w:rPr>
            </w:pP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72,54</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72,67</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72,8</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72,8</w:t>
            </w:r>
          </w:p>
        </w:tc>
      </w:tr>
      <w:tr w:rsidR="000441C5" w:rsidRPr="00247D48" w:rsidTr="000441C5">
        <w:trPr>
          <w:trHeight w:val="20"/>
        </w:trPr>
        <w:tc>
          <w:tcPr>
            <w:tcW w:w="156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Прочие потребители</w:t>
            </w:r>
          </w:p>
        </w:tc>
        <w:tc>
          <w:tcPr>
            <w:tcW w:w="850"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Тыс. куб.м</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64,8</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65,4</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66,0</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66,24</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66,72</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66,96</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67,08</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67,2</w:t>
            </w:r>
          </w:p>
        </w:tc>
        <w:tc>
          <w:tcPr>
            <w:tcW w:w="567" w:type="dxa"/>
          </w:tcPr>
          <w:p w:rsidR="00247D48" w:rsidRPr="00247D48" w:rsidRDefault="00247D48" w:rsidP="00247D48">
            <w:pPr>
              <w:tabs>
                <w:tab w:val="left" w:pos="284"/>
              </w:tabs>
              <w:rPr>
                <w:rFonts w:ascii="Times New Roman" w:eastAsia="Calibri" w:hAnsi="Times New Roman" w:cs="Times New Roman"/>
                <w:sz w:val="12"/>
                <w:szCs w:val="12"/>
                <w:lang w:val="en-US"/>
              </w:rPr>
            </w:pPr>
            <w:r w:rsidRPr="00247D48">
              <w:rPr>
                <w:rFonts w:ascii="Times New Roman" w:eastAsia="Calibri" w:hAnsi="Times New Roman" w:cs="Times New Roman"/>
                <w:sz w:val="12"/>
                <w:szCs w:val="12"/>
                <w:lang w:val="en-US"/>
              </w:rPr>
              <w:t>67,2</w:t>
            </w:r>
          </w:p>
        </w:tc>
      </w:tr>
    </w:tbl>
    <w:p w:rsidR="00293B5C" w:rsidRPr="00293B5C" w:rsidRDefault="00293B5C" w:rsidP="00696A7A">
      <w:pPr>
        <w:tabs>
          <w:tab w:val="left" w:pos="284"/>
        </w:tabs>
        <w:spacing w:after="0" w:line="240" w:lineRule="auto"/>
        <w:jc w:val="center"/>
        <w:rPr>
          <w:rFonts w:ascii="Times New Roman" w:eastAsia="Calibri" w:hAnsi="Times New Roman" w:cs="Times New Roman"/>
          <w:sz w:val="12"/>
          <w:szCs w:val="12"/>
        </w:rPr>
      </w:pPr>
      <w:r w:rsidRPr="00293B5C">
        <w:rPr>
          <w:rFonts w:ascii="Times New Roman" w:eastAsia="Calibri" w:hAnsi="Times New Roman" w:cs="Times New Roman"/>
          <w:b/>
          <w:bCs/>
          <w:sz w:val="12"/>
          <w:szCs w:val="12"/>
        </w:rPr>
        <w:t>2.3.10.Сведения о фактических и планируемых потерях воды при ее транспортировке (годовые, среднесуточные значения)</w:t>
      </w:r>
    </w:p>
    <w:p w:rsidR="00293B5C" w:rsidRPr="00696A7A" w:rsidRDefault="00293B5C" w:rsidP="00696A7A">
      <w:pPr>
        <w:tabs>
          <w:tab w:val="left" w:pos="284"/>
        </w:tabs>
        <w:spacing w:after="0" w:line="240" w:lineRule="auto"/>
        <w:jc w:val="right"/>
        <w:rPr>
          <w:rFonts w:ascii="Times New Roman" w:eastAsia="Calibri" w:hAnsi="Times New Roman" w:cs="Times New Roman"/>
          <w:b/>
          <w:sz w:val="12"/>
          <w:szCs w:val="12"/>
        </w:rPr>
      </w:pPr>
      <w:r w:rsidRPr="00696A7A">
        <w:rPr>
          <w:rFonts w:ascii="Times New Roman" w:eastAsia="Calibri" w:hAnsi="Times New Roman" w:cs="Times New Roman"/>
          <w:b/>
          <w:sz w:val="12"/>
          <w:szCs w:val="12"/>
        </w:rPr>
        <w:t>Таблица 2.21</w:t>
      </w:r>
    </w:p>
    <w:p w:rsidR="00293B5C" w:rsidRPr="00696A7A" w:rsidRDefault="00293B5C" w:rsidP="00696A7A">
      <w:pPr>
        <w:tabs>
          <w:tab w:val="left" w:pos="284"/>
        </w:tabs>
        <w:spacing w:after="0" w:line="240" w:lineRule="auto"/>
        <w:jc w:val="center"/>
        <w:rPr>
          <w:rFonts w:ascii="Times New Roman" w:eastAsia="Calibri" w:hAnsi="Times New Roman" w:cs="Times New Roman"/>
          <w:b/>
          <w:sz w:val="12"/>
          <w:szCs w:val="12"/>
          <w:lang w:val="en-US"/>
        </w:rPr>
      </w:pPr>
      <w:proofErr w:type="gramStart"/>
      <w:r w:rsidRPr="00696A7A">
        <w:rPr>
          <w:rFonts w:ascii="Times New Roman" w:eastAsia="Calibri" w:hAnsi="Times New Roman" w:cs="Times New Roman"/>
          <w:b/>
          <w:sz w:val="12"/>
          <w:szCs w:val="12"/>
          <w:lang w:val="en-US"/>
        </w:rPr>
        <w:t>Фактические годовые потери.</w:t>
      </w:r>
      <w:proofErr w:type="gramEnd"/>
    </w:p>
    <w:tbl>
      <w:tblPr>
        <w:tblStyle w:val="af1"/>
        <w:tblW w:w="7513" w:type="dxa"/>
        <w:tblInd w:w="108" w:type="dxa"/>
        <w:tblLook w:val="01E0" w:firstRow="1" w:lastRow="1" w:firstColumn="1" w:lastColumn="1" w:noHBand="0" w:noVBand="0"/>
      </w:tblPr>
      <w:tblGrid>
        <w:gridCol w:w="2541"/>
        <w:gridCol w:w="2559"/>
        <w:gridCol w:w="2413"/>
      </w:tblGrid>
      <w:tr w:rsidR="00293B5C" w:rsidRPr="00293B5C" w:rsidTr="00696A7A">
        <w:tc>
          <w:tcPr>
            <w:tcW w:w="2541"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Показатели</w:t>
            </w:r>
          </w:p>
        </w:tc>
        <w:tc>
          <w:tcPr>
            <w:tcW w:w="2559"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Единица измерения</w:t>
            </w:r>
          </w:p>
        </w:tc>
        <w:tc>
          <w:tcPr>
            <w:tcW w:w="2413"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2014г.</w:t>
            </w:r>
          </w:p>
        </w:tc>
      </w:tr>
      <w:tr w:rsidR="00293B5C" w:rsidRPr="00293B5C" w:rsidTr="00696A7A">
        <w:tc>
          <w:tcPr>
            <w:tcW w:w="2541"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Подано воды в сеть</w:t>
            </w:r>
          </w:p>
        </w:tc>
        <w:tc>
          <w:tcPr>
            <w:tcW w:w="2559"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Тыс. куб.м</w:t>
            </w:r>
          </w:p>
        </w:tc>
        <w:tc>
          <w:tcPr>
            <w:tcW w:w="2413"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649,219</w:t>
            </w:r>
          </w:p>
        </w:tc>
      </w:tr>
      <w:tr w:rsidR="00293B5C" w:rsidRPr="00293B5C" w:rsidTr="00696A7A">
        <w:tc>
          <w:tcPr>
            <w:tcW w:w="2541"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Потери воды</w:t>
            </w:r>
          </w:p>
        </w:tc>
        <w:tc>
          <w:tcPr>
            <w:tcW w:w="2559"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Тыс. куб.м</w:t>
            </w:r>
          </w:p>
        </w:tc>
        <w:tc>
          <w:tcPr>
            <w:tcW w:w="2413" w:type="dxa"/>
          </w:tcPr>
          <w:p w:rsidR="00293B5C" w:rsidRPr="00696A7A" w:rsidRDefault="00293B5C" w:rsidP="00696A7A">
            <w:pPr>
              <w:tabs>
                <w:tab w:val="left" w:pos="284"/>
              </w:tabs>
              <w:rPr>
                <w:rFonts w:ascii="Times New Roman" w:eastAsia="Calibri" w:hAnsi="Times New Roman" w:cs="Times New Roman"/>
                <w:sz w:val="12"/>
                <w:szCs w:val="12"/>
              </w:rPr>
            </w:pPr>
            <w:r w:rsidRPr="00696A7A">
              <w:rPr>
                <w:rFonts w:ascii="Times New Roman" w:eastAsia="Calibri" w:hAnsi="Times New Roman" w:cs="Times New Roman"/>
                <w:sz w:val="12"/>
                <w:szCs w:val="12"/>
              </w:rPr>
              <w:t>75,517</w:t>
            </w:r>
          </w:p>
        </w:tc>
      </w:tr>
      <w:tr w:rsidR="00293B5C" w:rsidRPr="00293B5C" w:rsidTr="00696A7A">
        <w:tc>
          <w:tcPr>
            <w:tcW w:w="2541"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Технологические нужды</w:t>
            </w:r>
          </w:p>
        </w:tc>
        <w:tc>
          <w:tcPr>
            <w:tcW w:w="2559"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Тыс. куб.м</w:t>
            </w:r>
          </w:p>
        </w:tc>
        <w:tc>
          <w:tcPr>
            <w:tcW w:w="2413"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38,732</w:t>
            </w:r>
          </w:p>
        </w:tc>
      </w:tr>
      <w:tr w:rsidR="00293B5C" w:rsidRPr="00293B5C" w:rsidTr="00696A7A">
        <w:tc>
          <w:tcPr>
            <w:tcW w:w="2541"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Отпущено воды потребителям</w:t>
            </w:r>
          </w:p>
        </w:tc>
        <w:tc>
          <w:tcPr>
            <w:tcW w:w="2559" w:type="dxa"/>
          </w:tcPr>
          <w:p w:rsidR="00293B5C" w:rsidRPr="00696A7A" w:rsidRDefault="00293B5C" w:rsidP="00696A7A">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lang w:val="en-US"/>
              </w:rPr>
              <w:t>Тыс. куб.м</w:t>
            </w:r>
          </w:p>
        </w:tc>
        <w:tc>
          <w:tcPr>
            <w:tcW w:w="2413" w:type="dxa"/>
          </w:tcPr>
          <w:p w:rsidR="00293B5C" w:rsidRPr="00696A7A" w:rsidRDefault="00293B5C" w:rsidP="000441C5">
            <w:pPr>
              <w:tabs>
                <w:tab w:val="left" w:pos="284"/>
              </w:tabs>
              <w:rPr>
                <w:rFonts w:ascii="Times New Roman" w:eastAsia="Calibri" w:hAnsi="Times New Roman" w:cs="Times New Roman"/>
                <w:sz w:val="12"/>
                <w:szCs w:val="12"/>
                <w:lang w:val="en-US"/>
              </w:rPr>
            </w:pPr>
            <w:r w:rsidRPr="00696A7A">
              <w:rPr>
                <w:rFonts w:ascii="Times New Roman" w:eastAsia="Calibri" w:hAnsi="Times New Roman" w:cs="Times New Roman"/>
                <w:sz w:val="12"/>
                <w:szCs w:val="12"/>
              </w:rPr>
              <w:t>534,97</w:t>
            </w:r>
          </w:p>
        </w:tc>
      </w:tr>
    </w:tbl>
    <w:p w:rsidR="00293B5C" w:rsidRPr="00696A7A" w:rsidRDefault="00293B5C" w:rsidP="00696A7A">
      <w:pPr>
        <w:tabs>
          <w:tab w:val="left" w:pos="284"/>
        </w:tabs>
        <w:spacing w:after="0" w:line="240" w:lineRule="auto"/>
        <w:jc w:val="right"/>
        <w:rPr>
          <w:rFonts w:ascii="Times New Roman" w:eastAsia="Calibri" w:hAnsi="Times New Roman" w:cs="Times New Roman"/>
          <w:b/>
          <w:sz w:val="12"/>
          <w:szCs w:val="12"/>
        </w:rPr>
      </w:pPr>
      <w:r w:rsidRPr="00696A7A">
        <w:rPr>
          <w:rFonts w:ascii="Times New Roman" w:eastAsia="Calibri" w:hAnsi="Times New Roman" w:cs="Times New Roman"/>
          <w:b/>
          <w:sz w:val="12"/>
          <w:szCs w:val="12"/>
        </w:rPr>
        <w:t>Таблица 2.22</w:t>
      </w:r>
    </w:p>
    <w:p w:rsidR="00293B5C" w:rsidRPr="00696A7A" w:rsidRDefault="00293B5C" w:rsidP="00696A7A">
      <w:pPr>
        <w:tabs>
          <w:tab w:val="left" w:pos="284"/>
        </w:tabs>
        <w:spacing w:after="0" w:line="240" w:lineRule="auto"/>
        <w:jc w:val="center"/>
        <w:rPr>
          <w:rFonts w:ascii="Times New Roman" w:eastAsia="Calibri" w:hAnsi="Times New Roman" w:cs="Times New Roman"/>
          <w:b/>
          <w:sz w:val="12"/>
          <w:szCs w:val="12"/>
          <w:lang w:val="en-US"/>
        </w:rPr>
      </w:pPr>
      <w:proofErr w:type="gramStart"/>
      <w:r w:rsidRPr="00696A7A">
        <w:rPr>
          <w:rFonts w:ascii="Times New Roman" w:eastAsia="Calibri" w:hAnsi="Times New Roman" w:cs="Times New Roman"/>
          <w:b/>
          <w:sz w:val="12"/>
          <w:szCs w:val="12"/>
          <w:lang w:val="en-US"/>
        </w:rPr>
        <w:t>Планируемые годовые потери воды.</w:t>
      </w:r>
      <w:proofErr w:type="gramEnd"/>
    </w:p>
    <w:tbl>
      <w:tblPr>
        <w:tblStyle w:val="af1"/>
        <w:tblW w:w="7513" w:type="dxa"/>
        <w:tblInd w:w="108" w:type="dxa"/>
        <w:tblLook w:val="01E0" w:firstRow="1" w:lastRow="1" w:firstColumn="1" w:lastColumn="1" w:noHBand="0" w:noVBand="0"/>
      </w:tblPr>
      <w:tblGrid>
        <w:gridCol w:w="1560"/>
        <w:gridCol w:w="850"/>
        <w:gridCol w:w="567"/>
        <w:gridCol w:w="567"/>
        <w:gridCol w:w="567"/>
        <w:gridCol w:w="567"/>
        <w:gridCol w:w="567"/>
        <w:gridCol w:w="567"/>
        <w:gridCol w:w="567"/>
        <w:gridCol w:w="567"/>
        <w:gridCol w:w="567"/>
      </w:tblGrid>
      <w:tr w:rsidR="0038324F" w:rsidRPr="00293B5C" w:rsidTr="0038324F">
        <w:tc>
          <w:tcPr>
            <w:tcW w:w="1560"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Показатели</w:t>
            </w:r>
          </w:p>
        </w:tc>
        <w:tc>
          <w:tcPr>
            <w:tcW w:w="850"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Ед. изм</w:t>
            </w:r>
          </w:p>
        </w:tc>
        <w:tc>
          <w:tcPr>
            <w:tcW w:w="567"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2015г.</w:t>
            </w:r>
          </w:p>
        </w:tc>
        <w:tc>
          <w:tcPr>
            <w:tcW w:w="567"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2016г.</w:t>
            </w:r>
          </w:p>
        </w:tc>
        <w:tc>
          <w:tcPr>
            <w:tcW w:w="567"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2017г.</w:t>
            </w:r>
          </w:p>
        </w:tc>
        <w:tc>
          <w:tcPr>
            <w:tcW w:w="567"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2018г.</w:t>
            </w:r>
          </w:p>
        </w:tc>
        <w:tc>
          <w:tcPr>
            <w:tcW w:w="567"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2019г.</w:t>
            </w:r>
          </w:p>
        </w:tc>
        <w:tc>
          <w:tcPr>
            <w:tcW w:w="567"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2020г.</w:t>
            </w:r>
          </w:p>
        </w:tc>
        <w:tc>
          <w:tcPr>
            <w:tcW w:w="567"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2021г.</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lang w:val="en-US"/>
              </w:rPr>
            </w:pPr>
            <w:r w:rsidRPr="00293B5C">
              <w:rPr>
                <w:rFonts w:ascii="Times New Roman" w:eastAsia="Calibri" w:hAnsi="Times New Roman" w:cs="Times New Roman"/>
                <w:sz w:val="12"/>
                <w:szCs w:val="12"/>
                <w:lang w:val="en-US"/>
              </w:rPr>
              <w:t>2022г.</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lang w:val="en-US"/>
              </w:rPr>
            </w:pPr>
            <w:r w:rsidRPr="00293B5C">
              <w:rPr>
                <w:rFonts w:ascii="Times New Roman" w:eastAsia="Calibri" w:hAnsi="Times New Roman" w:cs="Times New Roman"/>
                <w:sz w:val="12"/>
                <w:szCs w:val="12"/>
                <w:lang w:val="en-US"/>
              </w:rPr>
              <w:t>2023г.</w:t>
            </w:r>
          </w:p>
        </w:tc>
      </w:tr>
      <w:tr w:rsidR="0038324F" w:rsidRPr="00293B5C" w:rsidTr="0038324F">
        <w:tc>
          <w:tcPr>
            <w:tcW w:w="1560"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Подано воды в сеть</w:t>
            </w:r>
          </w:p>
        </w:tc>
        <w:tc>
          <w:tcPr>
            <w:tcW w:w="850"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Тыс. куб.м</w:t>
            </w:r>
          </w:p>
        </w:tc>
        <w:tc>
          <w:tcPr>
            <w:tcW w:w="567"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654</w:t>
            </w:r>
          </w:p>
        </w:tc>
        <w:tc>
          <w:tcPr>
            <w:tcW w:w="567"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664</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609</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607</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lang w:val="en-US"/>
              </w:rPr>
              <w:t>6</w:t>
            </w:r>
            <w:r w:rsidRPr="000441C5">
              <w:rPr>
                <w:rFonts w:ascii="Times New Roman" w:eastAsia="Calibri" w:hAnsi="Times New Roman" w:cs="Times New Roman"/>
                <w:sz w:val="12"/>
                <w:szCs w:val="12"/>
              </w:rPr>
              <w:t>08</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608</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607</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606</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604</w:t>
            </w:r>
          </w:p>
        </w:tc>
      </w:tr>
      <w:tr w:rsidR="0038324F" w:rsidRPr="00293B5C" w:rsidTr="0038324F">
        <w:tc>
          <w:tcPr>
            <w:tcW w:w="1560"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Потери воды</w:t>
            </w:r>
          </w:p>
        </w:tc>
        <w:tc>
          <w:tcPr>
            <w:tcW w:w="850"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Тыс. куб.м</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75</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76</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59</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55</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52</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50</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48</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46</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44</w:t>
            </w:r>
          </w:p>
        </w:tc>
      </w:tr>
      <w:tr w:rsidR="0038324F" w:rsidRPr="00293B5C" w:rsidTr="0038324F">
        <w:tc>
          <w:tcPr>
            <w:tcW w:w="1560"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Потери воды</w:t>
            </w:r>
          </w:p>
        </w:tc>
        <w:tc>
          <w:tcPr>
            <w:tcW w:w="850"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17,4</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17,9</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9,7</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9,1</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8,5</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8,2</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7,9</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7,5</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7,3</w:t>
            </w:r>
          </w:p>
        </w:tc>
      </w:tr>
      <w:tr w:rsidR="0038324F" w:rsidRPr="00293B5C" w:rsidTr="0038324F">
        <w:tc>
          <w:tcPr>
            <w:tcW w:w="1560"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Отпущено воды потребителям</w:t>
            </w:r>
          </w:p>
        </w:tc>
        <w:tc>
          <w:tcPr>
            <w:tcW w:w="850" w:type="dxa"/>
          </w:tcPr>
          <w:p w:rsidR="00293B5C" w:rsidRPr="000441C5" w:rsidRDefault="00293B5C" w:rsidP="000441C5">
            <w:pPr>
              <w:tabs>
                <w:tab w:val="left" w:pos="284"/>
              </w:tabs>
              <w:rPr>
                <w:rFonts w:ascii="Times New Roman" w:eastAsia="Calibri" w:hAnsi="Times New Roman" w:cs="Times New Roman"/>
                <w:sz w:val="12"/>
                <w:szCs w:val="12"/>
                <w:lang w:val="en-US"/>
              </w:rPr>
            </w:pPr>
            <w:r w:rsidRPr="000441C5">
              <w:rPr>
                <w:rFonts w:ascii="Times New Roman" w:eastAsia="Calibri" w:hAnsi="Times New Roman" w:cs="Times New Roman"/>
                <w:sz w:val="12"/>
                <w:szCs w:val="12"/>
                <w:lang w:val="en-US"/>
              </w:rPr>
              <w:t>Тыс. куб.м</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540</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545</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550</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lang w:val="en-US"/>
              </w:rPr>
              <w:t>5</w:t>
            </w:r>
            <w:r w:rsidRPr="000441C5">
              <w:rPr>
                <w:rFonts w:ascii="Times New Roman" w:eastAsia="Calibri" w:hAnsi="Times New Roman" w:cs="Times New Roman"/>
                <w:sz w:val="12"/>
                <w:szCs w:val="12"/>
              </w:rPr>
              <w:t>52</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556</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lang w:val="en-US"/>
              </w:rPr>
              <w:t>5</w:t>
            </w:r>
            <w:r w:rsidRPr="000441C5">
              <w:rPr>
                <w:rFonts w:ascii="Times New Roman" w:eastAsia="Calibri" w:hAnsi="Times New Roman" w:cs="Times New Roman"/>
                <w:sz w:val="12"/>
                <w:szCs w:val="12"/>
              </w:rPr>
              <w:t>58</w:t>
            </w:r>
          </w:p>
        </w:tc>
        <w:tc>
          <w:tcPr>
            <w:tcW w:w="567" w:type="dxa"/>
          </w:tcPr>
          <w:p w:rsidR="00293B5C" w:rsidRPr="000441C5" w:rsidRDefault="00293B5C" w:rsidP="000441C5">
            <w:pPr>
              <w:tabs>
                <w:tab w:val="left" w:pos="284"/>
              </w:tabs>
              <w:rPr>
                <w:rFonts w:ascii="Times New Roman" w:eastAsia="Calibri" w:hAnsi="Times New Roman" w:cs="Times New Roman"/>
                <w:sz w:val="12"/>
                <w:szCs w:val="12"/>
              </w:rPr>
            </w:pPr>
            <w:r w:rsidRPr="000441C5">
              <w:rPr>
                <w:rFonts w:ascii="Times New Roman" w:eastAsia="Calibri" w:hAnsi="Times New Roman" w:cs="Times New Roman"/>
                <w:sz w:val="12"/>
                <w:szCs w:val="12"/>
              </w:rPr>
              <w:t>559</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560</w:t>
            </w:r>
          </w:p>
        </w:tc>
        <w:tc>
          <w:tcPr>
            <w:tcW w:w="567" w:type="dxa"/>
          </w:tcPr>
          <w:p w:rsidR="00293B5C" w:rsidRPr="00293B5C" w:rsidRDefault="00293B5C" w:rsidP="00293B5C">
            <w:pPr>
              <w:tabs>
                <w:tab w:val="left" w:pos="284"/>
              </w:tabs>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560</w:t>
            </w:r>
          </w:p>
        </w:tc>
      </w:tr>
    </w:tbl>
    <w:p w:rsidR="00293B5C" w:rsidRPr="00293B5C" w:rsidRDefault="00293B5C" w:rsidP="0038324F">
      <w:pPr>
        <w:tabs>
          <w:tab w:val="left" w:pos="284"/>
        </w:tabs>
        <w:spacing w:after="0" w:line="240" w:lineRule="auto"/>
        <w:jc w:val="center"/>
        <w:rPr>
          <w:rFonts w:ascii="Times New Roman" w:eastAsia="Calibri" w:hAnsi="Times New Roman" w:cs="Times New Roman"/>
          <w:sz w:val="12"/>
          <w:szCs w:val="12"/>
        </w:rPr>
      </w:pPr>
      <w:bookmarkStart w:id="40" w:name="page137"/>
      <w:bookmarkEnd w:id="40"/>
      <w:r w:rsidRPr="00293B5C">
        <w:rPr>
          <w:rFonts w:ascii="Times New Roman" w:eastAsia="Calibri" w:hAnsi="Times New Roman" w:cs="Times New Roman"/>
          <w:b/>
          <w:bCs/>
          <w:sz w:val="12"/>
          <w:szCs w:val="12"/>
        </w:rPr>
        <w:t>2.3.11.Расчет требуемой мощности водозаборных и очистных сооружений</w:t>
      </w:r>
    </w:p>
    <w:p w:rsidR="00293B5C" w:rsidRPr="00293B5C" w:rsidRDefault="00293B5C" w:rsidP="0038324F">
      <w:pPr>
        <w:tabs>
          <w:tab w:val="left" w:pos="284"/>
        </w:tabs>
        <w:spacing w:after="0" w:line="240" w:lineRule="auto"/>
        <w:ind w:firstLine="284"/>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Исходя из анализа производственных мощностей системы водоснабжения НФС Сергиевск  ООО «Сервисная Коммунальная Компания», ООО «СамРЭК – Эксплуатация» на сегодняшний день могут гарантированно подать 8640 м3/сут.</w:t>
      </w:r>
    </w:p>
    <w:p w:rsidR="00293B5C" w:rsidRPr="00293B5C" w:rsidRDefault="00293B5C" w:rsidP="0038324F">
      <w:pPr>
        <w:tabs>
          <w:tab w:val="left" w:pos="284"/>
        </w:tabs>
        <w:spacing w:after="0" w:line="240" w:lineRule="auto"/>
        <w:ind w:firstLine="284"/>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На основании прогнозных балансов потребления питьевой воды, исходя из текущего объема потребления воды населением и его динамики с учетом перспективы развития и изменения состава, структуры застройки в 2023 году потребность абонентов НФС Сергиевск в питьевой воде должна составить 8640 м3/сут.</w:t>
      </w:r>
    </w:p>
    <w:p w:rsidR="00293B5C" w:rsidRPr="00293B5C" w:rsidRDefault="00293B5C" w:rsidP="0038324F">
      <w:pPr>
        <w:tabs>
          <w:tab w:val="left" w:pos="284"/>
        </w:tabs>
        <w:spacing w:after="0" w:line="240" w:lineRule="auto"/>
        <w:jc w:val="center"/>
        <w:rPr>
          <w:rFonts w:ascii="Times New Roman" w:eastAsia="Calibri" w:hAnsi="Times New Roman" w:cs="Times New Roman"/>
          <w:b/>
          <w:bCs/>
          <w:sz w:val="12"/>
          <w:szCs w:val="12"/>
        </w:rPr>
      </w:pPr>
      <w:r w:rsidRPr="00293B5C">
        <w:rPr>
          <w:rFonts w:ascii="Times New Roman" w:eastAsia="Calibri" w:hAnsi="Times New Roman" w:cs="Times New Roman"/>
          <w:b/>
          <w:bCs/>
          <w:sz w:val="12"/>
          <w:szCs w:val="12"/>
        </w:rPr>
        <w:t>2.3.12.Наименование организации, которая наделена статусом гарантирующей организации</w:t>
      </w:r>
    </w:p>
    <w:p w:rsidR="00293B5C" w:rsidRPr="00293B5C" w:rsidRDefault="00293B5C" w:rsidP="0038324F">
      <w:pPr>
        <w:tabs>
          <w:tab w:val="left" w:pos="284"/>
        </w:tabs>
        <w:spacing w:after="0" w:line="240" w:lineRule="auto"/>
        <w:ind w:firstLine="284"/>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Гарантирующими организациями, обеспечивающими водоснабжение с.п. Сургут являются ООО «Сервисная Коммунальная Компания», ООО «СамРЭК-Эксплуатация».</w:t>
      </w:r>
    </w:p>
    <w:p w:rsidR="00293B5C" w:rsidRPr="00293B5C" w:rsidRDefault="00293B5C" w:rsidP="0038324F">
      <w:pPr>
        <w:tabs>
          <w:tab w:val="left" w:pos="284"/>
        </w:tabs>
        <w:spacing w:after="0" w:line="240" w:lineRule="auto"/>
        <w:jc w:val="center"/>
        <w:rPr>
          <w:rFonts w:ascii="Times New Roman" w:eastAsia="Calibri" w:hAnsi="Times New Roman" w:cs="Times New Roman"/>
          <w:sz w:val="12"/>
          <w:szCs w:val="12"/>
        </w:rPr>
      </w:pPr>
      <w:r w:rsidRPr="00293B5C">
        <w:rPr>
          <w:rFonts w:ascii="Times New Roman" w:eastAsia="Calibri" w:hAnsi="Times New Roman" w:cs="Times New Roman"/>
          <w:b/>
          <w:bCs/>
          <w:sz w:val="12"/>
          <w:szCs w:val="12"/>
        </w:rPr>
        <w:t>2.4.Предложения по строительству, реконструкции и модернизации объектов централизованных систем водоснабжения</w:t>
      </w:r>
    </w:p>
    <w:p w:rsidR="00293B5C" w:rsidRPr="00293B5C" w:rsidRDefault="00293B5C" w:rsidP="0038324F">
      <w:pPr>
        <w:tabs>
          <w:tab w:val="left" w:pos="284"/>
        </w:tabs>
        <w:spacing w:after="0" w:line="240" w:lineRule="auto"/>
        <w:jc w:val="center"/>
        <w:rPr>
          <w:rFonts w:ascii="Times New Roman" w:eastAsia="Calibri" w:hAnsi="Times New Roman" w:cs="Times New Roman"/>
          <w:sz w:val="12"/>
          <w:szCs w:val="12"/>
        </w:rPr>
      </w:pPr>
      <w:r w:rsidRPr="00293B5C">
        <w:rPr>
          <w:rFonts w:ascii="Times New Roman" w:eastAsia="Calibri" w:hAnsi="Times New Roman" w:cs="Times New Roman"/>
          <w:b/>
          <w:bCs/>
          <w:sz w:val="12"/>
          <w:szCs w:val="12"/>
        </w:rPr>
        <w:t>2.4.1.Перечень основных мероприятий по реализации схем водоснабжения с разбивкой по годам</w:t>
      </w:r>
    </w:p>
    <w:p w:rsidR="00293B5C" w:rsidRPr="00293B5C" w:rsidRDefault="00293B5C" w:rsidP="0038324F">
      <w:pPr>
        <w:tabs>
          <w:tab w:val="left" w:pos="284"/>
        </w:tabs>
        <w:spacing w:after="0" w:line="240" w:lineRule="auto"/>
        <w:ind w:firstLine="284"/>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По результатам технического обследования объектов водоснабжения, анализа производственной деятельности, структуры управления ООО  «Сервисная Коммунальная Компания»» и его взаимоотношений с потребителями разработан перечень основных мероприятий по реализации Схемы водоснабжения сельского поселения  Сергиевск и определен приоритет инвестиционной деятельности.</w:t>
      </w:r>
    </w:p>
    <w:p w:rsidR="00293B5C" w:rsidRPr="00293B5C" w:rsidRDefault="00293B5C" w:rsidP="0038324F">
      <w:pPr>
        <w:tabs>
          <w:tab w:val="left" w:pos="284"/>
        </w:tabs>
        <w:spacing w:after="0" w:line="240" w:lineRule="auto"/>
        <w:ind w:firstLine="284"/>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Перечень основных мероприятий сгруппирован в следующие блоки: 1.Замена сетей водоснабжения.</w:t>
      </w:r>
    </w:p>
    <w:p w:rsidR="00293B5C" w:rsidRPr="00293B5C" w:rsidRDefault="00293B5C" w:rsidP="0038324F">
      <w:pPr>
        <w:tabs>
          <w:tab w:val="left" w:pos="284"/>
        </w:tabs>
        <w:spacing w:after="0" w:line="240" w:lineRule="auto"/>
        <w:ind w:firstLine="284"/>
        <w:jc w:val="both"/>
        <w:rPr>
          <w:rFonts w:ascii="Times New Roman" w:eastAsia="Calibri" w:hAnsi="Times New Roman" w:cs="Times New Roman"/>
          <w:sz w:val="12"/>
          <w:szCs w:val="12"/>
        </w:rPr>
      </w:pPr>
      <w:r w:rsidRPr="00293B5C">
        <w:rPr>
          <w:rFonts w:ascii="Times New Roman" w:eastAsia="Calibri" w:hAnsi="Times New Roman" w:cs="Times New Roman"/>
          <w:sz w:val="12"/>
          <w:szCs w:val="12"/>
        </w:rPr>
        <w:t>Оптимальные объемы работ по замене сетей водоснабжения представлены в таблице 2.25.</w:t>
      </w:r>
    </w:p>
    <w:p w:rsidR="00A90A30" w:rsidRPr="00A90A30" w:rsidRDefault="00A90A30" w:rsidP="00A90A30">
      <w:pPr>
        <w:tabs>
          <w:tab w:val="left" w:pos="284"/>
        </w:tabs>
        <w:spacing w:after="0" w:line="240" w:lineRule="auto"/>
        <w:jc w:val="right"/>
        <w:rPr>
          <w:rFonts w:ascii="Times New Roman" w:eastAsia="Calibri" w:hAnsi="Times New Roman" w:cs="Times New Roman"/>
          <w:sz w:val="12"/>
          <w:szCs w:val="12"/>
          <w:lang w:val="en-US"/>
        </w:rPr>
      </w:pPr>
      <w:proofErr w:type="gramStart"/>
      <w:r w:rsidRPr="00A90A30">
        <w:rPr>
          <w:rFonts w:ascii="Times New Roman" w:eastAsia="Calibri" w:hAnsi="Times New Roman" w:cs="Times New Roman"/>
          <w:b/>
          <w:bCs/>
          <w:sz w:val="12"/>
          <w:szCs w:val="12"/>
          <w:lang w:val="en-US"/>
        </w:rPr>
        <w:t>Таблица 2.2</w:t>
      </w:r>
      <w:r w:rsidRPr="00A90A30">
        <w:rPr>
          <w:rFonts w:ascii="Times New Roman" w:eastAsia="Calibri" w:hAnsi="Times New Roman" w:cs="Times New Roman"/>
          <w:b/>
          <w:bCs/>
          <w:sz w:val="12"/>
          <w:szCs w:val="12"/>
        </w:rPr>
        <w:t>3</w:t>
      </w:r>
      <w:r w:rsidRPr="00A90A30">
        <w:rPr>
          <w:rFonts w:ascii="Times New Roman" w:eastAsia="Calibri" w:hAnsi="Times New Roman" w:cs="Times New Roman"/>
          <w:b/>
          <w:bCs/>
          <w:sz w:val="12"/>
          <w:szCs w:val="12"/>
          <w:lang w:val="en-US"/>
        </w:rPr>
        <w:t>.</w:t>
      </w:r>
      <w:proofErr w:type="gramEnd"/>
    </w:p>
    <w:tbl>
      <w:tblPr>
        <w:tblStyle w:val="af1"/>
        <w:tblW w:w="7513" w:type="dxa"/>
        <w:tblInd w:w="108" w:type="dxa"/>
        <w:tblLayout w:type="fixed"/>
        <w:tblLook w:val="0000" w:firstRow="0" w:lastRow="0" w:firstColumn="0" w:lastColumn="0" w:noHBand="0" w:noVBand="0"/>
      </w:tblPr>
      <w:tblGrid>
        <w:gridCol w:w="851"/>
        <w:gridCol w:w="4034"/>
        <w:gridCol w:w="2628"/>
      </w:tblGrid>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Год</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bCs/>
                <w:sz w:val="12"/>
                <w:szCs w:val="12"/>
              </w:rPr>
              <w:t>Протяженность сетей</w:t>
            </w:r>
            <w:r>
              <w:rPr>
                <w:rFonts w:ascii="Times New Roman" w:eastAsia="Calibri" w:hAnsi="Times New Roman" w:cs="Times New Roman"/>
                <w:bCs/>
                <w:sz w:val="12"/>
                <w:szCs w:val="12"/>
              </w:rPr>
              <w:t xml:space="preserve"> </w:t>
            </w:r>
            <w:r w:rsidRPr="00A90A30">
              <w:rPr>
                <w:rFonts w:ascii="Times New Roman" w:eastAsia="Calibri" w:hAnsi="Times New Roman" w:cs="Times New Roman"/>
                <w:bCs/>
                <w:sz w:val="12"/>
                <w:szCs w:val="12"/>
              </w:rPr>
              <w:t>водоснабжения, подлежащих к</w:t>
            </w:r>
            <w:r>
              <w:rPr>
                <w:rFonts w:ascii="Times New Roman" w:eastAsia="Calibri" w:hAnsi="Times New Roman" w:cs="Times New Roman"/>
                <w:bCs/>
                <w:sz w:val="12"/>
                <w:szCs w:val="12"/>
              </w:rPr>
              <w:t xml:space="preserve"> </w:t>
            </w:r>
            <w:r w:rsidRPr="00A90A30">
              <w:rPr>
                <w:rFonts w:ascii="Times New Roman" w:eastAsia="Calibri" w:hAnsi="Times New Roman" w:cs="Times New Roman"/>
                <w:bCs/>
                <w:sz w:val="12"/>
                <w:szCs w:val="12"/>
              </w:rPr>
              <w:t xml:space="preserve">замене, </w:t>
            </w:r>
            <w:proofErr w:type="gramStart"/>
            <w:r w:rsidRPr="00A90A30">
              <w:rPr>
                <w:rFonts w:ascii="Times New Roman" w:eastAsia="Calibri" w:hAnsi="Times New Roman" w:cs="Times New Roman"/>
                <w:bCs/>
                <w:sz w:val="12"/>
                <w:szCs w:val="12"/>
              </w:rPr>
              <w:t>км</w:t>
            </w:r>
            <w:proofErr w:type="gramEnd"/>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bCs/>
                <w:sz w:val="12"/>
                <w:szCs w:val="12"/>
              </w:rPr>
              <w:t>Доля замены сетей от</w:t>
            </w:r>
            <w:r>
              <w:rPr>
                <w:rFonts w:ascii="Times New Roman" w:eastAsia="Calibri" w:hAnsi="Times New Roman" w:cs="Times New Roman"/>
                <w:bCs/>
                <w:sz w:val="12"/>
                <w:szCs w:val="12"/>
              </w:rPr>
              <w:t xml:space="preserve"> </w:t>
            </w:r>
            <w:r w:rsidRPr="00A90A30">
              <w:rPr>
                <w:rFonts w:ascii="Times New Roman" w:eastAsia="Calibri" w:hAnsi="Times New Roman" w:cs="Times New Roman"/>
                <w:bCs/>
                <w:sz w:val="12"/>
                <w:szCs w:val="12"/>
              </w:rPr>
              <w:t>общей протяженности, %</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2013(</w:t>
            </w:r>
            <w:r w:rsidRPr="00A90A30">
              <w:rPr>
                <w:rFonts w:ascii="Times New Roman" w:eastAsia="Calibri" w:hAnsi="Times New Roman" w:cs="Times New Roman"/>
                <w:sz w:val="12"/>
                <w:szCs w:val="12"/>
              </w:rPr>
              <w:t>факт</w:t>
            </w:r>
            <w:r w:rsidRPr="00A90A30">
              <w:rPr>
                <w:rFonts w:ascii="Times New Roman" w:eastAsia="Calibri" w:hAnsi="Times New Roman" w:cs="Times New Roman"/>
                <w:sz w:val="12"/>
                <w:szCs w:val="12"/>
                <w:lang w:val="en-US"/>
              </w:rPr>
              <w:t>)</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0,271</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0,6</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2014</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0,012</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0,02</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2015</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0,023</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0,04</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2016</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3,517</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6,4</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2017</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1,2</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2,7</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2018</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1,8</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4,1</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2019</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1,5</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2,7</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2020</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1,5</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2,7</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2021</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1,5</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2,7</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2022</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1,6</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2,8</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2023</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1,5</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2,7</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2024</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2,1</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4,3</w:t>
            </w:r>
          </w:p>
        </w:tc>
      </w:tr>
      <w:tr w:rsidR="00A90A30" w:rsidRPr="00A90A30" w:rsidTr="00A90A30">
        <w:trPr>
          <w:trHeight w:val="20"/>
        </w:trPr>
        <w:tc>
          <w:tcPr>
            <w:tcW w:w="851"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2025</w:t>
            </w:r>
          </w:p>
        </w:tc>
        <w:tc>
          <w:tcPr>
            <w:tcW w:w="4034"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1,6</w:t>
            </w:r>
          </w:p>
        </w:tc>
        <w:tc>
          <w:tcPr>
            <w:tcW w:w="2628" w:type="dxa"/>
          </w:tcPr>
          <w:p w:rsidR="00A90A30" w:rsidRPr="00A90A30" w:rsidRDefault="00A90A30" w:rsidP="00A90A30">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2,8</w:t>
            </w:r>
          </w:p>
        </w:tc>
      </w:tr>
    </w:tbl>
    <w:p w:rsidR="00A90A30" w:rsidRPr="00A90A30" w:rsidRDefault="00A90A30" w:rsidP="00A90A30">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2. Модернизация и реконструкция оборудования на водозаборах и очистных сооружениях.</w:t>
      </w:r>
    </w:p>
    <w:p w:rsidR="00A90A30" w:rsidRPr="00A90A30" w:rsidRDefault="00A90A30" w:rsidP="00A90A30">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3.Модернизация НФС с.Сергиевск, в том числе замена фильтрующего материала для осветителей и внедрение автоматизированного комплекса обеззараживания сырой и очищенной воды гипохлоритом натрия вместо жидкого хлора.</w:t>
      </w:r>
    </w:p>
    <w:p w:rsidR="00A90A30" w:rsidRPr="00A90A30" w:rsidRDefault="00A90A30" w:rsidP="00A90A30">
      <w:pPr>
        <w:tabs>
          <w:tab w:val="left" w:pos="284"/>
        </w:tabs>
        <w:spacing w:after="0" w:line="240" w:lineRule="auto"/>
        <w:jc w:val="center"/>
        <w:rPr>
          <w:rFonts w:ascii="Times New Roman" w:eastAsia="Calibri" w:hAnsi="Times New Roman" w:cs="Times New Roman"/>
          <w:sz w:val="12"/>
          <w:szCs w:val="12"/>
        </w:rPr>
      </w:pPr>
      <w:r w:rsidRPr="00A90A30">
        <w:rPr>
          <w:rFonts w:ascii="Times New Roman" w:eastAsia="Calibri" w:hAnsi="Times New Roman" w:cs="Times New Roman"/>
          <w:b/>
          <w:bCs/>
          <w:sz w:val="12"/>
          <w:szCs w:val="12"/>
        </w:rPr>
        <w:t>2.4.2.Технические обоснования основных мероприятий по реализации схем</w:t>
      </w:r>
      <w:r>
        <w:rPr>
          <w:rFonts w:ascii="Times New Roman" w:eastAsia="Calibri" w:hAnsi="Times New Roman" w:cs="Times New Roman"/>
          <w:b/>
          <w:bCs/>
          <w:sz w:val="12"/>
          <w:szCs w:val="12"/>
        </w:rPr>
        <w:t xml:space="preserve"> </w:t>
      </w:r>
      <w:r w:rsidRPr="00A90A30">
        <w:rPr>
          <w:rFonts w:ascii="Times New Roman" w:eastAsia="Calibri" w:hAnsi="Times New Roman" w:cs="Times New Roman"/>
          <w:b/>
          <w:bCs/>
          <w:sz w:val="12"/>
          <w:szCs w:val="12"/>
        </w:rPr>
        <w:t>водоснабжения</w:t>
      </w:r>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2.4.2.1.В настоящее время нарастание износа (более 80%) и повреждаемости основных фондов, в первую очередь сетей водоснабжения (2,5 ед./</w:t>
      </w:r>
      <w:proofErr w:type="gramStart"/>
      <w:r w:rsidRPr="00A90A30">
        <w:rPr>
          <w:rFonts w:ascii="Times New Roman" w:eastAsia="Calibri" w:hAnsi="Times New Roman" w:cs="Times New Roman"/>
          <w:sz w:val="12"/>
          <w:szCs w:val="12"/>
        </w:rPr>
        <w:t>км</w:t>
      </w:r>
      <w:proofErr w:type="gramEnd"/>
      <w:r w:rsidRPr="00A90A30">
        <w:rPr>
          <w:rFonts w:ascii="Times New Roman" w:eastAsia="Calibri" w:hAnsi="Times New Roman" w:cs="Times New Roman"/>
          <w:sz w:val="12"/>
          <w:szCs w:val="12"/>
        </w:rPr>
        <w:t xml:space="preserve"> сети), привело к чрезмерно высокой вероятности катастроф в масштабе сельского поселения Сургут, затрагивающих всех его потребителей. В сложившейся ситуации повышение надежности и устойчивости функционирования  систем  жизнеобеспечения  может  быть  достигнуто  только  путем  «залповой» замены изношенных фондов, в первую очередь сетей. Оптимальный объем замены сетей в первые годы реализации Схемы водоснабжения должен составлять не менее 3-8% от общей протяженности.</w:t>
      </w:r>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2.4.2.2.Высокий удельный расход электрической энергии (1,96 кВт*</w:t>
      </w:r>
      <w:proofErr w:type="gramStart"/>
      <w:r w:rsidRPr="00A90A30">
        <w:rPr>
          <w:rFonts w:ascii="Times New Roman" w:eastAsia="Calibri" w:hAnsi="Times New Roman" w:cs="Times New Roman"/>
          <w:sz w:val="12"/>
          <w:szCs w:val="12"/>
        </w:rPr>
        <w:t>ч</w:t>
      </w:r>
      <w:proofErr w:type="gramEnd"/>
      <w:r w:rsidRPr="00A90A30">
        <w:rPr>
          <w:rFonts w:ascii="Times New Roman" w:eastAsia="Calibri" w:hAnsi="Times New Roman" w:cs="Times New Roman"/>
          <w:sz w:val="12"/>
          <w:szCs w:val="12"/>
        </w:rPr>
        <w:t>/куб. м воды),</w:t>
      </w:r>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A90A30">
        <w:rPr>
          <w:rFonts w:ascii="Times New Roman" w:eastAsia="Calibri" w:hAnsi="Times New Roman" w:cs="Times New Roman"/>
          <w:sz w:val="12"/>
          <w:szCs w:val="12"/>
        </w:rPr>
        <w:t>потерь  воды  при  ее  транспортировке  (24%)  требует увеличение  ресурсной эффективности производства услуг водоснабжения, которая будет достигнута за счет модернизации и реконструкции оборудования водозаборов и очистных сооружений.</w:t>
      </w:r>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proofErr w:type="gramStart"/>
      <w:r w:rsidRPr="00A90A30">
        <w:rPr>
          <w:rFonts w:ascii="Times New Roman" w:eastAsia="Calibri" w:hAnsi="Times New Roman" w:cs="Times New Roman"/>
          <w:sz w:val="12"/>
          <w:szCs w:val="12"/>
        </w:rPr>
        <w:lastRenderedPageBreak/>
        <w:t>2.4.2.3.Отсутствие приборов учета воды в местах подачи и диктующих точках потребления, а также требования Федерального закона от 23 ноября 2009 г. № 261-ФЗ «Об энергосбережении и о повышении энергетической эффективности и о внесении</w:t>
      </w:r>
      <w:r w:rsidR="009C3FF3">
        <w:rPr>
          <w:rFonts w:ascii="Times New Roman" w:eastAsia="Calibri" w:hAnsi="Times New Roman" w:cs="Times New Roman"/>
          <w:sz w:val="12"/>
          <w:szCs w:val="12"/>
        </w:rPr>
        <w:t xml:space="preserve"> </w:t>
      </w:r>
      <w:r w:rsidRPr="00A90A30">
        <w:rPr>
          <w:rFonts w:ascii="Times New Roman" w:eastAsia="Calibri" w:hAnsi="Times New Roman" w:cs="Times New Roman"/>
          <w:sz w:val="12"/>
          <w:szCs w:val="12"/>
        </w:rPr>
        <w:t>изменений в отдельные законодательные акты Российской Федерации» и  постановления</w:t>
      </w:r>
      <w:r w:rsidR="009C3FF3">
        <w:rPr>
          <w:rFonts w:ascii="Times New Roman" w:eastAsia="Calibri" w:hAnsi="Times New Roman" w:cs="Times New Roman"/>
          <w:sz w:val="12"/>
          <w:szCs w:val="12"/>
        </w:rPr>
        <w:t xml:space="preserve"> </w:t>
      </w:r>
      <w:r w:rsidRPr="00A90A30">
        <w:rPr>
          <w:rFonts w:ascii="Times New Roman" w:eastAsia="Calibri" w:hAnsi="Times New Roman" w:cs="Times New Roman"/>
          <w:sz w:val="12"/>
          <w:szCs w:val="12"/>
        </w:rPr>
        <w:t>Правительства РФ от 6.05.2011г. № 354 «О предоставлении коммунальных услуг собственникам и пользователям помещений в многоквартирных домах и</w:t>
      </w:r>
      <w:proofErr w:type="gramEnd"/>
      <w:r w:rsidRPr="00A90A30">
        <w:rPr>
          <w:rFonts w:ascii="Times New Roman" w:eastAsia="Calibri" w:hAnsi="Times New Roman" w:cs="Times New Roman"/>
          <w:sz w:val="12"/>
          <w:szCs w:val="12"/>
        </w:rPr>
        <w:t xml:space="preserve"> жилых домов» требует установки приборов учета.</w:t>
      </w:r>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Установка приборов учета предусмотрена утвержденной Программой «Поэтапный переход на отпуск коммунальных услуг по приборам учета на территории сельского поселения  Сергиевск  на 2013-2015гг.» от 22.02.2013г. №366.</w:t>
      </w:r>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2.4.2.4.Обеспечение подачи потребителям сельского поселения Сургут определенного  объема  и  установленного  качества   питьевой воды  требует  регулярную</w:t>
      </w:r>
      <w:r w:rsidR="009C3FF3">
        <w:rPr>
          <w:rFonts w:ascii="Times New Roman" w:eastAsia="Calibri" w:hAnsi="Times New Roman" w:cs="Times New Roman"/>
          <w:sz w:val="12"/>
          <w:szCs w:val="12"/>
        </w:rPr>
        <w:t xml:space="preserve"> </w:t>
      </w:r>
      <w:r w:rsidRPr="00A90A30">
        <w:rPr>
          <w:rFonts w:ascii="Times New Roman" w:eastAsia="Calibri" w:hAnsi="Times New Roman" w:cs="Times New Roman"/>
          <w:sz w:val="12"/>
          <w:szCs w:val="12"/>
        </w:rPr>
        <w:t>замену фильтрующего материала для осветителей в соответствии с установленным регламентом.</w:t>
      </w:r>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Внедрение автоматизированного комплекса обеззараживания сырой и очищенной</w:t>
      </w:r>
      <w:r w:rsidR="009C3FF3">
        <w:rPr>
          <w:rFonts w:ascii="Times New Roman" w:eastAsia="Calibri" w:hAnsi="Times New Roman" w:cs="Times New Roman"/>
          <w:sz w:val="12"/>
          <w:szCs w:val="12"/>
        </w:rPr>
        <w:t xml:space="preserve"> </w:t>
      </w:r>
      <w:r w:rsidRPr="00A90A30">
        <w:rPr>
          <w:rFonts w:ascii="Times New Roman" w:eastAsia="Calibri" w:hAnsi="Times New Roman" w:cs="Times New Roman"/>
          <w:sz w:val="12"/>
          <w:szCs w:val="12"/>
        </w:rPr>
        <w:t>воды</w:t>
      </w:r>
      <w:r w:rsidRPr="00A90A30">
        <w:rPr>
          <w:rFonts w:ascii="Times New Roman" w:eastAsia="Calibri" w:hAnsi="Times New Roman" w:cs="Times New Roman"/>
          <w:sz w:val="12"/>
          <w:szCs w:val="12"/>
        </w:rPr>
        <w:tab/>
        <w:t>гипохлоритом  натрия  позволит  отказаться  от использования  жидкого  хлора.</w:t>
      </w:r>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Гипохлорит натрия является хлорсодержащим реагентом, обеспечивающим эффективное</w:t>
      </w:r>
      <w:r w:rsidR="009C3FF3">
        <w:rPr>
          <w:rFonts w:ascii="Times New Roman" w:eastAsia="Calibri" w:hAnsi="Times New Roman" w:cs="Times New Roman"/>
          <w:sz w:val="12"/>
          <w:szCs w:val="12"/>
        </w:rPr>
        <w:t xml:space="preserve"> </w:t>
      </w:r>
      <w:r w:rsidR="009C3FF3" w:rsidRPr="009C3FF3">
        <w:rPr>
          <w:rFonts w:ascii="Times New Roman" w:eastAsia="Calibri" w:hAnsi="Times New Roman" w:cs="Times New Roman"/>
          <w:sz w:val="12"/>
          <w:szCs w:val="12"/>
        </w:rPr>
        <w:t>обеззараживание очищенной воды. Переход</w:t>
      </w:r>
      <w:r w:rsidR="009C3FF3">
        <w:rPr>
          <w:rFonts w:ascii="Times New Roman" w:eastAsia="Calibri" w:hAnsi="Times New Roman" w:cs="Times New Roman"/>
          <w:sz w:val="12"/>
          <w:szCs w:val="12"/>
        </w:rPr>
        <w:t xml:space="preserve"> </w:t>
      </w:r>
      <w:r w:rsidR="009C3FF3" w:rsidRPr="009C3FF3">
        <w:rPr>
          <w:rFonts w:ascii="Times New Roman" w:eastAsia="Calibri" w:hAnsi="Times New Roman" w:cs="Times New Roman"/>
          <w:sz w:val="12"/>
          <w:szCs w:val="12"/>
        </w:rPr>
        <w:t>на использование гипохлорита натрия</w:t>
      </w:r>
      <w:r w:rsidR="009C3FF3">
        <w:rPr>
          <w:rFonts w:ascii="Times New Roman" w:eastAsia="Calibri" w:hAnsi="Times New Roman" w:cs="Times New Roman"/>
          <w:sz w:val="12"/>
          <w:szCs w:val="12"/>
        </w:rPr>
        <w:t xml:space="preserve">  </w:t>
      </w:r>
      <w:r w:rsidR="009C3FF3" w:rsidRPr="009C3FF3">
        <w:rPr>
          <w:rFonts w:ascii="Times New Roman" w:eastAsia="Calibri" w:hAnsi="Times New Roman" w:cs="Times New Roman"/>
          <w:sz w:val="12"/>
          <w:szCs w:val="12"/>
        </w:rPr>
        <w:t>позволяет ликвидировать хлорное хозяйство</w:t>
      </w:r>
      <w:r w:rsidR="009C3FF3" w:rsidRPr="009C3FF3">
        <w:rPr>
          <w:rFonts w:ascii="Times New Roman" w:eastAsia="Calibri" w:hAnsi="Times New Roman" w:cs="Times New Roman"/>
          <w:sz w:val="12"/>
          <w:szCs w:val="12"/>
        </w:rPr>
        <w:tab/>
        <w:t>в городе,  обеспечить экологическую</w:t>
      </w:r>
      <w:r w:rsidR="009C3FF3">
        <w:rPr>
          <w:rFonts w:ascii="Times New Roman" w:eastAsia="Calibri" w:hAnsi="Times New Roman" w:cs="Times New Roman"/>
          <w:sz w:val="12"/>
          <w:szCs w:val="12"/>
        </w:rPr>
        <w:t xml:space="preserve"> </w:t>
      </w:r>
      <w:r w:rsidRPr="00A90A30">
        <w:rPr>
          <w:rFonts w:ascii="Times New Roman" w:eastAsia="Calibri" w:hAnsi="Times New Roman" w:cs="Times New Roman"/>
          <w:sz w:val="12"/>
          <w:szCs w:val="12"/>
        </w:rPr>
        <w:t>и технологическую безопасность при производстве питьевой воды, что подтверждается</w:t>
      </w:r>
      <w:proofErr w:type="gramStart"/>
      <w:r w:rsidRPr="00A90A30">
        <w:rPr>
          <w:rFonts w:ascii="Times New Roman" w:eastAsia="Calibri" w:hAnsi="Times New Roman" w:cs="Times New Roman"/>
          <w:sz w:val="12"/>
          <w:szCs w:val="12"/>
        </w:rPr>
        <w:t xml:space="preserve"> .</w:t>
      </w:r>
      <w:proofErr w:type="gramEnd"/>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Использование гипохлорита натрия в качестве дезинфицирующего агента в отличие от применения хлора обладает рядом существенных достоинств:</w:t>
      </w:r>
    </w:p>
    <w:p w:rsidR="00A90A30" w:rsidRPr="00A90A30" w:rsidRDefault="009C3FF3" w:rsidP="009C3FF3">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A90A30" w:rsidRPr="00A90A30">
        <w:rPr>
          <w:rFonts w:ascii="Times New Roman" w:eastAsia="Calibri" w:hAnsi="Times New Roman" w:cs="Times New Roman"/>
          <w:sz w:val="12"/>
          <w:szCs w:val="12"/>
        </w:rPr>
        <w:t xml:space="preserve">реагент можно получать электрохимическим методом непосредственно в месте использования; </w:t>
      </w:r>
    </w:p>
    <w:p w:rsidR="00A90A30" w:rsidRPr="00A90A30" w:rsidRDefault="009C3FF3" w:rsidP="009C3FF3">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A90A30" w:rsidRPr="00A90A30">
        <w:rPr>
          <w:rFonts w:ascii="Times New Roman" w:eastAsia="Calibri" w:hAnsi="Times New Roman" w:cs="Times New Roman"/>
          <w:sz w:val="12"/>
          <w:szCs w:val="12"/>
        </w:rPr>
        <w:t xml:space="preserve">достижение необходимых показателей качества питьевой воды достигается за счѐт более низкой доли активного хлора; </w:t>
      </w:r>
    </w:p>
    <w:p w:rsidR="00A90A30" w:rsidRPr="00A90A30" w:rsidRDefault="009C3FF3" w:rsidP="009C3FF3">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A90A30" w:rsidRPr="00A90A30">
        <w:rPr>
          <w:rFonts w:ascii="Times New Roman" w:eastAsia="Calibri" w:hAnsi="Times New Roman" w:cs="Times New Roman"/>
          <w:sz w:val="12"/>
          <w:szCs w:val="12"/>
        </w:rPr>
        <w:t xml:space="preserve">концентрация хлорорганических примесей в очищенной воде существенно ниже; </w:t>
      </w:r>
    </w:p>
    <w:p w:rsidR="00A90A30" w:rsidRPr="00A90A30" w:rsidRDefault="009C3FF3" w:rsidP="009C3FF3">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A90A30" w:rsidRPr="00A90A30">
        <w:rPr>
          <w:rFonts w:ascii="Times New Roman" w:eastAsia="Calibri" w:hAnsi="Times New Roman" w:cs="Times New Roman"/>
          <w:sz w:val="12"/>
          <w:szCs w:val="12"/>
        </w:rPr>
        <w:t xml:space="preserve">применение данного вещества позволяет повысить экологическую и гигиеническую безопасность. </w:t>
      </w:r>
    </w:p>
    <w:p w:rsidR="00A90A30" w:rsidRPr="00A90A30" w:rsidRDefault="00A90A30" w:rsidP="009C3FF3">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На гипохлоритные технологии обеззараживания воды уже перешли крупнейшие в России водопроводные станции в Москве, Санкт-Петербурге, Уфе и других городах.</w:t>
      </w:r>
    </w:p>
    <w:p w:rsidR="009C3FF3" w:rsidRDefault="00A90A30" w:rsidP="009C3FF3">
      <w:pPr>
        <w:tabs>
          <w:tab w:val="left" w:pos="284"/>
        </w:tabs>
        <w:spacing w:after="0" w:line="240" w:lineRule="auto"/>
        <w:jc w:val="center"/>
        <w:rPr>
          <w:rFonts w:ascii="Times New Roman" w:eastAsia="Calibri" w:hAnsi="Times New Roman" w:cs="Times New Roman"/>
          <w:b/>
          <w:sz w:val="12"/>
          <w:szCs w:val="12"/>
        </w:rPr>
      </w:pPr>
      <w:r w:rsidRPr="00A90A30">
        <w:rPr>
          <w:rFonts w:ascii="Times New Roman" w:eastAsia="Calibri" w:hAnsi="Times New Roman" w:cs="Times New Roman"/>
          <w:b/>
          <w:sz w:val="12"/>
          <w:szCs w:val="12"/>
        </w:rPr>
        <w:t xml:space="preserve">2.4.2.5.Формирование тарифов должно соблюдать  баланс интересов потребителей услуг водоснабжения </w:t>
      </w:r>
      <w:proofErr w:type="gramStart"/>
      <w:r w:rsidRPr="00A90A30">
        <w:rPr>
          <w:rFonts w:ascii="Times New Roman" w:eastAsia="Calibri" w:hAnsi="Times New Roman" w:cs="Times New Roman"/>
          <w:b/>
          <w:sz w:val="12"/>
          <w:szCs w:val="12"/>
        </w:rPr>
        <w:t>и ООО</w:t>
      </w:r>
      <w:proofErr w:type="gramEnd"/>
      <w:r w:rsidRPr="00A90A30">
        <w:rPr>
          <w:rFonts w:ascii="Times New Roman" w:eastAsia="Calibri" w:hAnsi="Times New Roman" w:cs="Times New Roman"/>
          <w:b/>
          <w:sz w:val="12"/>
          <w:szCs w:val="12"/>
        </w:rPr>
        <w:t xml:space="preserve">  «Сервисная Коммунальная Компания», то есть обеспечить доступность этих услуг для потребителей и </w:t>
      </w:r>
    </w:p>
    <w:p w:rsidR="00A90A30" w:rsidRPr="00A90A30" w:rsidRDefault="00A90A30" w:rsidP="009C3FF3">
      <w:pPr>
        <w:tabs>
          <w:tab w:val="left" w:pos="284"/>
        </w:tabs>
        <w:spacing w:after="0" w:line="240" w:lineRule="auto"/>
        <w:jc w:val="center"/>
        <w:rPr>
          <w:rFonts w:ascii="Times New Roman" w:eastAsia="Calibri" w:hAnsi="Times New Roman" w:cs="Times New Roman"/>
          <w:b/>
          <w:sz w:val="12"/>
          <w:szCs w:val="12"/>
        </w:rPr>
      </w:pPr>
      <w:r w:rsidRPr="00A90A30">
        <w:rPr>
          <w:rFonts w:ascii="Times New Roman" w:eastAsia="Calibri" w:hAnsi="Times New Roman" w:cs="Times New Roman"/>
          <w:b/>
          <w:sz w:val="12"/>
          <w:szCs w:val="12"/>
        </w:rPr>
        <w:t>эффективное функционирование предприятия.</w:t>
      </w:r>
    </w:p>
    <w:p w:rsidR="00F66B3C" w:rsidRDefault="00A90A30" w:rsidP="00F66B3C">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Реализация  мероприятий,  предусмотренных настоящей Схемой приведет  к снижению объемов производства и потребления воды потребителями сельского поселения  Сергиевск  (см. раздел 2.3.6. и диаграмму 2.9). При этом</w:t>
      </w:r>
      <w:proofErr w:type="gramStart"/>
      <w:r w:rsidRPr="00A90A30">
        <w:rPr>
          <w:rFonts w:ascii="Times New Roman" w:eastAsia="Calibri" w:hAnsi="Times New Roman" w:cs="Times New Roman"/>
          <w:sz w:val="12"/>
          <w:szCs w:val="12"/>
        </w:rPr>
        <w:t>,</w:t>
      </w:r>
      <w:proofErr w:type="gramEnd"/>
      <w:r w:rsidRPr="00A90A30">
        <w:rPr>
          <w:rFonts w:ascii="Times New Roman" w:eastAsia="Calibri" w:hAnsi="Times New Roman" w:cs="Times New Roman"/>
          <w:sz w:val="12"/>
          <w:szCs w:val="12"/>
        </w:rPr>
        <w:t xml:space="preserve"> следует учитывать, что сокращение объемов потребления воды не приведет к снижению тарифов.</w:t>
      </w:r>
    </w:p>
    <w:p w:rsidR="00A90A30" w:rsidRPr="00A90A30" w:rsidRDefault="009C3FF3" w:rsidP="00F66B3C">
      <w:pPr>
        <w:tabs>
          <w:tab w:val="left" w:pos="284"/>
        </w:tabs>
        <w:spacing w:after="0" w:line="240" w:lineRule="auto"/>
        <w:ind w:firstLine="284"/>
        <w:jc w:val="both"/>
        <w:rPr>
          <w:rFonts w:ascii="Times New Roman" w:eastAsia="Calibri" w:hAnsi="Times New Roman" w:cs="Times New Roman"/>
          <w:sz w:val="12"/>
          <w:szCs w:val="12"/>
        </w:rPr>
      </w:pPr>
      <w:r w:rsidRPr="009C3FF3">
        <w:t xml:space="preserve"> </w:t>
      </w:r>
      <w:r w:rsidRPr="009C3FF3">
        <w:rPr>
          <w:rFonts w:ascii="Times New Roman" w:eastAsia="Calibri" w:hAnsi="Times New Roman" w:cs="Times New Roman"/>
          <w:sz w:val="12"/>
          <w:szCs w:val="12"/>
        </w:rPr>
        <w:t>Сокращение объема потребления воды действительно вызывает сокращение переменных затрат (электроэнергии, материалов и др.). Что же касается условно-постоянных затрат (амортизация,  ремонтный  фонд  цеховые, общеэксплутационные  и</w:t>
      </w:r>
      <w:r w:rsidR="00F66B3C">
        <w:rPr>
          <w:rFonts w:ascii="Times New Roman" w:eastAsia="Calibri" w:hAnsi="Times New Roman" w:cs="Times New Roman"/>
          <w:sz w:val="12"/>
          <w:szCs w:val="12"/>
        </w:rPr>
        <w:t xml:space="preserve"> </w:t>
      </w:r>
      <w:r w:rsidRPr="009C3FF3">
        <w:rPr>
          <w:rFonts w:ascii="Times New Roman" w:eastAsia="Calibri" w:hAnsi="Times New Roman" w:cs="Times New Roman"/>
          <w:sz w:val="12"/>
          <w:szCs w:val="12"/>
        </w:rPr>
        <w:t>др.),  то  их  общая  величина</w:t>
      </w:r>
      <w:r w:rsidR="00F66B3C">
        <w:rPr>
          <w:rFonts w:ascii="Times New Roman" w:eastAsia="Calibri" w:hAnsi="Times New Roman" w:cs="Times New Roman"/>
          <w:sz w:val="12"/>
          <w:szCs w:val="12"/>
        </w:rPr>
        <w:t xml:space="preserve"> </w:t>
      </w:r>
      <w:r w:rsidRPr="009C3FF3">
        <w:rPr>
          <w:rFonts w:ascii="Times New Roman" w:eastAsia="Calibri" w:hAnsi="Times New Roman" w:cs="Times New Roman"/>
          <w:sz w:val="12"/>
          <w:szCs w:val="12"/>
        </w:rPr>
        <w:t>не  изменяется при уменьшении объема реализации</w:t>
      </w:r>
      <w:r w:rsidR="00F66B3C">
        <w:rPr>
          <w:rFonts w:ascii="Times New Roman" w:eastAsia="Calibri" w:hAnsi="Times New Roman" w:cs="Times New Roman"/>
          <w:sz w:val="12"/>
          <w:szCs w:val="12"/>
        </w:rPr>
        <w:t xml:space="preserve"> </w:t>
      </w:r>
      <w:r w:rsidRPr="009C3FF3">
        <w:rPr>
          <w:rFonts w:ascii="Times New Roman" w:eastAsia="Calibri" w:hAnsi="Times New Roman" w:cs="Times New Roman"/>
          <w:sz w:val="12"/>
          <w:szCs w:val="12"/>
        </w:rPr>
        <w:t>единицу же  услуг их  доля  увеличивается.</w:t>
      </w:r>
      <w:r w:rsidRPr="009C3FF3">
        <w:rPr>
          <w:rFonts w:ascii="Times New Roman" w:eastAsia="Calibri" w:hAnsi="Times New Roman" w:cs="Times New Roman"/>
          <w:sz w:val="12"/>
          <w:szCs w:val="12"/>
        </w:rPr>
        <w:tab/>
        <w:t>Учитывая</w:t>
      </w:r>
      <w:r w:rsidR="00F66B3C">
        <w:rPr>
          <w:rFonts w:ascii="Times New Roman" w:eastAsia="Calibri" w:hAnsi="Times New Roman" w:cs="Times New Roman"/>
          <w:sz w:val="12"/>
          <w:szCs w:val="12"/>
        </w:rPr>
        <w:t xml:space="preserve"> </w:t>
      </w:r>
      <w:r w:rsidRPr="009C3FF3">
        <w:rPr>
          <w:rFonts w:ascii="Times New Roman" w:eastAsia="Calibri" w:hAnsi="Times New Roman" w:cs="Times New Roman"/>
          <w:sz w:val="12"/>
          <w:szCs w:val="12"/>
        </w:rPr>
        <w:t>высокий  удельный вес  условн</w:t>
      </w:r>
      <w:proofErr w:type="gramStart"/>
      <w:r w:rsidRPr="009C3FF3">
        <w:rPr>
          <w:rFonts w:ascii="Times New Roman" w:eastAsia="Calibri" w:hAnsi="Times New Roman" w:cs="Times New Roman"/>
          <w:sz w:val="12"/>
          <w:szCs w:val="12"/>
        </w:rPr>
        <w:t>о-</w:t>
      </w:r>
      <w:proofErr w:type="gramEnd"/>
      <w:r w:rsidR="00F66B3C">
        <w:rPr>
          <w:rFonts w:ascii="Times New Roman" w:eastAsia="Calibri" w:hAnsi="Times New Roman" w:cs="Times New Roman"/>
          <w:sz w:val="12"/>
          <w:szCs w:val="12"/>
        </w:rPr>
        <w:t xml:space="preserve"> </w:t>
      </w:r>
      <w:r w:rsidRPr="009C3FF3">
        <w:rPr>
          <w:rFonts w:ascii="Times New Roman" w:eastAsia="Calibri" w:hAnsi="Times New Roman" w:cs="Times New Roman"/>
          <w:sz w:val="12"/>
          <w:szCs w:val="12"/>
        </w:rPr>
        <w:t>постоянных затрат, который  в себестоимости услуг</w:t>
      </w:r>
      <w:r w:rsidRPr="009C3FF3">
        <w:rPr>
          <w:rFonts w:ascii="Times New Roman" w:eastAsia="Calibri" w:hAnsi="Times New Roman" w:cs="Times New Roman"/>
          <w:sz w:val="12"/>
          <w:szCs w:val="12"/>
        </w:rPr>
        <w:tab/>
        <w:t>составляет 50-60%, очевидно,</w:t>
      </w:r>
      <w:r w:rsidR="00F66B3C">
        <w:rPr>
          <w:rFonts w:ascii="Times New Roman" w:eastAsia="Calibri" w:hAnsi="Times New Roman" w:cs="Times New Roman"/>
          <w:sz w:val="12"/>
          <w:szCs w:val="12"/>
        </w:rPr>
        <w:t xml:space="preserve"> </w:t>
      </w:r>
      <w:r w:rsidRPr="009C3FF3">
        <w:rPr>
          <w:rFonts w:ascii="Times New Roman" w:eastAsia="Calibri" w:hAnsi="Times New Roman" w:cs="Times New Roman"/>
          <w:sz w:val="12"/>
          <w:szCs w:val="12"/>
        </w:rPr>
        <w:t>ресурсосбережение (а именно</w:t>
      </w:r>
      <w:r w:rsidR="00F66B3C">
        <w:rPr>
          <w:rFonts w:ascii="Times New Roman" w:eastAsia="Calibri" w:hAnsi="Times New Roman" w:cs="Times New Roman"/>
          <w:sz w:val="12"/>
          <w:szCs w:val="12"/>
        </w:rPr>
        <w:t xml:space="preserve"> </w:t>
      </w:r>
      <w:r w:rsidRPr="009C3FF3">
        <w:rPr>
          <w:rFonts w:ascii="Times New Roman" w:eastAsia="Calibri" w:hAnsi="Times New Roman" w:cs="Times New Roman"/>
          <w:sz w:val="12"/>
          <w:szCs w:val="12"/>
        </w:rPr>
        <w:t>сокращение</w:t>
      </w:r>
      <w:r w:rsidR="00F66B3C">
        <w:rPr>
          <w:rFonts w:ascii="Times New Roman" w:eastAsia="Calibri" w:hAnsi="Times New Roman" w:cs="Times New Roman"/>
          <w:sz w:val="12"/>
          <w:szCs w:val="12"/>
        </w:rPr>
        <w:t xml:space="preserve"> </w:t>
      </w:r>
      <w:r w:rsidRPr="009C3FF3">
        <w:rPr>
          <w:rFonts w:ascii="Times New Roman" w:eastAsia="Calibri" w:hAnsi="Times New Roman" w:cs="Times New Roman"/>
          <w:sz w:val="12"/>
          <w:szCs w:val="12"/>
        </w:rPr>
        <w:t>объема  реализации воды) может вызвать</w:t>
      </w:r>
      <w:r w:rsidR="00F66B3C">
        <w:rPr>
          <w:rFonts w:ascii="Times New Roman" w:eastAsia="Calibri" w:hAnsi="Times New Roman" w:cs="Times New Roman"/>
          <w:sz w:val="12"/>
          <w:szCs w:val="12"/>
        </w:rPr>
        <w:t xml:space="preserve"> </w:t>
      </w:r>
      <w:r w:rsidRPr="009C3FF3">
        <w:rPr>
          <w:rFonts w:ascii="Times New Roman" w:eastAsia="Calibri" w:hAnsi="Times New Roman" w:cs="Times New Roman"/>
          <w:sz w:val="12"/>
          <w:szCs w:val="12"/>
        </w:rPr>
        <w:t>рост себестоимости и  тарифа</w:t>
      </w:r>
      <w:r w:rsidR="00F66B3C">
        <w:rPr>
          <w:rFonts w:ascii="Times New Roman" w:eastAsia="Calibri" w:hAnsi="Times New Roman" w:cs="Times New Roman"/>
          <w:sz w:val="12"/>
          <w:szCs w:val="12"/>
        </w:rPr>
        <w:t>.</w:t>
      </w:r>
    </w:p>
    <w:p w:rsidR="00A90A30" w:rsidRPr="00A90A30" w:rsidRDefault="00A90A30" w:rsidP="00F66B3C">
      <w:pPr>
        <w:tabs>
          <w:tab w:val="left" w:pos="284"/>
        </w:tabs>
        <w:spacing w:after="0" w:line="240" w:lineRule="auto"/>
        <w:jc w:val="center"/>
        <w:rPr>
          <w:rFonts w:ascii="Times New Roman" w:eastAsia="Calibri" w:hAnsi="Times New Roman" w:cs="Times New Roman"/>
          <w:b/>
          <w:sz w:val="12"/>
          <w:szCs w:val="12"/>
        </w:rPr>
      </w:pPr>
      <w:r w:rsidRPr="00A90A30">
        <w:rPr>
          <w:rFonts w:ascii="Times New Roman" w:eastAsia="Calibri" w:hAnsi="Times New Roman" w:cs="Times New Roman"/>
          <w:b/>
          <w:sz w:val="12"/>
          <w:szCs w:val="12"/>
        </w:rPr>
        <w:t>2.4.3. Сведения о вновь строящихся, реконструируемых и предлагаемых к выводу из эксплуатации объектах системы водоснабжения</w:t>
      </w:r>
    </w:p>
    <w:p w:rsidR="00A90A30" w:rsidRPr="00A90A30" w:rsidRDefault="00A90A30" w:rsidP="00F66B3C">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Строительство новой системы водоснабжения не предусмотрено.</w:t>
      </w:r>
    </w:p>
    <w:p w:rsidR="00F66B3C" w:rsidRDefault="00A90A30" w:rsidP="00F66B3C">
      <w:pPr>
        <w:tabs>
          <w:tab w:val="left" w:pos="284"/>
        </w:tabs>
        <w:spacing w:after="0" w:line="240" w:lineRule="auto"/>
        <w:jc w:val="center"/>
        <w:rPr>
          <w:rFonts w:ascii="Times New Roman" w:eastAsia="Calibri" w:hAnsi="Times New Roman" w:cs="Times New Roman"/>
          <w:b/>
          <w:sz w:val="12"/>
          <w:szCs w:val="12"/>
        </w:rPr>
      </w:pPr>
      <w:r w:rsidRPr="00A90A30">
        <w:rPr>
          <w:rFonts w:ascii="Times New Roman" w:eastAsia="Calibri" w:hAnsi="Times New Roman" w:cs="Times New Roman"/>
          <w:b/>
          <w:sz w:val="12"/>
          <w:szCs w:val="12"/>
        </w:rPr>
        <w:t>2.4.4. Сведения о развитии систем диспетчеризации, телемеханизации и систем управления режимами</w:t>
      </w:r>
    </w:p>
    <w:p w:rsidR="00A90A30" w:rsidRPr="00A90A30" w:rsidRDefault="00A90A30" w:rsidP="00F66B3C">
      <w:pPr>
        <w:tabs>
          <w:tab w:val="left" w:pos="284"/>
        </w:tabs>
        <w:spacing w:after="0" w:line="240" w:lineRule="auto"/>
        <w:jc w:val="center"/>
        <w:rPr>
          <w:rFonts w:ascii="Times New Roman" w:eastAsia="Calibri" w:hAnsi="Times New Roman" w:cs="Times New Roman"/>
          <w:b/>
          <w:sz w:val="12"/>
          <w:szCs w:val="12"/>
        </w:rPr>
      </w:pPr>
      <w:r w:rsidRPr="00A90A30">
        <w:rPr>
          <w:rFonts w:ascii="Times New Roman" w:eastAsia="Calibri" w:hAnsi="Times New Roman" w:cs="Times New Roman"/>
          <w:b/>
          <w:sz w:val="12"/>
          <w:szCs w:val="12"/>
        </w:rPr>
        <w:t xml:space="preserve"> водоснабжения на объектах организации.</w:t>
      </w:r>
    </w:p>
    <w:p w:rsidR="00A90A30" w:rsidRPr="00A90A30" w:rsidRDefault="00A90A30" w:rsidP="00F66B3C">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В данных населенных пунктах отсутствует система диспетчеризации, телемеханизации и система управления режимами водоснабжения.</w:t>
      </w:r>
    </w:p>
    <w:p w:rsidR="00F66B3C" w:rsidRDefault="00A90A30" w:rsidP="00F66B3C">
      <w:pPr>
        <w:tabs>
          <w:tab w:val="left" w:pos="284"/>
        </w:tabs>
        <w:spacing w:after="0" w:line="240" w:lineRule="auto"/>
        <w:jc w:val="center"/>
        <w:rPr>
          <w:rFonts w:ascii="Times New Roman" w:eastAsia="Calibri" w:hAnsi="Times New Roman" w:cs="Times New Roman"/>
          <w:b/>
          <w:sz w:val="12"/>
          <w:szCs w:val="12"/>
        </w:rPr>
      </w:pPr>
      <w:r w:rsidRPr="00A90A30">
        <w:rPr>
          <w:rFonts w:ascii="Times New Roman" w:eastAsia="Calibri" w:hAnsi="Times New Roman" w:cs="Times New Roman"/>
          <w:b/>
          <w:sz w:val="12"/>
          <w:szCs w:val="12"/>
        </w:rPr>
        <w:t xml:space="preserve">2.4.5. Сведения об оснащении зданий, строений, сооружений приборами учета воды и их применении </w:t>
      </w:r>
      <w:proofErr w:type="gramStart"/>
      <w:r w:rsidRPr="00A90A30">
        <w:rPr>
          <w:rFonts w:ascii="Times New Roman" w:eastAsia="Calibri" w:hAnsi="Times New Roman" w:cs="Times New Roman"/>
          <w:b/>
          <w:sz w:val="12"/>
          <w:szCs w:val="12"/>
        </w:rPr>
        <w:t>при</w:t>
      </w:r>
      <w:proofErr w:type="gramEnd"/>
    </w:p>
    <w:p w:rsidR="00A90A30" w:rsidRPr="00A90A30" w:rsidRDefault="00A90A30" w:rsidP="00F66B3C">
      <w:pPr>
        <w:tabs>
          <w:tab w:val="left" w:pos="284"/>
        </w:tabs>
        <w:spacing w:after="0" w:line="240" w:lineRule="auto"/>
        <w:jc w:val="center"/>
        <w:rPr>
          <w:rFonts w:ascii="Times New Roman" w:eastAsia="Calibri" w:hAnsi="Times New Roman" w:cs="Times New Roman"/>
          <w:b/>
          <w:sz w:val="12"/>
          <w:szCs w:val="12"/>
        </w:rPr>
      </w:pPr>
      <w:r w:rsidRPr="00A90A30">
        <w:rPr>
          <w:rFonts w:ascii="Times New Roman" w:eastAsia="Calibri" w:hAnsi="Times New Roman" w:cs="Times New Roman"/>
          <w:b/>
          <w:sz w:val="12"/>
          <w:szCs w:val="12"/>
        </w:rPr>
        <w:t xml:space="preserve"> </w:t>
      </w:r>
      <w:proofErr w:type="gramStart"/>
      <w:r w:rsidRPr="00A90A30">
        <w:rPr>
          <w:rFonts w:ascii="Times New Roman" w:eastAsia="Calibri" w:hAnsi="Times New Roman" w:cs="Times New Roman"/>
          <w:b/>
          <w:sz w:val="12"/>
          <w:szCs w:val="12"/>
        </w:rPr>
        <w:t>осуществлении</w:t>
      </w:r>
      <w:proofErr w:type="gramEnd"/>
      <w:r w:rsidRPr="00A90A30">
        <w:rPr>
          <w:rFonts w:ascii="Times New Roman" w:eastAsia="Calibri" w:hAnsi="Times New Roman" w:cs="Times New Roman"/>
          <w:b/>
          <w:sz w:val="12"/>
          <w:szCs w:val="12"/>
        </w:rPr>
        <w:t xml:space="preserve"> расчетов за потребленную воду.</w:t>
      </w:r>
    </w:p>
    <w:tbl>
      <w:tblPr>
        <w:tblStyle w:val="af1"/>
        <w:tblW w:w="0" w:type="auto"/>
        <w:tblInd w:w="108" w:type="dxa"/>
        <w:tblLook w:val="01E0" w:firstRow="1" w:lastRow="1" w:firstColumn="1" w:lastColumn="1" w:noHBand="0" w:noVBand="0"/>
      </w:tblPr>
      <w:tblGrid>
        <w:gridCol w:w="2495"/>
        <w:gridCol w:w="2562"/>
        <w:gridCol w:w="2456"/>
      </w:tblGrid>
      <w:tr w:rsidR="00A90A30" w:rsidRPr="00A90A30" w:rsidTr="00F66B3C">
        <w:tc>
          <w:tcPr>
            <w:tcW w:w="2495" w:type="dxa"/>
          </w:tcPr>
          <w:p w:rsidR="00A90A30" w:rsidRPr="00A90A30" w:rsidRDefault="00A90A30" w:rsidP="00F66B3C">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Потребители</w:t>
            </w:r>
          </w:p>
        </w:tc>
        <w:tc>
          <w:tcPr>
            <w:tcW w:w="2562" w:type="dxa"/>
          </w:tcPr>
          <w:p w:rsidR="00A90A30" w:rsidRPr="00A90A30" w:rsidRDefault="00A90A30" w:rsidP="00F66B3C">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Абонентов</w:t>
            </w:r>
          </w:p>
        </w:tc>
        <w:tc>
          <w:tcPr>
            <w:tcW w:w="2456" w:type="dxa"/>
          </w:tcPr>
          <w:p w:rsidR="00A90A30" w:rsidRPr="00A90A30" w:rsidRDefault="00A90A30" w:rsidP="00F66B3C">
            <w:pPr>
              <w:tabs>
                <w:tab w:val="left" w:pos="284"/>
              </w:tabs>
              <w:rPr>
                <w:rFonts w:ascii="Times New Roman" w:eastAsia="Calibri" w:hAnsi="Times New Roman" w:cs="Times New Roman"/>
                <w:sz w:val="12"/>
                <w:szCs w:val="12"/>
              </w:rPr>
            </w:pPr>
            <w:r w:rsidRPr="00A90A30">
              <w:rPr>
                <w:rFonts w:ascii="Times New Roman" w:eastAsia="Calibri" w:hAnsi="Times New Roman" w:cs="Times New Roman"/>
                <w:sz w:val="12"/>
                <w:szCs w:val="12"/>
              </w:rPr>
              <w:t>Из них с приборами учета</w:t>
            </w:r>
          </w:p>
        </w:tc>
      </w:tr>
      <w:tr w:rsidR="00A90A30" w:rsidRPr="00A90A30" w:rsidTr="00F66B3C">
        <w:tc>
          <w:tcPr>
            <w:tcW w:w="2495" w:type="dxa"/>
          </w:tcPr>
          <w:p w:rsidR="00A90A30" w:rsidRPr="00A90A30" w:rsidRDefault="00A90A30" w:rsidP="00F66B3C">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Население</w:t>
            </w:r>
          </w:p>
        </w:tc>
        <w:tc>
          <w:tcPr>
            <w:tcW w:w="2562" w:type="dxa"/>
          </w:tcPr>
          <w:p w:rsidR="00A90A30" w:rsidRPr="00A90A30" w:rsidRDefault="00A90A30" w:rsidP="00F66B3C">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10673</w:t>
            </w:r>
          </w:p>
        </w:tc>
        <w:tc>
          <w:tcPr>
            <w:tcW w:w="2456" w:type="dxa"/>
          </w:tcPr>
          <w:p w:rsidR="00A90A30" w:rsidRPr="00A90A30" w:rsidRDefault="00A90A30" w:rsidP="00F66B3C">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7590</w:t>
            </w:r>
          </w:p>
        </w:tc>
      </w:tr>
      <w:tr w:rsidR="00A90A30" w:rsidRPr="00A90A30" w:rsidTr="00F66B3C">
        <w:tc>
          <w:tcPr>
            <w:tcW w:w="2495" w:type="dxa"/>
          </w:tcPr>
          <w:p w:rsidR="00A90A30" w:rsidRPr="00A90A30" w:rsidRDefault="00A90A30" w:rsidP="00F66B3C">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Юридические лица</w:t>
            </w:r>
          </w:p>
        </w:tc>
        <w:tc>
          <w:tcPr>
            <w:tcW w:w="2562" w:type="dxa"/>
          </w:tcPr>
          <w:p w:rsidR="00A90A30" w:rsidRPr="00A90A30" w:rsidRDefault="00A90A30" w:rsidP="00F66B3C">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152</w:t>
            </w:r>
          </w:p>
        </w:tc>
        <w:tc>
          <w:tcPr>
            <w:tcW w:w="2456" w:type="dxa"/>
          </w:tcPr>
          <w:p w:rsidR="00A90A30" w:rsidRPr="00A90A30" w:rsidRDefault="00A90A30" w:rsidP="00F66B3C">
            <w:pPr>
              <w:tabs>
                <w:tab w:val="left" w:pos="284"/>
              </w:tabs>
              <w:rPr>
                <w:rFonts w:ascii="Times New Roman" w:eastAsia="Calibri" w:hAnsi="Times New Roman" w:cs="Times New Roman"/>
                <w:sz w:val="12"/>
                <w:szCs w:val="12"/>
                <w:lang w:val="en-US"/>
              </w:rPr>
            </w:pPr>
            <w:r w:rsidRPr="00A90A30">
              <w:rPr>
                <w:rFonts w:ascii="Times New Roman" w:eastAsia="Calibri" w:hAnsi="Times New Roman" w:cs="Times New Roman"/>
                <w:sz w:val="12"/>
                <w:szCs w:val="12"/>
                <w:lang w:val="en-US"/>
              </w:rPr>
              <w:t>141</w:t>
            </w:r>
          </w:p>
        </w:tc>
      </w:tr>
    </w:tbl>
    <w:p w:rsidR="00A90A30" w:rsidRPr="00A90A30" w:rsidRDefault="00A90A30" w:rsidP="00F66B3C">
      <w:pPr>
        <w:tabs>
          <w:tab w:val="left" w:pos="284"/>
        </w:tabs>
        <w:spacing w:after="0" w:line="240" w:lineRule="auto"/>
        <w:jc w:val="center"/>
        <w:rPr>
          <w:rFonts w:ascii="Times New Roman" w:eastAsia="Calibri" w:hAnsi="Times New Roman" w:cs="Times New Roman"/>
          <w:sz w:val="12"/>
          <w:szCs w:val="12"/>
        </w:rPr>
      </w:pPr>
      <w:r w:rsidRPr="00A90A30">
        <w:rPr>
          <w:rFonts w:ascii="Times New Roman" w:eastAsia="Calibri" w:hAnsi="Times New Roman" w:cs="Times New Roman"/>
          <w:b/>
          <w:bCs/>
          <w:sz w:val="12"/>
          <w:szCs w:val="12"/>
        </w:rPr>
        <w:t>2.4.6.Описание вариантов маршрутов прохождения трубопроводов (трасс) по территории городского округа</w:t>
      </w:r>
    </w:p>
    <w:p w:rsidR="00A90A30" w:rsidRPr="00A90A30" w:rsidRDefault="00A90A30" w:rsidP="00F66B3C">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В сельском поселении Сургут   планируется замена и реконструкция магистральных водопроводов.</w:t>
      </w:r>
    </w:p>
    <w:p w:rsidR="00A90A30" w:rsidRPr="00A90A30" w:rsidRDefault="00A90A30" w:rsidP="00F66B3C">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Внутриплощадочные сети водоснабжения по улицам  будут прокладываться с учетом согласованных проектов на застройку.</w:t>
      </w:r>
    </w:p>
    <w:p w:rsidR="00A90A30" w:rsidRPr="00A90A30" w:rsidRDefault="00A90A30" w:rsidP="00F66B3C">
      <w:pPr>
        <w:tabs>
          <w:tab w:val="left" w:pos="284"/>
        </w:tabs>
        <w:spacing w:after="0" w:line="240" w:lineRule="auto"/>
        <w:jc w:val="center"/>
        <w:rPr>
          <w:rFonts w:ascii="Times New Roman" w:eastAsia="Calibri" w:hAnsi="Times New Roman" w:cs="Times New Roman"/>
          <w:sz w:val="12"/>
          <w:szCs w:val="12"/>
        </w:rPr>
      </w:pPr>
      <w:r w:rsidRPr="00A90A30">
        <w:rPr>
          <w:rFonts w:ascii="Times New Roman" w:eastAsia="Calibri" w:hAnsi="Times New Roman" w:cs="Times New Roman"/>
          <w:b/>
          <w:bCs/>
          <w:sz w:val="12"/>
          <w:szCs w:val="12"/>
        </w:rPr>
        <w:t>2.4.7.Рекомендации о месте размещения насосных станций, резервуаров, водонапорных башен</w:t>
      </w:r>
    </w:p>
    <w:p w:rsidR="00A90A30" w:rsidRPr="00A90A30" w:rsidRDefault="00A90A30" w:rsidP="00F66B3C">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Строительство новых резервуаров и башен не запланировано.</w:t>
      </w:r>
    </w:p>
    <w:p w:rsidR="00A90A30" w:rsidRPr="00A90A30" w:rsidRDefault="00A90A30" w:rsidP="00BB6D6B">
      <w:pPr>
        <w:tabs>
          <w:tab w:val="left" w:pos="284"/>
        </w:tabs>
        <w:spacing w:after="0" w:line="240" w:lineRule="auto"/>
        <w:jc w:val="center"/>
        <w:rPr>
          <w:rFonts w:ascii="Times New Roman" w:eastAsia="Calibri" w:hAnsi="Times New Roman" w:cs="Times New Roman"/>
          <w:sz w:val="12"/>
          <w:szCs w:val="12"/>
        </w:rPr>
      </w:pPr>
      <w:r w:rsidRPr="00A90A30">
        <w:rPr>
          <w:rFonts w:ascii="Times New Roman" w:eastAsia="Calibri" w:hAnsi="Times New Roman" w:cs="Times New Roman"/>
          <w:b/>
          <w:bCs/>
          <w:sz w:val="12"/>
          <w:szCs w:val="12"/>
        </w:rPr>
        <w:t xml:space="preserve">2.4.8.Границы планируемых </w:t>
      </w:r>
      <w:proofErr w:type="gramStart"/>
      <w:r w:rsidRPr="00A90A30">
        <w:rPr>
          <w:rFonts w:ascii="Times New Roman" w:eastAsia="Calibri" w:hAnsi="Times New Roman" w:cs="Times New Roman"/>
          <w:b/>
          <w:bCs/>
          <w:sz w:val="12"/>
          <w:szCs w:val="12"/>
        </w:rPr>
        <w:t>зон размещения объектов централизованных систем холодного водоснабжения</w:t>
      </w:r>
      <w:proofErr w:type="gramEnd"/>
    </w:p>
    <w:p w:rsidR="00A90A30" w:rsidRPr="00A90A30" w:rsidRDefault="00A90A30" w:rsidP="00BB6D6B">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Строительство новых насосных станций не планируется.</w:t>
      </w:r>
    </w:p>
    <w:p w:rsidR="00376ED5" w:rsidRDefault="00A90A30" w:rsidP="00BB6D6B">
      <w:pPr>
        <w:tabs>
          <w:tab w:val="left" w:pos="284"/>
        </w:tabs>
        <w:spacing w:after="0" w:line="240" w:lineRule="auto"/>
        <w:ind w:firstLine="284"/>
        <w:jc w:val="both"/>
        <w:rPr>
          <w:rFonts w:ascii="Times New Roman" w:eastAsia="Calibri" w:hAnsi="Times New Roman" w:cs="Times New Roman"/>
          <w:sz w:val="12"/>
          <w:szCs w:val="12"/>
        </w:rPr>
      </w:pPr>
      <w:r w:rsidRPr="00A90A30">
        <w:rPr>
          <w:rFonts w:ascii="Times New Roman" w:eastAsia="Calibri" w:hAnsi="Times New Roman" w:cs="Times New Roman"/>
          <w:sz w:val="12"/>
          <w:szCs w:val="12"/>
        </w:rPr>
        <w:t>Строительство других объектов централизованного водоснабжения не планируется.</w:t>
      </w:r>
    </w:p>
    <w:p w:rsidR="00BB6D6B" w:rsidRDefault="00BB6D6B" w:rsidP="00BB6D6B">
      <w:pPr>
        <w:tabs>
          <w:tab w:val="left" w:pos="284"/>
        </w:tabs>
        <w:spacing w:after="0" w:line="240" w:lineRule="auto"/>
        <w:jc w:val="center"/>
        <w:rPr>
          <w:rFonts w:ascii="Times New Roman" w:eastAsia="Calibri" w:hAnsi="Times New Roman" w:cs="Times New Roman"/>
          <w:b/>
          <w:bCs/>
          <w:sz w:val="12"/>
          <w:szCs w:val="12"/>
        </w:rPr>
      </w:pPr>
      <w:r w:rsidRPr="00BB6D6B">
        <w:rPr>
          <w:rFonts w:ascii="Times New Roman" w:eastAsia="Calibri" w:hAnsi="Times New Roman" w:cs="Times New Roman"/>
          <w:b/>
          <w:bCs/>
          <w:sz w:val="12"/>
          <w:szCs w:val="12"/>
        </w:rPr>
        <w:t xml:space="preserve">2.5.Экологические аспекты мероприятий по строительству, реконструкции и модернизации объектов </w:t>
      </w:r>
    </w:p>
    <w:p w:rsidR="00BB6D6B" w:rsidRPr="00BB6D6B" w:rsidRDefault="00BB6D6B" w:rsidP="00BB6D6B">
      <w:pPr>
        <w:tabs>
          <w:tab w:val="left" w:pos="284"/>
        </w:tabs>
        <w:spacing w:after="0" w:line="240" w:lineRule="auto"/>
        <w:jc w:val="center"/>
        <w:rPr>
          <w:rFonts w:ascii="Times New Roman" w:eastAsia="Calibri" w:hAnsi="Times New Roman" w:cs="Times New Roman"/>
          <w:sz w:val="12"/>
          <w:szCs w:val="12"/>
        </w:rPr>
      </w:pPr>
      <w:r w:rsidRPr="00BB6D6B">
        <w:rPr>
          <w:rFonts w:ascii="Times New Roman" w:eastAsia="Calibri" w:hAnsi="Times New Roman" w:cs="Times New Roman"/>
          <w:b/>
          <w:bCs/>
          <w:sz w:val="12"/>
          <w:szCs w:val="12"/>
        </w:rPr>
        <w:t>централизованных систем водоснабжения</w:t>
      </w:r>
    </w:p>
    <w:p w:rsidR="00BB6D6B" w:rsidRPr="00BB6D6B" w:rsidRDefault="00BB6D6B" w:rsidP="00BB6D6B">
      <w:pPr>
        <w:tabs>
          <w:tab w:val="left" w:pos="284"/>
        </w:tabs>
        <w:spacing w:after="0" w:line="240" w:lineRule="auto"/>
        <w:ind w:firstLine="284"/>
        <w:jc w:val="center"/>
        <w:rPr>
          <w:rFonts w:ascii="Times New Roman" w:eastAsia="Calibri" w:hAnsi="Times New Roman" w:cs="Times New Roman"/>
          <w:sz w:val="12"/>
          <w:szCs w:val="12"/>
        </w:rPr>
      </w:pPr>
      <w:r w:rsidRPr="00BB6D6B">
        <w:rPr>
          <w:rFonts w:ascii="Times New Roman" w:eastAsia="Calibri" w:hAnsi="Times New Roman" w:cs="Times New Roman"/>
          <w:b/>
          <w:bCs/>
          <w:sz w:val="12"/>
          <w:szCs w:val="12"/>
        </w:rPr>
        <w:t>2.5.1.На окружающую среду при реализации мероприятий по снабжению и хранению химических реагентов, используемых в водоподготовке (хлор и др.)</w:t>
      </w:r>
    </w:p>
    <w:p w:rsidR="00BB6D6B" w:rsidRPr="00BB6D6B" w:rsidRDefault="00BB6D6B" w:rsidP="00BB6D6B">
      <w:pPr>
        <w:tabs>
          <w:tab w:val="left" w:pos="284"/>
        </w:tabs>
        <w:spacing w:after="0" w:line="240" w:lineRule="auto"/>
        <w:ind w:firstLine="284"/>
        <w:jc w:val="both"/>
        <w:rPr>
          <w:rFonts w:ascii="Times New Roman" w:eastAsia="Calibri" w:hAnsi="Times New Roman" w:cs="Times New Roman"/>
          <w:sz w:val="12"/>
          <w:szCs w:val="12"/>
        </w:rPr>
      </w:pPr>
      <w:r w:rsidRPr="00BB6D6B">
        <w:rPr>
          <w:rFonts w:ascii="Times New Roman" w:eastAsia="Calibri" w:hAnsi="Times New Roman" w:cs="Times New Roman"/>
          <w:sz w:val="12"/>
          <w:szCs w:val="12"/>
        </w:rPr>
        <w:t>В  настоящее  время  основным  обеззараживающим  агентом,  применяемым  на</w:t>
      </w:r>
      <w:r>
        <w:rPr>
          <w:rFonts w:ascii="Times New Roman" w:eastAsia="Calibri" w:hAnsi="Times New Roman" w:cs="Times New Roman"/>
          <w:sz w:val="12"/>
          <w:szCs w:val="12"/>
        </w:rPr>
        <w:t xml:space="preserve"> </w:t>
      </w:r>
      <w:r w:rsidRPr="00BB6D6B">
        <w:rPr>
          <w:rFonts w:ascii="Times New Roman" w:eastAsia="Calibri" w:hAnsi="Times New Roman" w:cs="Times New Roman"/>
          <w:sz w:val="12"/>
          <w:szCs w:val="12"/>
        </w:rPr>
        <w:t>станциях водоподготовки, является хлор.</w:t>
      </w:r>
    </w:p>
    <w:p w:rsidR="00BB6D6B" w:rsidRPr="00BB6D6B" w:rsidRDefault="00BB6D6B" w:rsidP="00BB6D6B">
      <w:pPr>
        <w:tabs>
          <w:tab w:val="left" w:pos="284"/>
        </w:tabs>
        <w:spacing w:after="0" w:line="240" w:lineRule="auto"/>
        <w:ind w:firstLine="284"/>
        <w:jc w:val="both"/>
        <w:rPr>
          <w:rFonts w:ascii="Times New Roman" w:eastAsia="Calibri" w:hAnsi="Times New Roman" w:cs="Times New Roman"/>
          <w:sz w:val="12"/>
          <w:szCs w:val="12"/>
        </w:rPr>
      </w:pPr>
      <w:r w:rsidRPr="00BB6D6B">
        <w:rPr>
          <w:rFonts w:ascii="Times New Roman" w:eastAsia="Calibri" w:hAnsi="Times New Roman" w:cs="Times New Roman"/>
          <w:sz w:val="12"/>
          <w:szCs w:val="12"/>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w:t>
      </w:r>
    </w:p>
    <w:p w:rsidR="00BB6D6B" w:rsidRPr="00BB6D6B" w:rsidRDefault="00BB6D6B" w:rsidP="00BB6D6B">
      <w:pPr>
        <w:tabs>
          <w:tab w:val="left" w:pos="284"/>
        </w:tabs>
        <w:spacing w:after="0" w:line="240" w:lineRule="auto"/>
        <w:ind w:firstLine="284"/>
        <w:jc w:val="both"/>
        <w:rPr>
          <w:rFonts w:ascii="Times New Roman" w:eastAsia="Calibri" w:hAnsi="Times New Roman" w:cs="Times New Roman"/>
          <w:sz w:val="12"/>
          <w:szCs w:val="12"/>
        </w:rPr>
      </w:pPr>
      <w:r w:rsidRPr="00BB6D6B">
        <w:rPr>
          <w:rFonts w:ascii="Times New Roman" w:eastAsia="Calibri" w:hAnsi="Times New Roman" w:cs="Times New Roman"/>
          <w:sz w:val="12"/>
          <w:szCs w:val="12"/>
        </w:rPr>
        <w:t>На основании научных исследований в области новейших эффективных и безопасных технологий обеззараживания питьевой воды, а также опыта работы других аналогичных предприятий настоящей Схемой предусмотрено мероприятие о прекращении использования жидкого хлора на комплексе водоочистных сооружений с.Сергиевск.</w:t>
      </w:r>
    </w:p>
    <w:p w:rsidR="00376ED5" w:rsidRDefault="00BB6D6B" w:rsidP="00BB6D6B">
      <w:pPr>
        <w:tabs>
          <w:tab w:val="left" w:pos="284"/>
        </w:tabs>
        <w:spacing w:after="0" w:line="240" w:lineRule="auto"/>
        <w:ind w:firstLine="284"/>
        <w:jc w:val="both"/>
        <w:rPr>
          <w:rFonts w:ascii="Times New Roman" w:eastAsia="Calibri" w:hAnsi="Times New Roman" w:cs="Times New Roman"/>
          <w:sz w:val="12"/>
          <w:szCs w:val="12"/>
        </w:rPr>
      </w:pPr>
      <w:r w:rsidRPr="00BB6D6B">
        <w:rPr>
          <w:rFonts w:ascii="Times New Roman" w:eastAsia="Calibri" w:hAnsi="Times New Roman" w:cs="Times New Roman"/>
          <w:sz w:val="12"/>
          <w:szCs w:val="12"/>
        </w:rPr>
        <w:t>Вместо жидкого хлора предлагается использовать новые эффективные обеззараживающие реагенты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r>
        <w:rPr>
          <w:rFonts w:ascii="Times New Roman" w:eastAsia="Calibri" w:hAnsi="Times New Roman" w:cs="Times New Roman"/>
          <w:sz w:val="12"/>
          <w:szCs w:val="12"/>
        </w:rPr>
        <w:t>.</w:t>
      </w:r>
    </w:p>
    <w:p w:rsidR="00BB6D6B" w:rsidRDefault="00BB6D6B" w:rsidP="00BB6D6B">
      <w:pPr>
        <w:tabs>
          <w:tab w:val="left" w:pos="284"/>
        </w:tabs>
        <w:spacing w:after="0" w:line="240" w:lineRule="auto"/>
        <w:jc w:val="center"/>
        <w:rPr>
          <w:rFonts w:ascii="Times New Roman" w:eastAsia="Calibri" w:hAnsi="Times New Roman" w:cs="Times New Roman"/>
          <w:b/>
          <w:bCs/>
          <w:sz w:val="12"/>
          <w:szCs w:val="12"/>
        </w:rPr>
      </w:pPr>
      <w:r w:rsidRPr="00BB6D6B">
        <w:rPr>
          <w:rFonts w:ascii="Times New Roman" w:eastAsia="Calibri" w:hAnsi="Times New Roman" w:cs="Times New Roman"/>
          <w:b/>
          <w:bCs/>
          <w:sz w:val="12"/>
          <w:szCs w:val="12"/>
        </w:rPr>
        <w:t xml:space="preserve">2.6.Оценка объемов капитальных вложений в строительство, реконструкцию и модернизацию объектов </w:t>
      </w:r>
    </w:p>
    <w:p w:rsidR="00BB6D6B" w:rsidRPr="00BB6D6B" w:rsidRDefault="00BB6D6B" w:rsidP="00BB6D6B">
      <w:pPr>
        <w:tabs>
          <w:tab w:val="left" w:pos="284"/>
        </w:tabs>
        <w:spacing w:after="0" w:line="240" w:lineRule="auto"/>
        <w:jc w:val="center"/>
        <w:rPr>
          <w:rFonts w:ascii="Times New Roman" w:eastAsia="Calibri" w:hAnsi="Times New Roman" w:cs="Times New Roman"/>
          <w:sz w:val="12"/>
          <w:szCs w:val="12"/>
        </w:rPr>
      </w:pPr>
      <w:r w:rsidRPr="00BB6D6B">
        <w:rPr>
          <w:rFonts w:ascii="Times New Roman" w:eastAsia="Calibri" w:hAnsi="Times New Roman" w:cs="Times New Roman"/>
          <w:b/>
          <w:bCs/>
          <w:sz w:val="12"/>
          <w:szCs w:val="12"/>
        </w:rPr>
        <w:t>централизованных систем водоснабжения</w:t>
      </w:r>
    </w:p>
    <w:p w:rsidR="00BB6D6B" w:rsidRPr="00BB6D6B" w:rsidRDefault="00BB6D6B" w:rsidP="00BB6D6B">
      <w:pPr>
        <w:tabs>
          <w:tab w:val="left" w:pos="284"/>
        </w:tabs>
        <w:spacing w:after="0" w:line="240" w:lineRule="auto"/>
        <w:jc w:val="right"/>
        <w:rPr>
          <w:rFonts w:ascii="Times New Roman" w:eastAsia="Calibri" w:hAnsi="Times New Roman" w:cs="Times New Roman"/>
          <w:sz w:val="12"/>
          <w:szCs w:val="12"/>
          <w:lang w:val="en-US"/>
        </w:rPr>
      </w:pPr>
      <w:r w:rsidRPr="00BB6D6B">
        <w:rPr>
          <w:rFonts w:ascii="Times New Roman" w:eastAsia="Calibri" w:hAnsi="Times New Roman" w:cs="Times New Roman"/>
          <w:b/>
          <w:bCs/>
          <w:sz w:val="12"/>
          <w:szCs w:val="12"/>
          <w:lang w:val="en-US"/>
        </w:rPr>
        <w:t>Таблица 2.27</w:t>
      </w:r>
    </w:p>
    <w:tbl>
      <w:tblPr>
        <w:tblStyle w:val="af1"/>
        <w:tblW w:w="7518" w:type="dxa"/>
        <w:tblInd w:w="108" w:type="dxa"/>
        <w:tblLayout w:type="fixed"/>
        <w:tblLook w:val="04A0" w:firstRow="1" w:lastRow="0" w:firstColumn="1" w:lastColumn="0" w:noHBand="0" w:noVBand="1"/>
      </w:tblPr>
      <w:tblGrid>
        <w:gridCol w:w="369"/>
        <w:gridCol w:w="1332"/>
        <w:gridCol w:w="872"/>
        <w:gridCol w:w="791"/>
        <w:gridCol w:w="729"/>
        <w:gridCol w:w="258"/>
        <w:gridCol w:w="14"/>
        <w:gridCol w:w="285"/>
        <w:gridCol w:w="304"/>
        <w:gridCol w:w="287"/>
        <w:gridCol w:w="260"/>
        <w:gridCol w:w="311"/>
        <w:gridCol w:w="284"/>
        <w:gridCol w:w="283"/>
        <w:gridCol w:w="284"/>
        <w:gridCol w:w="251"/>
        <w:gridCol w:w="20"/>
        <w:gridCol w:w="296"/>
        <w:gridCol w:w="288"/>
      </w:tblGrid>
      <w:tr w:rsidR="008634B6" w:rsidTr="0044229D">
        <w:trPr>
          <w:trHeight w:val="390"/>
        </w:trPr>
        <w:tc>
          <w:tcPr>
            <w:tcW w:w="369" w:type="dxa"/>
            <w:vMerge w:val="restart"/>
          </w:tcPr>
          <w:p w:rsidR="008634B6" w:rsidRDefault="008634B6" w:rsidP="0044229D">
            <w:pPr>
              <w:tabs>
                <w:tab w:val="left" w:pos="284"/>
              </w:tabs>
              <w:rPr>
                <w:rFonts w:ascii="Times New Roman" w:eastAsia="Calibri" w:hAnsi="Times New Roman" w:cs="Times New Roman"/>
                <w:sz w:val="12"/>
                <w:szCs w:val="12"/>
              </w:rPr>
            </w:pPr>
            <w:r w:rsidRPr="00444ABE">
              <w:rPr>
                <w:rFonts w:ascii="Times New Roman" w:eastAsia="Calibri" w:hAnsi="Times New Roman" w:cs="Times New Roman"/>
                <w:sz w:val="12"/>
                <w:szCs w:val="12"/>
              </w:rPr>
              <w:t xml:space="preserve">№ </w:t>
            </w:r>
            <w:proofErr w:type="gramStart"/>
            <w:r w:rsidRPr="00444ABE">
              <w:rPr>
                <w:rFonts w:ascii="Times New Roman" w:eastAsia="Calibri" w:hAnsi="Times New Roman" w:cs="Times New Roman"/>
                <w:sz w:val="12"/>
                <w:szCs w:val="12"/>
              </w:rPr>
              <w:t>п</w:t>
            </w:r>
            <w:proofErr w:type="gramEnd"/>
            <w:r w:rsidRPr="00444ABE">
              <w:rPr>
                <w:rFonts w:ascii="Times New Roman" w:eastAsia="Calibri" w:hAnsi="Times New Roman" w:cs="Times New Roman"/>
                <w:sz w:val="12"/>
                <w:szCs w:val="12"/>
              </w:rPr>
              <w:t>/</w:t>
            </w:r>
            <w:r w:rsidRPr="00444ABE">
              <w:rPr>
                <w:rFonts w:ascii="Times New Roman" w:eastAsia="Calibri" w:hAnsi="Times New Roman" w:cs="Times New Roman"/>
                <w:sz w:val="12"/>
                <w:szCs w:val="12"/>
              </w:rPr>
              <w:lastRenderedPageBreak/>
              <w:t>п</w:t>
            </w:r>
          </w:p>
        </w:tc>
        <w:tc>
          <w:tcPr>
            <w:tcW w:w="1332" w:type="dxa"/>
            <w:vMerge w:val="restart"/>
          </w:tcPr>
          <w:p w:rsidR="008634B6" w:rsidRDefault="008634B6" w:rsidP="0044229D">
            <w:pPr>
              <w:tabs>
                <w:tab w:val="left" w:pos="284"/>
              </w:tabs>
              <w:rPr>
                <w:rFonts w:ascii="Times New Roman" w:eastAsia="Calibri" w:hAnsi="Times New Roman" w:cs="Times New Roman"/>
                <w:sz w:val="12"/>
                <w:szCs w:val="12"/>
              </w:rPr>
            </w:pPr>
            <w:r w:rsidRPr="00444ABE">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предложения по</w:t>
            </w:r>
            <w:r>
              <w:rPr>
                <w:rFonts w:ascii="Times New Roman" w:eastAsia="Calibri" w:hAnsi="Times New Roman" w:cs="Times New Roman"/>
                <w:sz w:val="12"/>
                <w:szCs w:val="12"/>
              </w:rPr>
              <w:t xml:space="preserve"> строительству, </w:t>
            </w:r>
            <w:r w:rsidRPr="00444ABE">
              <w:rPr>
                <w:rFonts w:ascii="Times New Roman" w:eastAsia="Calibri" w:hAnsi="Times New Roman" w:cs="Times New Roman"/>
                <w:sz w:val="12"/>
                <w:szCs w:val="12"/>
              </w:rPr>
              <w:t>реконструкции и</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модернизации</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водоснабжения и его</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месторасположения</w:t>
            </w:r>
          </w:p>
        </w:tc>
        <w:tc>
          <w:tcPr>
            <w:tcW w:w="872" w:type="dxa"/>
            <w:vMerge w:val="restart"/>
          </w:tcPr>
          <w:p w:rsidR="008634B6" w:rsidRDefault="008634B6" w:rsidP="0044229D">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Характеристика</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мероприятия</w:t>
            </w:r>
          </w:p>
        </w:tc>
        <w:tc>
          <w:tcPr>
            <w:tcW w:w="791" w:type="dxa"/>
            <w:vMerge w:val="restart"/>
          </w:tcPr>
          <w:p w:rsidR="008634B6" w:rsidRDefault="008634B6" w:rsidP="0044229D">
            <w:pPr>
              <w:tabs>
                <w:tab w:val="left" w:pos="284"/>
              </w:tabs>
              <w:rPr>
                <w:rFonts w:ascii="Times New Roman" w:eastAsia="Calibri" w:hAnsi="Times New Roman" w:cs="Times New Roman"/>
                <w:sz w:val="12"/>
                <w:szCs w:val="12"/>
              </w:rPr>
            </w:pPr>
            <w:proofErr w:type="gramStart"/>
            <w:r w:rsidRPr="008A13FB">
              <w:rPr>
                <w:rFonts w:ascii="Times New Roman" w:eastAsia="Calibri" w:hAnsi="Times New Roman" w:cs="Times New Roman"/>
                <w:sz w:val="12"/>
                <w:szCs w:val="12"/>
              </w:rPr>
              <w:t>Способ</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оценки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инвестиций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(наличие</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проекта,</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предлож.</w:t>
            </w:r>
            <w:proofErr w:type="gramEnd"/>
            <w:r>
              <w:rPr>
                <w:rFonts w:ascii="Times New Roman" w:eastAsia="Calibri" w:hAnsi="Times New Roman" w:cs="Times New Roman"/>
                <w:sz w:val="12"/>
                <w:szCs w:val="12"/>
              </w:rPr>
              <w:t xml:space="preserve"> </w:t>
            </w:r>
            <w:proofErr w:type="gramStart"/>
            <w:r w:rsidRPr="008A13FB">
              <w:rPr>
                <w:rFonts w:ascii="Times New Roman" w:eastAsia="Calibri" w:hAnsi="Times New Roman" w:cs="Times New Roman"/>
                <w:sz w:val="12"/>
                <w:szCs w:val="12"/>
              </w:rPr>
              <w:t>Организ., др.)</w:t>
            </w:r>
            <w:proofErr w:type="gramEnd"/>
          </w:p>
        </w:tc>
        <w:tc>
          <w:tcPr>
            <w:tcW w:w="729" w:type="dxa"/>
            <w:vMerge w:val="restart"/>
          </w:tcPr>
          <w:p w:rsidR="008634B6" w:rsidRDefault="008634B6" w:rsidP="0044229D">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Ориентир</w:t>
            </w:r>
            <w:proofErr w:type="gramStart"/>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w:t>
            </w:r>
            <w:proofErr w:type="gramEnd"/>
            <w:r w:rsidRPr="008A13FB">
              <w:rPr>
                <w:rFonts w:ascii="Times New Roman" w:eastAsia="Calibri" w:hAnsi="Times New Roman" w:cs="Times New Roman"/>
                <w:sz w:val="12"/>
                <w:szCs w:val="12"/>
              </w:rPr>
              <w:t>стоимость</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 ценах</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2013г.,</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тыс. руб.,</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всего</w:t>
            </w:r>
          </w:p>
        </w:tc>
        <w:tc>
          <w:tcPr>
            <w:tcW w:w="3425" w:type="dxa"/>
            <w:gridSpan w:val="14"/>
            <w:tcBorders>
              <w:right w:val="single" w:sz="4" w:space="0" w:color="auto"/>
            </w:tcBorders>
          </w:tcPr>
          <w:p w:rsidR="008634B6" w:rsidRDefault="008634B6" w:rsidP="0044229D">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Освоение капитальных вложений, тыс. руб.</w:t>
            </w:r>
          </w:p>
        </w:tc>
      </w:tr>
      <w:tr w:rsidR="008634B6" w:rsidRPr="008A13FB" w:rsidTr="0044229D">
        <w:trPr>
          <w:cantSplit/>
          <w:trHeight w:val="575"/>
        </w:trPr>
        <w:tc>
          <w:tcPr>
            <w:tcW w:w="369" w:type="dxa"/>
            <w:vMerge/>
          </w:tcPr>
          <w:p w:rsidR="008634B6" w:rsidRPr="00444ABE" w:rsidRDefault="008634B6" w:rsidP="0044229D">
            <w:pPr>
              <w:tabs>
                <w:tab w:val="left" w:pos="284"/>
              </w:tabs>
              <w:rPr>
                <w:rFonts w:ascii="Times New Roman" w:eastAsia="Calibri" w:hAnsi="Times New Roman" w:cs="Times New Roman"/>
                <w:sz w:val="12"/>
                <w:szCs w:val="12"/>
              </w:rPr>
            </w:pPr>
          </w:p>
        </w:tc>
        <w:tc>
          <w:tcPr>
            <w:tcW w:w="1332" w:type="dxa"/>
            <w:vMerge/>
          </w:tcPr>
          <w:p w:rsidR="008634B6" w:rsidRPr="00444ABE" w:rsidRDefault="008634B6" w:rsidP="0044229D">
            <w:pPr>
              <w:tabs>
                <w:tab w:val="left" w:pos="284"/>
              </w:tabs>
              <w:rPr>
                <w:rFonts w:ascii="Times New Roman" w:eastAsia="Calibri" w:hAnsi="Times New Roman" w:cs="Times New Roman"/>
                <w:sz w:val="12"/>
                <w:szCs w:val="12"/>
              </w:rPr>
            </w:pPr>
          </w:p>
        </w:tc>
        <w:tc>
          <w:tcPr>
            <w:tcW w:w="872" w:type="dxa"/>
            <w:vMerge/>
          </w:tcPr>
          <w:p w:rsidR="008634B6" w:rsidRPr="008A13FB" w:rsidRDefault="008634B6" w:rsidP="0044229D">
            <w:pPr>
              <w:tabs>
                <w:tab w:val="left" w:pos="284"/>
              </w:tabs>
              <w:rPr>
                <w:rFonts w:ascii="Times New Roman" w:eastAsia="Calibri" w:hAnsi="Times New Roman" w:cs="Times New Roman"/>
                <w:sz w:val="12"/>
                <w:szCs w:val="12"/>
              </w:rPr>
            </w:pPr>
          </w:p>
        </w:tc>
        <w:tc>
          <w:tcPr>
            <w:tcW w:w="791" w:type="dxa"/>
            <w:vMerge/>
          </w:tcPr>
          <w:p w:rsidR="008634B6" w:rsidRPr="008A13FB" w:rsidRDefault="008634B6" w:rsidP="0044229D">
            <w:pPr>
              <w:tabs>
                <w:tab w:val="left" w:pos="284"/>
              </w:tabs>
              <w:rPr>
                <w:rFonts w:ascii="Times New Roman" w:eastAsia="Calibri" w:hAnsi="Times New Roman" w:cs="Times New Roman"/>
                <w:sz w:val="12"/>
                <w:szCs w:val="12"/>
              </w:rPr>
            </w:pPr>
          </w:p>
        </w:tc>
        <w:tc>
          <w:tcPr>
            <w:tcW w:w="729" w:type="dxa"/>
            <w:vMerge/>
          </w:tcPr>
          <w:p w:rsidR="008634B6" w:rsidRPr="008A13FB" w:rsidRDefault="008634B6" w:rsidP="0044229D">
            <w:pPr>
              <w:tabs>
                <w:tab w:val="left" w:pos="284"/>
              </w:tabs>
              <w:rPr>
                <w:rFonts w:ascii="Times New Roman" w:eastAsia="Calibri" w:hAnsi="Times New Roman" w:cs="Times New Roman"/>
                <w:sz w:val="12"/>
                <w:szCs w:val="12"/>
              </w:rPr>
            </w:pPr>
          </w:p>
        </w:tc>
        <w:tc>
          <w:tcPr>
            <w:tcW w:w="258"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2014</w:t>
            </w:r>
          </w:p>
        </w:tc>
        <w:tc>
          <w:tcPr>
            <w:tcW w:w="299" w:type="dxa"/>
            <w:gridSpan w:val="2"/>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2015</w:t>
            </w:r>
          </w:p>
        </w:tc>
        <w:tc>
          <w:tcPr>
            <w:tcW w:w="304"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2016</w:t>
            </w:r>
          </w:p>
        </w:tc>
        <w:tc>
          <w:tcPr>
            <w:tcW w:w="287"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2017</w:t>
            </w:r>
          </w:p>
        </w:tc>
        <w:tc>
          <w:tcPr>
            <w:tcW w:w="260"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2018</w:t>
            </w:r>
          </w:p>
        </w:tc>
        <w:tc>
          <w:tcPr>
            <w:tcW w:w="311"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2019</w:t>
            </w:r>
          </w:p>
        </w:tc>
        <w:tc>
          <w:tcPr>
            <w:tcW w:w="284"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2020</w:t>
            </w:r>
          </w:p>
        </w:tc>
        <w:tc>
          <w:tcPr>
            <w:tcW w:w="283"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2021</w:t>
            </w:r>
          </w:p>
        </w:tc>
        <w:tc>
          <w:tcPr>
            <w:tcW w:w="284"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2022</w:t>
            </w:r>
          </w:p>
        </w:tc>
        <w:tc>
          <w:tcPr>
            <w:tcW w:w="271" w:type="dxa"/>
            <w:gridSpan w:val="2"/>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2023</w:t>
            </w:r>
          </w:p>
        </w:tc>
        <w:tc>
          <w:tcPr>
            <w:tcW w:w="296"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2024</w:t>
            </w:r>
          </w:p>
        </w:tc>
        <w:tc>
          <w:tcPr>
            <w:tcW w:w="288" w:type="dxa"/>
            <w:tcBorders>
              <w:right w:val="single" w:sz="4" w:space="0" w:color="auto"/>
            </w:tcBorders>
            <w:textDirection w:val="tbRl"/>
          </w:tcPr>
          <w:p w:rsidR="008634B6" w:rsidRPr="008A13FB" w:rsidRDefault="008634B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2025</w:t>
            </w:r>
          </w:p>
        </w:tc>
      </w:tr>
      <w:tr w:rsidR="008634B6" w:rsidRPr="00CE1584" w:rsidTr="00873166">
        <w:trPr>
          <w:cantSplit/>
          <w:trHeight w:val="651"/>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2014г., 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4,79км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14202,24</w:t>
            </w:r>
          </w:p>
        </w:tc>
        <w:tc>
          <w:tcPr>
            <w:tcW w:w="272" w:type="dxa"/>
            <w:gridSpan w:val="2"/>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r w:rsidRPr="00CE1584">
              <w:rPr>
                <w:rFonts w:ascii="Times New Roman" w:hAnsi="Times New Roman" w:cs="Times New Roman"/>
                <w:sz w:val="12"/>
                <w:szCs w:val="12"/>
              </w:rPr>
              <w:t>14202,2</w:t>
            </w:r>
          </w:p>
        </w:tc>
        <w:tc>
          <w:tcPr>
            <w:tcW w:w="285"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304"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7"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60"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311"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3"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51"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316" w:type="dxa"/>
            <w:gridSpan w:val="2"/>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8"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r>
      <w:tr w:rsidR="008634B6" w:rsidRPr="00CE1584" w:rsidTr="00873166">
        <w:trPr>
          <w:cantSplit/>
          <w:trHeight w:val="677"/>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5</w:t>
            </w:r>
            <w:r w:rsidRPr="008A13FB">
              <w:rPr>
                <w:rFonts w:ascii="Times New Roman" w:eastAsia="Calibri" w:hAnsi="Times New Roman" w:cs="Times New Roman"/>
                <w:sz w:val="12"/>
                <w:szCs w:val="12"/>
              </w:rPr>
              <w:t>г., 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0,023км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694,179</w:t>
            </w:r>
          </w:p>
        </w:tc>
        <w:tc>
          <w:tcPr>
            <w:tcW w:w="272" w:type="dxa"/>
            <w:gridSpan w:val="2"/>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5"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r w:rsidRPr="00CE1584">
              <w:rPr>
                <w:rFonts w:ascii="Times New Roman" w:hAnsi="Times New Roman" w:cs="Times New Roman"/>
                <w:sz w:val="12"/>
                <w:szCs w:val="12"/>
              </w:rPr>
              <w:t>694,179</w:t>
            </w:r>
          </w:p>
        </w:tc>
        <w:tc>
          <w:tcPr>
            <w:tcW w:w="304"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7"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60"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311"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3"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51"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316" w:type="dxa"/>
            <w:gridSpan w:val="2"/>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c>
          <w:tcPr>
            <w:tcW w:w="288" w:type="dxa"/>
            <w:textDirection w:val="tbRl"/>
            <w:vAlign w:val="bottom"/>
          </w:tcPr>
          <w:p w:rsidR="008634B6" w:rsidRPr="00CE1584" w:rsidRDefault="008634B6" w:rsidP="00873166">
            <w:pPr>
              <w:widowControl w:val="0"/>
              <w:autoSpaceDE w:val="0"/>
              <w:autoSpaceDN w:val="0"/>
              <w:adjustRightInd w:val="0"/>
              <w:ind w:left="113" w:right="113"/>
              <w:jc w:val="center"/>
              <w:rPr>
                <w:rFonts w:ascii="Times New Roman" w:hAnsi="Times New Roman" w:cs="Times New Roman"/>
                <w:sz w:val="12"/>
                <w:szCs w:val="12"/>
              </w:rPr>
            </w:pPr>
          </w:p>
        </w:tc>
      </w:tr>
      <w:tr w:rsidR="008634B6" w:rsidRPr="00CE1584" w:rsidTr="00F27D3D">
        <w:trPr>
          <w:cantSplit/>
          <w:trHeight w:val="825"/>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1332"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Реконструкция  НФС </w:t>
            </w:r>
            <w:r w:rsidRPr="008A13FB">
              <w:rPr>
                <w:rFonts w:ascii="Times New Roman" w:eastAsia="Calibri" w:hAnsi="Times New Roman" w:cs="Times New Roman"/>
                <w:sz w:val="12"/>
                <w:szCs w:val="12"/>
              </w:rPr>
              <w:t>2016г., всего</w:t>
            </w:r>
          </w:p>
        </w:tc>
        <w:tc>
          <w:tcPr>
            <w:tcW w:w="872" w:type="dxa"/>
          </w:tcPr>
          <w:p w:rsidR="008634B6" w:rsidRDefault="00F27D3D"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3,517км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Default="00F27D3D" w:rsidP="00F27D3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17960,27</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73166" w:rsidP="00873166">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17960,27</w:t>
            </w: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r>
      <w:tr w:rsidR="008634B6" w:rsidRPr="00CE1584" w:rsidTr="0044229D">
        <w:trPr>
          <w:cantSplit/>
          <w:trHeight w:val="552"/>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7</w:t>
            </w:r>
            <w:r w:rsidRPr="008A13FB">
              <w:rPr>
                <w:rFonts w:ascii="Times New Roman" w:eastAsia="Calibri" w:hAnsi="Times New Roman" w:cs="Times New Roman"/>
                <w:sz w:val="12"/>
                <w:szCs w:val="12"/>
              </w:rPr>
              <w:t>г., всего</w:t>
            </w:r>
          </w:p>
          <w:p w:rsidR="00F27D3D" w:rsidRDefault="00F27D3D" w:rsidP="0044229D">
            <w:pPr>
              <w:tabs>
                <w:tab w:val="left" w:pos="284"/>
              </w:tabs>
              <w:rPr>
                <w:rFonts w:ascii="Times New Roman" w:eastAsia="Calibri" w:hAnsi="Times New Roman" w:cs="Times New Roman"/>
                <w:sz w:val="12"/>
                <w:szCs w:val="12"/>
              </w:rPr>
            </w:pPr>
          </w:p>
        </w:tc>
        <w:tc>
          <w:tcPr>
            <w:tcW w:w="87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1,6 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1200,5</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1200,5</w:t>
            </w: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r>
      <w:tr w:rsidR="008634B6" w:rsidRPr="00CE1584" w:rsidTr="0044229D">
        <w:trPr>
          <w:cantSplit/>
          <w:trHeight w:val="597"/>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w:t>
            </w:r>
            <w:r>
              <w:rPr>
                <w:rFonts w:ascii="Times New Roman" w:eastAsia="Calibri" w:hAnsi="Times New Roman" w:cs="Times New Roman"/>
                <w:sz w:val="12"/>
                <w:szCs w:val="12"/>
              </w:rPr>
              <w:t>ц</w:t>
            </w:r>
            <w:r w:rsidRPr="008A13FB">
              <w:rPr>
                <w:rFonts w:ascii="Times New Roman" w:eastAsia="Calibri" w:hAnsi="Times New Roman" w:cs="Times New Roman"/>
                <w:sz w:val="12"/>
                <w:szCs w:val="12"/>
              </w:rPr>
              <w:t>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8</w:t>
            </w:r>
            <w:r w:rsidRPr="008A13FB">
              <w:rPr>
                <w:rFonts w:ascii="Times New Roman" w:eastAsia="Calibri" w:hAnsi="Times New Roman" w:cs="Times New Roman"/>
                <w:sz w:val="12"/>
                <w:szCs w:val="12"/>
              </w:rPr>
              <w:t>г., 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1000,5</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r>
      <w:tr w:rsidR="008634B6" w:rsidRPr="00CE1584" w:rsidTr="0044229D">
        <w:trPr>
          <w:cantSplit/>
          <w:trHeight w:val="597"/>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1332" w:type="dxa"/>
          </w:tcPr>
          <w:p w:rsidR="008634B6" w:rsidRDefault="008634B6" w:rsidP="00C96DA4">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sidR="00C96DA4">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sidR="00C96DA4">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9</w:t>
            </w:r>
            <w:r w:rsidRPr="008A13FB">
              <w:rPr>
                <w:rFonts w:ascii="Times New Roman" w:eastAsia="Calibri" w:hAnsi="Times New Roman" w:cs="Times New Roman"/>
                <w:sz w:val="12"/>
                <w:szCs w:val="12"/>
              </w:rPr>
              <w:t>г., 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1000,5</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r>
      <w:tr w:rsidR="008634B6" w:rsidRPr="00CE1584" w:rsidTr="0044229D">
        <w:trPr>
          <w:cantSplit/>
          <w:trHeight w:val="575"/>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w:t>
            </w:r>
            <w:r>
              <w:rPr>
                <w:rFonts w:ascii="Times New Roman" w:eastAsia="Calibri" w:hAnsi="Times New Roman" w:cs="Times New Roman"/>
                <w:sz w:val="12"/>
                <w:szCs w:val="12"/>
              </w:rPr>
              <w:t>ц</w:t>
            </w:r>
            <w:r w:rsidRPr="008A13FB">
              <w:rPr>
                <w:rFonts w:ascii="Times New Roman" w:eastAsia="Calibri" w:hAnsi="Times New Roman" w:cs="Times New Roman"/>
                <w:sz w:val="12"/>
                <w:szCs w:val="12"/>
              </w:rPr>
              <w:t>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2020г., 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1000,5</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r>
      <w:tr w:rsidR="008634B6" w:rsidRPr="00CE1584" w:rsidTr="0044229D">
        <w:trPr>
          <w:cantSplit/>
          <w:trHeight w:val="557"/>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w:t>
            </w:r>
            <w:r>
              <w:rPr>
                <w:rFonts w:ascii="Times New Roman" w:eastAsia="Calibri" w:hAnsi="Times New Roman" w:cs="Times New Roman"/>
                <w:sz w:val="12"/>
                <w:szCs w:val="12"/>
              </w:rPr>
              <w:t>к</w:t>
            </w:r>
            <w:r w:rsidRPr="00CE1584">
              <w:rPr>
                <w:rFonts w:ascii="Times New Roman" w:eastAsia="Calibri" w:hAnsi="Times New Roman" w:cs="Times New Roman"/>
                <w:sz w:val="12"/>
                <w:szCs w:val="12"/>
              </w:rPr>
              <w:t>ция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w:t>
            </w:r>
            <w:r>
              <w:rPr>
                <w:rFonts w:ascii="Times New Roman" w:eastAsia="Calibri" w:hAnsi="Times New Roman" w:cs="Times New Roman"/>
                <w:sz w:val="12"/>
                <w:szCs w:val="12"/>
              </w:rPr>
              <w:t>1</w:t>
            </w:r>
            <w:r w:rsidRPr="00CE1584">
              <w:rPr>
                <w:rFonts w:ascii="Times New Roman" w:eastAsia="Calibri" w:hAnsi="Times New Roman" w:cs="Times New Roman"/>
                <w:sz w:val="12"/>
                <w:szCs w:val="12"/>
              </w:rPr>
              <w:t>г., 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r>
      <w:tr w:rsidR="008634B6" w:rsidRPr="00CE1584" w:rsidTr="00873166">
        <w:trPr>
          <w:cantSplit/>
          <w:trHeight w:val="641"/>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w:t>
            </w:r>
            <w:r>
              <w:rPr>
                <w:rFonts w:ascii="Times New Roman" w:eastAsia="Calibri" w:hAnsi="Times New Roman" w:cs="Times New Roman"/>
                <w:sz w:val="12"/>
                <w:szCs w:val="12"/>
              </w:rPr>
              <w:t>к</w:t>
            </w:r>
            <w:r w:rsidRPr="00CE1584">
              <w:rPr>
                <w:rFonts w:ascii="Times New Roman" w:eastAsia="Calibri" w:hAnsi="Times New Roman" w:cs="Times New Roman"/>
                <w:sz w:val="12"/>
                <w:szCs w:val="12"/>
              </w:rPr>
              <w:t>ция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w:t>
            </w:r>
            <w:r>
              <w:rPr>
                <w:rFonts w:ascii="Times New Roman" w:eastAsia="Calibri" w:hAnsi="Times New Roman" w:cs="Times New Roman"/>
                <w:sz w:val="12"/>
                <w:szCs w:val="12"/>
              </w:rPr>
              <w:t>2</w:t>
            </w:r>
            <w:r w:rsidRPr="00CE1584">
              <w:rPr>
                <w:rFonts w:ascii="Times New Roman" w:eastAsia="Calibri" w:hAnsi="Times New Roman" w:cs="Times New Roman"/>
                <w:sz w:val="12"/>
                <w:szCs w:val="12"/>
              </w:rPr>
              <w:t>г., 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r w:rsidRPr="00CE1584">
              <w:rPr>
                <w:rFonts w:ascii="Times New Roman" w:eastAsia="Calibri" w:hAnsi="Times New Roman" w:cs="Times New Roman"/>
                <w:sz w:val="12"/>
                <w:szCs w:val="12"/>
              </w:rPr>
              <w:t>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1200,0</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1200,0</w:t>
            </w: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r>
      <w:tr w:rsidR="008634B6" w:rsidRPr="00CE1584" w:rsidTr="0044229D">
        <w:trPr>
          <w:cantSplit/>
          <w:trHeight w:val="829"/>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Реконструк</w:t>
            </w:r>
            <w:r>
              <w:rPr>
                <w:rFonts w:ascii="Times New Roman" w:eastAsia="Calibri" w:hAnsi="Times New Roman" w:cs="Times New Roman"/>
                <w:sz w:val="12"/>
                <w:szCs w:val="12"/>
              </w:rPr>
              <w:t>ц</w:t>
            </w:r>
            <w:r w:rsidRPr="00CE1584">
              <w:rPr>
                <w:rFonts w:ascii="Times New Roman" w:eastAsia="Calibri" w:hAnsi="Times New Roman" w:cs="Times New Roman"/>
                <w:sz w:val="12"/>
                <w:szCs w:val="12"/>
              </w:rPr>
              <w:t>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2023г., в том числе</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водоводов до НФС,</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4,5 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8050,6</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8050,6</w:t>
            </w: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r>
      <w:tr w:rsidR="008634B6" w:rsidRPr="00CE1584" w:rsidTr="0044229D">
        <w:trPr>
          <w:cantSplit/>
          <w:trHeight w:val="868"/>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2024г</w:t>
            </w:r>
            <w:proofErr w:type="gramStart"/>
            <w:r w:rsidRPr="00CE1584">
              <w:rPr>
                <w:rFonts w:ascii="Times New Roman" w:eastAsia="Calibri" w:hAnsi="Times New Roman" w:cs="Times New Roman"/>
                <w:sz w:val="12"/>
                <w:szCs w:val="12"/>
              </w:rPr>
              <w:t>.в</w:t>
            </w:r>
            <w:proofErr w:type="gramEnd"/>
            <w:r w:rsidRPr="00CE1584">
              <w:rPr>
                <w:rFonts w:ascii="Times New Roman" w:eastAsia="Calibri" w:hAnsi="Times New Roman" w:cs="Times New Roman"/>
                <w:sz w:val="12"/>
                <w:szCs w:val="12"/>
              </w:rPr>
              <w:t xml:space="preserve"> том числе</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водоводов после НФС,</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6,1</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10600,5</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10600,5</w:t>
            </w: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r>
      <w:tr w:rsidR="008634B6" w:rsidRPr="00CE1584" w:rsidTr="0044229D">
        <w:trPr>
          <w:cantSplit/>
          <w:trHeight w:val="768"/>
        </w:trPr>
        <w:tc>
          <w:tcPr>
            <w:tcW w:w="369"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1332"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w:t>
            </w:r>
            <w:r>
              <w:rPr>
                <w:rFonts w:ascii="Times New Roman" w:eastAsia="Calibri" w:hAnsi="Times New Roman" w:cs="Times New Roman"/>
                <w:sz w:val="12"/>
                <w:szCs w:val="12"/>
              </w:rPr>
              <w:t>5</w:t>
            </w:r>
            <w:r w:rsidRPr="00CE1584">
              <w:rPr>
                <w:rFonts w:ascii="Times New Roman" w:eastAsia="Calibri" w:hAnsi="Times New Roman" w:cs="Times New Roman"/>
                <w:sz w:val="12"/>
                <w:szCs w:val="12"/>
              </w:rPr>
              <w:t>г</w:t>
            </w:r>
            <w:proofErr w:type="gramStart"/>
            <w:r w:rsidRPr="00CE1584">
              <w:rPr>
                <w:rFonts w:ascii="Times New Roman" w:eastAsia="Calibri" w:hAnsi="Times New Roman" w:cs="Times New Roman"/>
                <w:sz w:val="12"/>
                <w:szCs w:val="12"/>
              </w:rPr>
              <w:t>.в</w:t>
            </w:r>
            <w:proofErr w:type="gramEnd"/>
            <w:r w:rsidRPr="00CE1584">
              <w:rPr>
                <w:rFonts w:ascii="Times New Roman" w:eastAsia="Calibri" w:hAnsi="Times New Roman" w:cs="Times New Roman"/>
                <w:sz w:val="12"/>
                <w:szCs w:val="12"/>
              </w:rPr>
              <w:t xml:space="preserve"> том числе</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водоводов после НФС,</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всего</w:t>
            </w:r>
          </w:p>
        </w:tc>
        <w:tc>
          <w:tcPr>
            <w:tcW w:w="872" w:type="dxa"/>
          </w:tcPr>
          <w:p w:rsidR="008634B6" w:rsidRDefault="008634B6" w:rsidP="004422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11,3 км</w:t>
            </w:r>
          </w:p>
        </w:tc>
        <w:tc>
          <w:tcPr>
            <w:tcW w:w="791" w:type="dxa"/>
          </w:tcPr>
          <w:p w:rsidR="008634B6" w:rsidRPr="00CE1584" w:rsidRDefault="008634B6" w:rsidP="0044229D">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8634B6" w:rsidRDefault="008634B6" w:rsidP="0044229D">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150000,6</w:t>
            </w:r>
          </w:p>
        </w:tc>
        <w:tc>
          <w:tcPr>
            <w:tcW w:w="272"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8634B6" w:rsidRPr="00CE1584" w:rsidRDefault="008634B6" w:rsidP="00873166">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150000,6</w:t>
            </w:r>
          </w:p>
        </w:tc>
      </w:tr>
    </w:tbl>
    <w:p w:rsidR="008634B6" w:rsidRPr="008634B6" w:rsidRDefault="008634B6" w:rsidP="008634B6">
      <w:pPr>
        <w:tabs>
          <w:tab w:val="left" w:pos="284"/>
        </w:tabs>
        <w:spacing w:after="0" w:line="240" w:lineRule="auto"/>
        <w:jc w:val="center"/>
        <w:rPr>
          <w:rFonts w:ascii="Times New Roman" w:eastAsia="Calibri" w:hAnsi="Times New Roman" w:cs="Times New Roman"/>
          <w:b/>
          <w:sz w:val="12"/>
          <w:szCs w:val="12"/>
        </w:rPr>
      </w:pPr>
      <w:r w:rsidRPr="008634B6">
        <w:rPr>
          <w:rFonts w:ascii="Times New Roman" w:eastAsia="Calibri" w:hAnsi="Times New Roman" w:cs="Times New Roman"/>
          <w:b/>
          <w:sz w:val="12"/>
          <w:szCs w:val="12"/>
        </w:rPr>
        <w:t>2.7.Целевые показатели развития централизованных</w:t>
      </w:r>
      <w:r>
        <w:rPr>
          <w:rFonts w:ascii="Times New Roman" w:eastAsia="Calibri" w:hAnsi="Times New Roman" w:cs="Times New Roman"/>
          <w:b/>
          <w:sz w:val="12"/>
          <w:szCs w:val="12"/>
        </w:rPr>
        <w:t xml:space="preserve"> </w:t>
      </w:r>
      <w:r w:rsidRPr="008634B6">
        <w:rPr>
          <w:rFonts w:ascii="Times New Roman" w:eastAsia="Calibri" w:hAnsi="Times New Roman" w:cs="Times New Roman"/>
          <w:b/>
          <w:sz w:val="12"/>
          <w:szCs w:val="12"/>
        </w:rPr>
        <w:t>систем водоснабжения</w:t>
      </w:r>
    </w:p>
    <w:p w:rsidR="00BB6D6B" w:rsidRPr="00BB6D6B" w:rsidRDefault="008634B6" w:rsidP="008634B6">
      <w:pPr>
        <w:tabs>
          <w:tab w:val="left" w:pos="284"/>
        </w:tabs>
        <w:spacing w:after="0" w:line="240" w:lineRule="auto"/>
        <w:ind w:firstLine="284"/>
        <w:jc w:val="both"/>
        <w:rPr>
          <w:rFonts w:ascii="Times New Roman" w:eastAsia="Calibri" w:hAnsi="Times New Roman" w:cs="Times New Roman"/>
          <w:sz w:val="12"/>
          <w:szCs w:val="12"/>
        </w:rPr>
      </w:pPr>
      <w:r w:rsidRPr="008634B6">
        <w:rPr>
          <w:rFonts w:ascii="Times New Roman" w:eastAsia="Calibri" w:hAnsi="Times New Roman" w:cs="Times New Roman"/>
          <w:sz w:val="12"/>
          <w:szCs w:val="12"/>
        </w:rPr>
        <w:t>Целевые</w:t>
      </w:r>
      <w:r>
        <w:rPr>
          <w:rFonts w:ascii="Times New Roman" w:eastAsia="Calibri" w:hAnsi="Times New Roman" w:cs="Times New Roman"/>
          <w:sz w:val="12"/>
          <w:szCs w:val="12"/>
        </w:rPr>
        <w:t xml:space="preserve"> </w:t>
      </w:r>
      <w:r w:rsidRPr="008634B6">
        <w:rPr>
          <w:rFonts w:ascii="Times New Roman" w:eastAsia="Calibri" w:hAnsi="Times New Roman" w:cs="Times New Roman"/>
          <w:sz w:val="12"/>
          <w:szCs w:val="12"/>
        </w:rPr>
        <w:t>показатели развития централизованных систем водоснабжения</w:t>
      </w:r>
      <w:r>
        <w:rPr>
          <w:rFonts w:ascii="Times New Roman" w:eastAsia="Calibri" w:hAnsi="Times New Roman" w:cs="Times New Roman"/>
          <w:sz w:val="12"/>
          <w:szCs w:val="12"/>
        </w:rPr>
        <w:t xml:space="preserve"> </w:t>
      </w:r>
      <w:r w:rsidRPr="008634B6">
        <w:rPr>
          <w:rFonts w:ascii="Times New Roman" w:eastAsia="Calibri" w:hAnsi="Times New Roman" w:cs="Times New Roman"/>
          <w:sz w:val="12"/>
          <w:szCs w:val="12"/>
        </w:rPr>
        <w:t>представлены в таблице. Расчеты указанных показателей представлены в приложении</w:t>
      </w:r>
    </w:p>
    <w:p w:rsidR="00376ED5" w:rsidRPr="008634B6" w:rsidRDefault="008634B6" w:rsidP="008634B6">
      <w:pPr>
        <w:tabs>
          <w:tab w:val="left" w:pos="284"/>
        </w:tabs>
        <w:spacing w:after="0" w:line="240" w:lineRule="auto"/>
        <w:jc w:val="right"/>
        <w:rPr>
          <w:rFonts w:ascii="Times New Roman" w:eastAsia="Calibri" w:hAnsi="Times New Roman" w:cs="Times New Roman"/>
          <w:i/>
          <w:sz w:val="12"/>
          <w:szCs w:val="12"/>
        </w:rPr>
      </w:pPr>
      <w:r w:rsidRPr="008634B6">
        <w:rPr>
          <w:rFonts w:ascii="Times New Roman" w:eastAsia="Calibri" w:hAnsi="Times New Roman" w:cs="Times New Roman"/>
          <w:i/>
          <w:sz w:val="12"/>
          <w:szCs w:val="12"/>
        </w:rPr>
        <w:t>Приложение 1</w:t>
      </w:r>
    </w:p>
    <w:p w:rsidR="008634B6" w:rsidRDefault="008634B6" w:rsidP="008634B6">
      <w:pPr>
        <w:tabs>
          <w:tab w:val="left" w:pos="284"/>
        </w:tabs>
        <w:spacing w:after="0" w:line="240" w:lineRule="auto"/>
        <w:jc w:val="center"/>
        <w:rPr>
          <w:rFonts w:ascii="Times New Roman" w:eastAsia="Calibri" w:hAnsi="Times New Roman" w:cs="Times New Roman"/>
          <w:b/>
          <w:bCs/>
          <w:sz w:val="12"/>
          <w:szCs w:val="12"/>
        </w:rPr>
      </w:pPr>
      <w:r w:rsidRPr="008634B6">
        <w:rPr>
          <w:rFonts w:ascii="Times New Roman" w:eastAsia="Calibri" w:hAnsi="Times New Roman" w:cs="Times New Roman"/>
          <w:b/>
          <w:bCs/>
          <w:sz w:val="12"/>
          <w:szCs w:val="12"/>
        </w:rPr>
        <w:t>График производства работ по объекту: "Проектирование и строительство</w:t>
      </w:r>
    </w:p>
    <w:p w:rsidR="00376ED5" w:rsidRDefault="008634B6" w:rsidP="008634B6">
      <w:pPr>
        <w:tabs>
          <w:tab w:val="left" w:pos="284"/>
        </w:tabs>
        <w:spacing w:after="0" w:line="240" w:lineRule="auto"/>
        <w:jc w:val="center"/>
        <w:rPr>
          <w:rFonts w:ascii="Times New Roman" w:eastAsia="Calibri" w:hAnsi="Times New Roman" w:cs="Times New Roman"/>
          <w:sz w:val="12"/>
          <w:szCs w:val="12"/>
        </w:rPr>
      </w:pPr>
      <w:r w:rsidRPr="008634B6">
        <w:rPr>
          <w:rFonts w:ascii="Times New Roman" w:eastAsia="Calibri" w:hAnsi="Times New Roman" w:cs="Times New Roman"/>
          <w:b/>
          <w:bCs/>
          <w:sz w:val="12"/>
          <w:szCs w:val="12"/>
        </w:rPr>
        <w:t>Сергиевского группового водопровода II очередь"</w:t>
      </w:r>
    </w:p>
    <w:tbl>
      <w:tblPr>
        <w:tblStyle w:val="af1"/>
        <w:tblW w:w="7371" w:type="dxa"/>
        <w:tblInd w:w="250" w:type="dxa"/>
        <w:tblLayout w:type="fixed"/>
        <w:tblLook w:val="04A0" w:firstRow="1" w:lastRow="0" w:firstColumn="1" w:lastColumn="0" w:noHBand="0" w:noVBand="1"/>
      </w:tblPr>
      <w:tblGrid>
        <w:gridCol w:w="425"/>
        <w:gridCol w:w="1276"/>
        <w:gridCol w:w="3544"/>
        <w:gridCol w:w="1276"/>
        <w:gridCol w:w="850"/>
      </w:tblGrid>
      <w:tr w:rsidR="00CE2671" w:rsidRPr="008634B6" w:rsidTr="00CE2671">
        <w:trPr>
          <w:trHeight w:val="138"/>
        </w:trPr>
        <w:tc>
          <w:tcPr>
            <w:tcW w:w="425" w:type="dxa"/>
            <w:vMerge w:val="restart"/>
            <w:hideMark/>
          </w:tcPr>
          <w:p w:rsidR="00CE2671" w:rsidRDefault="008634B6" w:rsidP="008634B6">
            <w:pPr>
              <w:tabs>
                <w:tab w:val="left" w:pos="284"/>
              </w:tabs>
              <w:rPr>
                <w:rFonts w:ascii="Times New Roman" w:eastAsia="Calibri" w:hAnsi="Times New Roman" w:cs="Times New Roman"/>
                <w:bCs/>
                <w:sz w:val="12"/>
                <w:szCs w:val="12"/>
              </w:rPr>
            </w:pPr>
            <w:r w:rsidRPr="008634B6">
              <w:rPr>
                <w:rFonts w:ascii="Times New Roman" w:eastAsia="Calibri" w:hAnsi="Times New Roman" w:cs="Times New Roman"/>
                <w:bCs/>
                <w:sz w:val="12"/>
                <w:szCs w:val="12"/>
              </w:rPr>
              <w:t>№</w:t>
            </w:r>
          </w:p>
          <w:p w:rsidR="008634B6" w:rsidRPr="008634B6" w:rsidRDefault="008634B6" w:rsidP="008634B6">
            <w:pPr>
              <w:tabs>
                <w:tab w:val="left" w:pos="284"/>
              </w:tabs>
              <w:rPr>
                <w:rFonts w:ascii="Times New Roman" w:eastAsia="Calibri" w:hAnsi="Times New Roman" w:cs="Times New Roman"/>
                <w:bCs/>
                <w:sz w:val="12"/>
                <w:szCs w:val="12"/>
              </w:rPr>
            </w:pPr>
            <w:proofErr w:type="gramStart"/>
            <w:r w:rsidRPr="008634B6">
              <w:rPr>
                <w:rFonts w:ascii="Times New Roman" w:eastAsia="Calibri" w:hAnsi="Times New Roman" w:cs="Times New Roman"/>
                <w:bCs/>
                <w:sz w:val="12"/>
                <w:szCs w:val="12"/>
              </w:rPr>
              <w:lastRenderedPageBreak/>
              <w:t>п</w:t>
            </w:r>
            <w:proofErr w:type="gramEnd"/>
            <w:r w:rsidRPr="008634B6">
              <w:rPr>
                <w:rFonts w:ascii="Times New Roman" w:eastAsia="Calibri" w:hAnsi="Times New Roman" w:cs="Times New Roman"/>
                <w:bCs/>
                <w:sz w:val="12"/>
                <w:szCs w:val="12"/>
              </w:rPr>
              <w:t>/п</w:t>
            </w:r>
          </w:p>
        </w:tc>
        <w:tc>
          <w:tcPr>
            <w:tcW w:w="1276" w:type="dxa"/>
            <w:vMerge w:val="restart"/>
            <w:hideMark/>
          </w:tcPr>
          <w:p w:rsidR="008634B6" w:rsidRPr="008634B6" w:rsidRDefault="008634B6" w:rsidP="008634B6">
            <w:pPr>
              <w:tabs>
                <w:tab w:val="left" w:pos="284"/>
              </w:tabs>
              <w:rPr>
                <w:rFonts w:ascii="Times New Roman" w:eastAsia="Calibri" w:hAnsi="Times New Roman" w:cs="Times New Roman"/>
                <w:bCs/>
                <w:sz w:val="12"/>
                <w:szCs w:val="12"/>
              </w:rPr>
            </w:pPr>
            <w:r w:rsidRPr="008634B6">
              <w:rPr>
                <w:rFonts w:ascii="Times New Roman" w:eastAsia="Calibri" w:hAnsi="Times New Roman" w:cs="Times New Roman"/>
                <w:bCs/>
                <w:sz w:val="12"/>
                <w:szCs w:val="12"/>
              </w:rPr>
              <w:lastRenderedPageBreak/>
              <w:t>Сельское поселение</w:t>
            </w:r>
          </w:p>
        </w:tc>
        <w:tc>
          <w:tcPr>
            <w:tcW w:w="3544" w:type="dxa"/>
            <w:vMerge w:val="restart"/>
            <w:noWrap/>
            <w:hideMark/>
          </w:tcPr>
          <w:p w:rsidR="008634B6" w:rsidRPr="008634B6" w:rsidRDefault="008634B6" w:rsidP="008634B6">
            <w:pPr>
              <w:tabs>
                <w:tab w:val="left" w:pos="284"/>
              </w:tabs>
              <w:rPr>
                <w:rFonts w:ascii="Times New Roman" w:eastAsia="Calibri" w:hAnsi="Times New Roman" w:cs="Times New Roman"/>
                <w:bCs/>
                <w:sz w:val="12"/>
                <w:szCs w:val="12"/>
              </w:rPr>
            </w:pPr>
            <w:r w:rsidRPr="008634B6">
              <w:rPr>
                <w:rFonts w:ascii="Times New Roman" w:eastAsia="Calibri" w:hAnsi="Times New Roman" w:cs="Times New Roman"/>
                <w:bCs/>
                <w:sz w:val="12"/>
                <w:szCs w:val="12"/>
              </w:rPr>
              <w:t>Наименование работ</w:t>
            </w:r>
          </w:p>
        </w:tc>
        <w:tc>
          <w:tcPr>
            <w:tcW w:w="1276" w:type="dxa"/>
            <w:vMerge w:val="restart"/>
            <w:hideMark/>
          </w:tcPr>
          <w:p w:rsidR="008634B6" w:rsidRPr="008634B6" w:rsidRDefault="008634B6" w:rsidP="008634B6">
            <w:pPr>
              <w:tabs>
                <w:tab w:val="left" w:pos="284"/>
              </w:tabs>
              <w:rPr>
                <w:rFonts w:ascii="Times New Roman" w:eastAsia="Calibri" w:hAnsi="Times New Roman" w:cs="Times New Roman"/>
                <w:bCs/>
                <w:sz w:val="12"/>
                <w:szCs w:val="12"/>
              </w:rPr>
            </w:pPr>
            <w:r w:rsidRPr="008634B6">
              <w:rPr>
                <w:rFonts w:ascii="Times New Roman" w:eastAsia="Calibri" w:hAnsi="Times New Roman" w:cs="Times New Roman"/>
                <w:bCs/>
                <w:sz w:val="12"/>
                <w:szCs w:val="12"/>
              </w:rPr>
              <w:t xml:space="preserve">Сметная стоимость </w:t>
            </w:r>
            <w:r w:rsidRPr="008634B6">
              <w:rPr>
                <w:rFonts w:ascii="Times New Roman" w:eastAsia="Calibri" w:hAnsi="Times New Roman" w:cs="Times New Roman"/>
                <w:bCs/>
                <w:sz w:val="12"/>
                <w:szCs w:val="12"/>
              </w:rPr>
              <w:lastRenderedPageBreak/>
              <w:t xml:space="preserve">(тыс. рублей) </w:t>
            </w:r>
          </w:p>
        </w:tc>
        <w:tc>
          <w:tcPr>
            <w:tcW w:w="850" w:type="dxa"/>
            <w:vMerge w:val="restart"/>
            <w:hideMark/>
          </w:tcPr>
          <w:p w:rsidR="008634B6" w:rsidRPr="008634B6" w:rsidRDefault="008634B6" w:rsidP="008634B6">
            <w:pPr>
              <w:tabs>
                <w:tab w:val="left" w:pos="284"/>
              </w:tabs>
              <w:rPr>
                <w:rFonts w:ascii="Times New Roman" w:eastAsia="Calibri" w:hAnsi="Times New Roman" w:cs="Times New Roman"/>
                <w:bCs/>
                <w:sz w:val="12"/>
                <w:szCs w:val="12"/>
              </w:rPr>
            </w:pPr>
            <w:r w:rsidRPr="008634B6">
              <w:rPr>
                <w:rFonts w:ascii="Times New Roman" w:eastAsia="Calibri" w:hAnsi="Times New Roman" w:cs="Times New Roman"/>
                <w:bCs/>
                <w:sz w:val="12"/>
                <w:szCs w:val="12"/>
              </w:rPr>
              <w:lastRenderedPageBreak/>
              <w:t xml:space="preserve">Итого по </w:t>
            </w:r>
            <w:r w:rsidRPr="008634B6">
              <w:rPr>
                <w:rFonts w:ascii="Times New Roman" w:eastAsia="Calibri" w:hAnsi="Times New Roman" w:cs="Times New Roman"/>
                <w:bCs/>
                <w:sz w:val="12"/>
                <w:szCs w:val="12"/>
              </w:rPr>
              <w:lastRenderedPageBreak/>
              <w:t>поселениям</w:t>
            </w:r>
          </w:p>
        </w:tc>
      </w:tr>
      <w:tr w:rsidR="00CE2671" w:rsidRPr="008634B6" w:rsidTr="00CE2671">
        <w:trPr>
          <w:trHeight w:val="138"/>
        </w:trPr>
        <w:tc>
          <w:tcPr>
            <w:tcW w:w="425" w:type="dxa"/>
            <w:vMerge/>
            <w:hideMark/>
          </w:tcPr>
          <w:p w:rsidR="008634B6" w:rsidRPr="008634B6" w:rsidRDefault="008634B6" w:rsidP="008634B6">
            <w:pPr>
              <w:tabs>
                <w:tab w:val="left" w:pos="284"/>
              </w:tabs>
              <w:rPr>
                <w:rFonts w:ascii="Times New Roman" w:eastAsia="Calibri" w:hAnsi="Times New Roman" w:cs="Times New Roman"/>
                <w:bCs/>
                <w:sz w:val="12"/>
                <w:szCs w:val="12"/>
              </w:rPr>
            </w:pPr>
          </w:p>
        </w:tc>
        <w:tc>
          <w:tcPr>
            <w:tcW w:w="1276" w:type="dxa"/>
            <w:vMerge/>
            <w:hideMark/>
          </w:tcPr>
          <w:p w:rsidR="008634B6" w:rsidRPr="008634B6" w:rsidRDefault="008634B6" w:rsidP="008634B6">
            <w:pPr>
              <w:tabs>
                <w:tab w:val="left" w:pos="284"/>
              </w:tabs>
              <w:rPr>
                <w:rFonts w:ascii="Times New Roman" w:eastAsia="Calibri" w:hAnsi="Times New Roman" w:cs="Times New Roman"/>
                <w:bCs/>
                <w:sz w:val="12"/>
                <w:szCs w:val="12"/>
              </w:rPr>
            </w:pPr>
          </w:p>
        </w:tc>
        <w:tc>
          <w:tcPr>
            <w:tcW w:w="3544" w:type="dxa"/>
            <w:vMerge/>
            <w:hideMark/>
          </w:tcPr>
          <w:p w:rsidR="008634B6" w:rsidRPr="008634B6" w:rsidRDefault="008634B6" w:rsidP="008634B6">
            <w:pPr>
              <w:tabs>
                <w:tab w:val="left" w:pos="284"/>
              </w:tabs>
              <w:rPr>
                <w:rFonts w:ascii="Times New Roman" w:eastAsia="Calibri" w:hAnsi="Times New Roman" w:cs="Times New Roman"/>
                <w:bCs/>
                <w:sz w:val="12"/>
                <w:szCs w:val="12"/>
              </w:rPr>
            </w:pPr>
          </w:p>
        </w:tc>
        <w:tc>
          <w:tcPr>
            <w:tcW w:w="1276" w:type="dxa"/>
            <w:vMerge/>
            <w:hideMark/>
          </w:tcPr>
          <w:p w:rsidR="008634B6" w:rsidRPr="008634B6" w:rsidRDefault="008634B6" w:rsidP="008634B6">
            <w:pPr>
              <w:tabs>
                <w:tab w:val="left" w:pos="284"/>
              </w:tabs>
              <w:rPr>
                <w:rFonts w:ascii="Times New Roman" w:eastAsia="Calibri" w:hAnsi="Times New Roman" w:cs="Times New Roman"/>
                <w:bCs/>
                <w:sz w:val="12"/>
                <w:szCs w:val="12"/>
              </w:rPr>
            </w:pPr>
          </w:p>
        </w:tc>
        <w:tc>
          <w:tcPr>
            <w:tcW w:w="850" w:type="dxa"/>
            <w:vMerge/>
            <w:hideMark/>
          </w:tcPr>
          <w:p w:rsidR="008634B6" w:rsidRPr="008634B6" w:rsidRDefault="008634B6" w:rsidP="008634B6">
            <w:pPr>
              <w:tabs>
                <w:tab w:val="left" w:pos="284"/>
              </w:tabs>
              <w:rPr>
                <w:rFonts w:ascii="Times New Roman" w:eastAsia="Calibri" w:hAnsi="Times New Roman" w:cs="Times New Roman"/>
                <w:bCs/>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lastRenderedPageBreak/>
              <w:t>1</w:t>
            </w:r>
          </w:p>
        </w:tc>
        <w:tc>
          <w:tcPr>
            <w:tcW w:w="1276" w:type="dxa"/>
            <w:vMerge w:val="restart"/>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с.п. Сергиевск</w:t>
            </w: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Общестроительные работы (часть</w:t>
            </w:r>
            <w:proofErr w:type="gramStart"/>
            <w:r w:rsidRPr="008634B6">
              <w:rPr>
                <w:rFonts w:ascii="Times New Roman" w:eastAsia="Calibri" w:hAnsi="Times New Roman" w:cs="Times New Roman"/>
                <w:sz w:val="12"/>
                <w:szCs w:val="12"/>
              </w:rPr>
              <w:t>1</w:t>
            </w:r>
            <w:proofErr w:type="gramEnd"/>
            <w:r w:rsidRPr="008634B6">
              <w:rPr>
                <w:rFonts w:ascii="Times New Roman" w:eastAsia="Calibri" w:hAnsi="Times New Roman" w:cs="Times New Roman"/>
                <w:sz w:val="12"/>
                <w:szCs w:val="12"/>
              </w:rPr>
              <w:t>), НФС с.Сергиевск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32 836,26</w:t>
            </w:r>
          </w:p>
        </w:tc>
        <w:tc>
          <w:tcPr>
            <w:tcW w:w="850" w:type="dxa"/>
            <w:vMerge w:val="restart"/>
            <w:noWrap/>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113 668,26</w:t>
            </w: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2</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Водоснабжение и канализация НФС с. 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821,13</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3</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Отопление НФС с. 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2 798,09</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4</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 xml:space="preserve">Вентиляция НФС </w:t>
            </w:r>
            <w:proofErr w:type="gramStart"/>
            <w:r w:rsidRPr="008634B6">
              <w:rPr>
                <w:rFonts w:ascii="Times New Roman" w:eastAsia="Calibri" w:hAnsi="Times New Roman" w:cs="Times New Roman"/>
                <w:sz w:val="12"/>
                <w:szCs w:val="12"/>
              </w:rPr>
              <w:t>в</w:t>
            </w:r>
            <w:proofErr w:type="gramEnd"/>
            <w:r w:rsidRPr="008634B6">
              <w:rPr>
                <w:rFonts w:ascii="Times New Roman" w:eastAsia="Calibri" w:hAnsi="Times New Roman" w:cs="Times New Roman"/>
                <w:sz w:val="12"/>
                <w:szCs w:val="12"/>
              </w:rPr>
              <w:t xml:space="preserve"> с. 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7 782,16</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5</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Технологические решения НФС с.Сергиевск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16 418,25</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6</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Наружные сети водопровода и канализации  НФС  с. 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9 995,62</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7</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Резервуары для воды емкостью 1000м3 (2 шт.)</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3 277,69</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8</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Силовое электрооборудование НФС с.Сергиевск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7 911,79</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9</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Электроосвещение НФС с.Сергиевск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2 048,81</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10</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Автоматизация НФС с.Сергиевск (внутренние устройства)</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978,57</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11</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Автоматизация НФС с. Сергиевск (насосы)</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338,15</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12</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 xml:space="preserve">Автоматизация НФС с.Сергиевск (внешние устройства) </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1 230,08</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13</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Генплан НФС с.Сергиевск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5 540,53</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14</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Пусконаладочные работы НФС с.Сергиевск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3 245,30</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15</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Ограждение НФС с.Сергиевск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3 153,84</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16</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Благоустройство территории, реконструкция НС-1 подъема с.Сергиевск</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4 379,05</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17</w:t>
            </w:r>
          </w:p>
        </w:tc>
        <w:tc>
          <w:tcPr>
            <w:tcW w:w="1276"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3544" w:type="dxa"/>
            <w:vMerge w:val="restart"/>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Напорный водовод от НФС с. Сергиевск до КП Сургут</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10 912,93</w:t>
            </w:r>
          </w:p>
        </w:tc>
        <w:tc>
          <w:tcPr>
            <w:tcW w:w="850"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18</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с.п. Сургут</w:t>
            </w:r>
          </w:p>
        </w:tc>
        <w:tc>
          <w:tcPr>
            <w:tcW w:w="3544"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17 960,27</w:t>
            </w:r>
          </w:p>
        </w:tc>
        <w:tc>
          <w:tcPr>
            <w:tcW w:w="850" w:type="dxa"/>
            <w:noWrap/>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17 960,27</w:t>
            </w: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19</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с.п. Серноводск</w:t>
            </w:r>
          </w:p>
        </w:tc>
        <w:tc>
          <w:tcPr>
            <w:tcW w:w="3544" w:type="dxa"/>
            <w:vMerge w:val="restart"/>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Напорный водовод от НФC п</w:t>
            </w:r>
            <w:proofErr w:type="gramStart"/>
            <w:r w:rsidRPr="008634B6">
              <w:rPr>
                <w:rFonts w:ascii="Times New Roman" w:eastAsia="Calibri" w:hAnsi="Times New Roman" w:cs="Times New Roman"/>
                <w:sz w:val="12"/>
                <w:szCs w:val="12"/>
              </w:rPr>
              <w:t>.С</w:t>
            </w:r>
            <w:proofErr w:type="gramEnd"/>
            <w:r w:rsidRPr="008634B6">
              <w:rPr>
                <w:rFonts w:ascii="Times New Roman" w:eastAsia="Calibri" w:hAnsi="Times New Roman" w:cs="Times New Roman"/>
                <w:sz w:val="12"/>
                <w:szCs w:val="12"/>
              </w:rPr>
              <w:t>уходол до КП -1 п. Суходол</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4 187,91</w:t>
            </w:r>
          </w:p>
        </w:tc>
        <w:tc>
          <w:tcPr>
            <w:tcW w:w="850" w:type="dxa"/>
            <w:noWrap/>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4 187,91</w:t>
            </w:r>
          </w:p>
        </w:tc>
      </w:tr>
      <w:tr w:rsidR="00CE2671" w:rsidRPr="008634B6" w:rsidTr="00CE2671">
        <w:trPr>
          <w:trHeight w:val="20"/>
        </w:trPr>
        <w:tc>
          <w:tcPr>
            <w:tcW w:w="425"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20</w:t>
            </w: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г.п. Суходол</w:t>
            </w:r>
          </w:p>
        </w:tc>
        <w:tc>
          <w:tcPr>
            <w:tcW w:w="3544" w:type="dxa"/>
            <w:vMerge/>
            <w:hideMark/>
          </w:tcPr>
          <w:p w:rsidR="008634B6" w:rsidRPr="008634B6" w:rsidRDefault="008634B6" w:rsidP="008634B6">
            <w:pPr>
              <w:tabs>
                <w:tab w:val="left" w:pos="284"/>
              </w:tabs>
              <w:rPr>
                <w:rFonts w:ascii="Times New Roman" w:eastAsia="Calibri" w:hAnsi="Times New Roman" w:cs="Times New Roman"/>
                <w:sz w:val="12"/>
                <w:szCs w:val="12"/>
              </w:rPr>
            </w:pPr>
          </w:p>
        </w:tc>
        <w:tc>
          <w:tcPr>
            <w:tcW w:w="1276" w:type="dxa"/>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30 562,29</w:t>
            </w:r>
          </w:p>
        </w:tc>
        <w:tc>
          <w:tcPr>
            <w:tcW w:w="850" w:type="dxa"/>
            <w:noWrap/>
            <w:hideMark/>
          </w:tcPr>
          <w:p w:rsidR="008634B6" w:rsidRPr="008634B6" w:rsidRDefault="008634B6" w:rsidP="008634B6">
            <w:pPr>
              <w:tabs>
                <w:tab w:val="left" w:pos="284"/>
              </w:tabs>
              <w:rPr>
                <w:rFonts w:ascii="Times New Roman" w:eastAsia="Calibri" w:hAnsi="Times New Roman" w:cs="Times New Roman"/>
                <w:sz w:val="12"/>
                <w:szCs w:val="12"/>
              </w:rPr>
            </w:pPr>
            <w:r w:rsidRPr="008634B6">
              <w:rPr>
                <w:rFonts w:ascii="Times New Roman" w:eastAsia="Calibri" w:hAnsi="Times New Roman" w:cs="Times New Roman"/>
                <w:sz w:val="12"/>
                <w:szCs w:val="12"/>
              </w:rPr>
              <w:t>30 562,29</w:t>
            </w:r>
          </w:p>
        </w:tc>
      </w:tr>
      <w:tr w:rsidR="008634B6" w:rsidRPr="008634B6" w:rsidTr="00CE2671">
        <w:trPr>
          <w:trHeight w:val="20"/>
        </w:trPr>
        <w:tc>
          <w:tcPr>
            <w:tcW w:w="5245" w:type="dxa"/>
            <w:gridSpan w:val="3"/>
            <w:noWrap/>
            <w:hideMark/>
          </w:tcPr>
          <w:p w:rsidR="008634B6" w:rsidRPr="008634B6" w:rsidRDefault="008634B6" w:rsidP="008634B6">
            <w:pPr>
              <w:tabs>
                <w:tab w:val="left" w:pos="284"/>
              </w:tabs>
              <w:rPr>
                <w:rFonts w:ascii="Times New Roman" w:eastAsia="Calibri" w:hAnsi="Times New Roman" w:cs="Times New Roman"/>
                <w:bCs/>
                <w:sz w:val="12"/>
                <w:szCs w:val="12"/>
              </w:rPr>
            </w:pPr>
            <w:r w:rsidRPr="008634B6">
              <w:rPr>
                <w:rFonts w:ascii="Times New Roman" w:eastAsia="Calibri" w:hAnsi="Times New Roman" w:cs="Times New Roman"/>
                <w:bCs/>
                <w:sz w:val="12"/>
                <w:szCs w:val="12"/>
              </w:rPr>
              <w:t>Итого</w:t>
            </w:r>
          </w:p>
        </w:tc>
        <w:tc>
          <w:tcPr>
            <w:tcW w:w="1276" w:type="dxa"/>
            <w:hideMark/>
          </w:tcPr>
          <w:p w:rsidR="008634B6" w:rsidRPr="008634B6" w:rsidRDefault="008634B6" w:rsidP="008634B6">
            <w:pPr>
              <w:tabs>
                <w:tab w:val="left" w:pos="284"/>
              </w:tabs>
              <w:rPr>
                <w:rFonts w:ascii="Times New Roman" w:eastAsia="Calibri" w:hAnsi="Times New Roman" w:cs="Times New Roman"/>
                <w:bCs/>
                <w:sz w:val="12"/>
                <w:szCs w:val="12"/>
              </w:rPr>
            </w:pPr>
            <w:r w:rsidRPr="008634B6">
              <w:rPr>
                <w:rFonts w:ascii="Times New Roman" w:eastAsia="Calibri" w:hAnsi="Times New Roman" w:cs="Times New Roman"/>
                <w:bCs/>
                <w:sz w:val="12"/>
                <w:szCs w:val="12"/>
              </w:rPr>
              <w:t>166 378,73</w:t>
            </w:r>
          </w:p>
        </w:tc>
        <w:tc>
          <w:tcPr>
            <w:tcW w:w="850" w:type="dxa"/>
            <w:noWrap/>
            <w:hideMark/>
          </w:tcPr>
          <w:p w:rsidR="008634B6" w:rsidRPr="008634B6" w:rsidRDefault="008634B6" w:rsidP="008634B6">
            <w:pPr>
              <w:tabs>
                <w:tab w:val="left" w:pos="284"/>
              </w:tabs>
              <w:rPr>
                <w:rFonts w:ascii="Times New Roman" w:eastAsia="Calibri" w:hAnsi="Times New Roman" w:cs="Times New Roman"/>
                <w:bCs/>
                <w:sz w:val="12"/>
                <w:szCs w:val="12"/>
              </w:rPr>
            </w:pPr>
            <w:r w:rsidRPr="008634B6">
              <w:rPr>
                <w:rFonts w:ascii="Times New Roman" w:eastAsia="Calibri" w:hAnsi="Times New Roman" w:cs="Times New Roman"/>
                <w:bCs/>
                <w:sz w:val="12"/>
                <w:szCs w:val="12"/>
              </w:rPr>
              <w:t>166 378,73</w:t>
            </w:r>
          </w:p>
        </w:tc>
      </w:tr>
    </w:tbl>
    <w:p w:rsidR="00CE2671" w:rsidRPr="00CE2671" w:rsidRDefault="00CE2671" w:rsidP="00CE2671">
      <w:pPr>
        <w:tabs>
          <w:tab w:val="left" w:pos="284"/>
        </w:tabs>
        <w:spacing w:after="0" w:line="240" w:lineRule="auto"/>
        <w:jc w:val="right"/>
        <w:rPr>
          <w:rFonts w:ascii="Times New Roman" w:eastAsia="Calibri" w:hAnsi="Times New Roman" w:cs="Times New Roman"/>
          <w:i/>
          <w:sz w:val="12"/>
          <w:szCs w:val="12"/>
        </w:rPr>
      </w:pPr>
      <w:r w:rsidRPr="00CE2671">
        <w:rPr>
          <w:rFonts w:ascii="Times New Roman" w:eastAsia="Calibri" w:hAnsi="Times New Roman" w:cs="Times New Roman"/>
          <w:i/>
          <w:sz w:val="12"/>
          <w:szCs w:val="12"/>
        </w:rPr>
        <w:t>Приложение 2</w:t>
      </w:r>
    </w:p>
    <w:p w:rsidR="00376ED5" w:rsidRDefault="0044229D" w:rsidP="0044229D">
      <w:pPr>
        <w:tabs>
          <w:tab w:val="left" w:pos="284"/>
        </w:tabs>
        <w:spacing w:after="0" w:line="240" w:lineRule="auto"/>
        <w:jc w:val="center"/>
        <w:rPr>
          <w:rFonts w:ascii="Times New Roman" w:eastAsia="Calibri" w:hAnsi="Times New Roman" w:cs="Times New Roman"/>
          <w:sz w:val="12"/>
          <w:szCs w:val="12"/>
        </w:rPr>
      </w:pPr>
      <w:r w:rsidRPr="0044229D">
        <w:rPr>
          <w:rFonts w:ascii="Times New Roman" w:eastAsia="Calibri" w:hAnsi="Times New Roman" w:cs="Times New Roman"/>
          <w:b/>
          <w:bCs/>
          <w:sz w:val="12"/>
          <w:szCs w:val="12"/>
        </w:rPr>
        <w:t>Расчет прогнозного баланса потребления воды и целевых показателей</w:t>
      </w:r>
    </w:p>
    <w:tbl>
      <w:tblPr>
        <w:tblStyle w:val="af1"/>
        <w:tblW w:w="7371" w:type="dxa"/>
        <w:tblInd w:w="250" w:type="dxa"/>
        <w:tblLayout w:type="fixed"/>
        <w:tblLook w:val="0000" w:firstRow="0" w:lastRow="0" w:firstColumn="0" w:lastColumn="0" w:noHBand="0" w:noVBand="0"/>
      </w:tblPr>
      <w:tblGrid>
        <w:gridCol w:w="1101"/>
        <w:gridCol w:w="513"/>
        <w:gridCol w:w="513"/>
        <w:gridCol w:w="512"/>
        <w:gridCol w:w="512"/>
        <w:gridCol w:w="450"/>
        <w:gridCol w:w="429"/>
        <w:gridCol w:w="429"/>
        <w:gridCol w:w="511"/>
        <w:gridCol w:w="511"/>
        <w:gridCol w:w="453"/>
        <w:gridCol w:w="429"/>
        <w:gridCol w:w="441"/>
        <w:gridCol w:w="567"/>
      </w:tblGrid>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Показатели</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Ед. изм.</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2012</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2013</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2014</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2015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2016</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2017</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2018</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2019</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2020</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2021</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2022</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2023</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Протяженность сетей</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км</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323.363</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329.6</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Замена сетей</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км</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proofErr w:type="gramStart"/>
            <w:r w:rsidRPr="0044229D">
              <w:rPr>
                <w:rFonts w:ascii="Times New Roman" w:eastAsia="Calibri" w:hAnsi="Times New Roman" w:cs="Times New Roman"/>
                <w:sz w:val="12"/>
                <w:szCs w:val="12"/>
              </w:rPr>
              <w:t>Сети</w:t>
            </w:r>
            <w:proofErr w:type="gramEnd"/>
            <w:r w:rsidRPr="0044229D">
              <w:rPr>
                <w:rFonts w:ascii="Times New Roman" w:eastAsia="Calibri" w:hAnsi="Times New Roman" w:cs="Times New Roman"/>
                <w:sz w:val="12"/>
                <w:szCs w:val="12"/>
              </w:rPr>
              <w:t xml:space="preserve"> требующие замены</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км</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108.6</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Удельный вес сетей требующих замены</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32.9</w:t>
            </w:r>
          </w:p>
        </w:tc>
      </w:tr>
      <w:tr w:rsidR="0044229D" w:rsidRPr="0044229D" w:rsidTr="00C55BB2">
        <w:trPr>
          <w:trHeight w:val="20"/>
        </w:trPr>
        <w:tc>
          <w:tcPr>
            <w:tcW w:w="1101" w:type="dxa"/>
            <w:vMerge w:val="restart"/>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Фактические потери</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xml:space="preserve">тыс. </w:t>
            </w:r>
          </w:p>
          <w:p w:rsidR="0044229D" w:rsidRPr="0044229D" w:rsidRDefault="0044229D" w:rsidP="0044229D">
            <w:pPr>
              <w:tabs>
                <w:tab w:val="left" w:pos="284"/>
              </w:tabs>
              <w:rPr>
                <w:rFonts w:ascii="Times New Roman" w:eastAsia="Calibri" w:hAnsi="Times New Roman" w:cs="Times New Roman"/>
                <w:sz w:val="12"/>
                <w:szCs w:val="12"/>
              </w:rPr>
            </w:pPr>
            <w:proofErr w:type="gramStart"/>
            <w:r w:rsidRPr="0044229D">
              <w:rPr>
                <w:rFonts w:ascii="Times New Roman" w:eastAsia="Calibri" w:hAnsi="Times New Roman" w:cs="Times New Roman"/>
                <w:sz w:val="12"/>
                <w:szCs w:val="12"/>
              </w:rPr>
              <w:t>м</w:t>
            </w:r>
            <w:proofErr w:type="gramEnd"/>
            <w:r w:rsidRPr="0044229D">
              <w:rPr>
                <w:rFonts w:ascii="Times New Roman" w:eastAsia="Calibri" w:hAnsi="Times New Roman" w:cs="Times New Roman"/>
                <w:sz w:val="12"/>
                <w:szCs w:val="12"/>
              </w:rPr>
              <w:t xml:space="preserve"> 3</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582.312</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485.669</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312.61</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r>
      <w:tr w:rsidR="0044229D" w:rsidRPr="0044229D" w:rsidTr="00C55BB2">
        <w:trPr>
          <w:trHeight w:val="20"/>
        </w:trPr>
        <w:tc>
          <w:tcPr>
            <w:tcW w:w="1101" w:type="dxa"/>
            <w:vMerge/>
          </w:tcPr>
          <w:p w:rsidR="0044229D" w:rsidRPr="0044229D" w:rsidRDefault="0044229D" w:rsidP="0044229D">
            <w:pPr>
              <w:tabs>
                <w:tab w:val="left" w:pos="284"/>
              </w:tabs>
              <w:rPr>
                <w:rFonts w:ascii="Times New Roman" w:eastAsia="Calibri" w:hAnsi="Times New Roman" w:cs="Times New Roman"/>
                <w:sz w:val="12"/>
                <w:szCs w:val="12"/>
              </w:rPr>
            </w:pP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куб.</w:t>
            </w:r>
          </w:p>
          <w:p w:rsidR="0044229D" w:rsidRPr="0044229D" w:rsidRDefault="0044229D" w:rsidP="0044229D">
            <w:pPr>
              <w:tabs>
                <w:tab w:val="left" w:pos="284"/>
              </w:tabs>
              <w:rPr>
                <w:rFonts w:ascii="Times New Roman" w:eastAsia="Calibri" w:hAnsi="Times New Roman" w:cs="Times New Roman"/>
                <w:sz w:val="12"/>
                <w:szCs w:val="12"/>
              </w:rPr>
            </w:pPr>
            <w:proofErr w:type="gramStart"/>
            <w:r w:rsidRPr="0044229D">
              <w:rPr>
                <w:rFonts w:ascii="Times New Roman" w:eastAsia="Calibri" w:hAnsi="Times New Roman" w:cs="Times New Roman"/>
                <w:sz w:val="12"/>
                <w:szCs w:val="12"/>
              </w:rPr>
              <w:t>м</w:t>
            </w:r>
            <w:proofErr w:type="gramEnd"/>
            <w:r w:rsidRPr="0044229D">
              <w:rPr>
                <w:rFonts w:ascii="Times New Roman" w:eastAsia="Calibri" w:hAnsi="Times New Roman" w:cs="Times New Roman"/>
                <w:sz w:val="12"/>
                <w:szCs w:val="12"/>
              </w:rPr>
              <w:t>/ед.</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1.80</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1.47</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0.95</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1.77</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1.77</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1.77</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1.77</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1.77</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1.77</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xml:space="preserve">Расходы на собственные нужды   </w:t>
            </w:r>
            <w:proofErr w:type="gramStart"/>
            <w:r w:rsidRPr="0044229D">
              <w:rPr>
                <w:rFonts w:ascii="Times New Roman" w:eastAsia="Calibri" w:hAnsi="Times New Roman" w:cs="Times New Roman"/>
                <w:sz w:val="12"/>
                <w:szCs w:val="12"/>
              </w:rPr>
              <w:t xml:space="preserve">( </w:t>
            </w:r>
            <w:proofErr w:type="gramEnd"/>
            <w:r w:rsidRPr="0044229D">
              <w:rPr>
                <w:rFonts w:ascii="Times New Roman" w:eastAsia="Calibri" w:hAnsi="Times New Roman" w:cs="Times New Roman"/>
                <w:sz w:val="12"/>
                <w:szCs w:val="12"/>
              </w:rPr>
              <w:t>комбыт)</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xml:space="preserve">тыс. </w:t>
            </w:r>
          </w:p>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куб</w:t>
            </w:r>
            <w:proofErr w:type="gramStart"/>
            <w:r w:rsidRPr="0044229D">
              <w:rPr>
                <w:rFonts w:ascii="Times New Roman" w:eastAsia="Calibri" w:hAnsi="Times New Roman" w:cs="Times New Roman"/>
                <w:sz w:val="12"/>
                <w:szCs w:val="12"/>
              </w:rPr>
              <w:t>.м</w:t>
            </w:r>
            <w:proofErr w:type="gramEnd"/>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13.018</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15.4</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9.223</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17.5</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17.5</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17.5</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17.5</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17.5</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17.5</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Расходы на технологические нужды - промывку КОС</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xml:space="preserve">тыс. </w:t>
            </w:r>
          </w:p>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куб</w:t>
            </w:r>
            <w:proofErr w:type="gramStart"/>
            <w:r w:rsidRPr="0044229D">
              <w:rPr>
                <w:rFonts w:ascii="Times New Roman" w:eastAsia="Calibri" w:hAnsi="Times New Roman" w:cs="Times New Roman"/>
                <w:sz w:val="12"/>
                <w:szCs w:val="12"/>
              </w:rPr>
              <w:t>.м</w:t>
            </w:r>
            <w:proofErr w:type="gramEnd"/>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367.232</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537.18</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441.332</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414</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414</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414</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414</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414</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414</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414</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414</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414</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Сокращение потерь</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Подано воды в сеть</w:t>
            </w:r>
          </w:p>
        </w:tc>
        <w:tc>
          <w:tcPr>
            <w:tcW w:w="513" w:type="dxa"/>
          </w:tcPr>
          <w:p w:rsidR="0044229D" w:rsidRPr="0044229D" w:rsidRDefault="0044229D" w:rsidP="00873166">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тыс. куб</w:t>
            </w:r>
            <w:proofErr w:type="gramStart"/>
            <w:r w:rsidRPr="0044229D">
              <w:rPr>
                <w:rFonts w:ascii="Times New Roman" w:eastAsia="Calibri" w:hAnsi="Times New Roman" w:cs="Times New Roman"/>
                <w:sz w:val="12"/>
                <w:szCs w:val="12"/>
              </w:rPr>
              <w:t>.м</w:t>
            </w:r>
            <w:proofErr w:type="gramEnd"/>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2967.099</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2428.2</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2519.05</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2963.8</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2963.8</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2963.8</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2963.8</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2963.8</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2963.8</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2963.8</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2963.8</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2963.8</w:t>
            </w:r>
          </w:p>
        </w:tc>
      </w:tr>
      <w:tr w:rsidR="0044229D" w:rsidRPr="0044229D" w:rsidTr="00C55BB2">
        <w:trPr>
          <w:trHeight w:val="20"/>
        </w:trPr>
        <w:tc>
          <w:tcPr>
            <w:tcW w:w="1101" w:type="dxa"/>
            <w:vMerge w:val="restart"/>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Потери с учетом замены сетей</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xml:space="preserve">тыс. </w:t>
            </w:r>
          </w:p>
          <w:p w:rsidR="0044229D" w:rsidRPr="0044229D" w:rsidRDefault="0044229D" w:rsidP="00873166">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куб</w:t>
            </w:r>
            <w:proofErr w:type="gramStart"/>
            <w:r w:rsidRPr="0044229D">
              <w:rPr>
                <w:rFonts w:ascii="Times New Roman" w:eastAsia="Calibri" w:hAnsi="Times New Roman" w:cs="Times New Roman"/>
                <w:sz w:val="12"/>
                <w:szCs w:val="12"/>
              </w:rPr>
              <w:t>.м</w:t>
            </w:r>
            <w:proofErr w:type="gramEnd"/>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582.312</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485.669</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312.61</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582.8</w:t>
            </w:r>
          </w:p>
        </w:tc>
      </w:tr>
      <w:tr w:rsidR="0044229D" w:rsidRPr="0044229D" w:rsidTr="00C55BB2">
        <w:trPr>
          <w:trHeight w:val="20"/>
        </w:trPr>
        <w:tc>
          <w:tcPr>
            <w:tcW w:w="1101" w:type="dxa"/>
            <w:vMerge/>
          </w:tcPr>
          <w:p w:rsidR="0044229D" w:rsidRPr="0044229D" w:rsidRDefault="0044229D" w:rsidP="0044229D">
            <w:pPr>
              <w:tabs>
                <w:tab w:val="left" w:pos="284"/>
              </w:tabs>
              <w:rPr>
                <w:rFonts w:ascii="Times New Roman" w:eastAsia="Calibri" w:hAnsi="Times New Roman" w:cs="Times New Roman"/>
                <w:sz w:val="12"/>
                <w:szCs w:val="12"/>
              </w:rPr>
            </w:pP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20.0</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12.4</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19.7</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19.7</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19.7</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19.7</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19.7</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19.7</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Уровень потерь воды в сетях (отношение суммарного объема потерь воды к суммарной протяженности сетей)</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куб.</w:t>
            </w:r>
          </w:p>
          <w:p w:rsidR="0044229D" w:rsidRPr="0044229D" w:rsidRDefault="0044229D" w:rsidP="0044229D">
            <w:pPr>
              <w:tabs>
                <w:tab w:val="left" w:pos="284"/>
              </w:tabs>
              <w:rPr>
                <w:rFonts w:ascii="Times New Roman" w:eastAsia="Calibri" w:hAnsi="Times New Roman" w:cs="Times New Roman"/>
                <w:sz w:val="12"/>
                <w:szCs w:val="12"/>
              </w:rPr>
            </w:pPr>
            <w:proofErr w:type="gramStart"/>
            <w:r w:rsidRPr="0044229D">
              <w:rPr>
                <w:rFonts w:ascii="Times New Roman" w:eastAsia="Calibri" w:hAnsi="Times New Roman" w:cs="Times New Roman"/>
                <w:sz w:val="12"/>
                <w:szCs w:val="12"/>
              </w:rPr>
              <w:t>м</w:t>
            </w:r>
            <w:proofErr w:type="gramEnd"/>
            <w:r w:rsidRPr="0044229D">
              <w:rPr>
                <w:rFonts w:ascii="Times New Roman" w:eastAsia="Calibri" w:hAnsi="Times New Roman" w:cs="Times New Roman"/>
                <w:sz w:val="12"/>
                <w:szCs w:val="12"/>
              </w:rPr>
              <w:t>/км</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1800.80</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1473.51</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948.45</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1768.2</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1768.2</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1768.2</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1768.2</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1768.2</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1768.2</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1768.2</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1768.2</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1768.2</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Отпущено воды потребителям, в т.ч.:</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proofErr w:type="gramStart"/>
            <w:r w:rsidRPr="0044229D">
              <w:rPr>
                <w:rFonts w:ascii="Times New Roman" w:eastAsia="Calibri" w:hAnsi="Times New Roman" w:cs="Times New Roman"/>
                <w:sz w:val="12"/>
                <w:szCs w:val="12"/>
              </w:rPr>
              <w:t>тыс</w:t>
            </w:r>
            <w:proofErr w:type="gramEnd"/>
            <w:r w:rsidRPr="0044229D">
              <w:rPr>
                <w:rFonts w:ascii="Times New Roman" w:eastAsia="Calibri" w:hAnsi="Times New Roman" w:cs="Times New Roman"/>
                <w:sz w:val="12"/>
                <w:szCs w:val="12"/>
              </w:rPr>
              <w:t xml:space="preserve"> </w:t>
            </w:r>
          </w:p>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куб.м.</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1842.506</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1743.319</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1765.11</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1967</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1967</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1967</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1967</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1967</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1967</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Население</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proofErr w:type="gramStart"/>
            <w:r w:rsidRPr="0044229D">
              <w:rPr>
                <w:rFonts w:ascii="Times New Roman" w:eastAsia="Calibri" w:hAnsi="Times New Roman" w:cs="Times New Roman"/>
                <w:sz w:val="12"/>
                <w:szCs w:val="12"/>
              </w:rPr>
              <w:t>тыс</w:t>
            </w:r>
            <w:proofErr w:type="gramEnd"/>
            <w:r w:rsidRPr="0044229D">
              <w:rPr>
                <w:rFonts w:ascii="Times New Roman" w:eastAsia="Calibri" w:hAnsi="Times New Roman" w:cs="Times New Roman"/>
                <w:sz w:val="12"/>
                <w:szCs w:val="12"/>
              </w:rPr>
              <w:t xml:space="preserve"> </w:t>
            </w:r>
          </w:p>
          <w:p w:rsidR="0044229D" w:rsidRPr="0044229D" w:rsidRDefault="0044229D" w:rsidP="00873166">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куб</w:t>
            </w:r>
            <w:proofErr w:type="gramStart"/>
            <w:r w:rsidRPr="0044229D">
              <w:rPr>
                <w:rFonts w:ascii="Times New Roman" w:eastAsia="Calibri" w:hAnsi="Times New Roman" w:cs="Times New Roman"/>
                <w:sz w:val="12"/>
                <w:szCs w:val="12"/>
              </w:rPr>
              <w:t>.м</w:t>
            </w:r>
            <w:proofErr w:type="gramEnd"/>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1063.549</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1160.27</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1151.71</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1359.5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1359.5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1359.5</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1359.5</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1359.5</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1359.5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1359.5</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1359.5</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1359.5</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Бюджетные организации</w:t>
            </w:r>
          </w:p>
        </w:tc>
        <w:tc>
          <w:tcPr>
            <w:tcW w:w="513" w:type="dxa"/>
          </w:tcPr>
          <w:p w:rsidR="0044229D" w:rsidRPr="0044229D" w:rsidRDefault="0044229D" w:rsidP="00873166">
            <w:pPr>
              <w:tabs>
                <w:tab w:val="left" w:pos="284"/>
              </w:tabs>
              <w:rPr>
                <w:rFonts w:ascii="Times New Roman" w:eastAsia="Calibri" w:hAnsi="Times New Roman" w:cs="Times New Roman"/>
                <w:sz w:val="12"/>
                <w:szCs w:val="12"/>
              </w:rPr>
            </w:pPr>
            <w:proofErr w:type="gramStart"/>
            <w:r w:rsidRPr="0044229D">
              <w:rPr>
                <w:rFonts w:ascii="Times New Roman" w:eastAsia="Calibri" w:hAnsi="Times New Roman" w:cs="Times New Roman"/>
                <w:sz w:val="12"/>
                <w:szCs w:val="12"/>
              </w:rPr>
              <w:t>Тыс</w:t>
            </w:r>
            <w:proofErr w:type="gramEnd"/>
            <w:r w:rsidRPr="0044229D">
              <w:rPr>
                <w:rFonts w:ascii="Times New Roman" w:eastAsia="Calibri" w:hAnsi="Times New Roman" w:cs="Times New Roman"/>
                <w:sz w:val="12"/>
                <w:szCs w:val="12"/>
              </w:rPr>
              <w:t xml:space="preserve"> </w:t>
            </w:r>
            <w:r w:rsidR="00873166">
              <w:rPr>
                <w:rFonts w:ascii="Times New Roman" w:eastAsia="Calibri" w:hAnsi="Times New Roman" w:cs="Times New Roman"/>
                <w:sz w:val="12"/>
                <w:szCs w:val="12"/>
              </w:rPr>
              <w:t>к</w:t>
            </w:r>
            <w:r w:rsidRPr="0044229D">
              <w:rPr>
                <w:rFonts w:ascii="Times New Roman" w:eastAsia="Calibri" w:hAnsi="Times New Roman" w:cs="Times New Roman"/>
                <w:sz w:val="12"/>
                <w:szCs w:val="12"/>
              </w:rPr>
              <w:t>уб.м</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577.807</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438.205</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475.043</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462.5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462.5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462.5</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462.5</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462.5</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462.5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462.5</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462.5</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462.5</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xml:space="preserve">Прочие </w:t>
            </w:r>
            <w:r w:rsidRPr="0044229D">
              <w:rPr>
                <w:rFonts w:ascii="Times New Roman" w:eastAsia="Calibri" w:hAnsi="Times New Roman" w:cs="Times New Roman"/>
                <w:sz w:val="12"/>
                <w:szCs w:val="12"/>
              </w:rPr>
              <w:lastRenderedPageBreak/>
              <w:t>потребители</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proofErr w:type="gramStart"/>
            <w:r w:rsidRPr="0044229D">
              <w:rPr>
                <w:rFonts w:ascii="Times New Roman" w:eastAsia="Calibri" w:hAnsi="Times New Roman" w:cs="Times New Roman"/>
                <w:sz w:val="12"/>
                <w:szCs w:val="12"/>
              </w:rPr>
              <w:t>тыс</w:t>
            </w:r>
            <w:proofErr w:type="gramEnd"/>
            <w:r w:rsidRPr="0044229D">
              <w:rPr>
                <w:rFonts w:ascii="Times New Roman" w:eastAsia="Calibri" w:hAnsi="Times New Roman" w:cs="Times New Roman"/>
                <w:sz w:val="12"/>
                <w:szCs w:val="12"/>
              </w:rPr>
              <w:t xml:space="preserve"> </w:t>
            </w:r>
          </w:p>
          <w:p w:rsidR="0044229D" w:rsidRPr="0044229D" w:rsidRDefault="0044229D" w:rsidP="00873166">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куб</w:t>
            </w:r>
            <w:proofErr w:type="gramStart"/>
            <w:r w:rsidRPr="0044229D">
              <w:rPr>
                <w:rFonts w:ascii="Times New Roman" w:eastAsia="Calibri" w:hAnsi="Times New Roman" w:cs="Times New Roman"/>
                <w:sz w:val="12"/>
                <w:szCs w:val="12"/>
              </w:rPr>
              <w:t>.м</w:t>
            </w:r>
            <w:proofErr w:type="gramEnd"/>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201.15</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144.844</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138.356</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145</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145</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145</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145</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145</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145</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145</w:t>
            </w:r>
          </w:p>
        </w:tc>
      </w:tr>
      <w:tr w:rsidR="0044229D" w:rsidRPr="0044229D" w:rsidTr="00C55BB2">
        <w:trPr>
          <w:trHeight w:val="20"/>
        </w:trPr>
        <w:tc>
          <w:tcPr>
            <w:tcW w:w="1101" w:type="dxa"/>
            <w:vMerge w:val="restart"/>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Количество аварий и повреждений</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Ед.</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r>
      <w:tr w:rsidR="0044229D" w:rsidRPr="0044229D" w:rsidTr="00C55BB2">
        <w:trPr>
          <w:trHeight w:val="20"/>
        </w:trPr>
        <w:tc>
          <w:tcPr>
            <w:tcW w:w="1101" w:type="dxa"/>
            <w:vMerge/>
          </w:tcPr>
          <w:p w:rsidR="0044229D" w:rsidRPr="0044229D" w:rsidRDefault="0044229D" w:rsidP="0044229D">
            <w:pPr>
              <w:tabs>
                <w:tab w:val="left" w:pos="284"/>
              </w:tabs>
              <w:rPr>
                <w:rFonts w:ascii="Times New Roman" w:eastAsia="Calibri" w:hAnsi="Times New Roman" w:cs="Times New Roman"/>
                <w:sz w:val="12"/>
                <w:szCs w:val="12"/>
              </w:rPr>
            </w:pP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ед. на 1 км сети</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Расход электрической энергии</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xml:space="preserve">Тыс. </w:t>
            </w:r>
          </w:p>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квт*ч</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8147.138</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7066.758</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6220.17</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Удельный расход электрической энергии</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Квт*ч/</w:t>
            </w:r>
          </w:p>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куб</w:t>
            </w:r>
            <w:proofErr w:type="gramStart"/>
            <w:r w:rsidRPr="0044229D">
              <w:rPr>
                <w:rFonts w:ascii="Times New Roman" w:eastAsia="Calibri" w:hAnsi="Times New Roman" w:cs="Times New Roman"/>
                <w:sz w:val="12"/>
                <w:szCs w:val="12"/>
              </w:rPr>
              <w:t>.м</w:t>
            </w:r>
            <w:proofErr w:type="gramEnd"/>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2.75</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2.91</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2.47</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0.00</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0.00</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0.00</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0.00</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0.00</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0.00</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0.00</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0.00</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0.00</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xml:space="preserve">Сокращение расхода электрической энергии </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Тыс. квт*ч</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1080.38</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846.59</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6220.17</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0</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Доля замены сетей от общей протяженности</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r>
      <w:tr w:rsidR="0044229D" w:rsidRPr="0044229D" w:rsidTr="00C55BB2">
        <w:trPr>
          <w:trHeight w:val="20"/>
        </w:trPr>
        <w:tc>
          <w:tcPr>
            <w:tcW w:w="110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Износ сетей</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 </w:t>
            </w:r>
          </w:p>
        </w:tc>
        <w:tc>
          <w:tcPr>
            <w:tcW w:w="51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512"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450"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51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453"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429"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441"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c>
          <w:tcPr>
            <w:tcW w:w="567" w:type="dxa"/>
          </w:tcPr>
          <w:p w:rsidR="0044229D" w:rsidRPr="0044229D" w:rsidRDefault="0044229D" w:rsidP="0044229D">
            <w:pPr>
              <w:tabs>
                <w:tab w:val="left" w:pos="284"/>
              </w:tabs>
              <w:rPr>
                <w:rFonts w:ascii="Times New Roman" w:eastAsia="Calibri" w:hAnsi="Times New Roman" w:cs="Times New Roman"/>
                <w:sz w:val="12"/>
                <w:szCs w:val="12"/>
              </w:rPr>
            </w:pPr>
            <w:r w:rsidRPr="0044229D">
              <w:rPr>
                <w:rFonts w:ascii="Times New Roman" w:eastAsia="Calibri" w:hAnsi="Times New Roman" w:cs="Times New Roman"/>
                <w:sz w:val="12"/>
                <w:szCs w:val="12"/>
              </w:rPr>
              <w:t>53.2</w:t>
            </w:r>
          </w:p>
        </w:tc>
      </w:tr>
    </w:tbl>
    <w:p w:rsidR="00376ED5" w:rsidRDefault="00376ED5" w:rsidP="006D4521">
      <w:pPr>
        <w:tabs>
          <w:tab w:val="left" w:pos="284"/>
        </w:tabs>
        <w:spacing w:after="0" w:line="240" w:lineRule="auto"/>
        <w:jc w:val="both"/>
        <w:rPr>
          <w:rFonts w:ascii="Times New Roman" w:eastAsia="Calibri" w:hAnsi="Times New Roman" w:cs="Times New Roman"/>
          <w:sz w:val="12"/>
          <w:szCs w:val="12"/>
        </w:rPr>
      </w:pPr>
    </w:p>
    <w:p w:rsidR="00873166" w:rsidRDefault="00873166" w:rsidP="00873166">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АДМИНИСТРАЦИЯ</w:t>
      </w:r>
    </w:p>
    <w:p w:rsidR="00873166" w:rsidRPr="00C32133" w:rsidRDefault="00873166" w:rsidP="0087316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873166" w:rsidRPr="00C32133" w:rsidRDefault="00873166" w:rsidP="00873166">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873166" w:rsidRPr="00C32133" w:rsidRDefault="00873166" w:rsidP="00873166">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873166" w:rsidRPr="00C32133" w:rsidRDefault="00873166" w:rsidP="00873166">
      <w:pPr>
        <w:tabs>
          <w:tab w:val="left" w:pos="284"/>
        </w:tabs>
        <w:spacing w:after="0" w:line="240" w:lineRule="auto"/>
        <w:jc w:val="center"/>
        <w:rPr>
          <w:rFonts w:ascii="Times New Roman" w:eastAsia="Calibri" w:hAnsi="Times New Roman" w:cs="Times New Roman"/>
          <w:sz w:val="12"/>
          <w:szCs w:val="12"/>
        </w:rPr>
      </w:pPr>
    </w:p>
    <w:p w:rsidR="00873166" w:rsidRPr="00C32133" w:rsidRDefault="00873166" w:rsidP="00873166">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873166" w:rsidRPr="00C32133" w:rsidRDefault="00873166" w:rsidP="008731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C32133">
        <w:rPr>
          <w:rFonts w:ascii="Times New Roman" w:eastAsia="Calibri" w:hAnsi="Times New Roman" w:cs="Times New Roman"/>
          <w:sz w:val="12"/>
          <w:szCs w:val="12"/>
        </w:rPr>
        <w:t xml:space="preserve"> ию</w:t>
      </w:r>
      <w:r>
        <w:rPr>
          <w:rFonts w:ascii="Times New Roman" w:eastAsia="Calibri" w:hAnsi="Times New Roman" w:cs="Times New Roman"/>
          <w:sz w:val="12"/>
          <w:szCs w:val="12"/>
        </w:rPr>
        <w:t>л</w:t>
      </w:r>
      <w:r w:rsidRPr="00C32133">
        <w:rPr>
          <w:rFonts w:ascii="Times New Roman" w:eastAsia="Calibri" w:hAnsi="Times New Roman" w:cs="Times New Roman"/>
          <w:sz w:val="12"/>
          <w:szCs w:val="12"/>
        </w:rPr>
        <w:t xml:space="preserve">я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46</w:t>
      </w:r>
    </w:p>
    <w:p w:rsidR="005E3BE0" w:rsidRDefault="00873166" w:rsidP="005E3BE0">
      <w:pPr>
        <w:tabs>
          <w:tab w:val="left" w:pos="284"/>
        </w:tabs>
        <w:spacing w:after="0" w:line="240" w:lineRule="auto"/>
        <w:jc w:val="center"/>
        <w:rPr>
          <w:rFonts w:ascii="Times New Roman" w:eastAsia="Calibri" w:hAnsi="Times New Roman" w:cs="Times New Roman"/>
          <w:b/>
          <w:sz w:val="12"/>
          <w:szCs w:val="12"/>
        </w:rPr>
      </w:pPr>
      <w:r w:rsidRPr="00873166">
        <w:rPr>
          <w:rFonts w:ascii="Times New Roman" w:eastAsia="Calibri" w:hAnsi="Times New Roman" w:cs="Times New Roman"/>
          <w:b/>
          <w:sz w:val="12"/>
          <w:szCs w:val="12"/>
        </w:rPr>
        <w:t>О внесении изменений и дополнений в постановление Администрации городского поселения Суходол</w:t>
      </w:r>
    </w:p>
    <w:p w:rsidR="00873166" w:rsidRPr="00873166" w:rsidRDefault="00873166" w:rsidP="005E3BE0">
      <w:pPr>
        <w:tabs>
          <w:tab w:val="left" w:pos="284"/>
        </w:tabs>
        <w:spacing w:after="0" w:line="240" w:lineRule="auto"/>
        <w:jc w:val="center"/>
        <w:rPr>
          <w:rFonts w:ascii="Times New Roman" w:eastAsia="Calibri" w:hAnsi="Times New Roman" w:cs="Times New Roman"/>
          <w:b/>
          <w:sz w:val="12"/>
          <w:szCs w:val="12"/>
        </w:rPr>
      </w:pPr>
      <w:r w:rsidRPr="00873166">
        <w:rPr>
          <w:rFonts w:ascii="Times New Roman" w:eastAsia="Calibri" w:hAnsi="Times New Roman" w:cs="Times New Roman"/>
          <w:b/>
          <w:sz w:val="12"/>
          <w:szCs w:val="12"/>
        </w:rPr>
        <w:t xml:space="preserve"> муниципального района Сергиевский от 14.11.2013 г. № 60 «Об утверждении схемы водоснабжения  городского поселения Суходол муниципального района Сергиевский Самарской области»</w:t>
      </w:r>
    </w:p>
    <w:p w:rsidR="00873166" w:rsidRPr="00873166" w:rsidRDefault="00873166" w:rsidP="00873166">
      <w:pPr>
        <w:tabs>
          <w:tab w:val="left" w:pos="284"/>
        </w:tabs>
        <w:spacing w:after="0" w:line="240" w:lineRule="auto"/>
        <w:jc w:val="both"/>
        <w:rPr>
          <w:rFonts w:ascii="Times New Roman" w:eastAsia="Calibri" w:hAnsi="Times New Roman" w:cs="Times New Roman"/>
          <w:sz w:val="12"/>
          <w:szCs w:val="12"/>
        </w:rPr>
      </w:pPr>
    </w:p>
    <w:p w:rsidR="00873166" w:rsidRPr="00873166" w:rsidRDefault="00873166" w:rsidP="00873166">
      <w:pPr>
        <w:tabs>
          <w:tab w:val="left" w:pos="284"/>
        </w:tabs>
        <w:spacing w:after="0" w:line="240" w:lineRule="auto"/>
        <w:ind w:firstLine="284"/>
        <w:jc w:val="both"/>
        <w:rPr>
          <w:rFonts w:ascii="Times New Roman" w:eastAsia="Calibri" w:hAnsi="Times New Roman" w:cs="Times New Roman"/>
          <w:sz w:val="12"/>
          <w:szCs w:val="12"/>
        </w:rPr>
      </w:pPr>
      <w:proofErr w:type="gramStart"/>
      <w:r w:rsidRPr="00873166">
        <w:rPr>
          <w:rFonts w:ascii="Times New Roman" w:eastAsia="Calibri" w:hAnsi="Times New Roman" w:cs="Times New Roman"/>
          <w:sz w:val="12"/>
          <w:szCs w:val="12"/>
        </w:rPr>
        <w:t>В соответствии с Федеральным Законом от 07.12.2011 г. №416-ФЗ «О водоснабжении и водоотведении», Федеральным законом от 6 октября 2003 года №131-ФЗ «Об общих принципах организации местного самоуправления в Российском Федерации», согласно требованиям, утвержденным постановлением Правительства Российской Федерации от 22.02.2012 г. №154 «О требованиях к схемам теплоснабжения, порядку их разработки и утверждения», правилам, утвержденным постановлением Правительства Российской Федерации от 05.09.2013 г</w:t>
      </w:r>
      <w:proofErr w:type="gramEnd"/>
      <w:r w:rsidRPr="00873166">
        <w:rPr>
          <w:rFonts w:ascii="Times New Roman" w:eastAsia="Calibri" w:hAnsi="Times New Roman" w:cs="Times New Roman"/>
          <w:sz w:val="12"/>
          <w:szCs w:val="12"/>
        </w:rPr>
        <w:t>. №782 «О схемах водоснабжения и водоотведения», руководствуясь Уставом городского  поселения Суходол  муниципального района Сергиевский  Самарской  области, в целях актуализации схемы водоснабжения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  Самарской  области</w:t>
      </w:r>
    </w:p>
    <w:p w:rsidR="00873166" w:rsidRPr="00873166" w:rsidRDefault="00873166" w:rsidP="00873166">
      <w:pPr>
        <w:tabs>
          <w:tab w:val="left" w:pos="284"/>
        </w:tabs>
        <w:spacing w:after="0" w:line="240" w:lineRule="auto"/>
        <w:ind w:firstLine="284"/>
        <w:jc w:val="both"/>
        <w:rPr>
          <w:rFonts w:ascii="Times New Roman" w:eastAsia="Calibri" w:hAnsi="Times New Roman" w:cs="Times New Roman"/>
          <w:sz w:val="12"/>
          <w:szCs w:val="12"/>
        </w:rPr>
      </w:pPr>
      <w:r w:rsidRPr="00873166">
        <w:rPr>
          <w:rFonts w:ascii="Times New Roman" w:eastAsia="Calibri" w:hAnsi="Times New Roman" w:cs="Times New Roman"/>
          <w:sz w:val="12"/>
          <w:szCs w:val="12"/>
        </w:rPr>
        <w:t>ПОСТАНОВЛЯЕТ:</w:t>
      </w:r>
    </w:p>
    <w:p w:rsidR="00873166" w:rsidRPr="00873166" w:rsidRDefault="00873166" w:rsidP="008731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73166">
        <w:rPr>
          <w:rFonts w:ascii="Times New Roman" w:eastAsia="Calibri" w:hAnsi="Times New Roman" w:cs="Times New Roman"/>
          <w:sz w:val="12"/>
          <w:szCs w:val="12"/>
        </w:rPr>
        <w:t xml:space="preserve">Внести в постановление Администрации городского поселения Суходол муниципального района Сергиевский от 14.11.2013 г. № 60 «Об утверждении схемы водоснабжения  городского поселения Суходол муниципального района Сергиевский Самарской области» (далее - Постановление) изменения и дополнения следующего содержания: </w:t>
      </w:r>
    </w:p>
    <w:p w:rsidR="00873166" w:rsidRDefault="00873166" w:rsidP="008731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73166">
        <w:rPr>
          <w:rFonts w:ascii="Times New Roman" w:eastAsia="Calibri" w:hAnsi="Times New Roman" w:cs="Times New Roman"/>
          <w:sz w:val="12"/>
          <w:szCs w:val="12"/>
        </w:rPr>
        <w:t xml:space="preserve"> Приложение к Постановлению изложить в редакции, согласно приложению к настоящему постановлению.  </w:t>
      </w:r>
    </w:p>
    <w:p w:rsidR="00873166" w:rsidRPr="00873166" w:rsidRDefault="00873166" w:rsidP="008731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73166">
        <w:rPr>
          <w:rFonts w:ascii="Times New Roman" w:eastAsia="Calibri" w:hAnsi="Times New Roman" w:cs="Times New Roman"/>
          <w:sz w:val="12"/>
          <w:szCs w:val="12"/>
        </w:rPr>
        <w:t>Признать утратившим силу постановление  Администрации городского поселения Суходол муниципального района Сергиевский от 29.06.2016 г. № 32  «О внесении изменений и дополнений в постановление Администрации городского поселения Суходол муниципального района Сергиевский от 14.11.2013 г. № 60 «Об утверждении схемы водоснабжения  городского поселения Суходол муниципального района Сергиевский Самарской области».</w:t>
      </w:r>
    </w:p>
    <w:p w:rsidR="00873166" w:rsidRPr="00873166" w:rsidRDefault="00873166" w:rsidP="00873166">
      <w:pPr>
        <w:tabs>
          <w:tab w:val="left" w:pos="284"/>
        </w:tabs>
        <w:spacing w:after="0" w:line="240" w:lineRule="auto"/>
        <w:ind w:firstLine="284"/>
        <w:jc w:val="both"/>
        <w:rPr>
          <w:rFonts w:ascii="Times New Roman" w:eastAsia="Calibri" w:hAnsi="Times New Roman" w:cs="Times New Roman"/>
          <w:sz w:val="12"/>
          <w:szCs w:val="12"/>
        </w:rPr>
      </w:pPr>
      <w:r w:rsidRPr="00873166">
        <w:rPr>
          <w:rFonts w:ascii="Times New Roman" w:eastAsia="Calibri" w:hAnsi="Times New Roman" w:cs="Times New Roman"/>
          <w:sz w:val="12"/>
          <w:szCs w:val="12"/>
        </w:rPr>
        <w:t>3. Опубликовать настоящее Постановление в газете «Сергиевский вестник».</w:t>
      </w:r>
    </w:p>
    <w:p w:rsidR="00873166" w:rsidRPr="00873166" w:rsidRDefault="00873166" w:rsidP="00873166">
      <w:pPr>
        <w:tabs>
          <w:tab w:val="left" w:pos="284"/>
        </w:tabs>
        <w:spacing w:after="0" w:line="240" w:lineRule="auto"/>
        <w:ind w:firstLine="284"/>
        <w:jc w:val="both"/>
        <w:rPr>
          <w:rFonts w:ascii="Times New Roman" w:eastAsia="Calibri" w:hAnsi="Times New Roman" w:cs="Times New Roman"/>
          <w:sz w:val="12"/>
          <w:szCs w:val="12"/>
        </w:rPr>
      </w:pPr>
      <w:r w:rsidRPr="00873166">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873166" w:rsidRPr="00873166" w:rsidRDefault="00873166" w:rsidP="00873166">
      <w:pPr>
        <w:tabs>
          <w:tab w:val="left" w:pos="284"/>
        </w:tabs>
        <w:spacing w:after="0" w:line="240" w:lineRule="auto"/>
        <w:ind w:firstLine="284"/>
        <w:jc w:val="both"/>
        <w:rPr>
          <w:rFonts w:ascii="Times New Roman" w:eastAsia="Calibri" w:hAnsi="Times New Roman" w:cs="Times New Roman"/>
          <w:sz w:val="12"/>
          <w:szCs w:val="12"/>
        </w:rPr>
      </w:pPr>
      <w:r w:rsidRPr="00873166">
        <w:rPr>
          <w:rFonts w:ascii="Times New Roman" w:eastAsia="Calibri" w:hAnsi="Times New Roman" w:cs="Times New Roman"/>
          <w:sz w:val="12"/>
          <w:szCs w:val="12"/>
        </w:rPr>
        <w:t xml:space="preserve">5. </w:t>
      </w:r>
      <w:proofErr w:type="gramStart"/>
      <w:r w:rsidRPr="00873166">
        <w:rPr>
          <w:rFonts w:ascii="Times New Roman" w:eastAsia="Calibri" w:hAnsi="Times New Roman" w:cs="Times New Roman"/>
          <w:sz w:val="12"/>
          <w:szCs w:val="12"/>
        </w:rPr>
        <w:t>Контроль за</w:t>
      </w:r>
      <w:proofErr w:type="gramEnd"/>
      <w:r w:rsidRPr="00873166">
        <w:rPr>
          <w:rFonts w:ascii="Times New Roman" w:eastAsia="Calibri" w:hAnsi="Times New Roman" w:cs="Times New Roman"/>
          <w:sz w:val="12"/>
          <w:szCs w:val="12"/>
        </w:rPr>
        <w:t xml:space="preserve"> выполнением настоящего Постановления оставляю за собой.</w:t>
      </w:r>
    </w:p>
    <w:p w:rsidR="00873166" w:rsidRPr="00873166" w:rsidRDefault="00873166" w:rsidP="00873166">
      <w:pPr>
        <w:tabs>
          <w:tab w:val="left" w:pos="284"/>
        </w:tabs>
        <w:spacing w:after="0" w:line="240" w:lineRule="auto"/>
        <w:jc w:val="right"/>
        <w:rPr>
          <w:rFonts w:ascii="Times New Roman" w:eastAsia="Calibri" w:hAnsi="Times New Roman" w:cs="Times New Roman"/>
          <w:sz w:val="12"/>
          <w:szCs w:val="12"/>
        </w:rPr>
      </w:pPr>
      <w:r w:rsidRPr="00873166">
        <w:rPr>
          <w:rFonts w:ascii="Times New Roman" w:eastAsia="Calibri" w:hAnsi="Times New Roman" w:cs="Times New Roman"/>
          <w:sz w:val="12"/>
          <w:szCs w:val="12"/>
        </w:rPr>
        <w:t>Глава городского поселения Суходол</w:t>
      </w:r>
    </w:p>
    <w:p w:rsidR="00873166" w:rsidRDefault="00873166" w:rsidP="00873166">
      <w:pPr>
        <w:tabs>
          <w:tab w:val="left" w:pos="284"/>
        </w:tabs>
        <w:spacing w:after="0" w:line="240" w:lineRule="auto"/>
        <w:jc w:val="right"/>
        <w:rPr>
          <w:rFonts w:ascii="Times New Roman" w:eastAsia="Calibri" w:hAnsi="Times New Roman" w:cs="Times New Roman"/>
          <w:sz w:val="12"/>
          <w:szCs w:val="12"/>
        </w:rPr>
      </w:pPr>
      <w:r w:rsidRPr="00873166">
        <w:rPr>
          <w:rFonts w:ascii="Times New Roman" w:eastAsia="Calibri" w:hAnsi="Times New Roman" w:cs="Times New Roman"/>
          <w:sz w:val="12"/>
          <w:szCs w:val="12"/>
        </w:rPr>
        <w:t>муниципального района Сергиевский</w:t>
      </w:r>
    </w:p>
    <w:p w:rsidR="00873166" w:rsidRPr="00873166" w:rsidRDefault="00873166" w:rsidP="00873166">
      <w:pPr>
        <w:tabs>
          <w:tab w:val="left" w:pos="284"/>
        </w:tabs>
        <w:spacing w:after="0" w:line="240" w:lineRule="auto"/>
        <w:jc w:val="right"/>
        <w:rPr>
          <w:rFonts w:ascii="Times New Roman" w:eastAsia="Calibri" w:hAnsi="Times New Roman" w:cs="Times New Roman"/>
          <w:sz w:val="12"/>
          <w:szCs w:val="12"/>
        </w:rPr>
      </w:pPr>
      <w:r w:rsidRPr="00873166">
        <w:rPr>
          <w:rFonts w:ascii="Times New Roman" w:eastAsia="Calibri" w:hAnsi="Times New Roman" w:cs="Times New Roman"/>
          <w:sz w:val="12"/>
          <w:szCs w:val="12"/>
        </w:rPr>
        <w:t>А.Н. Малышев</w:t>
      </w:r>
    </w:p>
    <w:p w:rsidR="00873166" w:rsidRPr="00873166" w:rsidRDefault="00873166" w:rsidP="00873166">
      <w:pPr>
        <w:tabs>
          <w:tab w:val="left" w:pos="284"/>
        </w:tabs>
        <w:spacing w:after="0" w:line="240" w:lineRule="auto"/>
        <w:jc w:val="right"/>
        <w:rPr>
          <w:rFonts w:ascii="Times New Roman" w:eastAsia="Calibri" w:hAnsi="Times New Roman" w:cs="Times New Roman"/>
          <w:sz w:val="12"/>
          <w:szCs w:val="12"/>
        </w:rPr>
      </w:pPr>
    </w:p>
    <w:p w:rsidR="00560600" w:rsidRPr="00E500D7" w:rsidRDefault="00560600" w:rsidP="00560600">
      <w:pPr>
        <w:spacing w:after="0" w:line="240" w:lineRule="auto"/>
        <w:jc w:val="right"/>
        <w:rPr>
          <w:rFonts w:ascii="Times New Roman" w:hAnsi="Times New Roman"/>
          <w:i/>
          <w:sz w:val="12"/>
          <w:szCs w:val="12"/>
        </w:rPr>
      </w:pPr>
      <w:r w:rsidRPr="00E500D7">
        <w:rPr>
          <w:rFonts w:ascii="Times New Roman" w:hAnsi="Times New Roman"/>
          <w:i/>
          <w:sz w:val="12"/>
          <w:szCs w:val="12"/>
        </w:rPr>
        <w:t>Приложение</w:t>
      </w:r>
    </w:p>
    <w:p w:rsidR="00560600" w:rsidRPr="00E500D7" w:rsidRDefault="00560600" w:rsidP="00560600">
      <w:pPr>
        <w:spacing w:after="0" w:line="240" w:lineRule="auto"/>
        <w:jc w:val="right"/>
        <w:rPr>
          <w:rFonts w:ascii="Times New Roman" w:hAnsi="Times New Roman"/>
          <w:i/>
          <w:sz w:val="12"/>
          <w:szCs w:val="12"/>
        </w:rPr>
      </w:pPr>
      <w:r w:rsidRPr="00E500D7">
        <w:rPr>
          <w:rFonts w:ascii="Times New Roman" w:hAnsi="Times New Roman"/>
          <w:i/>
          <w:sz w:val="12"/>
          <w:szCs w:val="12"/>
        </w:rPr>
        <w:t xml:space="preserve">к </w:t>
      </w:r>
      <w:r>
        <w:rPr>
          <w:rFonts w:ascii="Times New Roman" w:hAnsi="Times New Roman"/>
          <w:i/>
          <w:sz w:val="12"/>
          <w:szCs w:val="12"/>
        </w:rPr>
        <w:t>п</w:t>
      </w:r>
      <w:r w:rsidRPr="00E500D7">
        <w:rPr>
          <w:rFonts w:ascii="Times New Roman" w:hAnsi="Times New Roman"/>
          <w:i/>
          <w:sz w:val="12"/>
          <w:szCs w:val="12"/>
        </w:rPr>
        <w:t xml:space="preserve">остановлению </w:t>
      </w:r>
      <w:r>
        <w:rPr>
          <w:rFonts w:ascii="Times New Roman" w:hAnsi="Times New Roman"/>
          <w:i/>
          <w:sz w:val="12"/>
          <w:szCs w:val="12"/>
        </w:rPr>
        <w:t>а</w:t>
      </w:r>
      <w:r w:rsidRPr="00E500D7">
        <w:rPr>
          <w:rFonts w:ascii="Times New Roman" w:hAnsi="Times New Roman"/>
          <w:i/>
          <w:sz w:val="12"/>
          <w:szCs w:val="12"/>
        </w:rPr>
        <w:t>дминистрации</w:t>
      </w:r>
      <w:r w:rsidR="007B7464">
        <w:rPr>
          <w:rFonts w:ascii="Times New Roman" w:hAnsi="Times New Roman"/>
          <w:i/>
          <w:sz w:val="12"/>
          <w:szCs w:val="12"/>
        </w:rPr>
        <w:t xml:space="preserve"> город</w:t>
      </w:r>
      <w:r>
        <w:rPr>
          <w:rFonts w:ascii="Times New Roman" w:hAnsi="Times New Roman"/>
          <w:i/>
          <w:sz w:val="12"/>
          <w:szCs w:val="12"/>
        </w:rPr>
        <w:t>ского поселения С</w:t>
      </w:r>
      <w:r w:rsidR="007B7464">
        <w:rPr>
          <w:rFonts w:ascii="Times New Roman" w:hAnsi="Times New Roman"/>
          <w:i/>
          <w:sz w:val="12"/>
          <w:szCs w:val="12"/>
        </w:rPr>
        <w:t>уходол</w:t>
      </w:r>
    </w:p>
    <w:p w:rsidR="00560600" w:rsidRPr="00E500D7" w:rsidRDefault="00560600" w:rsidP="00560600">
      <w:pPr>
        <w:spacing w:after="0" w:line="240" w:lineRule="auto"/>
        <w:jc w:val="right"/>
        <w:rPr>
          <w:rFonts w:ascii="Times New Roman" w:hAnsi="Times New Roman"/>
          <w:i/>
          <w:sz w:val="12"/>
          <w:szCs w:val="12"/>
        </w:rPr>
      </w:pPr>
      <w:r w:rsidRPr="00E500D7">
        <w:rPr>
          <w:rFonts w:ascii="Times New Roman" w:hAnsi="Times New Roman"/>
          <w:i/>
          <w:sz w:val="12"/>
          <w:szCs w:val="12"/>
        </w:rPr>
        <w:t>му</w:t>
      </w:r>
      <w:r w:rsidR="007B7464">
        <w:rPr>
          <w:rFonts w:ascii="Times New Roman" w:hAnsi="Times New Roman"/>
          <w:i/>
          <w:sz w:val="12"/>
          <w:szCs w:val="12"/>
        </w:rPr>
        <w:t>ниципального района Сергиевский</w:t>
      </w:r>
    </w:p>
    <w:p w:rsidR="00560600" w:rsidRDefault="00560600" w:rsidP="00560600">
      <w:pPr>
        <w:tabs>
          <w:tab w:val="left" w:pos="284"/>
        </w:tabs>
        <w:spacing w:after="0" w:line="240" w:lineRule="auto"/>
        <w:jc w:val="right"/>
        <w:rPr>
          <w:rFonts w:ascii="Times New Roman" w:hAnsi="Times New Roman"/>
          <w:i/>
          <w:sz w:val="12"/>
          <w:szCs w:val="12"/>
        </w:rPr>
      </w:pPr>
      <w:r w:rsidRPr="00E500D7">
        <w:rPr>
          <w:rFonts w:ascii="Times New Roman" w:hAnsi="Times New Roman"/>
          <w:i/>
          <w:sz w:val="12"/>
          <w:szCs w:val="12"/>
        </w:rPr>
        <w:t>№</w:t>
      </w:r>
      <w:r w:rsidR="007B7464">
        <w:rPr>
          <w:rFonts w:ascii="Times New Roman" w:hAnsi="Times New Roman"/>
          <w:i/>
          <w:sz w:val="12"/>
          <w:szCs w:val="12"/>
        </w:rPr>
        <w:t>46</w:t>
      </w:r>
      <w:r w:rsidRPr="00E500D7">
        <w:rPr>
          <w:rFonts w:ascii="Times New Roman" w:hAnsi="Times New Roman"/>
          <w:i/>
          <w:sz w:val="12"/>
          <w:szCs w:val="12"/>
        </w:rPr>
        <w:t xml:space="preserve"> от “</w:t>
      </w:r>
      <w:r>
        <w:rPr>
          <w:rFonts w:ascii="Times New Roman" w:hAnsi="Times New Roman"/>
          <w:i/>
          <w:sz w:val="12"/>
          <w:szCs w:val="12"/>
        </w:rPr>
        <w:t>28</w:t>
      </w:r>
      <w:r w:rsidRPr="00E500D7">
        <w:rPr>
          <w:rFonts w:ascii="Times New Roman" w:hAnsi="Times New Roman"/>
          <w:i/>
          <w:sz w:val="12"/>
          <w:szCs w:val="12"/>
        </w:rPr>
        <w:t>” ию</w:t>
      </w:r>
      <w:r>
        <w:rPr>
          <w:rFonts w:ascii="Times New Roman" w:hAnsi="Times New Roman"/>
          <w:i/>
          <w:sz w:val="12"/>
          <w:szCs w:val="12"/>
        </w:rPr>
        <w:t>л</w:t>
      </w:r>
      <w:r w:rsidRPr="00E500D7">
        <w:rPr>
          <w:rFonts w:ascii="Times New Roman" w:hAnsi="Times New Roman"/>
          <w:i/>
          <w:sz w:val="12"/>
          <w:szCs w:val="12"/>
        </w:rPr>
        <w:t>я 2016 г.</w:t>
      </w:r>
    </w:p>
    <w:p w:rsidR="007B7464" w:rsidRPr="007B7464" w:rsidRDefault="007B7464" w:rsidP="007B7464">
      <w:pPr>
        <w:tabs>
          <w:tab w:val="left" w:pos="284"/>
        </w:tabs>
        <w:spacing w:after="0" w:line="240" w:lineRule="auto"/>
        <w:jc w:val="center"/>
        <w:rPr>
          <w:rFonts w:ascii="Times New Roman" w:eastAsia="Calibri" w:hAnsi="Times New Roman" w:cs="Times New Roman"/>
          <w:b/>
          <w:bCs/>
          <w:sz w:val="12"/>
          <w:szCs w:val="12"/>
        </w:rPr>
      </w:pPr>
      <w:r w:rsidRPr="007B7464">
        <w:rPr>
          <w:rFonts w:ascii="Times New Roman" w:eastAsia="Calibri" w:hAnsi="Times New Roman" w:cs="Times New Roman"/>
          <w:b/>
          <w:bCs/>
          <w:sz w:val="12"/>
          <w:szCs w:val="12"/>
        </w:rPr>
        <w:t>Оглавление</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Паспорт Схемы водоснабжения</w:t>
      </w:r>
      <w:r>
        <w:rPr>
          <w:rFonts w:ascii="Times New Roman" w:eastAsia="Calibri" w:hAnsi="Times New Roman" w:cs="Times New Roman"/>
          <w:sz w:val="12"/>
          <w:szCs w:val="12"/>
        </w:rPr>
        <w:t>……………………………………………………………………………………………………………………………….</w:t>
      </w:r>
      <w:r w:rsidRPr="007B7464">
        <w:rPr>
          <w:rFonts w:ascii="Times New Roman" w:eastAsia="Calibri" w:hAnsi="Times New Roman" w:cs="Times New Roman"/>
          <w:sz w:val="12"/>
          <w:szCs w:val="12"/>
        </w:rPr>
        <w:t>.4</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Введение…………………</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……...8</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1.Общее положение и показатели социально-экономического развития и градостроения г.п.</w:t>
      </w:r>
      <w:r w:rsidR="009D576A">
        <w:rPr>
          <w:rFonts w:ascii="Times New Roman" w:eastAsia="Calibri" w:hAnsi="Times New Roman" w:cs="Times New Roman"/>
          <w:sz w:val="12"/>
          <w:szCs w:val="12"/>
        </w:rPr>
        <w:t xml:space="preserve"> Суходол…………………………………...…</w:t>
      </w:r>
      <w:r w:rsidRPr="007B7464">
        <w:rPr>
          <w:rFonts w:ascii="Times New Roman" w:eastAsia="Calibri" w:hAnsi="Times New Roman" w:cs="Times New Roman"/>
          <w:sz w:val="12"/>
          <w:szCs w:val="12"/>
        </w:rPr>
        <w:t>……...11</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 Схема водоснабжения городского поселения Суходол…</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………………….20</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2.1.Технико-экономическое состояние централизованных систем водоснабжения городского поселения Суходол</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……………………………….20</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2.1.1.Описание системы и структуры водоснабжения городского поселения Суходол…</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……………………...20</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2.1.2.Описание территорий городского поселения, не охваченных централизованными системами водоснабжения………</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………………………27</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2.1.3.Описание результатов технического обследования централизованных систем водосна</w:t>
      </w:r>
      <w:r w:rsidR="009D576A">
        <w:rPr>
          <w:rFonts w:ascii="Times New Roman" w:eastAsia="Calibri" w:hAnsi="Times New Roman" w:cs="Times New Roman"/>
          <w:sz w:val="12"/>
          <w:szCs w:val="12"/>
        </w:rPr>
        <w:t>бжения………………………...</w:t>
      </w:r>
      <w:r w:rsidRPr="007B7464">
        <w:rPr>
          <w:rFonts w:ascii="Times New Roman" w:eastAsia="Calibri" w:hAnsi="Times New Roman" w:cs="Times New Roman"/>
          <w:sz w:val="12"/>
          <w:szCs w:val="12"/>
        </w:rPr>
        <w:t>………………………..28</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 xml:space="preserve">2.1.4.Перечень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w:t>
      </w:r>
      <w:r w:rsidR="009D576A">
        <w:rPr>
          <w:rFonts w:ascii="Times New Roman" w:eastAsia="Calibri" w:hAnsi="Times New Roman" w:cs="Times New Roman"/>
          <w:sz w:val="12"/>
          <w:szCs w:val="12"/>
        </w:rPr>
        <w:t>такие объекты)…………………………</w:t>
      </w:r>
      <w:r w:rsidRPr="007B7464">
        <w:rPr>
          <w:rFonts w:ascii="Times New Roman" w:eastAsia="Calibri" w:hAnsi="Times New Roman" w:cs="Times New Roman"/>
          <w:sz w:val="12"/>
          <w:szCs w:val="12"/>
        </w:rPr>
        <w:t>……………35</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2.2.Направления развития централизованных систем водоснабжения…</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……35</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2.2.1.Основные направления, принципы, задачи и целевые показатели развития централизованных с</w:t>
      </w:r>
      <w:r w:rsidR="009D576A">
        <w:rPr>
          <w:rFonts w:ascii="Times New Roman" w:eastAsia="Calibri" w:hAnsi="Times New Roman" w:cs="Times New Roman"/>
          <w:sz w:val="12"/>
          <w:szCs w:val="12"/>
        </w:rPr>
        <w:t>истем водоснабжения……………………</w:t>
      </w:r>
      <w:r w:rsidRPr="007B7464">
        <w:rPr>
          <w:rFonts w:ascii="Times New Roman" w:eastAsia="Calibri" w:hAnsi="Times New Roman" w:cs="Times New Roman"/>
          <w:sz w:val="12"/>
          <w:szCs w:val="12"/>
        </w:rPr>
        <w:t>….35</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2.2.2.Различные сценарии развития централизованных систем водоснабжения в зависимости от различных сценариев развития городского округа…</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……..38</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lastRenderedPageBreak/>
        <w:t>2.3.Баланс водоснабжения и потребления воды…</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…………………………….39</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2.3.1.Общий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………………….39</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2.3.2.Территориальный баланс подачи воды по технологическим зонам водоснабжения…</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…………………………………...40</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2.3.3.Структурный баланс реализации воды группам абонентов………</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…….40</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…………………………………………...40</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2.3.5.Описание существующей системы коммерческого учета воды и планов по установке приб</w:t>
      </w:r>
      <w:r w:rsidR="009D576A">
        <w:rPr>
          <w:rFonts w:ascii="Times New Roman" w:eastAsia="Calibri" w:hAnsi="Times New Roman" w:cs="Times New Roman"/>
          <w:sz w:val="12"/>
          <w:szCs w:val="12"/>
        </w:rPr>
        <w:t>оров учета………………………………</w:t>
      </w:r>
      <w:r w:rsidRPr="007B7464">
        <w:rPr>
          <w:rFonts w:ascii="Times New Roman" w:eastAsia="Calibri" w:hAnsi="Times New Roman" w:cs="Times New Roman"/>
          <w:sz w:val="12"/>
          <w:szCs w:val="12"/>
        </w:rPr>
        <w:t>…………41</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2.3.6.Анализ резервов и дефицитов производственных мощностей системы водоснабжения городского округа…</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……...41</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2.3.7.Прогнозные балансы потребления воды на срок до 2025года……</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.41</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2.3.8.Сведения о фактическом и ожидаемом потреблении воды (годовое, среднесуточное, максимал</w:t>
      </w:r>
      <w:r w:rsidR="009D576A">
        <w:rPr>
          <w:rFonts w:ascii="Times New Roman" w:eastAsia="Calibri" w:hAnsi="Times New Roman" w:cs="Times New Roman"/>
          <w:sz w:val="12"/>
          <w:szCs w:val="12"/>
        </w:rPr>
        <w:t>ьное суточное)…………</w:t>
      </w:r>
      <w:r w:rsidRPr="007B7464">
        <w:rPr>
          <w:rFonts w:ascii="Times New Roman" w:eastAsia="Calibri" w:hAnsi="Times New Roman" w:cs="Times New Roman"/>
          <w:sz w:val="12"/>
          <w:szCs w:val="12"/>
        </w:rPr>
        <w:t>……………………..42</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2.3.9.Прогноз распределения расходов воды на водоснабжение по типам абонент</w:t>
      </w:r>
      <w:r w:rsidR="009D576A">
        <w:rPr>
          <w:rFonts w:ascii="Times New Roman" w:eastAsia="Calibri" w:hAnsi="Times New Roman" w:cs="Times New Roman"/>
          <w:sz w:val="12"/>
          <w:szCs w:val="12"/>
        </w:rPr>
        <w:t>ов…………...</w:t>
      </w:r>
      <w:r w:rsidRPr="007B7464">
        <w:rPr>
          <w:rFonts w:ascii="Times New Roman" w:eastAsia="Calibri" w:hAnsi="Times New Roman" w:cs="Times New Roman"/>
          <w:sz w:val="12"/>
          <w:szCs w:val="12"/>
        </w:rPr>
        <w:t>………………………………………………………42</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2.3.10.Сведения о фактических и планируемых потерях воды при ее транспортировке (годовые, среднесуточные значения)………………………43</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2.3.11.Расчет требуемой мощности водозаборных и очистных сооружений</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.43</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2.3.12.Наименование организации, которая наделена статусом гарантирующей организации………</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……………………………………………44</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2.4.Предложения по строительству, реконструкции и модернизации объектов централизованных систе</w:t>
      </w:r>
      <w:r w:rsidR="009D576A">
        <w:rPr>
          <w:rFonts w:ascii="Times New Roman" w:eastAsia="Calibri" w:hAnsi="Times New Roman" w:cs="Times New Roman"/>
          <w:sz w:val="12"/>
          <w:szCs w:val="12"/>
        </w:rPr>
        <w:t>м водоснабжения…………………...</w:t>
      </w:r>
      <w:r w:rsidRPr="007B7464">
        <w:rPr>
          <w:rFonts w:ascii="Times New Roman" w:eastAsia="Calibri" w:hAnsi="Times New Roman" w:cs="Times New Roman"/>
          <w:sz w:val="12"/>
          <w:szCs w:val="12"/>
        </w:rPr>
        <w:t>…….44</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2.4.1.Перечень основных мероприятий по реализации схем водоснабжения с разбивкой по г</w:t>
      </w:r>
      <w:r w:rsidR="009D576A">
        <w:rPr>
          <w:rFonts w:ascii="Times New Roman" w:eastAsia="Calibri" w:hAnsi="Times New Roman" w:cs="Times New Roman"/>
          <w:sz w:val="12"/>
          <w:szCs w:val="12"/>
        </w:rPr>
        <w:t>одам……………………….</w:t>
      </w:r>
      <w:r w:rsidRPr="007B7464">
        <w:rPr>
          <w:rFonts w:ascii="Times New Roman" w:eastAsia="Calibri" w:hAnsi="Times New Roman" w:cs="Times New Roman"/>
          <w:sz w:val="12"/>
          <w:szCs w:val="12"/>
        </w:rPr>
        <w:t>…………………………...44</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2.4.2.Технические обоснования основных мероприятий по реализации схем водоснабжен</w:t>
      </w:r>
      <w:r w:rsidR="009D576A">
        <w:rPr>
          <w:rFonts w:ascii="Times New Roman" w:eastAsia="Calibri" w:hAnsi="Times New Roman" w:cs="Times New Roman"/>
          <w:sz w:val="12"/>
          <w:szCs w:val="12"/>
        </w:rPr>
        <w:t>ия……………………..</w:t>
      </w:r>
      <w:r w:rsidRPr="007B7464">
        <w:rPr>
          <w:rFonts w:ascii="Times New Roman" w:eastAsia="Calibri" w:hAnsi="Times New Roman" w:cs="Times New Roman"/>
          <w:sz w:val="12"/>
          <w:szCs w:val="12"/>
        </w:rPr>
        <w:t>…………………………………...45</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2.4.3 Сведения о вновь строящихся, реконструируемых и предлагаемых к выводу из эксплуатации объектах</w:t>
      </w:r>
      <w:r w:rsidR="009D576A">
        <w:rPr>
          <w:rFonts w:ascii="Times New Roman" w:eastAsia="Calibri" w:hAnsi="Times New Roman" w:cs="Times New Roman"/>
          <w:sz w:val="12"/>
          <w:szCs w:val="12"/>
        </w:rPr>
        <w:t xml:space="preserve"> системы водоснабжения……….</w:t>
      </w:r>
      <w:r w:rsidRPr="007B7464">
        <w:rPr>
          <w:rFonts w:ascii="Times New Roman" w:eastAsia="Calibri" w:hAnsi="Times New Roman" w:cs="Times New Roman"/>
          <w:sz w:val="12"/>
          <w:szCs w:val="12"/>
        </w:rPr>
        <w:t>….46</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……………………………………46</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2.4.5.Сведения об оснащенности зданий, строений, сооружений приборами учета воды и их применении при осуществлении расчетов за потребленную воду………………………</w:t>
      </w:r>
      <w:r w:rsidR="009D576A">
        <w:rPr>
          <w:rFonts w:ascii="Times New Roman" w:eastAsia="Calibri" w:hAnsi="Times New Roman" w:cs="Times New Roman"/>
          <w:sz w:val="12"/>
          <w:szCs w:val="12"/>
        </w:rPr>
        <w:t>…………………………………………………………...</w:t>
      </w:r>
      <w:r w:rsidRPr="007B7464">
        <w:rPr>
          <w:rFonts w:ascii="Times New Roman" w:eastAsia="Calibri" w:hAnsi="Times New Roman" w:cs="Times New Roman"/>
          <w:sz w:val="12"/>
          <w:szCs w:val="12"/>
        </w:rPr>
        <w:t>……………………………………………………….47</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2.4.6.Описание вариантов маршрутов прохождения трубопроводов (трасс) по территории городск</w:t>
      </w:r>
      <w:r w:rsidR="009D576A">
        <w:rPr>
          <w:rFonts w:ascii="Times New Roman" w:eastAsia="Calibri" w:hAnsi="Times New Roman" w:cs="Times New Roman"/>
          <w:sz w:val="12"/>
          <w:szCs w:val="12"/>
        </w:rPr>
        <w:t>ого округа…………………………...</w:t>
      </w:r>
      <w:r w:rsidRPr="007B7464">
        <w:rPr>
          <w:rFonts w:ascii="Times New Roman" w:eastAsia="Calibri" w:hAnsi="Times New Roman" w:cs="Times New Roman"/>
          <w:sz w:val="12"/>
          <w:szCs w:val="12"/>
        </w:rPr>
        <w:t>……….…47</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2.4.7.Рекомендации о месте размещения насосных станций, резервуаров, водонапор</w:t>
      </w:r>
      <w:r w:rsidR="00B64DDB">
        <w:rPr>
          <w:rFonts w:ascii="Times New Roman" w:eastAsia="Calibri" w:hAnsi="Times New Roman" w:cs="Times New Roman"/>
          <w:sz w:val="12"/>
          <w:szCs w:val="12"/>
        </w:rPr>
        <w:t>ных башен …………………………………………………...</w:t>
      </w:r>
      <w:r w:rsidRPr="007B7464">
        <w:rPr>
          <w:rFonts w:ascii="Times New Roman" w:eastAsia="Calibri" w:hAnsi="Times New Roman" w:cs="Times New Roman"/>
          <w:sz w:val="12"/>
          <w:szCs w:val="12"/>
        </w:rPr>
        <w:t>…47</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2.4.8.Границы планируемых зон размещения объектов централизованных систем холодного водоснабжения……</w:t>
      </w:r>
      <w:r w:rsidR="00B64DDB">
        <w:rPr>
          <w:rFonts w:ascii="Times New Roman" w:eastAsia="Calibri" w:hAnsi="Times New Roman" w:cs="Times New Roman"/>
          <w:sz w:val="12"/>
          <w:szCs w:val="12"/>
        </w:rPr>
        <w:t>……………………………..</w:t>
      </w:r>
      <w:r w:rsidRPr="007B7464">
        <w:rPr>
          <w:rFonts w:ascii="Times New Roman" w:eastAsia="Calibri" w:hAnsi="Times New Roman" w:cs="Times New Roman"/>
          <w:sz w:val="12"/>
          <w:szCs w:val="12"/>
        </w:rPr>
        <w:t>…...47</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 xml:space="preserve">2.4.9.Карты (схемы) существующего и планируемого размещения объектов централизованных систем </w:t>
      </w:r>
      <w:r w:rsidR="00B64DDB">
        <w:rPr>
          <w:rFonts w:ascii="Times New Roman" w:eastAsia="Calibri" w:hAnsi="Times New Roman" w:cs="Times New Roman"/>
          <w:sz w:val="12"/>
          <w:szCs w:val="12"/>
        </w:rPr>
        <w:t>холодного водоснабжения……………...</w:t>
      </w:r>
      <w:r w:rsidRPr="007B7464">
        <w:rPr>
          <w:rFonts w:ascii="Times New Roman" w:eastAsia="Calibri" w:hAnsi="Times New Roman" w:cs="Times New Roman"/>
          <w:sz w:val="12"/>
          <w:szCs w:val="12"/>
        </w:rPr>
        <w:t>..47</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2.5.Экологические аспекты мероприятий по строительству, реконструкции и модернизации объектов централизованных систем водоснабжения………</w:t>
      </w:r>
      <w:r w:rsidR="00B64DDB">
        <w:rPr>
          <w:rFonts w:ascii="Times New Roman" w:eastAsia="Calibri" w:hAnsi="Times New Roman" w:cs="Times New Roman"/>
          <w:sz w:val="12"/>
          <w:szCs w:val="12"/>
        </w:rPr>
        <w:t>……………………………………………………………………………………………………………………………………….</w:t>
      </w:r>
      <w:r w:rsidRPr="007B7464">
        <w:rPr>
          <w:rFonts w:ascii="Times New Roman" w:eastAsia="Calibri" w:hAnsi="Times New Roman" w:cs="Times New Roman"/>
          <w:sz w:val="12"/>
          <w:szCs w:val="12"/>
        </w:rPr>
        <w:t>...47</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2.5.1.На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64DDB">
        <w:rPr>
          <w:rFonts w:ascii="Times New Roman" w:eastAsia="Calibri" w:hAnsi="Times New Roman" w:cs="Times New Roman"/>
          <w:sz w:val="12"/>
          <w:szCs w:val="12"/>
        </w:rPr>
        <w:t>…………………………………………………………….</w:t>
      </w:r>
      <w:r w:rsidRPr="007B7464">
        <w:rPr>
          <w:rFonts w:ascii="Times New Roman" w:eastAsia="Calibri" w:hAnsi="Times New Roman" w:cs="Times New Roman"/>
          <w:sz w:val="12"/>
          <w:szCs w:val="12"/>
        </w:rPr>
        <w:t>……………………………………………………………..47</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2.5.2.На окружающую среду при реализации мероприятий по снабжению и хранению химических реагентов, используемых в водоподготовке (хлор и др.)………………</w:t>
      </w:r>
      <w:r w:rsidR="00B64DDB">
        <w:rPr>
          <w:rFonts w:ascii="Times New Roman" w:eastAsia="Calibri" w:hAnsi="Times New Roman" w:cs="Times New Roman"/>
          <w:sz w:val="12"/>
          <w:szCs w:val="12"/>
        </w:rPr>
        <w:t>……………………………………………………………………</w:t>
      </w:r>
      <w:r w:rsidRPr="007B7464">
        <w:rPr>
          <w:rFonts w:ascii="Times New Roman" w:eastAsia="Calibri" w:hAnsi="Times New Roman" w:cs="Times New Roman"/>
          <w:sz w:val="12"/>
          <w:szCs w:val="12"/>
        </w:rPr>
        <w:t>………………………………………………………………..48</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2.6.Оценка объемов капитальных вложений в строительство, реконструкцию и модернизацию объектов централизованных систем водоснабжения….…</w:t>
      </w:r>
      <w:r w:rsidR="00B64DDB">
        <w:rPr>
          <w:rFonts w:ascii="Times New Roman" w:eastAsia="Calibri" w:hAnsi="Times New Roman" w:cs="Times New Roman"/>
          <w:sz w:val="12"/>
          <w:szCs w:val="12"/>
        </w:rPr>
        <w:t>………………………………………………………………………………………………………………………………………….</w:t>
      </w:r>
      <w:r w:rsidRPr="007B7464">
        <w:rPr>
          <w:rFonts w:ascii="Times New Roman" w:eastAsia="Calibri" w:hAnsi="Times New Roman" w:cs="Times New Roman"/>
          <w:sz w:val="12"/>
          <w:szCs w:val="12"/>
        </w:rPr>
        <w:t>..49</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2.7.Целевые показатели развития централизованных систем водоснабжения…</w:t>
      </w:r>
      <w:r w:rsidR="00B64DDB">
        <w:rPr>
          <w:rFonts w:ascii="Times New Roman" w:eastAsia="Calibri" w:hAnsi="Times New Roman" w:cs="Times New Roman"/>
          <w:sz w:val="12"/>
          <w:szCs w:val="12"/>
        </w:rPr>
        <w:t>………..</w:t>
      </w:r>
      <w:r w:rsidRPr="007B7464">
        <w:rPr>
          <w:rFonts w:ascii="Times New Roman" w:eastAsia="Calibri" w:hAnsi="Times New Roman" w:cs="Times New Roman"/>
          <w:sz w:val="12"/>
          <w:szCs w:val="12"/>
        </w:rPr>
        <w:t>………………………………………………………………..51</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2.8.Сведения о выявленных бесхозяйных объектах централизованных систем</w:t>
      </w:r>
      <w:r w:rsidR="00B64DDB">
        <w:rPr>
          <w:rFonts w:ascii="Times New Roman" w:eastAsia="Calibri" w:hAnsi="Times New Roman" w:cs="Times New Roman"/>
          <w:sz w:val="12"/>
          <w:szCs w:val="12"/>
        </w:rPr>
        <w:t xml:space="preserve"> водоснабжения…………………………………...</w:t>
      </w:r>
      <w:r w:rsidRPr="007B7464">
        <w:rPr>
          <w:rFonts w:ascii="Times New Roman" w:eastAsia="Calibri" w:hAnsi="Times New Roman" w:cs="Times New Roman"/>
          <w:sz w:val="12"/>
          <w:szCs w:val="12"/>
        </w:rPr>
        <w:t>…………………...52</w:t>
      </w:r>
    </w:p>
    <w:p w:rsidR="00376ED5" w:rsidRDefault="00376ED5" w:rsidP="006D4521">
      <w:pPr>
        <w:tabs>
          <w:tab w:val="left" w:pos="284"/>
        </w:tabs>
        <w:spacing w:after="0" w:line="240" w:lineRule="auto"/>
        <w:jc w:val="both"/>
        <w:rPr>
          <w:rFonts w:ascii="Times New Roman" w:eastAsia="Calibri" w:hAnsi="Times New Roman" w:cs="Times New Roman"/>
          <w:sz w:val="12"/>
          <w:szCs w:val="12"/>
        </w:rPr>
      </w:pPr>
    </w:p>
    <w:p w:rsidR="007B7464" w:rsidRPr="007B7464" w:rsidRDefault="007B7464" w:rsidP="007B7464">
      <w:pPr>
        <w:tabs>
          <w:tab w:val="left" w:pos="284"/>
        </w:tabs>
        <w:spacing w:after="0" w:line="240" w:lineRule="auto"/>
        <w:jc w:val="center"/>
        <w:rPr>
          <w:rFonts w:ascii="Times New Roman" w:eastAsia="Calibri" w:hAnsi="Times New Roman" w:cs="Times New Roman"/>
          <w:b/>
          <w:bCs/>
          <w:sz w:val="12"/>
          <w:szCs w:val="12"/>
        </w:rPr>
      </w:pPr>
      <w:r w:rsidRPr="007B7464">
        <w:rPr>
          <w:rFonts w:ascii="Times New Roman" w:eastAsia="Calibri" w:hAnsi="Times New Roman" w:cs="Times New Roman"/>
          <w:b/>
          <w:bCs/>
          <w:sz w:val="12"/>
          <w:szCs w:val="12"/>
        </w:rPr>
        <w:t>Паспорт Схемы водоснабжения</w:t>
      </w:r>
    </w:p>
    <w:tbl>
      <w:tblPr>
        <w:tblStyle w:val="af1"/>
        <w:tblW w:w="7513" w:type="dxa"/>
        <w:tblInd w:w="108" w:type="dxa"/>
        <w:tblLayout w:type="fixed"/>
        <w:tblLook w:val="01E0" w:firstRow="1" w:lastRow="1" w:firstColumn="1" w:lastColumn="1" w:noHBand="0" w:noVBand="0"/>
      </w:tblPr>
      <w:tblGrid>
        <w:gridCol w:w="993"/>
        <w:gridCol w:w="708"/>
        <w:gridCol w:w="2415"/>
        <w:gridCol w:w="993"/>
        <w:gridCol w:w="568"/>
        <w:gridCol w:w="556"/>
        <w:gridCol w:w="720"/>
        <w:gridCol w:w="560"/>
      </w:tblGrid>
      <w:tr w:rsidR="007B7464" w:rsidRPr="00B64DDB"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lang w:val="en-US"/>
              </w:rPr>
              <w:t>Наименование</w:t>
            </w:r>
            <w:r w:rsidRPr="007B7464">
              <w:rPr>
                <w:rFonts w:ascii="Times New Roman" w:eastAsia="Calibri" w:hAnsi="Times New Roman" w:cs="Times New Roman"/>
                <w:bCs/>
                <w:sz w:val="12"/>
                <w:szCs w:val="12"/>
              </w:rPr>
              <w:t xml:space="preserve"> схемы</w:t>
            </w:r>
          </w:p>
        </w:tc>
        <w:tc>
          <w:tcPr>
            <w:tcW w:w="4339" w:type="pct"/>
            <w:gridSpan w:val="7"/>
          </w:tcPr>
          <w:p w:rsidR="007B7464" w:rsidRPr="007B7464" w:rsidRDefault="007B7464" w:rsidP="00B64DDB">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sz w:val="12"/>
                <w:szCs w:val="12"/>
              </w:rPr>
              <w:t>Схема водоснабжения   городского поселения Суходол  муниципального района Сергиевский Самарской области</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на 2013- 2025 гг.</w:t>
            </w:r>
          </w:p>
        </w:tc>
      </w:tr>
      <w:tr w:rsidR="007B7464"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Основание для разработки схемы</w:t>
            </w:r>
          </w:p>
        </w:tc>
        <w:tc>
          <w:tcPr>
            <w:tcW w:w="4339" w:type="pct"/>
            <w:gridSpan w:val="7"/>
          </w:tcPr>
          <w:p w:rsidR="007B7464" w:rsidRPr="007B7464" w:rsidRDefault="007B7464" w:rsidP="00B64DDB">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Федеральный закон Российской Федерации  от 06.10.2003 № 131-ФЗ  «Об  общих принципах организации местного самоуправления в Российской Федерации»;</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Федеральный  закон  Российской  Федерации  от 07.12.2011  №  416-ФЗ « О водоснабжении  и водоотведении»;</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Постановления Правительства РФ от 05.09.2013 г. № 782 « О схемах водоснабжения и водоотведения»;</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Федеральный закон Российской Федерации от 23 ноября 2009 г. № 261- 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7B7464"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Заказчик схемы</w:t>
            </w:r>
          </w:p>
        </w:tc>
        <w:tc>
          <w:tcPr>
            <w:tcW w:w="4339" w:type="pct"/>
            <w:gridSpan w:val="7"/>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lang w:val="en-US"/>
              </w:rPr>
              <w:t xml:space="preserve">Администрация </w:t>
            </w:r>
            <w:r w:rsidRPr="007B7464">
              <w:rPr>
                <w:rFonts w:ascii="Times New Roman" w:eastAsia="Calibri" w:hAnsi="Times New Roman" w:cs="Times New Roman"/>
                <w:sz w:val="12"/>
                <w:szCs w:val="12"/>
              </w:rPr>
              <w:t>городского поселения Суходол</w:t>
            </w:r>
          </w:p>
        </w:tc>
      </w:tr>
      <w:tr w:rsidR="007B7464"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lang w:val="en-US"/>
              </w:rPr>
            </w:pPr>
            <w:r w:rsidRPr="007B7464">
              <w:rPr>
                <w:rFonts w:ascii="Times New Roman" w:eastAsia="Calibri" w:hAnsi="Times New Roman" w:cs="Times New Roman"/>
                <w:bCs/>
                <w:sz w:val="12"/>
                <w:szCs w:val="12"/>
                <w:lang w:val="en-US"/>
              </w:rPr>
              <w:t>Координатор</w:t>
            </w:r>
            <w:r w:rsidRPr="007B7464">
              <w:rPr>
                <w:rFonts w:ascii="Times New Roman" w:eastAsia="Calibri" w:hAnsi="Times New Roman" w:cs="Times New Roman"/>
                <w:bCs/>
                <w:sz w:val="12"/>
                <w:szCs w:val="12"/>
              </w:rPr>
              <w:t xml:space="preserve">  </w:t>
            </w:r>
            <w:r w:rsidRPr="007B7464">
              <w:rPr>
                <w:rFonts w:ascii="Times New Roman" w:eastAsia="Calibri" w:hAnsi="Times New Roman" w:cs="Times New Roman"/>
                <w:bCs/>
                <w:sz w:val="12"/>
                <w:szCs w:val="12"/>
                <w:lang w:val="en-US"/>
              </w:rPr>
              <w:t>схемы</w:t>
            </w:r>
          </w:p>
        </w:tc>
        <w:tc>
          <w:tcPr>
            <w:tcW w:w="4339" w:type="pct"/>
            <w:gridSpan w:val="7"/>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Промышленно-коммунальный отдел администрации муниципального района Сергиевский</w:t>
            </w:r>
          </w:p>
        </w:tc>
      </w:tr>
      <w:tr w:rsidR="007B7464" w:rsidRPr="007B7464" w:rsidTr="00B64DDB">
        <w:trPr>
          <w:trHeight w:val="20"/>
        </w:trPr>
        <w:tc>
          <w:tcPr>
            <w:tcW w:w="661" w:type="pct"/>
          </w:tcPr>
          <w:p w:rsidR="007B7464" w:rsidRPr="007B7464" w:rsidRDefault="007B7464" w:rsidP="00B64DDB">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lang w:val="en-US"/>
              </w:rPr>
              <w:t>Основные</w:t>
            </w:r>
            <w:r w:rsidRPr="007B7464">
              <w:rPr>
                <w:rFonts w:ascii="Times New Roman" w:eastAsia="Calibri" w:hAnsi="Times New Roman" w:cs="Times New Roman"/>
                <w:bCs/>
                <w:sz w:val="12"/>
                <w:szCs w:val="12"/>
              </w:rPr>
              <w:t xml:space="preserve">  </w:t>
            </w:r>
            <w:r w:rsidRPr="007B7464">
              <w:rPr>
                <w:rFonts w:ascii="Times New Roman" w:eastAsia="Calibri" w:hAnsi="Times New Roman" w:cs="Times New Roman"/>
                <w:bCs/>
                <w:sz w:val="12"/>
                <w:szCs w:val="12"/>
                <w:lang w:val="en-US"/>
              </w:rPr>
              <w:t>разработчики</w:t>
            </w:r>
            <w:r w:rsidR="00B64DDB">
              <w:rPr>
                <w:rFonts w:ascii="Times New Roman" w:eastAsia="Calibri" w:hAnsi="Times New Roman" w:cs="Times New Roman"/>
                <w:bCs/>
                <w:sz w:val="12"/>
                <w:szCs w:val="12"/>
              </w:rPr>
              <w:t xml:space="preserve"> </w:t>
            </w:r>
            <w:r w:rsidRPr="007B7464">
              <w:rPr>
                <w:rFonts w:ascii="Times New Roman" w:eastAsia="Calibri" w:hAnsi="Times New Roman" w:cs="Times New Roman"/>
                <w:bCs/>
                <w:sz w:val="12"/>
                <w:szCs w:val="12"/>
                <w:lang w:val="en-US"/>
              </w:rPr>
              <w:t>схемы</w:t>
            </w:r>
          </w:p>
        </w:tc>
        <w:tc>
          <w:tcPr>
            <w:tcW w:w="4339" w:type="pct"/>
            <w:gridSpan w:val="7"/>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ООО «Сервисная Коммунальная Компания»</w:t>
            </w:r>
          </w:p>
        </w:tc>
      </w:tr>
      <w:tr w:rsidR="007B7464"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lang w:val="en-US"/>
              </w:rPr>
            </w:pPr>
            <w:r w:rsidRPr="007B7464">
              <w:rPr>
                <w:rFonts w:ascii="Times New Roman" w:eastAsia="Calibri" w:hAnsi="Times New Roman" w:cs="Times New Roman"/>
                <w:bCs/>
                <w:sz w:val="12"/>
                <w:szCs w:val="12"/>
                <w:lang w:val="en-US"/>
              </w:rPr>
              <w:t>Цели схемы</w:t>
            </w:r>
          </w:p>
        </w:tc>
        <w:tc>
          <w:tcPr>
            <w:tcW w:w="4339" w:type="pct"/>
            <w:gridSpan w:val="7"/>
          </w:tcPr>
          <w:p w:rsidR="00B64DDB"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 xml:space="preserve">Обеспечить  развитие систем  </w:t>
            </w:r>
            <w:r w:rsidR="00B64DDB">
              <w:rPr>
                <w:rFonts w:ascii="Times New Roman" w:eastAsia="Calibri" w:hAnsi="Times New Roman" w:cs="Times New Roman"/>
                <w:sz w:val="12"/>
                <w:szCs w:val="12"/>
              </w:rPr>
              <w:t>централизованного</w:t>
            </w:r>
            <w:r w:rsidRPr="007B7464">
              <w:rPr>
                <w:rFonts w:ascii="Times New Roman" w:eastAsia="Calibri" w:hAnsi="Times New Roman" w:cs="Times New Roman"/>
                <w:sz w:val="12"/>
                <w:szCs w:val="12"/>
              </w:rPr>
              <w:t xml:space="preserve"> водоснабжения для существующего и нового строительства жилищного комплекса в период 2013- 2025 годы;</w:t>
            </w:r>
          </w:p>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Повысить надежность, безопасность и качество предоставления услуг водоснабжения</w:t>
            </w:r>
            <w:proofErr w:type="gramStart"/>
            <w:r w:rsidRPr="007B7464">
              <w:rPr>
                <w:rFonts w:ascii="Times New Roman" w:eastAsia="Calibri" w:hAnsi="Times New Roman" w:cs="Times New Roman"/>
                <w:sz w:val="12"/>
                <w:szCs w:val="12"/>
              </w:rPr>
              <w:t xml:space="preserve"> ;</w:t>
            </w:r>
            <w:proofErr w:type="gramEnd"/>
          </w:p>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Обновление основных производственных фондов;</w:t>
            </w:r>
          </w:p>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Увеличение энергетической эффективности  систем водоснабжения;</w:t>
            </w:r>
          </w:p>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sz w:val="12"/>
                <w:szCs w:val="12"/>
              </w:rPr>
              <w:t>Обеспечить экологическую безопасность  работы систем водоснабжения.</w:t>
            </w:r>
          </w:p>
        </w:tc>
      </w:tr>
      <w:tr w:rsidR="007B7464" w:rsidRPr="007B7464" w:rsidTr="00B64DDB">
        <w:trPr>
          <w:trHeight w:val="20"/>
        </w:trPr>
        <w:tc>
          <w:tcPr>
            <w:tcW w:w="661" w:type="pct"/>
          </w:tcPr>
          <w:p w:rsidR="007B7464" w:rsidRPr="007B7464" w:rsidRDefault="007B7464" w:rsidP="00B64DDB">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Сроки и этапы реализации схемы</w:t>
            </w:r>
          </w:p>
        </w:tc>
        <w:tc>
          <w:tcPr>
            <w:tcW w:w="4339" w:type="pct"/>
            <w:gridSpan w:val="7"/>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2013-2025 г.</w:t>
            </w:r>
          </w:p>
        </w:tc>
      </w:tr>
      <w:tr w:rsidR="00B64DDB" w:rsidRPr="007B7464" w:rsidTr="00B64DDB">
        <w:trPr>
          <w:trHeight w:val="20"/>
        </w:trPr>
        <w:tc>
          <w:tcPr>
            <w:tcW w:w="661" w:type="pct"/>
            <w:vMerge w:val="restar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Объем  финансирования схемы</w:t>
            </w:r>
          </w:p>
        </w:tc>
        <w:tc>
          <w:tcPr>
            <w:tcW w:w="471" w:type="pct"/>
            <w:vMerge w:val="restar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Год</w:t>
            </w:r>
          </w:p>
        </w:tc>
        <w:tc>
          <w:tcPr>
            <w:tcW w:w="3868" w:type="pct"/>
            <w:gridSpan w:val="6"/>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Капитальные вложения, тыс.руб</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Водоснабжение</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Водоотведение</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Всего</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2013</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2170,1</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2170,1</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2014</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1546,0</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1546,0</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2015</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694,2</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694,2</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2016</w:t>
            </w:r>
          </w:p>
        </w:tc>
        <w:tc>
          <w:tcPr>
            <w:tcW w:w="2268" w:type="pct"/>
            <w:gridSpan w:val="2"/>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bCs/>
                <w:sz w:val="12"/>
                <w:szCs w:val="12"/>
              </w:rPr>
              <w:t>30 562,29</w:t>
            </w:r>
          </w:p>
        </w:tc>
        <w:tc>
          <w:tcPr>
            <w:tcW w:w="748" w:type="pct"/>
            <w:gridSpan w:val="2"/>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bCs/>
                <w:sz w:val="12"/>
                <w:szCs w:val="12"/>
              </w:rPr>
              <w:t>30 562,29</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2017</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1200,5</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1200,5</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2018</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1000,5</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52600,3</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53600,8</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2019</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1000,5</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500,5</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1501,0</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2020</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1000,5</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1000,5</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2021</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1000,5</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1000,5</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2022</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1200,0</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1200,0</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2023</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8050,6</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8050,6</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2024</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10600,5</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10600,5</w:t>
            </w:r>
          </w:p>
        </w:tc>
      </w:tr>
      <w:tr w:rsidR="00B64DDB" w:rsidRPr="007B7464" w:rsidTr="00B64DDB">
        <w:trPr>
          <w:trHeight w:val="20"/>
        </w:trPr>
        <w:tc>
          <w:tcPr>
            <w:tcW w:w="661" w:type="pct"/>
            <w:vMerge/>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2025</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150000,6</w:t>
            </w: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0</w:t>
            </w: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150000,6</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Итого</w:t>
            </w:r>
          </w:p>
        </w:tc>
        <w:tc>
          <w:tcPr>
            <w:tcW w:w="2268" w:type="pct"/>
            <w:gridSpan w:val="2"/>
          </w:tcPr>
          <w:p w:rsidR="007B7464" w:rsidRPr="007B7464" w:rsidRDefault="007B7464" w:rsidP="007B7464">
            <w:pPr>
              <w:tabs>
                <w:tab w:val="left" w:pos="284"/>
              </w:tabs>
              <w:rPr>
                <w:rFonts w:ascii="Times New Roman" w:eastAsia="Calibri" w:hAnsi="Times New Roman" w:cs="Times New Roman"/>
                <w:bCs/>
                <w:sz w:val="12"/>
                <w:szCs w:val="12"/>
              </w:rPr>
            </w:pPr>
          </w:p>
        </w:tc>
        <w:tc>
          <w:tcPr>
            <w:tcW w:w="748" w:type="pct"/>
            <w:gridSpan w:val="2"/>
          </w:tcPr>
          <w:p w:rsidR="007B7464" w:rsidRPr="007B7464" w:rsidRDefault="007B7464" w:rsidP="007B7464">
            <w:pPr>
              <w:tabs>
                <w:tab w:val="left" w:pos="284"/>
              </w:tabs>
              <w:rPr>
                <w:rFonts w:ascii="Times New Roman" w:eastAsia="Calibri" w:hAnsi="Times New Roman" w:cs="Times New Roman"/>
                <w:bCs/>
                <w:sz w:val="12"/>
                <w:szCs w:val="12"/>
              </w:rPr>
            </w:pPr>
          </w:p>
        </w:tc>
        <w:tc>
          <w:tcPr>
            <w:tcW w:w="852" w:type="pct"/>
            <w:gridSpan w:val="2"/>
          </w:tcPr>
          <w:p w:rsidR="007B7464" w:rsidRPr="007B7464" w:rsidRDefault="007B7464" w:rsidP="007B7464">
            <w:pPr>
              <w:tabs>
                <w:tab w:val="left" w:pos="284"/>
              </w:tabs>
              <w:rPr>
                <w:rFonts w:ascii="Times New Roman" w:eastAsia="Calibri" w:hAnsi="Times New Roman" w:cs="Times New Roman"/>
                <w:bCs/>
                <w:sz w:val="12"/>
                <w:szCs w:val="12"/>
              </w:rPr>
            </w:pP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Объем финансирования схемы</w:t>
            </w: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 xml:space="preserve">№ </w:t>
            </w:r>
            <w:proofErr w:type="gramStart"/>
            <w:r w:rsidRPr="007B7464">
              <w:rPr>
                <w:rFonts w:ascii="Times New Roman" w:eastAsia="Calibri" w:hAnsi="Times New Roman" w:cs="Times New Roman"/>
                <w:bCs/>
                <w:sz w:val="12"/>
                <w:szCs w:val="12"/>
              </w:rPr>
              <w:t>п</w:t>
            </w:r>
            <w:proofErr w:type="gramEnd"/>
            <w:r w:rsidRPr="007B7464">
              <w:rPr>
                <w:rFonts w:ascii="Times New Roman" w:eastAsia="Calibri" w:hAnsi="Times New Roman" w:cs="Times New Roman"/>
                <w:bCs/>
                <w:sz w:val="12"/>
                <w:szCs w:val="12"/>
              </w:rPr>
              <w:t>/п</w:t>
            </w:r>
          </w:p>
        </w:tc>
        <w:tc>
          <w:tcPr>
            <w:tcW w:w="1607"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Целевые индикаторы</w:t>
            </w:r>
          </w:p>
        </w:tc>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Ед. изм.</w:t>
            </w:r>
          </w:p>
        </w:tc>
        <w:tc>
          <w:tcPr>
            <w:tcW w:w="378"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2013</w:t>
            </w:r>
          </w:p>
        </w:tc>
        <w:tc>
          <w:tcPr>
            <w:tcW w:w="370"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2015</w:t>
            </w:r>
          </w:p>
        </w:tc>
        <w:tc>
          <w:tcPr>
            <w:tcW w:w="479"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2020</w:t>
            </w:r>
          </w:p>
        </w:tc>
        <w:tc>
          <w:tcPr>
            <w:tcW w:w="373"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2025</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1</w:t>
            </w:r>
          </w:p>
        </w:tc>
        <w:tc>
          <w:tcPr>
            <w:tcW w:w="1607"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Водоснабжение</w:t>
            </w:r>
          </w:p>
        </w:tc>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378"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370"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9"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373" w:type="pct"/>
          </w:tcPr>
          <w:p w:rsidR="007B7464" w:rsidRPr="007B7464" w:rsidRDefault="007B7464" w:rsidP="007B7464">
            <w:pPr>
              <w:tabs>
                <w:tab w:val="left" w:pos="284"/>
              </w:tabs>
              <w:rPr>
                <w:rFonts w:ascii="Times New Roman" w:eastAsia="Calibri" w:hAnsi="Times New Roman" w:cs="Times New Roman"/>
                <w:bCs/>
                <w:sz w:val="12"/>
                <w:szCs w:val="12"/>
              </w:rPr>
            </w:pP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1.1</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Объем производства товаров и услуг</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Тыс</w:t>
            </w:r>
            <w:proofErr w:type="gramStart"/>
            <w:r w:rsidRPr="007B7464">
              <w:rPr>
                <w:rFonts w:ascii="Times New Roman" w:eastAsia="Calibri" w:hAnsi="Times New Roman" w:cs="Times New Roman"/>
                <w:sz w:val="12"/>
                <w:szCs w:val="12"/>
              </w:rPr>
              <w:t>.к</w:t>
            </w:r>
            <w:proofErr w:type="gramEnd"/>
            <w:r w:rsidRPr="007B7464">
              <w:rPr>
                <w:rFonts w:ascii="Times New Roman" w:eastAsia="Calibri" w:hAnsi="Times New Roman" w:cs="Times New Roman"/>
                <w:sz w:val="12"/>
                <w:szCs w:val="12"/>
              </w:rPr>
              <w:t>уб.м</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654,81</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1455,2</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1350,0</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1350,0</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1.2</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Объем реализации товаров и услуг</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Тыс</w:t>
            </w:r>
            <w:proofErr w:type="gramStart"/>
            <w:r w:rsidRPr="007B7464">
              <w:rPr>
                <w:rFonts w:ascii="Times New Roman" w:eastAsia="Calibri" w:hAnsi="Times New Roman" w:cs="Times New Roman"/>
                <w:sz w:val="12"/>
                <w:szCs w:val="12"/>
              </w:rPr>
              <w:t>.к</w:t>
            </w:r>
            <w:proofErr w:type="gramEnd"/>
            <w:r w:rsidRPr="007B7464">
              <w:rPr>
                <w:rFonts w:ascii="Times New Roman" w:eastAsia="Calibri" w:hAnsi="Times New Roman" w:cs="Times New Roman"/>
                <w:sz w:val="12"/>
                <w:szCs w:val="12"/>
              </w:rPr>
              <w:t>уб.м</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492,30</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470,9</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370,5</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370,5</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1.3</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Повреждаемость сетей водоснабжения</w:t>
            </w:r>
          </w:p>
        </w:tc>
        <w:tc>
          <w:tcPr>
            <w:tcW w:w="661" w:type="pct"/>
          </w:tcPr>
          <w:p w:rsidR="007B7464" w:rsidRPr="007B7464" w:rsidRDefault="007B7464" w:rsidP="00B64DDB">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Ед. в год/</w:t>
            </w:r>
            <w:proofErr w:type="gramStart"/>
            <w:r w:rsidRPr="007B7464">
              <w:rPr>
                <w:rFonts w:ascii="Times New Roman" w:eastAsia="Calibri" w:hAnsi="Times New Roman" w:cs="Times New Roman"/>
                <w:sz w:val="12"/>
                <w:szCs w:val="12"/>
              </w:rPr>
              <w:t>км</w:t>
            </w:r>
            <w:proofErr w:type="gramEnd"/>
            <w:r w:rsidRPr="007B7464">
              <w:rPr>
                <w:rFonts w:ascii="Times New Roman" w:eastAsia="Calibri" w:hAnsi="Times New Roman" w:cs="Times New Roman"/>
                <w:sz w:val="12"/>
                <w:szCs w:val="12"/>
              </w:rPr>
              <w:t xml:space="preserve"> сети</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0,1</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0,1</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1.4</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Удельный вес сетей, нуждающихся в замене, % от общей протяженности</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30,1</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14,1</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10,3</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10,3</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1.5</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Доля ежегодно заменяемых сетей, от их общей протяженности</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0,1</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0,04</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1,1</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1,1</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1.6</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Показатели качества воды</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1.6.1</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Удельный вес проб воды у потребителя, которые не отвечают гигиеническим  нормативам по санитарно-химическим показателям</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1.6.2</w:t>
            </w:r>
          </w:p>
        </w:tc>
        <w:tc>
          <w:tcPr>
            <w:tcW w:w="1607" w:type="pct"/>
          </w:tcPr>
          <w:p w:rsidR="007B7464" w:rsidRPr="007B7464" w:rsidRDefault="007B7464" w:rsidP="00B64DDB">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Удельный вес проб воды у</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потребителя, которые не отвечают</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гигиеническим нормативам по</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микробиологическим показателям</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10,5</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12,7</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7,5</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1.7</w:t>
            </w:r>
          </w:p>
        </w:tc>
        <w:tc>
          <w:tcPr>
            <w:tcW w:w="1607" w:type="pct"/>
          </w:tcPr>
          <w:p w:rsidR="007B7464" w:rsidRPr="007B7464" w:rsidRDefault="007B7464" w:rsidP="00B64DDB">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Уровень потерь воды в сетях</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водоснабжения (отношение</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суммарного объема потерь воды к</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суммарной протяженности сетей)</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proofErr w:type="gramStart"/>
            <w:r w:rsidRPr="007B7464">
              <w:rPr>
                <w:rFonts w:ascii="Times New Roman" w:eastAsia="Calibri" w:hAnsi="Times New Roman" w:cs="Times New Roman"/>
                <w:sz w:val="12"/>
                <w:szCs w:val="12"/>
                <w:lang w:val="en-US"/>
              </w:rPr>
              <w:t>куб</w:t>
            </w:r>
            <w:proofErr w:type="gramEnd"/>
            <w:r w:rsidRPr="007B7464">
              <w:rPr>
                <w:rFonts w:ascii="Times New Roman" w:eastAsia="Calibri" w:hAnsi="Times New Roman" w:cs="Times New Roman"/>
                <w:sz w:val="12"/>
                <w:szCs w:val="12"/>
                <w:lang w:val="en-US"/>
              </w:rPr>
              <w:t>. м./км</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1374,0</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9593</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1100,5</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842,6</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1.8</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Уровень потерь воды  от  объема  отпущенной воды</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11,6</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36</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4,5</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3,4</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1.9</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Удельный  расход  электроэнергии  на  услуги водоснабжения</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lang w:val="en-US"/>
              </w:rPr>
              <w:t>кВт*ч/куб.м</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1,96</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1,96</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0,95</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0,95</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1.10</w:t>
            </w:r>
          </w:p>
        </w:tc>
        <w:tc>
          <w:tcPr>
            <w:tcW w:w="1607" w:type="pct"/>
          </w:tcPr>
          <w:p w:rsidR="007B7464" w:rsidRPr="007B7464" w:rsidRDefault="007B7464" w:rsidP="00B64DDB">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Обеспеченность приборами учета</w:t>
            </w:r>
            <w:r w:rsidR="00B64DDB">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rPr>
              <w:t>потребления воды</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lang w:val="en-US"/>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69</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71,1</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89</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100</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w:t>
            </w:r>
          </w:p>
        </w:tc>
        <w:tc>
          <w:tcPr>
            <w:tcW w:w="1607" w:type="pct"/>
          </w:tcPr>
          <w:p w:rsidR="007B7464" w:rsidRPr="007B7464" w:rsidRDefault="007B7464" w:rsidP="007B7464">
            <w:pPr>
              <w:tabs>
                <w:tab w:val="left" w:pos="284"/>
              </w:tabs>
              <w:rPr>
                <w:rFonts w:ascii="Times New Roman" w:eastAsia="Calibri" w:hAnsi="Times New Roman" w:cs="Times New Roman"/>
                <w:bCs/>
                <w:sz w:val="12"/>
                <w:szCs w:val="12"/>
              </w:rPr>
            </w:pPr>
            <w:r w:rsidRPr="007B7464">
              <w:rPr>
                <w:rFonts w:ascii="Times New Roman" w:eastAsia="Calibri" w:hAnsi="Times New Roman" w:cs="Times New Roman"/>
                <w:bCs/>
                <w:sz w:val="12"/>
                <w:szCs w:val="12"/>
              </w:rPr>
              <w:t>ВОДООТВЕДЕНИЕ</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2.1</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Пропущено сточных вод</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Тыс</w:t>
            </w:r>
            <w:proofErr w:type="gramStart"/>
            <w:r w:rsidRPr="007B7464">
              <w:rPr>
                <w:rFonts w:ascii="Times New Roman" w:eastAsia="Calibri" w:hAnsi="Times New Roman" w:cs="Times New Roman"/>
                <w:sz w:val="12"/>
                <w:szCs w:val="12"/>
              </w:rPr>
              <w:t>.к</w:t>
            </w:r>
            <w:proofErr w:type="gramEnd"/>
            <w:r w:rsidRPr="007B7464">
              <w:rPr>
                <w:rFonts w:ascii="Times New Roman" w:eastAsia="Calibri" w:hAnsi="Times New Roman" w:cs="Times New Roman"/>
                <w:sz w:val="12"/>
                <w:szCs w:val="12"/>
              </w:rPr>
              <w:t>уб.м</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764,6</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789,0</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760,5</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760,5</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2.2</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 xml:space="preserve">Канализационные </w:t>
            </w:r>
            <w:proofErr w:type="gramStart"/>
            <w:r w:rsidRPr="007B7464">
              <w:rPr>
                <w:rFonts w:ascii="Times New Roman" w:eastAsia="Calibri" w:hAnsi="Times New Roman" w:cs="Times New Roman"/>
                <w:sz w:val="12"/>
                <w:szCs w:val="12"/>
              </w:rPr>
              <w:t>сети</w:t>
            </w:r>
            <w:proofErr w:type="gramEnd"/>
            <w:r w:rsidRPr="007B7464">
              <w:rPr>
                <w:rFonts w:ascii="Times New Roman" w:eastAsia="Calibri" w:hAnsi="Times New Roman" w:cs="Times New Roman"/>
                <w:sz w:val="12"/>
                <w:szCs w:val="12"/>
              </w:rPr>
              <w:t xml:space="preserve"> нуждающиеся в замене</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км</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25,5</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25,5</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14,5</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5,6</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2.3</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Удельный вес сетей, нуждающихся в замене, %  от общей протяженности</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36,8</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36,8</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20,4</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10,4</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2.4</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Доля ежегодно заменяемых сетей, от их общей протяженности</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15</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Показатели очистки сточных вод</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2.5.1</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Удельный вес проб выходящих сточных вод, которые не отвечают гигиеническим нормативам по санитарно-химическим показателям</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15</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3</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2.5.2</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Удельный вес проб выходящих сточных вод, которые не отвечают гигиеническим нормативам по микробиологическим показателям</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w:t>
            </w:r>
          </w:p>
        </w:tc>
      </w:tr>
      <w:tr w:rsidR="00B64DDB" w:rsidRPr="007B7464" w:rsidTr="00B64DDB">
        <w:trPr>
          <w:trHeight w:val="20"/>
        </w:trPr>
        <w:tc>
          <w:tcPr>
            <w:tcW w:w="661" w:type="pct"/>
          </w:tcPr>
          <w:p w:rsidR="007B7464" w:rsidRPr="007B7464" w:rsidRDefault="007B7464" w:rsidP="007B7464">
            <w:pPr>
              <w:tabs>
                <w:tab w:val="left" w:pos="284"/>
              </w:tabs>
              <w:rPr>
                <w:rFonts w:ascii="Times New Roman" w:eastAsia="Calibri" w:hAnsi="Times New Roman" w:cs="Times New Roman"/>
                <w:bCs/>
                <w:sz w:val="12"/>
                <w:szCs w:val="12"/>
              </w:rPr>
            </w:pPr>
          </w:p>
        </w:tc>
        <w:tc>
          <w:tcPr>
            <w:tcW w:w="47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2.6</w:t>
            </w:r>
          </w:p>
        </w:tc>
        <w:tc>
          <w:tcPr>
            <w:tcW w:w="1607"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Удельный расход электроэнергии на услуги водоотведения</w:t>
            </w:r>
          </w:p>
        </w:tc>
        <w:tc>
          <w:tcPr>
            <w:tcW w:w="661"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lang w:val="en-US"/>
              </w:rPr>
              <w:t>кВт*ч/куб.м</w:t>
            </w:r>
          </w:p>
        </w:tc>
        <w:tc>
          <w:tcPr>
            <w:tcW w:w="378"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2,5</w:t>
            </w:r>
          </w:p>
        </w:tc>
        <w:tc>
          <w:tcPr>
            <w:tcW w:w="370"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2,7</w:t>
            </w:r>
          </w:p>
        </w:tc>
        <w:tc>
          <w:tcPr>
            <w:tcW w:w="479"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1,3</w:t>
            </w:r>
          </w:p>
        </w:tc>
        <w:tc>
          <w:tcPr>
            <w:tcW w:w="373" w:type="pct"/>
          </w:tcPr>
          <w:p w:rsidR="007B7464" w:rsidRPr="007B7464" w:rsidRDefault="007B7464" w:rsidP="007B7464">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0,7</w:t>
            </w:r>
          </w:p>
        </w:tc>
      </w:tr>
    </w:tbl>
    <w:p w:rsidR="007B7464" w:rsidRPr="007B7464" w:rsidRDefault="007B7464" w:rsidP="009D576A">
      <w:pPr>
        <w:tabs>
          <w:tab w:val="left" w:pos="284"/>
        </w:tabs>
        <w:spacing w:after="0" w:line="240" w:lineRule="auto"/>
        <w:jc w:val="center"/>
        <w:rPr>
          <w:rFonts w:ascii="Times New Roman" w:eastAsia="Calibri" w:hAnsi="Times New Roman" w:cs="Times New Roman"/>
          <w:sz w:val="12"/>
          <w:szCs w:val="12"/>
        </w:rPr>
      </w:pPr>
      <w:r w:rsidRPr="007B7464">
        <w:rPr>
          <w:rFonts w:ascii="Times New Roman" w:eastAsia="Calibri" w:hAnsi="Times New Roman" w:cs="Times New Roman"/>
          <w:b/>
          <w:bCs/>
          <w:sz w:val="12"/>
          <w:szCs w:val="12"/>
        </w:rPr>
        <w:t>Введение</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proofErr w:type="gramStart"/>
      <w:r w:rsidRPr="007B7464">
        <w:rPr>
          <w:rFonts w:ascii="Times New Roman" w:eastAsia="Calibri" w:hAnsi="Times New Roman" w:cs="Times New Roman"/>
          <w:sz w:val="12"/>
          <w:szCs w:val="12"/>
        </w:rPr>
        <w:t xml:space="preserve">Схема водоснабжения и водоотведения городского поселения Суходол на период 2014-2015 годы (далее «Схема») выполнена в соответствии с требованиями Федерального закона РФ от 6 октября 2003 г. </w:t>
      </w:r>
      <w:r w:rsidRPr="007B7464">
        <w:rPr>
          <w:rFonts w:ascii="Times New Roman" w:eastAsia="Calibri" w:hAnsi="Times New Roman" w:cs="Times New Roman"/>
          <w:sz w:val="12"/>
          <w:szCs w:val="12"/>
          <w:lang w:val="en-US"/>
        </w:rPr>
        <w:t>N</w:t>
      </w:r>
      <w:r w:rsidRPr="007B7464">
        <w:rPr>
          <w:rFonts w:ascii="Times New Roman" w:eastAsia="Calibri" w:hAnsi="Times New Roman" w:cs="Times New Roman"/>
          <w:sz w:val="12"/>
          <w:szCs w:val="12"/>
        </w:rPr>
        <w:t xml:space="preserve"> 131-ФЗ «Об общих принципах организации местного самоуправления в Российской Федерации», Федерального закона РФ от 7 декабря 2011 г.</w:t>
      </w:r>
      <w:r w:rsidRPr="007B7464">
        <w:rPr>
          <w:rFonts w:ascii="Times New Roman" w:eastAsia="Calibri" w:hAnsi="Times New Roman" w:cs="Times New Roman"/>
          <w:sz w:val="12"/>
          <w:szCs w:val="12"/>
          <w:lang w:val="en-US"/>
        </w:rPr>
        <w:t>N</w:t>
      </w:r>
      <w:r w:rsidRPr="007B7464">
        <w:rPr>
          <w:rFonts w:ascii="Times New Roman" w:eastAsia="Calibri" w:hAnsi="Times New Roman" w:cs="Times New Roman"/>
          <w:sz w:val="12"/>
          <w:szCs w:val="12"/>
        </w:rPr>
        <w:t xml:space="preserve"> 416-ФЗ «О водоснабжении и водоотведении»,  Федерального закона от 23 ноября 2009г. № 261-ФЗ «Об энергосбережении</w:t>
      </w:r>
      <w:proofErr w:type="gramEnd"/>
      <w:r w:rsidRPr="007B7464">
        <w:rPr>
          <w:rFonts w:ascii="Times New Roman" w:eastAsia="Calibri" w:hAnsi="Times New Roman" w:cs="Times New Roman"/>
          <w:sz w:val="12"/>
          <w:szCs w:val="12"/>
        </w:rPr>
        <w:t xml:space="preserve"> и о повышении энергетической эффективности и о внесении изменений в отдельные законодательные акты Российской Федерации», Федерального закона от 30.12.2004 г. № 230-ФЗ «Об основах регулирования тарифов организаций коммунального комплекса»; Водного кодекса Российской Федерации,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утвержденными постановлением Правительства РФ от 13.02.2006г. № 83, постановления Правительства РФ от 05.09.2013г. №782 «О схемах водоснабжения и водоотведения».</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При разработке Семы также использовались следующие документы:</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Водный кодекс Российской Федерации от 3 июня 2006 г. </w:t>
      </w:r>
      <w:r w:rsidR="007B7464" w:rsidRPr="007B7464">
        <w:rPr>
          <w:rFonts w:ascii="Times New Roman" w:eastAsia="Calibri" w:hAnsi="Times New Roman" w:cs="Times New Roman"/>
          <w:sz w:val="12"/>
          <w:szCs w:val="12"/>
          <w:lang w:val="en-US"/>
        </w:rPr>
        <w:t>N</w:t>
      </w:r>
      <w:r w:rsidR="007B7464" w:rsidRPr="007B7464">
        <w:rPr>
          <w:rFonts w:ascii="Times New Roman" w:eastAsia="Calibri" w:hAnsi="Times New Roman" w:cs="Times New Roman"/>
          <w:sz w:val="12"/>
          <w:szCs w:val="12"/>
        </w:rPr>
        <w:t xml:space="preserve"> 74-ФЗ; </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Градостроительный кодекс РФ от 29.12.2004 №190-ФЗ с изменениями и дополнениями; </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СПиП 11-04-2003 «Инструкция о порядке разработки, согласования, экспертизы и утверждения градостроительной документации»; </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СП 31.13333.2012 «Водоснабжение. Наружные сети и сооружения»; </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Нормативные  акты  в  области   строительства и развития коммунальной инфраструктуры Правительства Самарской области;</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техническое задание, утвержденное Постановлением Главы городского поселения Суходол муниципального района Сергиевский Самарской области;</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7B7464" w:rsidRPr="007B7464">
        <w:rPr>
          <w:rFonts w:ascii="Times New Roman" w:eastAsia="Calibri" w:hAnsi="Times New Roman" w:cs="Times New Roman"/>
          <w:sz w:val="12"/>
          <w:szCs w:val="12"/>
        </w:rPr>
        <w:t>Генеральный план городского поселения Суходол муниципального района Сергиевский Самарской области;</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Программа «Устойчивое развитие сельских территорий муниципального района Сергиевский Самарской области на 2014-2017 годы и на период до 2020 года»; </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бухгалтерская и статистическая отчетность, а также материалы, предоставленные экономическими и производственными службам</w:t>
      </w:r>
      <w:proofErr w:type="gramStart"/>
      <w:r w:rsidR="007B7464" w:rsidRPr="007B7464">
        <w:rPr>
          <w:rFonts w:ascii="Times New Roman" w:eastAsia="Calibri" w:hAnsi="Times New Roman" w:cs="Times New Roman"/>
          <w:sz w:val="12"/>
          <w:szCs w:val="12"/>
        </w:rPr>
        <w:t>и ООО</w:t>
      </w:r>
      <w:proofErr w:type="gramEnd"/>
      <w:r w:rsidR="007B7464" w:rsidRPr="007B7464">
        <w:rPr>
          <w:rFonts w:ascii="Times New Roman" w:eastAsia="Calibri" w:hAnsi="Times New Roman" w:cs="Times New Roman"/>
          <w:sz w:val="12"/>
          <w:szCs w:val="12"/>
        </w:rPr>
        <w:t xml:space="preserve"> «Сервисная Коммунальная Компания» и другие. </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Схема включает первоочередные Мероприятия по созданию и развитию нейтрализованных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городском поселении Суходол, муниципального района Сергиевский Самарской области.</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Мероприятия охватывают следующие объекты системы коммунальной инфраструктуры:</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 в системе водоснабжения - водозаборы (подземные), насосные станции, магистральные сети водопровода;</w:t>
      </w:r>
    </w:p>
    <w:p w:rsidR="007B7464" w:rsidRPr="007B7464" w:rsidRDefault="00B64DDB" w:rsidP="00B64DDB">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в системе водоотведения - магистральные сети водоотведения, канализационные насосные станции, канализационные очистные сооружения.</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В условиях недостатка собственных средств на проведение работ по модернизации существующих селей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Кроме кого,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 xml:space="preserve">В ходе разработки Схемы решены следующие задачи: </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реализация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proofErr w:type="gramStart"/>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за счет строительства, реконструкции и технического перевооружения объектов теплоснабжения (предусмотрено схемой «Теплоснабжения»), а также развития систем водоснабжения и водоотведения ликвидированы открытые системы теплоснабжения для нужд горячего водоснабжения и выполнены требования ст.15.1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roofErr w:type="gramEnd"/>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повышение энергетической эффективности за счет созданных условий по экономному потреблению воды; </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снижение негативного воздействия на водные объекты путем повышения качества очистки сточных вод; </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обеспечение доступности водоснабжения и водоотведения для абонентов за счет повышения эффективности деятельност</w:t>
      </w:r>
      <w:proofErr w:type="gramStart"/>
      <w:r w:rsidR="007B7464" w:rsidRPr="007B7464">
        <w:rPr>
          <w:rFonts w:ascii="Times New Roman" w:eastAsia="Calibri" w:hAnsi="Times New Roman" w:cs="Times New Roman"/>
          <w:sz w:val="12"/>
          <w:szCs w:val="12"/>
        </w:rPr>
        <w:t>и ООО</w:t>
      </w:r>
      <w:proofErr w:type="gramEnd"/>
      <w:r w:rsidR="007B7464" w:rsidRPr="007B7464">
        <w:rPr>
          <w:rFonts w:ascii="Times New Roman" w:eastAsia="Calibri" w:hAnsi="Times New Roman" w:cs="Times New Roman"/>
          <w:sz w:val="12"/>
          <w:szCs w:val="12"/>
        </w:rPr>
        <w:t xml:space="preserve"> «Сервисная Коммунальная Компания»; </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О</w:t>
      </w:r>
      <w:r w:rsidR="007B7464" w:rsidRPr="007B7464">
        <w:rPr>
          <w:rFonts w:ascii="Times New Roman" w:eastAsia="Calibri" w:hAnsi="Times New Roman" w:cs="Times New Roman"/>
          <w:sz w:val="12"/>
          <w:szCs w:val="12"/>
        </w:rPr>
        <w:t xml:space="preserve">беспечение развития централизованных систем холодного водоснабжения и водоотведения путем развития эффективных форм управления этими системами. </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Реализация мероприятий, предлагаемых в настоящей Схеме водоснабжения, позволит обеспечить:</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бесперебойное снабжение городского посел</w:t>
      </w:r>
      <w:r>
        <w:rPr>
          <w:rFonts w:ascii="Times New Roman" w:eastAsia="Calibri" w:hAnsi="Times New Roman" w:cs="Times New Roman"/>
          <w:sz w:val="12"/>
          <w:szCs w:val="12"/>
        </w:rPr>
        <w:t>ения питьевой водой, отвечающей</w:t>
      </w:r>
      <w:r w:rsidR="007B7464" w:rsidRPr="007B7464">
        <w:rPr>
          <w:rFonts w:ascii="Times New Roman" w:eastAsia="Calibri" w:hAnsi="Times New Roman" w:cs="Times New Roman"/>
          <w:sz w:val="12"/>
          <w:szCs w:val="12"/>
        </w:rPr>
        <w:t xml:space="preserve"> требованиям нормативов качества; </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повышение надежности работы систем водоснабжения и удовлетворение  потребностей потребителей (по объему и качеству услуг); </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модернизацию и инженерно-техническую оптимизацию систем водоснабжения с  учетом современных требований; </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rsidR="007B7464" w:rsidRPr="007B7464" w:rsidRDefault="000F512D" w:rsidP="000F512D">
      <w:pPr>
        <w:tabs>
          <w:tab w:val="left" w:pos="284"/>
        </w:tabs>
        <w:spacing w:after="0" w:line="240" w:lineRule="auto"/>
        <w:ind w:left="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подключение новых абонентов на территориях перспективной застройки; </w:t>
      </w:r>
    </w:p>
    <w:p w:rsidR="007B7464" w:rsidRPr="007B7464" w:rsidRDefault="007B7464" w:rsidP="0080661C">
      <w:pPr>
        <w:tabs>
          <w:tab w:val="left" w:pos="284"/>
        </w:tabs>
        <w:spacing w:after="0" w:line="240" w:lineRule="auto"/>
        <w:jc w:val="center"/>
        <w:rPr>
          <w:rFonts w:ascii="Times New Roman" w:eastAsia="Calibri" w:hAnsi="Times New Roman" w:cs="Times New Roman"/>
          <w:sz w:val="12"/>
          <w:szCs w:val="12"/>
        </w:rPr>
      </w:pPr>
      <w:r w:rsidRPr="007B7464">
        <w:rPr>
          <w:rFonts w:ascii="Times New Roman" w:eastAsia="Calibri" w:hAnsi="Times New Roman" w:cs="Times New Roman"/>
          <w:b/>
          <w:bCs/>
          <w:sz w:val="12"/>
          <w:szCs w:val="12"/>
        </w:rPr>
        <w:t>1.Общее положение и показатели социально-экономического развития и градостроения сельского поселения Суходол</w:t>
      </w:r>
    </w:p>
    <w:p w:rsidR="009D576A"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9D576A">
        <w:rPr>
          <w:rFonts w:ascii="Times New Roman" w:eastAsia="Calibri" w:hAnsi="Times New Roman" w:cs="Times New Roman"/>
          <w:b/>
          <w:bCs/>
          <w:iCs/>
          <w:sz w:val="12"/>
          <w:szCs w:val="12"/>
        </w:rPr>
        <w:t>Адрес</w:t>
      </w:r>
      <w:r w:rsidRPr="007B7464">
        <w:rPr>
          <w:rFonts w:ascii="Times New Roman" w:eastAsia="Calibri" w:hAnsi="Times New Roman" w:cs="Times New Roman"/>
          <w:b/>
          <w:bCs/>
          <w:i/>
          <w:iCs/>
          <w:sz w:val="12"/>
          <w:szCs w:val="12"/>
        </w:rPr>
        <w:t>:</w:t>
      </w:r>
      <w:r w:rsidRPr="007B7464">
        <w:rPr>
          <w:rFonts w:ascii="Times New Roman" w:eastAsia="Calibri" w:hAnsi="Times New Roman" w:cs="Times New Roman"/>
          <w:sz w:val="12"/>
          <w:szCs w:val="12"/>
        </w:rPr>
        <w:t xml:space="preserve"> 446552, Самарская область, Сергиевский район, п.г.т. Суходол, ул. Советская, д.11</w:t>
      </w:r>
    </w:p>
    <w:p w:rsidR="009D576A"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w:t>
      </w:r>
      <w:r w:rsidRPr="007B7464">
        <w:rPr>
          <w:rFonts w:ascii="Times New Roman" w:eastAsia="Calibri" w:hAnsi="Times New Roman" w:cs="Times New Roman"/>
          <w:b/>
          <w:bCs/>
          <w:sz w:val="12"/>
          <w:szCs w:val="12"/>
        </w:rPr>
        <w:t>Глава городского поселения:</w:t>
      </w:r>
      <w:r w:rsidRPr="007B7464">
        <w:rPr>
          <w:rFonts w:ascii="Times New Roman" w:eastAsia="Calibri" w:hAnsi="Times New Roman" w:cs="Times New Roman"/>
          <w:sz w:val="12"/>
          <w:szCs w:val="12"/>
        </w:rPr>
        <w:t xml:space="preserve"> Малышев Александр Николаевич</w:t>
      </w:r>
    </w:p>
    <w:p w:rsidR="009D576A"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b/>
          <w:bCs/>
          <w:sz w:val="12"/>
          <w:szCs w:val="12"/>
        </w:rPr>
        <w:t>Заместитель главы поселения:</w:t>
      </w:r>
      <w:r w:rsidRPr="007B7464">
        <w:rPr>
          <w:rFonts w:ascii="Times New Roman" w:eastAsia="Calibri" w:hAnsi="Times New Roman" w:cs="Times New Roman"/>
          <w:sz w:val="12"/>
          <w:szCs w:val="12"/>
        </w:rPr>
        <w:t xml:space="preserve"> Измайлова Ольга Викторовна</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b/>
          <w:bCs/>
          <w:sz w:val="12"/>
          <w:szCs w:val="12"/>
        </w:rPr>
        <w:t>Телефоны:</w:t>
      </w:r>
      <w:r w:rsidRPr="007B7464">
        <w:rPr>
          <w:rFonts w:ascii="Times New Roman" w:eastAsia="Calibri" w:hAnsi="Times New Roman" w:cs="Times New Roman"/>
          <w:sz w:val="12"/>
          <w:szCs w:val="12"/>
        </w:rPr>
        <w:t xml:space="preserve"> (84655) 6-62-98, 6-50-63, 6-59-34</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Состав сельского поселения: входит п.г.т. Суходол</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9D576A">
        <w:rPr>
          <w:rFonts w:ascii="Times New Roman" w:eastAsia="Calibri" w:hAnsi="Times New Roman" w:cs="Times New Roman"/>
          <w:b/>
          <w:bCs/>
          <w:iCs/>
          <w:sz w:val="12"/>
          <w:szCs w:val="12"/>
        </w:rPr>
        <w:t>Географическое положение:</w:t>
      </w:r>
      <w:r w:rsidRPr="007B7464">
        <w:rPr>
          <w:rFonts w:ascii="Times New Roman" w:eastAsia="Calibri" w:hAnsi="Times New Roman" w:cs="Times New Roman"/>
          <w:sz w:val="12"/>
          <w:szCs w:val="12"/>
        </w:rPr>
        <w:t xml:space="preserve"> Городское поселение Суходол расположено в северо-западной части муниципального района Сергиевский. </w:t>
      </w:r>
      <w:proofErr w:type="gramStart"/>
      <w:r w:rsidRPr="007B7464">
        <w:rPr>
          <w:rFonts w:ascii="Times New Roman" w:eastAsia="Calibri" w:hAnsi="Times New Roman" w:cs="Times New Roman"/>
          <w:sz w:val="12"/>
          <w:szCs w:val="12"/>
        </w:rPr>
        <w:t>С южной стороны граничит с землями сельского поселения Калиновка, с восточной – сельского поселения Светлодольск, с северной стороны – сельского поселения Сургут и с запада – сельского поселения Серноводск.</w:t>
      </w:r>
      <w:proofErr w:type="gramEnd"/>
      <w:r w:rsidRPr="007B7464">
        <w:rPr>
          <w:rFonts w:ascii="Times New Roman" w:eastAsia="Calibri" w:hAnsi="Times New Roman" w:cs="Times New Roman"/>
          <w:sz w:val="12"/>
          <w:szCs w:val="12"/>
        </w:rPr>
        <w:t xml:space="preserve"> Расстояние от пгт. Суходол до областного центра – город Самара 135 км. Внешнее автомобильное сообщение с областным центром – г. Самара и другими населенными пунктами области осуществляется по двум направлениям: </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 xml:space="preserve">1. По автодорогам «Урал-Сергиевск-Челно-Вершины-Суходол», «Урал-Сергиевск-Челно-Вершины 0-42.7», далее по автомагистрали федерального значения «Самара-Челябинск» Урал, М-5». </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2. По автодороге «Урал-Сергиевск», далее по автомагистрали федерального значения «Самара-Челябинск» Урал, М-5».</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 xml:space="preserve"> Грузовое железнодорожное сообщение осуществляется по федеральной железной дороге (подъездная ветка) «</w:t>
      </w:r>
      <w:proofErr w:type="gramStart"/>
      <w:r w:rsidRPr="007B7464">
        <w:rPr>
          <w:rFonts w:ascii="Times New Roman" w:eastAsia="Calibri" w:hAnsi="Times New Roman" w:cs="Times New Roman"/>
          <w:sz w:val="12"/>
          <w:szCs w:val="12"/>
        </w:rPr>
        <w:t>Кротовка-Серные</w:t>
      </w:r>
      <w:proofErr w:type="gramEnd"/>
      <w:r w:rsidRPr="007B7464">
        <w:rPr>
          <w:rFonts w:ascii="Times New Roman" w:eastAsia="Calibri" w:hAnsi="Times New Roman" w:cs="Times New Roman"/>
          <w:sz w:val="12"/>
          <w:szCs w:val="12"/>
        </w:rPr>
        <w:t xml:space="preserve"> Воды» до станции «Серные воды», осуществляется грузовое железнодорожное сообщение пгт. Суходол с г</w:t>
      </w:r>
      <w:proofErr w:type="gramStart"/>
      <w:r w:rsidRPr="007B7464">
        <w:rPr>
          <w:rFonts w:ascii="Times New Roman" w:eastAsia="Calibri" w:hAnsi="Times New Roman" w:cs="Times New Roman"/>
          <w:sz w:val="12"/>
          <w:szCs w:val="12"/>
        </w:rPr>
        <w:t>.С</w:t>
      </w:r>
      <w:proofErr w:type="gramEnd"/>
      <w:r w:rsidRPr="007B7464">
        <w:rPr>
          <w:rFonts w:ascii="Times New Roman" w:eastAsia="Calibri" w:hAnsi="Times New Roman" w:cs="Times New Roman"/>
          <w:sz w:val="12"/>
          <w:szCs w:val="12"/>
        </w:rPr>
        <w:t xml:space="preserve">амара. </w:t>
      </w:r>
    </w:p>
    <w:p w:rsidR="007B7464" w:rsidRPr="009D576A" w:rsidRDefault="007B7464" w:rsidP="000F512D">
      <w:pPr>
        <w:tabs>
          <w:tab w:val="left" w:pos="284"/>
        </w:tabs>
        <w:spacing w:after="0" w:line="240" w:lineRule="auto"/>
        <w:ind w:firstLine="284"/>
        <w:jc w:val="center"/>
        <w:rPr>
          <w:rFonts w:ascii="Times New Roman" w:eastAsia="Calibri" w:hAnsi="Times New Roman" w:cs="Times New Roman"/>
          <w:sz w:val="12"/>
          <w:szCs w:val="12"/>
        </w:rPr>
      </w:pPr>
      <w:r w:rsidRPr="009D576A">
        <w:rPr>
          <w:rFonts w:ascii="Times New Roman" w:eastAsia="Calibri" w:hAnsi="Times New Roman" w:cs="Times New Roman"/>
          <w:b/>
          <w:bCs/>
          <w:iCs/>
          <w:sz w:val="12"/>
          <w:szCs w:val="12"/>
        </w:rPr>
        <w:t>Историческая справка поселения</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Самые ранние сведения о деревне Богоявленке (первоначальное название п. Суходол), как о населенном пункте, входящем в состав уездного города Сергиевск относится к 1849 году. К тому времени в деревне насчитывалось 68 дворов, в них проживало 486 жителей. Церкви в деревне не было. Ближайшая церковь была в двух  верстах, в селе Сергиевские минеральные воды, куда ходили молиться крестьяне. Богоявленка (или Суходол)  находилась во 2-ом стане уезда по правую сторону проезжего тракта с. Сергиевских Минеральных Вод в г</w:t>
      </w:r>
      <w:proofErr w:type="gramStart"/>
      <w:r w:rsidRPr="007B7464">
        <w:rPr>
          <w:rFonts w:ascii="Times New Roman" w:eastAsia="Calibri" w:hAnsi="Times New Roman" w:cs="Times New Roman"/>
          <w:sz w:val="12"/>
          <w:szCs w:val="12"/>
        </w:rPr>
        <w:t>.С</w:t>
      </w:r>
      <w:proofErr w:type="gramEnd"/>
      <w:r w:rsidRPr="007B7464">
        <w:rPr>
          <w:rFonts w:ascii="Times New Roman" w:eastAsia="Calibri" w:hAnsi="Times New Roman" w:cs="Times New Roman"/>
          <w:sz w:val="12"/>
          <w:szCs w:val="12"/>
        </w:rPr>
        <w:t xml:space="preserve">амару. Рядом с деревней протекала река Суходол. В 1859 г. численность населения деревни увеличилась и достигла количества 620 человек. В конце </w:t>
      </w:r>
      <w:r w:rsidRPr="007B7464">
        <w:rPr>
          <w:rFonts w:ascii="Times New Roman" w:eastAsia="Calibri" w:hAnsi="Times New Roman" w:cs="Times New Roman"/>
          <w:sz w:val="12"/>
          <w:szCs w:val="12"/>
          <w:lang w:val="en-US"/>
        </w:rPr>
        <w:t>XIX</w:t>
      </w:r>
      <w:r w:rsidRPr="007B7464">
        <w:rPr>
          <w:rFonts w:ascii="Times New Roman" w:eastAsia="Calibri" w:hAnsi="Times New Roman" w:cs="Times New Roman"/>
          <w:sz w:val="12"/>
          <w:szCs w:val="12"/>
        </w:rPr>
        <w:t xml:space="preserve"> века Богоявленка стала селом, численность жителей достигла 1149 человек.</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В 1910 году в селе построили деревянную церковь с колокольней, при церкви открыта школа грамоты.</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Перед революцией 1917 года в Богоявленке численность населения возросла до 1400 человек.</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После установления советской власти село Богоявленка было переименовано в п. Суходол. В 1928 году был образован Суходольский сельский совет. С конца 20-х годов после голода и разрухи село стало медленно расти. Так в 1931 году в селе было 248 дворов, в которых проживало 1268 человек, в основном русских. Население в основном занималось сельским хозяйством, сеяли рожь, пшеницу, овес, а также просо, горох, ячмень и другие культуры. В 1933-1934 гг. в Суходоле появилось радио.</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lastRenderedPageBreak/>
        <w:t>1 октября 1942 года трест «Куйбышевнефтеразведка» организовал Елатомскую крелиусную нефтеразведку (впоследствии 5 партия геологоразведочной конторы), которая в 1944 году переезжает в Суходол. Силами пятой партии были подготовлены к глубокому бурению все площади открытых месторождений. Для введения их в промышленную разработку в 1950 году создается трест «Сергиевскнефть», вскоре преобразованный в Радаевский укрупненный нефтепромысел. С него и началась современная история Сергиевского нефтяного района.</w:t>
      </w:r>
    </w:p>
    <w:p w:rsidR="007B7464" w:rsidRPr="007B7464" w:rsidRDefault="007B7464" w:rsidP="009D576A">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В настоящее время Суходол – индустриальный центр муниципального района Сергиевский. В нем сосредоточены такие крупные предприятия как ОАО «Самаранефтегаз» Северная группа месторождений, ОАО «Самараинвестнефть», ООО «Самарареммашсервис», ООО «УРС – Самара», ООО «ЭнергонефтьСамара», ООО «Буровые технологии», ООО «Транспорт – Отрадный – 2».</w:t>
      </w:r>
    </w:p>
    <w:p w:rsidR="007B7464" w:rsidRPr="009D576A" w:rsidRDefault="007B7464" w:rsidP="000F512D">
      <w:pPr>
        <w:tabs>
          <w:tab w:val="left" w:pos="284"/>
        </w:tabs>
        <w:spacing w:after="0" w:line="240" w:lineRule="auto"/>
        <w:jc w:val="center"/>
        <w:rPr>
          <w:rFonts w:ascii="Times New Roman" w:eastAsia="Calibri" w:hAnsi="Times New Roman" w:cs="Times New Roman"/>
          <w:sz w:val="12"/>
          <w:szCs w:val="12"/>
        </w:rPr>
      </w:pPr>
      <w:r w:rsidRPr="009D576A">
        <w:rPr>
          <w:rFonts w:ascii="Times New Roman" w:eastAsia="Calibri" w:hAnsi="Times New Roman" w:cs="Times New Roman"/>
          <w:b/>
          <w:bCs/>
          <w:iCs/>
          <w:sz w:val="12"/>
          <w:szCs w:val="12"/>
        </w:rPr>
        <w:t>Достопримечательности</w:t>
      </w:r>
    </w:p>
    <w:p w:rsidR="007B7464" w:rsidRPr="007B7464" w:rsidRDefault="007B7464" w:rsidP="000F512D">
      <w:pPr>
        <w:tabs>
          <w:tab w:val="left" w:pos="284"/>
        </w:tabs>
        <w:spacing w:after="0" w:line="240" w:lineRule="auto"/>
        <w:ind w:firstLine="284"/>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 xml:space="preserve">В пгт. Суходол находится вновь выявленный памятник архитектуры 19 века – Богоявленская церковь, выполненная в 1882 году из дерева с обшивкой. Согласно распоряжению Главы администрации Самарской области №426 от 06.05.1993 года данный памятник архитектуры был внесен в сводный список существующих и вновь выявленных памятников и ценных объектов истории и культуры районов Самарской области. </w:t>
      </w:r>
    </w:p>
    <w:p w:rsidR="007B7464" w:rsidRPr="000F512D" w:rsidRDefault="007B7464" w:rsidP="000F512D">
      <w:pPr>
        <w:tabs>
          <w:tab w:val="left" w:pos="284"/>
        </w:tabs>
        <w:spacing w:after="0" w:line="240" w:lineRule="auto"/>
        <w:jc w:val="center"/>
        <w:rPr>
          <w:rFonts w:ascii="Times New Roman" w:eastAsia="Calibri" w:hAnsi="Times New Roman" w:cs="Times New Roman"/>
          <w:b/>
          <w:bCs/>
          <w:sz w:val="12"/>
          <w:szCs w:val="12"/>
        </w:rPr>
      </w:pPr>
      <w:r w:rsidRPr="000F512D">
        <w:rPr>
          <w:rFonts w:ascii="Times New Roman" w:eastAsia="Calibri" w:hAnsi="Times New Roman" w:cs="Times New Roman"/>
          <w:b/>
          <w:bCs/>
          <w:sz w:val="12"/>
          <w:szCs w:val="12"/>
        </w:rPr>
        <w:t>Данные по численности населения на 01.01.2013 г.</w:t>
      </w:r>
    </w:p>
    <w:p w:rsidR="007B7464" w:rsidRPr="000F512D" w:rsidRDefault="007B7464" w:rsidP="007B7464">
      <w:pPr>
        <w:tabs>
          <w:tab w:val="left" w:pos="284"/>
        </w:tabs>
        <w:spacing w:after="0" w:line="240" w:lineRule="auto"/>
        <w:jc w:val="both"/>
        <w:rPr>
          <w:rFonts w:ascii="Times New Roman" w:eastAsia="Calibri" w:hAnsi="Times New Roman" w:cs="Times New Roman"/>
          <w:b/>
          <w:bCs/>
          <w:iCs/>
          <w:sz w:val="12"/>
          <w:szCs w:val="12"/>
        </w:rPr>
      </w:pPr>
      <w:r w:rsidRPr="000F512D">
        <w:rPr>
          <w:rFonts w:ascii="Times New Roman" w:eastAsia="Calibri" w:hAnsi="Times New Roman" w:cs="Times New Roman"/>
          <w:b/>
          <w:bCs/>
          <w:iCs/>
          <w:sz w:val="12"/>
          <w:szCs w:val="12"/>
        </w:rPr>
        <w:t>Общая численность населения  – 13474 чел.</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Пенсионеров – 3336 человек</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Детей до 18 лет – 2543 человек</w:t>
      </w:r>
    </w:p>
    <w:p w:rsidR="007B7464" w:rsidRPr="007B7464" w:rsidRDefault="007B7464" w:rsidP="007B7464">
      <w:pPr>
        <w:tabs>
          <w:tab w:val="left" w:pos="284"/>
        </w:tabs>
        <w:spacing w:after="0" w:line="240" w:lineRule="auto"/>
        <w:jc w:val="both"/>
        <w:rPr>
          <w:rFonts w:ascii="Times New Roman" w:eastAsia="Calibri" w:hAnsi="Times New Roman" w:cs="Times New Roman"/>
          <w:sz w:val="12"/>
          <w:szCs w:val="12"/>
        </w:rPr>
      </w:pPr>
      <w:r w:rsidRPr="007B7464">
        <w:rPr>
          <w:rFonts w:ascii="Times New Roman" w:eastAsia="Calibri" w:hAnsi="Times New Roman" w:cs="Times New Roman"/>
          <w:sz w:val="12"/>
          <w:szCs w:val="12"/>
        </w:rPr>
        <w:t>Трудоспособное население (женщины 18-55; мужчины 18-60) – 7595 чел.</w:t>
      </w:r>
    </w:p>
    <w:p w:rsidR="007B7464" w:rsidRPr="007B7464" w:rsidRDefault="007B7464" w:rsidP="000F512D">
      <w:pPr>
        <w:tabs>
          <w:tab w:val="left" w:pos="284"/>
        </w:tabs>
        <w:spacing w:after="0" w:line="240" w:lineRule="auto"/>
        <w:jc w:val="center"/>
        <w:rPr>
          <w:rFonts w:ascii="Times New Roman" w:eastAsia="Calibri" w:hAnsi="Times New Roman" w:cs="Times New Roman"/>
          <w:b/>
          <w:bCs/>
          <w:sz w:val="12"/>
          <w:szCs w:val="12"/>
        </w:rPr>
      </w:pPr>
      <w:r w:rsidRPr="007B7464">
        <w:rPr>
          <w:rFonts w:ascii="Times New Roman" w:eastAsia="Calibri" w:hAnsi="Times New Roman" w:cs="Times New Roman"/>
          <w:b/>
          <w:bCs/>
          <w:sz w:val="12"/>
          <w:szCs w:val="12"/>
        </w:rPr>
        <w:t>Крупные учреждения, предприятия, организации, находящиеся  на территории городского поселения Суходол:</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«Самарареммашсервис»</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Администрация г.п. Суходол</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ДК «Нефтяник»</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ЗАО СМФ «Самараспецстроймонтаж»</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Контора ОАО «Самаранефтегаз» - Северная группа месторождений</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Структурное подразделение ГБОУ СОШ №1 д/с «Аленушка»</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Структурное подразделение ГБОУ СОШ №1 д/</w:t>
      </w:r>
      <w:proofErr w:type="gramStart"/>
      <w:r w:rsidR="007B7464" w:rsidRPr="007B7464">
        <w:rPr>
          <w:rFonts w:ascii="Times New Roman" w:eastAsia="Calibri" w:hAnsi="Times New Roman" w:cs="Times New Roman"/>
          <w:sz w:val="12"/>
          <w:szCs w:val="12"/>
        </w:rPr>
        <w:t>с</w:t>
      </w:r>
      <w:proofErr w:type="gramEnd"/>
      <w:r w:rsidR="007B7464" w:rsidRPr="007B7464">
        <w:rPr>
          <w:rFonts w:ascii="Times New Roman" w:eastAsia="Calibri" w:hAnsi="Times New Roman" w:cs="Times New Roman"/>
          <w:sz w:val="12"/>
          <w:szCs w:val="12"/>
        </w:rPr>
        <w:t xml:space="preserve"> «Сказка»</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Структурное подразделение ГБОУ СОШ №1 д/с «Теремок»</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 xml:space="preserve">МОУ </w:t>
      </w:r>
      <w:proofErr w:type="gramStart"/>
      <w:r w:rsidR="007B7464" w:rsidRPr="007B7464">
        <w:rPr>
          <w:rFonts w:ascii="Times New Roman" w:eastAsia="Calibri" w:hAnsi="Times New Roman" w:cs="Times New Roman"/>
          <w:sz w:val="12"/>
          <w:szCs w:val="12"/>
        </w:rPr>
        <w:t>ДО</w:t>
      </w:r>
      <w:proofErr w:type="gramEnd"/>
      <w:r w:rsidR="007B7464" w:rsidRPr="007B7464">
        <w:rPr>
          <w:rFonts w:ascii="Times New Roman" w:eastAsia="Calibri" w:hAnsi="Times New Roman" w:cs="Times New Roman"/>
          <w:sz w:val="12"/>
          <w:szCs w:val="12"/>
        </w:rPr>
        <w:t xml:space="preserve"> Суходольская детская музыкальная школа</w:t>
      </w:r>
    </w:p>
    <w:p w:rsidR="007B7464" w:rsidRPr="00DE60AB"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DE60AB">
        <w:rPr>
          <w:rFonts w:ascii="Times New Roman" w:eastAsia="Calibri" w:hAnsi="Times New Roman" w:cs="Times New Roman"/>
          <w:sz w:val="12"/>
          <w:szCs w:val="12"/>
        </w:rPr>
        <w:t>ГБОУ СОШ №1 пгт Суходол</w:t>
      </w:r>
    </w:p>
    <w:p w:rsidR="007B7464" w:rsidRPr="00DE60AB"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DE60AB">
        <w:rPr>
          <w:rFonts w:ascii="Times New Roman" w:eastAsia="Calibri" w:hAnsi="Times New Roman" w:cs="Times New Roman"/>
          <w:sz w:val="12"/>
          <w:szCs w:val="12"/>
        </w:rPr>
        <w:t>ГБОУ СОШ №2 пгт Суходол</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ОАО «Россельхозбанк» Самарский региональный филиал</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Филиал ОАО КБ «Солидарность»</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Поволжский банк Сбербанка РФ  г. Самара филиал 024 п. Суходол Сергиевского отделения  №4245</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Сергиевский почтамт</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Самарский филиал ООО ИК «Сибинтек» Суходольский ЛТД</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ОАО «Самараинвестнефть»</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ОАО «Сургутское»</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«Транспорт-Отрадный-2»</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ЗАО «Удмуртнефтьбурение»</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«УРС-Самара»</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Сергиевское ЛПУ МГ</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«Энергонефть-Самара»</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«ТрансСервис»</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«Автотранссервис»</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«Серноводский элеватор»</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«Магистраль»</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«СКК»</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«Нефтеавтоматика»</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МАУ «Олимп»</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Сергиевское ДЭУ</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ТКП «Жигули»</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Филиал «Сергиевскгаз» ООО СВГК Суходольский участок</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ООО «Стоматолог»</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Суходольское поликлиническое отделение №2 МУЗ «СЦРБ»</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Аптека «Имплозия»</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Аптека «Фармация»</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Аптека «Мелодия здоровья»</w:t>
      </w:r>
    </w:p>
    <w:p w:rsidR="007B7464" w:rsidRPr="000F512D"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0F512D">
        <w:rPr>
          <w:rFonts w:ascii="Times New Roman" w:eastAsia="Calibri" w:hAnsi="Times New Roman" w:cs="Times New Roman"/>
          <w:sz w:val="12"/>
          <w:szCs w:val="12"/>
        </w:rPr>
        <w:t xml:space="preserve">Центр диагностики и консультирования </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Дневное отделение «Центр общения и здоровья» ГУ СО ЦСО</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Территориальная служба социальной помощи на дому ГУ  СО ЦСО</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Управление спорта, туризма и молодежной политики</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Структурное подразделение ГБОУ СОШ №2 «Поиск»</w:t>
      </w:r>
    </w:p>
    <w:p w:rsidR="007B7464" w:rsidRPr="007B7464"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7B7464">
        <w:rPr>
          <w:rFonts w:ascii="Times New Roman" w:eastAsia="Calibri" w:hAnsi="Times New Roman" w:cs="Times New Roman"/>
          <w:sz w:val="12"/>
          <w:szCs w:val="12"/>
        </w:rPr>
        <w:t>МУП «ЖКХ-Администрации м.р. Сергиевский» - УО</w:t>
      </w:r>
    </w:p>
    <w:p w:rsidR="007B7464" w:rsidRPr="00DE60AB"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DE60AB">
        <w:rPr>
          <w:rFonts w:ascii="Times New Roman" w:eastAsia="Calibri" w:hAnsi="Times New Roman" w:cs="Times New Roman"/>
          <w:sz w:val="12"/>
          <w:szCs w:val="12"/>
        </w:rPr>
        <w:t>ООО «Буровые технологии»</w:t>
      </w:r>
    </w:p>
    <w:p w:rsidR="007B7464" w:rsidRPr="00DE60AB"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DE60AB">
        <w:rPr>
          <w:rFonts w:ascii="Times New Roman" w:eastAsia="Calibri" w:hAnsi="Times New Roman" w:cs="Times New Roman"/>
          <w:sz w:val="12"/>
          <w:szCs w:val="12"/>
        </w:rPr>
        <w:t>ООО «Гарант»</w:t>
      </w:r>
    </w:p>
    <w:p w:rsidR="007B7464" w:rsidRPr="00DE60AB" w:rsidRDefault="000F512D" w:rsidP="000F512D">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B7464" w:rsidRPr="00DE60AB">
        <w:rPr>
          <w:rFonts w:ascii="Times New Roman" w:eastAsia="Calibri" w:hAnsi="Times New Roman" w:cs="Times New Roman"/>
          <w:sz w:val="12"/>
          <w:szCs w:val="12"/>
        </w:rPr>
        <w:t>ООО «Суходолбурсервис»</w:t>
      </w:r>
    </w:p>
    <w:p w:rsidR="007B7464" w:rsidRPr="000F512D" w:rsidRDefault="007B7464" w:rsidP="000F512D">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Основные статистические показатели</w:t>
      </w:r>
    </w:p>
    <w:p w:rsidR="007B7464" w:rsidRPr="000F512D" w:rsidRDefault="007B7464" w:rsidP="000F512D">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Территория поселения</w:t>
      </w:r>
    </w:p>
    <w:tbl>
      <w:tblPr>
        <w:tblStyle w:val="af1"/>
        <w:tblpPr w:leftFromText="180" w:rightFromText="180" w:vertAnchor="text" w:horzAnchor="margin" w:tblpY="69"/>
        <w:tblW w:w="7513" w:type="dxa"/>
        <w:tblLook w:val="01E0" w:firstRow="1" w:lastRow="1" w:firstColumn="1" w:lastColumn="1" w:noHBand="0" w:noVBand="0"/>
      </w:tblPr>
      <w:tblGrid>
        <w:gridCol w:w="3089"/>
        <w:gridCol w:w="846"/>
        <w:gridCol w:w="711"/>
        <w:gridCol w:w="724"/>
        <w:gridCol w:w="693"/>
        <w:gridCol w:w="709"/>
        <w:gridCol w:w="741"/>
      </w:tblGrid>
      <w:tr w:rsidR="003655C5" w:rsidRPr="007B7464" w:rsidTr="003655C5">
        <w:trPr>
          <w:trHeight w:val="20"/>
        </w:trPr>
        <w:tc>
          <w:tcPr>
            <w:tcW w:w="2056" w:type="pct"/>
          </w:tcPr>
          <w:p w:rsidR="007B7464" w:rsidRPr="007B7464" w:rsidRDefault="007B7464" w:rsidP="000F512D">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Наименование</w:t>
            </w:r>
            <w:r w:rsidR="000F512D">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lang w:val="en-US"/>
              </w:rPr>
              <w:t>показателей</w:t>
            </w:r>
          </w:p>
        </w:tc>
        <w:tc>
          <w:tcPr>
            <w:tcW w:w="563" w:type="pct"/>
          </w:tcPr>
          <w:p w:rsidR="007B7464" w:rsidRPr="007B7464" w:rsidRDefault="007B7464" w:rsidP="000F512D">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Ед. изм.</w:t>
            </w:r>
          </w:p>
        </w:tc>
        <w:tc>
          <w:tcPr>
            <w:tcW w:w="473" w:type="pct"/>
          </w:tcPr>
          <w:p w:rsidR="007B7464" w:rsidRPr="007B7464" w:rsidRDefault="007B7464" w:rsidP="000F512D">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2008</w:t>
            </w:r>
            <w:r w:rsidR="000F512D">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lang w:val="en-US"/>
              </w:rPr>
              <w:t>год</w:t>
            </w:r>
          </w:p>
        </w:tc>
        <w:tc>
          <w:tcPr>
            <w:tcW w:w="482" w:type="pct"/>
          </w:tcPr>
          <w:p w:rsidR="007B7464" w:rsidRPr="007B7464" w:rsidRDefault="007B7464" w:rsidP="000F512D">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2009</w:t>
            </w:r>
            <w:r w:rsidR="000F512D">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lang w:val="en-US"/>
              </w:rPr>
              <w:t>год</w:t>
            </w:r>
          </w:p>
        </w:tc>
        <w:tc>
          <w:tcPr>
            <w:tcW w:w="461" w:type="pct"/>
          </w:tcPr>
          <w:p w:rsidR="007B7464" w:rsidRPr="007B7464" w:rsidRDefault="007B7464" w:rsidP="000F512D">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2010</w:t>
            </w:r>
            <w:r w:rsidR="000F512D">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lang w:val="en-US"/>
              </w:rPr>
              <w:t>год</w:t>
            </w:r>
          </w:p>
        </w:tc>
        <w:tc>
          <w:tcPr>
            <w:tcW w:w="472" w:type="pct"/>
          </w:tcPr>
          <w:p w:rsidR="007B7464" w:rsidRPr="007B7464" w:rsidRDefault="007B7464" w:rsidP="000F512D">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2011</w:t>
            </w:r>
            <w:r w:rsidR="000F512D">
              <w:rPr>
                <w:rFonts w:ascii="Times New Roman" w:eastAsia="Calibri" w:hAnsi="Times New Roman" w:cs="Times New Roman"/>
                <w:sz w:val="12"/>
                <w:szCs w:val="12"/>
              </w:rPr>
              <w:t xml:space="preserve"> </w:t>
            </w:r>
            <w:r w:rsidRPr="007B7464">
              <w:rPr>
                <w:rFonts w:ascii="Times New Roman" w:eastAsia="Calibri" w:hAnsi="Times New Roman" w:cs="Times New Roman"/>
                <w:sz w:val="12"/>
                <w:szCs w:val="12"/>
                <w:lang w:val="en-US"/>
              </w:rPr>
              <w:t>год</w:t>
            </w:r>
          </w:p>
        </w:tc>
        <w:tc>
          <w:tcPr>
            <w:tcW w:w="493" w:type="pct"/>
          </w:tcPr>
          <w:p w:rsidR="007B7464" w:rsidRPr="007B7464" w:rsidRDefault="007B7464" w:rsidP="000F512D">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2012 год</w:t>
            </w:r>
          </w:p>
        </w:tc>
      </w:tr>
      <w:tr w:rsidR="003655C5" w:rsidRPr="003655C5" w:rsidTr="003655C5">
        <w:trPr>
          <w:trHeight w:val="20"/>
        </w:trPr>
        <w:tc>
          <w:tcPr>
            <w:tcW w:w="2056" w:type="pct"/>
          </w:tcPr>
          <w:p w:rsidR="007B7464" w:rsidRPr="007B7464" w:rsidRDefault="007B7464" w:rsidP="000F512D">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Общая площадь земель в поселении</w:t>
            </w:r>
          </w:p>
        </w:tc>
        <w:tc>
          <w:tcPr>
            <w:tcW w:w="56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тыс.</w:t>
            </w:r>
            <w:r w:rsidR="003655C5">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га</w:t>
            </w:r>
          </w:p>
        </w:tc>
        <w:tc>
          <w:tcPr>
            <w:tcW w:w="47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2,526</w:t>
            </w:r>
          </w:p>
        </w:tc>
        <w:tc>
          <w:tcPr>
            <w:tcW w:w="48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2,526</w:t>
            </w:r>
          </w:p>
        </w:tc>
        <w:tc>
          <w:tcPr>
            <w:tcW w:w="461"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2,526</w:t>
            </w:r>
          </w:p>
        </w:tc>
        <w:tc>
          <w:tcPr>
            <w:tcW w:w="47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2,526</w:t>
            </w:r>
          </w:p>
        </w:tc>
        <w:tc>
          <w:tcPr>
            <w:tcW w:w="49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2,526</w:t>
            </w:r>
          </w:p>
        </w:tc>
      </w:tr>
      <w:tr w:rsidR="003655C5" w:rsidRPr="003655C5" w:rsidTr="003655C5">
        <w:trPr>
          <w:trHeight w:val="20"/>
        </w:trPr>
        <w:tc>
          <w:tcPr>
            <w:tcW w:w="2056" w:type="pct"/>
          </w:tcPr>
          <w:p w:rsidR="007B7464" w:rsidRPr="007B7464" w:rsidRDefault="007B7464" w:rsidP="000F512D">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В т.ч. сельскохозяйственные  угодия</w:t>
            </w:r>
          </w:p>
        </w:tc>
        <w:tc>
          <w:tcPr>
            <w:tcW w:w="56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тыс.</w:t>
            </w:r>
            <w:r w:rsidR="003655C5">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га</w:t>
            </w:r>
          </w:p>
        </w:tc>
        <w:tc>
          <w:tcPr>
            <w:tcW w:w="47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1,668</w:t>
            </w:r>
          </w:p>
        </w:tc>
        <w:tc>
          <w:tcPr>
            <w:tcW w:w="48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1,668</w:t>
            </w:r>
          </w:p>
        </w:tc>
        <w:tc>
          <w:tcPr>
            <w:tcW w:w="461"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1,667</w:t>
            </w:r>
          </w:p>
        </w:tc>
        <w:tc>
          <w:tcPr>
            <w:tcW w:w="47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1,667</w:t>
            </w:r>
          </w:p>
        </w:tc>
        <w:tc>
          <w:tcPr>
            <w:tcW w:w="49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1,667</w:t>
            </w:r>
          </w:p>
        </w:tc>
      </w:tr>
      <w:tr w:rsidR="003655C5" w:rsidRPr="003655C5" w:rsidTr="003655C5">
        <w:trPr>
          <w:trHeight w:val="20"/>
        </w:trPr>
        <w:tc>
          <w:tcPr>
            <w:tcW w:w="2056"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Из них: пашня</w:t>
            </w:r>
          </w:p>
        </w:tc>
        <w:tc>
          <w:tcPr>
            <w:tcW w:w="56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тыс.</w:t>
            </w:r>
            <w:r w:rsidR="003655C5">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га</w:t>
            </w:r>
          </w:p>
        </w:tc>
        <w:tc>
          <w:tcPr>
            <w:tcW w:w="47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0,839</w:t>
            </w:r>
          </w:p>
        </w:tc>
        <w:tc>
          <w:tcPr>
            <w:tcW w:w="48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0,839</w:t>
            </w:r>
          </w:p>
        </w:tc>
        <w:tc>
          <w:tcPr>
            <w:tcW w:w="461"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0,839</w:t>
            </w:r>
          </w:p>
        </w:tc>
        <w:tc>
          <w:tcPr>
            <w:tcW w:w="47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0,839</w:t>
            </w:r>
          </w:p>
        </w:tc>
        <w:tc>
          <w:tcPr>
            <w:tcW w:w="49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0,839</w:t>
            </w:r>
          </w:p>
        </w:tc>
      </w:tr>
      <w:tr w:rsidR="003655C5" w:rsidRPr="003655C5" w:rsidTr="003655C5">
        <w:trPr>
          <w:trHeight w:val="20"/>
        </w:trPr>
        <w:tc>
          <w:tcPr>
            <w:tcW w:w="2056"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лесные земли</w:t>
            </w:r>
          </w:p>
        </w:tc>
        <w:tc>
          <w:tcPr>
            <w:tcW w:w="56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тыс.</w:t>
            </w:r>
            <w:r w:rsidR="003655C5">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га</w:t>
            </w:r>
          </w:p>
        </w:tc>
        <w:tc>
          <w:tcPr>
            <w:tcW w:w="47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0,102</w:t>
            </w:r>
          </w:p>
        </w:tc>
        <w:tc>
          <w:tcPr>
            <w:tcW w:w="48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0,102</w:t>
            </w:r>
          </w:p>
        </w:tc>
        <w:tc>
          <w:tcPr>
            <w:tcW w:w="461"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0,102</w:t>
            </w:r>
          </w:p>
        </w:tc>
        <w:tc>
          <w:tcPr>
            <w:tcW w:w="47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0,102</w:t>
            </w:r>
          </w:p>
        </w:tc>
        <w:tc>
          <w:tcPr>
            <w:tcW w:w="49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0,102</w:t>
            </w:r>
          </w:p>
        </w:tc>
      </w:tr>
      <w:tr w:rsidR="003655C5" w:rsidRPr="007B7464" w:rsidTr="003655C5">
        <w:trPr>
          <w:trHeight w:val="20"/>
        </w:trPr>
        <w:tc>
          <w:tcPr>
            <w:tcW w:w="2056"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земли застройки</w:t>
            </w:r>
          </w:p>
        </w:tc>
        <w:tc>
          <w:tcPr>
            <w:tcW w:w="56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тыс.</w:t>
            </w:r>
            <w:r w:rsidR="003655C5">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га</w:t>
            </w:r>
          </w:p>
        </w:tc>
        <w:tc>
          <w:tcPr>
            <w:tcW w:w="47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0,526</w:t>
            </w:r>
          </w:p>
        </w:tc>
        <w:tc>
          <w:tcPr>
            <w:tcW w:w="48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0,526</w:t>
            </w:r>
          </w:p>
        </w:tc>
        <w:tc>
          <w:tcPr>
            <w:tcW w:w="461"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0,527</w:t>
            </w:r>
          </w:p>
        </w:tc>
        <w:tc>
          <w:tcPr>
            <w:tcW w:w="472" w:type="pct"/>
          </w:tcPr>
          <w:p w:rsidR="007B7464" w:rsidRPr="007B7464" w:rsidRDefault="007B7464" w:rsidP="000F512D">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0,527</w:t>
            </w:r>
          </w:p>
        </w:tc>
        <w:tc>
          <w:tcPr>
            <w:tcW w:w="493" w:type="pct"/>
          </w:tcPr>
          <w:p w:rsidR="007B7464" w:rsidRPr="007B7464" w:rsidRDefault="007B7464" w:rsidP="000F512D">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0,527</w:t>
            </w:r>
          </w:p>
        </w:tc>
      </w:tr>
      <w:tr w:rsidR="003655C5" w:rsidRPr="003655C5" w:rsidTr="003655C5">
        <w:trPr>
          <w:trHeight w:val="20"/>
        </w:trPr>
        <w:tc>
          <w:tcPr>
            <w:tcW w:w="205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 xml:space="preserve"> прочие земли</w:t>
            </w:r>
          </w:p>
        </w:tc>
        <w:tc>
          <w:tcPr>
            <w:tcW w:w="56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тыс.</w:t>
            </w:r>
            <w:r w:rsidR="003655C5">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га</w:t>
            </w:r>
          </w:p>
        </w:tc>
        <w:tc>
          <w:tcPr>
            <w:tcW w:w="47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0,230</w:t>
            </w:r>
          </w:p>
        </w:tc>
        <w:tc>
          <w:tcPr>
            <w:tcW w:w="48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0,230</w:t>
            </w:r>
          </w:p>
        </w:tc>
        <w:tc>
          <w:tcPr>
            <w:tcW w:w="461"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0,230</w:t>
            </w:r>
          </w:p>
        </w:tc>
        <w:tc>
          <w:tcPr>
            <w:tcW w:w="472"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0,230</w:t>
            </w:r>
          </w:p>
        </w:tc>
        <w:tc>
          <w:tcPr>
            <w:tcW w:w="493" w:type="pct"/>
          </w:tcPr>
          <w:p w:rsidR="007B7464" w:rsidRPr="003655C5" w:rsidRDefault="007B7464" w:rsidP="000F512D">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0,230</w:t>
            </w:r>
          </w:p>
        </w:tc>
      </w:tr>
    </w:tbl>
    <w:p w:rsidR="007B7464" w:rsidRPr="003655C5" w:rsidRDefault="007B7464" w:rsidP="003655C5">
      <w:pPr>
        <w:tabs>
          <w:tab w:val="left" w:pos="284"/>
        </w:tabs>
        <w:spacing w:after="0" w:line="240" w:lineRule="auto"/>
        <w:jc w:val="center"/>
        <w:rPr>
          <w:rFonts w:ascii="Times New Roman" w:eastAsia="Calibri" w:hAnsi="Times New Roman" w:cs="Times New Roman"/>
          <w:b/>
          <w:bCs/>
          <w:sz w:val="12"/>
          <w:szCs w:val="12"/>
        </w:rPr>
      </w:pPr>
      <w:r w:rsidRPr="003655C5">
        <w:rPr>
          <w:rFonts w:ascii="Times New Roman" w:eastAsia="Calibri" w:hAnsi="Times New Roman" w:cs="Times New Roman"/>
          <w:b/>
          <w:bCs/>
          <w:sz w:val="12"/>
          <w:szCs w:val="12"/>
        </w:rPr>
        <w:t>Население поселения</w:t>
      </w:r>
    </w:p>
    <w:tbl>
      <w:tblPr>
        <w:tblStyle w:val="af1"/>
        <w:tblW w:w="7513" w:type="dxa"/>
        <w:tblLook w:val="0020" w:firstRow="1" w:lastRow="0" w:firstColumn="0" w:lastColumn="0" w:noHBand="0" w:noVBand="0"/>
      </w:tblPr>
      <w:tblGrid>
        <w:gridCol w:w="3086"/>
        <w:gridCol w:w="850"/>
        <w:gridCol w:w="708"/>
        <w:gridCol w:w="708"/>
        <w:gridCol w:w="711"/>
        <w:gridCol w:w="709"/>
        <w:gridCol w:w="741"/>
      </w:tblGrid>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Наименование показателей</w:t>
            </w:r>
          </w:p>
        </w:tc>
        <w:tc>
          <w:tcPr>
            <w:tcW w:w="566"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Ед.</w:t>
            </w:r>
            <w:r w:rsidR="003655C5" w:rsidRPr="003655C5">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изм.</w:t>
            </w:r>
          </w:p>
        </w:tc>
        <w:tc>
          <w:tcPr>
            <w:tcW w:w="471"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 xml:space="preserve">на 01.01.09 </w:t>
            </w:r>
          </w:p>
        </w:tc>
        <w:tc>
          <w:tcPr>
            <w:tcW w:w="471"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на 01.01.10</w:t>
            </w:r>
          </w:p>
        </w:tc>
        <w:tc>
          <w:tcPr>
            <w:tcW w:w="47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на 01.01.11</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rPr>
              <w:t>н</w:t>
            </w:r>
            <w:r w:rsidRPr="003655C5">
              <w:rPr>
                <w:rFonts w:ascii="Times New Roman" w:eastAsia="Calibri" w:hAnsi="Times New Roman" w:cs="Times New Roman"/>
                <w:sz w:val="12"/>
                <w:szCs w:val="12"/>
                <w:lang w:val="en-US"/>
              </w:rPr>
              <w:t>а 01.01.12</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на 01.01.13</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Численность проживающего населения на начало года</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14058</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14066</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13486</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13455</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13474</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В т.ч. моложе трудоспособного возраста</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2211</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2198</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2030</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2080</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2543</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В трудоспособном возрасте</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9084</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9029</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8442</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8249</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7595</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Старше трудоспособного возраста</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2763</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2839</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3014</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3126</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3336</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Число мужчин</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6490</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6482</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6188</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6106</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6337</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lastRenderedPageBreak/>
              <w:t>Число женщин</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7568</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7584</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7298</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7349</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7137</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Число родившихся</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169</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158</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167</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162</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170</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Число умерших</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148</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160</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162</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163</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141</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Естественный прирост (убыль)</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+21</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+5</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+29</w:t>
            </w:r>
          </w:p>
        </w:tc>
      </w:tr>
      <w:tr w:rsidR="003655C5" w:rsidRPr="007B7464" w:rsidTr="003655C5">
        <w:trPr>
          <w:trHeight w:val="20"/>
        </w:trPr>
        <w:tc>
          <w:tcPr>
            <w:tcW w:w="205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Миграционный прирост  (убыль)</w:t>
            </w:r>
          </w:p>
        </w:tc>
        <w:tc>
          <w:tcPr>
            <w:tcW w:w="566" w:type="pct"/>
          </w:tcPr>
          <w:p w:rsidR="007B7464" w:rsidRPr="003655C5" w:rsidRDefault="007B7464" w:rsidP="003655C5">
            <w:pPr>
              <w:tabs>
                <w:tab w:val="left" w:pos="284"/>
              </w:tabs>
              <w:rPr>
                <w:rFonts w:ascii="Times New Roman" w:eastAsia="Calibri" w:hAnsi="Times New Roman" w:cs="Times New Roman"/>
                <w:sz w:val="12"/>
                <w:szCs w:val="12"/>
                <w:lang w:val="en-US"/>
              </w:rPr>
            </w:pPr>
            <w:proofErr w:type="gramStart"/>
            <w:r w:rsidRPr="003655C5">
              <w:rPr>
                <w:rFonts w:ascii="Times New Roman" w:eastAsia="Calibri" w:hAnsi="Times New Roman" w:cs="Times New Roman"/>
                <w:sz w:val="12"/>
                <w:szCs w:val="12"/>
                <w:lang w:val="en-US"/>
              </w:rPr>
              <w:t>чел</w:t>
            </w:r>
            <w:proofErr w:type="gramEnd"/>
            <w:r w:rsidRPr="003655C5">
              <w:rPr>
                <w:rFonts w:ascii="Times New Roman" w:eastAsia="Calibri" w:hAnsi="Times New Roman" w:cs="Times New Roman"/>
                <w:sz w:val="12"/>
                <w:szCs w:val="12"/>
                <w:lang w:val="en-US"/>
              </w:rPr>
              <w:t>.</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-25</w:t>
            </w:r>
          </w:p>
        </w:tc>
        <w:tc>
          <w:tcPr>
            <w:tcW w:w="471"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+16</w:t>
            </w:r>
          </w:p>
        </w:tc>
        <w:tc>
          <w:tcPr>
            <w:tcW w:w="47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-114</w:t>
            </w:r>
          </w:p>
        </w:tc>
        <w:tc>
          <w:tcPr>
            <w:tcW w:w="472"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-23</w:t>
            </w:r>
          </w:p>
        </w:tc>
        <w:tc>
          <w:tcPr>
            <w:tcW w:w="493" w:type="pct"/>
          </w:tcPr>
          <w:p w:rsidR="007B7464" w:rsidRPr="003655C5" w:rsidRDefault="007B7464" w:rsidP="003655C5">
            <w:pPr>
              <w:tabs>
                <w:tab w:val="left" w:pos="284"/>
              </w:tabs>
              <w:rPr>
                <w:rFonts w:ascii="Times New Roman" w:eastAsia="Calibri" w:hAnsi="Times New Roman" w:cs="Times New Roman"/>
                <w:sz w:val="12"/>
                <w:szCs w:val="12"/>
                <w:lang w:val="en-US"/>
              </w:rPr>
            </w:pPr>
            <w:r w:rsidRPr="003655C5">
              <w:rPr>
                <w:rFonts w:ascii="Times New Roman" w:eastAsia="Calibri" w:hAnsi="Times New Roman" w:cs="Times New Roman"/>
                <w:sz w:val="12"/>
                <w:szCs w:val="12"/>
                <w:lang w:val="en-US"/>
              </w:rPr>
              <w:t>+186</w:t>
            </w:r>
          </w:p>
        </w:tc>
      </w:tr>
    </w:tbl>
    <w:p w:rsidR="007B7464" w:rsidRPr="003655C5" w:rsidRDefault="007B7464" w:rsidP="003655C5">
      <w:pPr>
        <w:tabs>
          <w:tab w:val="left" w:pos="284"/>
        </w:tabs>
        <w:spacing w:after="0" w:line="240" w:lineRule="auto"/>
        <w:jc w:val="center"/>
        <w:rPr>
          <w:rFonts w:ascii="Times New Roman" w:eastAsia="Calibri" w:hAnsi="Times New Roman" w:cs="Times New Roman"/>
          <w:b/>
          <w:bCs/>
          <w:sz w:val="12"/>
          <w:szCs w:val="12"/>
        </w:rPr>
      </w:pPr>
      <w:r w:rsidRPr="003655C5">
        <w:rPr>
          <w:rFonts w:ascii="Times New Roman" w:eastAsia="Calibri" w:hAnsi="Times New Roman" w:cs="Times New Roman"/>
          <w:b/>
          <w:bCs/>
          <w:sz w:val="12"/>
          <w:szCs w:val="12"/>
          <w:lang w:val="en-US"/>
        </w:rPr>
        <w:t>Жилищно-коммунальное хозяйство</w:t>
      </w:r>
    </w:p>
    <w:tbl>
      <w:tblPr>
        <w:tblStyle w:val="af1"/>
        <w:tblW w:w="7513" w:type="dxa"/>
        <w:tblLook w:val="0000" w:firstRow="0" w:lastRow="0" w:firstColumn="0" w:lastColumn="0" w:noHBand="0" w:noVBand="0"/>
      </w:tblPr>
      <w:tblGrid>
        <w:gridCol w:w="3086"/>
        <w:gridCol w:w="850"/>
        <w:gridCol w:w="708"/>
        <w:gridCol w:w="709"/>
        <w:gridCol w:w="709"/>
        <w:gridCol w:w="709"/>
        <w:gridCol w:w="742"/>
      </w:tblGrid>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Показатели</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Ед. изм.</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2008 г.</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2009 г.</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2010 г.</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2011г.</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2012г.</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Жилищный фонд поселения - всего</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тыс.м2 общей площади</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313,8</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319,8</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319,6</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319,68</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В т.ч. муниципальный жилищный фонд</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тыс.м2</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37,15</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33,18</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32,64</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37,6</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35,56</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Неприватизирован-ный жилищный фонд</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тыс.м2</w:t>
            </w:r>
          </w:p>
        </w:tc>
        <w:tc>
          <w:tcPr>
            <w:tcW w:w="471" w:type="pct"/>
          </w:tcPr>
          <w:p w:rsidR="007B7464" w:rsidRPr="007B7464" w:rsidRDefault="007B7464" w:rsidP="003655C5">
            <w:pPr>
              <w:tabs>
                <w:tab w:val="left" w:pos="284"/>
              </w:tabs>
              <w:rPr>
                <w:rFonts w:ascii="Times New Roman" w:eastAsia="Calibri" w:hAnsi="Times New Roman" w:cs="Times New Roman"/>
                <w:b/>
                <w:bCs/>
                <w:sz w:val="12"/>
                <w:szCs w:val="12"/>
                <w:lang w:val="en-US"/>
              </w:rPr>
            </w:pP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5,5</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6,1</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6,1</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6,1</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Частный жилой фонд</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тыс.м2</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267,2</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275,2</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281,0</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284,5</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285,65</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Количество квартир</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ед</w:t>
            </w:r>
            <w:proofErr w:type="gramEnd"/>
            <w:r w:rsidRPr="007B7464">
              <w:rPr>
                <w:rFonts w:ascii="Times New Roman" w:eastAsia="Calibri" w:hAnsi="Times New Roman" w:cs="Times New Roman"/>
                <w:sz w:val="12"/>
                <w:szCs w:val="12"/>
                <w:lang w:val="en-US"/>
              </w:rPr>
              <w:t>.</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5562</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5638</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5737</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5852</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5811</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Наличие ветхого и аварийного жилого фонда</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тыс.м2</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13,0</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13,0</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12,07</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12,07</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19,2</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в том числе ветхого</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тыс.м2</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из них муниципального</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тыс.м2</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 xml:space="preserve">Аварийного </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тыс.м2</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Из них муниципального</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тыс.м2</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Число семей, стоящих на учете по улучшению жилищных условий</w:t>
            </w:r>
          </w:p>
        </w:tc>
        <w:tc>
          <w:tcPr>
            <w:tcW w:w="566" w:type="pct"/>
          </w:tcPr>
          <w:p w:rsidR="007B7464" w:rsidRPr="007B7464" w:rsidRDefault="007B7464" w:rsidP="003655C5">
            <w:pPr>
              <w:tabs>
                <w:tab w:val="left" w:pos="284"/>
              </w:tabs>
              <w:rPr>
                <w:rFonts w:ascii="Times New Roman" w:eastAsia="Calibri" w:hAnsi="Times New Roman" w:cs="Times New Roman"/>
                <w:sz w:val="12"/>
                <w:szCs w:val="12"/>
              </w:rPr>
            </w:pP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595</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551</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502</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297</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272</w:t>
            </w:r>
          </w:p>
        </w:tc>
      </w:tr>
      <w:tr w:rsidR="007B7464" w:rsidRPr="00D81B70"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Ввод в действие жилых домов, квартир</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ед</w:t>
            </w:r>
            <w:proofErr w:type="gramEnd"/>
            <w:r w:rsidRPr="007B7464">
              <w:rPr>
                <w:rFonts w:ascii="Times New Roman" w:eastAsia="Calibri" w:hAnsi="Times New Roman" w:cs="Times New Roman"/>
                <w:sz w:val="12"/>
                <w:szCs w:val="12"/>
                <w:lang w:val="en-US"/>
              </w:rPr>
              <w:t>.</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40 ж.д.</w:t>
            </w:r>
            <w:proofErr w:type="gramEnd"/>
          </w:p>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46 ж.кв.</w:t>
            </w:r>
            <w:proofErr w:type="gramEnd"/>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13 ж.д.</w:t>
            </w:r>
            <w:proofErr w:type="gramEnd"/>
          </w:p>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76 ж.кв.</w:t>
            </w:r>
            <w:proofErr w:type="gramEnd"/>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32ж.д.</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99ж.кв.</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23ж.д.</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114ж.кв.</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9 ж.д рек.</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 xml:space="preserve">3 кв. </w:t>
            </w:r>
            <w:proofErr w:type="gramStart"/>
            <w:r w:rsidRPr="007B7464">
              <w:rPr>
                <w:rFonts w:ascii="Times New Roman" w:eastAsia="Calibri" w:hAnsi="Times New Roman" w:cs="Times New Roman"/>
                <w:sz w:val="12"/>
                <w:szCs w:val="12"/>
                <w:lang w:val="en-US"/>
              </w:rPr>
              <w:t>рек</w:t>
            </w:r>
            <w:proofErr w:type="gramEnd"/>
            <w:r w:rsidRPr="007B7464">
              <w:rPr>
                <w:rFonts w:ascii="Times New Roman" w:eastAsia="Calibri" w:hAnsi="Times New Roman" w:cs="Times New Roman"/>
                <w:sz w:val="12"/>
                <w:szCs w:val="12"/>
                <w:lang w:val="en-US"/>
              </w:rPr>
              <w:t>.</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21 ж.д.</w:t>
            </w:r>
            <w:proofErr w:type="gramEnd"/>
          </w:p>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28 ж.кв.</w:t>
            </w:r>
            <w:proofErr w:type="gramEnd"/>
          </w:p>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9 ж.д.рек.</w:t>
            </w:r>
            <w:proofErr w:type="gramEnd"/>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Общей площадью</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м2</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5826,3</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5009,81</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6992,00</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8415,4</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2719,3</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 количество жилых домов, в том числе многоквартирных</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ед</w:t>
            </w:r>
            <w:proofErr w:type="gramEnd"/>
            <w:r w:rsidRPr="007B7464">
              <w:rPr>
                <w:rFonts w:ascii="Times New Roman" w:eastAsia="Calibri" w:hAnsi="Times New Roman" w:cs="Times New Roman"/>
                <w:sz w:val="12"/>
                <w:szCs w:val="12"/>
                <w:lang w:val="en-US"/>
              </w:rPr>
              <w:t>.</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1502/420</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1517/422</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1553/426</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1570/438</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1591/444</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Их них: поставлено земельных участков под жилыми многоквартирными домами на кадастровый учет.</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ед</w:t>
            </w:r>
            <w:proofErr w:type="gramEnd"/>
            <w:r w:rsidRPr="007B7464">
              <w:rPr>
                <w:rFonts w:ascii="Times New Roman" w:eastAsia="Calibri" w:hAnsi="Times New Roman" w:cs="Times New Roman"/>
                <w:sz w:val="12"/>
                <w:szCs w:val="12"/>
                <w:lang w:val="en-US"/>
              </w:rPr>
              <w:t>.</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89</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101</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119</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119</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172</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 количество многоэтажных жилых домов</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Ед.</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155</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157</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161</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173</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173</w:t>
            </w:r>
          </w:p>
        </w:tc>
      </w:tr>
      <w:tr w:rsidR="007B7464" w:rsidRPr="007B7464" w:rsidTr="003655C5">
        <w:trPr>
          <w:trHeight w:val="20"/>
        </w:trPr>
        <w:tc>
          <w:tcPr>
            <w:tcW w:w="2053"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Их них: поставлено земельных участков под жилыми многоэтажными домами на кадастровый учет.</w:t>
            </w:r>
          </w:p>
        </w:tc>
        <w:tc>
          <w:tcPr>
            <w:tcW w:w="566"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ед</w:t>
            </w:r>
            <w:proofErr w:type="gramEnd"/>
            <w:r w:rsidRPr="007B7464">
              <w:rPr>
                <w:rFonts w:ascii="Times New Roman" w:eastAsia="Calibri" w:hAnsi="Times New Roman" w:cs="Times New Roman"/>
                <w:sz w:val="12"/>
                <w:szCs w:val="12"/>
                <w:lang w:val="en-US"/>
              </w:rPr>
              <w:t>.</w:t>
            </w:r>
          </w:p>
        </w:tc>
        <w:tc>
          <w:tcPr>
            <w:tcW w:w="471"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11</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19</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47</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47</w:t>
            </w:r>
          </w:p>
        </w:tc>
      </w:tr>
    </w:tbl>
    <w:p w:rsidR="007B7464" w:rsidRPr="003655C5" w:rsidRDefault="007B7464" w:rsidP="003655C5">
      <w:pPr>
        <w:tabs>
          <w:tab w:val="left" w:pos="284"/>
        </w:tabs>
        <w:spacing w:after="0" w:line="240" w:lineRule="auto"/>
        <w:jc w:val="center"/>
        <w:rPr>
          <w:rFonts w:ascii="Times New Roman" w:eastAsia="Calibri" w:hAnsi="Times New Roman" w:cs="Times New Roman"/>
          <w:b/>
          <w:bCs/>
          <w:sz w:val="12"/>
          <w:szCs w:val="12"/>
        </w:rPr>
      </w:pPr>
      <w:r w:rsidRPr="003655C5">
        <w:rPr>
          <w:rFonts w:ascii="Times New Roman" w:eastAsia="Calibri" w:hAnsi="Times New Roman" w:cs="Times New Roman"/>
          <w:b/>
          <w:bCs/>
          <w:sz w:val="12"/>
          <w:szCs w:val="12"/>
          <w:lang w:val="en-US"/>
        </w:rPr>
        <w:t>Благоустроенность территории</w:t>
      </w:r>
    </w:p>
    <w:tbl>
      <w:tblPr>
        <w:tblStyle w:val="af1"/>
        <w:tblW w:w="7513" w:type="dxa"/>
        <w:tblLook w:val="0000" w:firstRow="0" w:lastRow="0" w:firstColumn="0" w:lastColumn="0" w:noHBand="0" w:noVBand="0"/>
      </w:tblPr>
      <w:tblGrid>
        <w:gridCol w:w="449"/>
        <w:gridCol w:w="2643"/>
        <w:gridCol w:w="844"/>
        <w:gridCol w:w="670"/>
        <w:gridCol w:w="747"/>
        <w:gridCol w:w="709"/>
        <w:gridCol w:w="709"/>
        <w:gridCol w:w="742"/>
      </w:tblGrid>
      <w:tr w:rsidR="007B7464" w:rsidRPr="007B7464" w:rsidTr="003655C5">
        <w:trPr>
          <w:trHeight w:val="20"/>
        </w:trPr>
        <w:tc>
          <w:tcPr>
            <w:tcW w:w="298"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 п/п</w:t>
            </w:r>
          </w:p>
        </w:tc>
        <w:tc>
          <w:tcPr>
            <w:tcW w:w="1759"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Показатели</w:t>
            </w:r>
          </w:p>
        </w:tc>
        <w:tc>
          <w:tcPr>
            <w:tcW w:w="56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Единица изм.</w:t>
            </w:r>
          </w:p>
        </w:tc>
        <w:tc>
          <w:tcPr>
            <w:tcW w:w="44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2008 г.</w:t>
            </w:r>
          </w:p>
        </w:tc>
        <w:tc>
          <w:tcPr>
            <w:tcW w:w="497"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2009 г.</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2010 г.</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2011г.</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2012г</w:t>
            </w:r>
          </w:p>
        </w:tc>
      </w:tr>
      <w:tr w:rsidR="007B7464" w:rsidRPr="007B7464" w:rsidTr="003655C5">
        <w:trPr>
          <w:trHeight w:val="20"/>
        </w:trPr>
        <w:tc>
          <w:tcPr>
            <w:tcW w:w="298"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w:t>
            </w:r>
          </w:p>
        </w:tc>
        <w:tc>
          <w:tcPr>
            <w:tcW w:w="1759"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Общая протяженность дорог общего пользования</w:t>
            </w:r>
          </w:p>
        </w:tc>
        <w:tc>
          <w:tcPr>
            <w:tcW w:w="562"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км</w:t>
            </w:r>
            <w:proofErr w:type="gramEnd"/>
            <w:r w:rsidRPr="007B7464">
              <w:rPr>
                <w:rFonts w:ascii="Times New Roman" w:eastAsia="Calibri" w:hAnsi="Times New Roman" w:cs="Times New Roman"/>
                <w:sz w:val="12"/>
                <w:szCs w:val="12"/>
                <w:lang w:val="en-US"/>
              </w:rPr>
              <w:t>.</w:t>
            </w:r>
          </w:p>
        </w:tc>
        <w:tc>
          <w:tcPr>
            <w:tcW w:w="44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tc>
        <w:tc>
          <w:tcPr>
            <w:tcW w:w="497"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tc>
      </w:tr>
      <w:tr w:rsidR="007B7464" w:rsidRPr="007B7464" w:rsidTr="003655C5">
        <w:trPr>
          <w:trHeight w:val="20"/>
        </w:trPr>
        <w:tc>
          <w:tcPr>
            <w:tcW w:w="298" w:type="pct"/>
          </w:tcPr>
          <w:p w:rsidR="007B7464" w:rsidRPr="007B7464" w:rsidRDefault="007B7464" w:rsidP="003655C5">
            <w:pPr>
              <w:tabs>
                <w:tab w:val="left" w:pos="284"/>
              </w:tabs>
              <w:rPr>
                <w:rFonts w:ascii="Times New Roman" w:eastAsia="Calibri" w:hAnsi="Times New Roman" w:cs="Times New Roman"/>
                <w:sz w:val="12"/>
                <w:szCs w:val="12"/>
                <w:lang w:val="en-US"/>
              </w:rPr>
            </w:pPr>
          </w:p>
        </w:tc>
        <w:tc>
          <w:tcPr>
            <w:tcW w:w="1759" w:type="pct"/>
          </w:tcPr>
          <w:p w:rsidR="003655C5"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С асфальтобетонным покрытием</w:t>
            </w:r>
            <w:r w:rsidR="003655C5">
              <w:rPr>
                <w:rFonts w:ascii="Times New Roman" w:eastAsia="Calibri" w:hAnsi="Times New Roman" w:cs="Times New Roman"/>
                <w:sz w:val="12"/>
                <w:szCs w:val="12"/>
              </w:rPr>
              <w:t xml:space="preserve"> </w:t>
            </w:r>
          </w:p>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С грунтощебеночным покрытием</w:t>
            </w:r>
          </w:p>
        </w:tc>
        <w:tc>
          <w:tcPr>
            <w:tcW w:w="562"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км</w:t>
            </w:r>
            <w:proofErr w:type="gramEnd"/>
            <w:r w:rsidRPr="007B7464">
              <w:rPr>
                <w:rFonts w:ascii="Times New Roman" w:eastAsia="Calibri" w:hAnsi="Times New Roman" w:cs="Times New Roman"/>
                <w:sz w:val="12"/>
                <w:szCs w:val="12"/>
                <w:lang w:val="en-US"/>
              </w:rPr>
              <w:t>.</w:t>
            </w:r>
          </w:p>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км</w:t>
            </w:r>
            <w:proofErr w:type="gramEnd"/>
            <w:r w:rsidRPr="007B7464">
              <w:rPr>
                <w:rFonts w:ascii="Times New Roman" w:eastAsia="Calibri" w:hAnsi="Times New Roman" w:cs="Times New Roman"/>
                <w:sz w:val="12"/>
                <w:szCs w:val="12"/>
                <w:lang w:val="en-US"/>
              </w:rPr>
              <w:t>.</w:t>
            </w:r>
          </w:p>
        </w:tc>
        <w:tc>
          <w:tcPr>
            <w:tcW w:w="44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p w:rsidR="007B7464" w:rsidRPr="007B7464" w:rsidRDefault="007B7464" w:rsidP="003655C5">
            <w:pPr>
              <w:tabs>
                <w:tab w:val="left" w:pos="284"/>
              </w:tabs>
              <w:rPr>
                <w:rFonts w:ascii="Times New Roman" w:eastAsia="Calibri" w:hAnsi="Times New Roman" w:cs="Times New Roman"/>
                <w:sz w:val="12"/>
                <w:szCs w:val="12"/>
                <w:lang w:val="en-US"/>
              </w:rPr>
            </w:pPr>
          </w:p>
          <w:p w:rsidR="007B7464" w:rsidRPr="007B7464" w:rsidRDefault="007B7464" w:rsidP="003655C5">
            <w:pPr>
              <w:tabs>
                <w:tab w:val="left" w:pos="284"/>
              </w:tabs>
              <w:rPr>
                <w:rFonts w:ascii="Times New Roman" w:eastAsia="Calibri" w:hAnsi="Times New Roman" w:cs="Times New Roman"/>
                <w:sz w:val="12"/>
                <w:szCs w:val="12"/>
                <w:lang w:val="en-US"/>
              </w:rPr>
            </w:pPr>
          </w:p>
        </w:tc>
        <w:tc>
          <w:tcPr>
            <w:tcW w:w="497"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10,95</w:t>
            </w:r>
          </w:p>
        </w:tc>
      </w:tr>
      <w:tr w:rsidR="007B7464" w:rsidRPr="007B7464" w:rsidTr="003655C5">
        <w:trPr>
          <w:trHeight w:val="20"/>
        </w:trPr>
        <w:tc>
          <w:tcPr>
            <w:tcW w:w="298" w:type="pct"/>
          </w:tcPr>
          <w:p w:rsidR="007B7464" w:rsidRPr="007B7464" w:rsidRDefault="007B7464" w:rsidP="003655C5">
            <w:pPr>
              <w:tabs>
                <w:tab w:val="left" w:pos="284"/>
              </w:tabs>
              <w:rPr>
                <w:rFonts w:ascii="Times New Roman" w:eastAsia="Calibri" w:hAnsi="Times New Roman" w:cs="Times New Roman"/>
                <w:sz w:val="12"/>
                <w:szCs w:val="12"/>
                <w:lang w:val="en-US"/>
              </w:rPr>
            </w:pPr>
          </w:p>
        </w:tc>
        <w:tc>
          <w:tcPr>
            <w:tcW w:w="1759"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Кроме того</w:t>
            </w:r>
          </w:p>
        </w:tc>
        <w:tc>
          <w:tcPr>
            <w:tcW w:w="562" w:type="pct"/>
          </w:tcPr>
          <w:p w:rsidR="007B7464" w:rsidRPr="007B7464" w:rsidRDefault="007B7464" w:rsidP="003655C5">
            <w:pPr>
              <w:tabs>
                <w:tab w:val="left" w:pos="284"/>
              </w:tabs>
              <w:rPr>
                <w:rFonts w:ascii="Times New Roman" w:eastAsia="Calibri" w:hAnsi="Times New Roman" w:cs="Times New Roman"/>
                <w:sz w:val="12"/>
                <w:szCs w:val="12"/>
                <w:lang w:val="en-US"/>
              </w:rPr>
            </w:pPr>
          </w:p>
        </w:tc>
        <w:tc>
          <w:tcPr>
            <w:tcW w:w="446" w:type="pct"/>
          </w:tcPr>
          <w:p w:rsidR="007B7464" w:rsidRPr="007B7464" w:rsidRDefault="007B7464" w:rsidP="003655C5">
            <w:pPr>
              <w:tabs>
                <w:tab w:val="left" w:pos="284"/>
              </w:tabs>
              <w:rPr>
                <w:rFonts w:ascii="Times New Roman" w:eastAsia="Calibri" w:hAnsi="Times New Roman" w:cs="Times New Roman"/>
                <w:sz w:val="12"/>
                <w:szCs w:val="12"/>
                <w:lang w:val="en-US"/>
              </w:rPr>
            </w:pPr>
          </w:p>
        </w:tc>
        <w:tc>
          <w:tcPr>
            <w:tcW w:w="497" w:type="pct"/>
          </w:tcPr>
          <w:p w:rsidR="007B7464" w:rsidRPr="007B7464" w:rsidRDefault="007B7464" w:rsidP="003655C5">
            <w:pPr>
              <w:tabs>
                <w:tab w:val="left" w:pos="284"/>
              </w:tabs>
              <w:rPr>
                <w:rFonts w:ascii="Times New Roman" w:eastAsia="Calibri" w:hAnsi="Times New Roman" w:cs="Times New Roman"/>
                <w:sz w:val="12"/>
                <w:szCs w:val="12"/>
                <w:lang w:val="en-US"/>
              </w:rPr>
            </w:pP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p>
        </w:tc>
      </w:tr>
      <w:tr w:rsidR="007B7464" w:rsidRPr="007B7464" w:rsidTr="003655C5">
        <w:trPr>
          <w:trHeight w:val="20"/>
        </w:trPr>
        <w:tc>
          <w:tcPr>
            <w:tcW w:w="298"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2</w:t>
            </w:r>
          </w:p>
        </w:tc>
        <w:tc>
          <w:tcPr>
            <w:tcW w:w="1759"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 xml:space="preserve">Протяженность дорог, находящихся в ведении муниципального образования </w:t>
            </w:r>
          </w:p>
        </w:tc>
        <w:tc>
          <w:tcPr>
            <w:tcW w:w="562"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км</w:t>
            </w:r>
            <w:proofErr w:type="gramEnd"/>
            <w:r w:rsidRPr="007B7464">
              <w:rPr>
                <w:rFonts w:ascii="Times New Roman" w:eastAsia="Calibri" w:hAnsi="Times New Roman" w:cs="Times New Roman"/>
                <w:sz w:val="12"/>
                <w:szCs w:val="12"/>
                <w:lang w:val="en-US"/>
              </w:rPr>
              <w:t>.</w:t>
            </w:r>
          </w:p>
        </w:tc>
        <w:tc>
          <w:tcPr>
            <w:tcW w:w="44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92,86</w:t>
            </w:r>
          </w:p>
        </w:tc>
        <w:tc>
          <w:tcPr>
            <w:tcW w:w="497"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92,86</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92,86</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92,86</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73,0</w:t>
            </w:r>
          </w:p>
        </w:tc>
      </w:tr>
      <w:tr w:rsidR="007B7464" w:rsidRPr="007B7464" w:rsidTr="003655C5">
        <w:trPr>
          <w:trHeight w:val="20"/>
        </w:trPr>
        <w:tc>
          <w:tcPr>
            <w:tcW w:w="298" w:type="pct"/>
          </w:tcPr>
          <w:p w:rsidR="007B7464" w:rsidRPr="007B7464" w:rsidRDefault="007B7464" w:rsidP="003655C5">
            <w:pPr>
              <w:tabs>
                <w:tab w:val="left" w:pos="284"/>
              </w:tabs>
              <w:rPr>
                <w:rFonts w:ascii="Times New Roman" w:eastAsia="Calibri" w:hAnsi="Times New Roman" w:cs="Times New Roman"/>
                <w:sz w:val="12"/>
                <w:szCs w:val="12"/>
                <w:lang w:val="en-US"/>
              </w:rPr>
            </w:pPr>
          </w:p>
        </w:tc>
        <w:tc>
          <w:tcPr>
            <w:tcW w:w="1759" w:type="pct"/>
          </w:tcPr>
          <w:p w:rsidR="007B7464" w:rsidRPr="007B7464" w:rsidRDefault="007B7464" w:rsidP="003655C5">
            <w:pPr>
              <w:tabs>
                <w:tab w:val="left" w:pos="284"/>
              </w:tabs>
              <w:rPr>
                <w:rFonts w:ascii="Times New Roman" w:eastAsia="Calibri" w:hAnsi="Times New Roman" w:cs="Times New Roman"/>
                <w:sz w:val="12"/>
                <w:szCs w:val="12"/>
              </w:rPr>
            </w:pPr>
            <w:r w:rsidRPr="007B7464">
              <w:rPr>
                <w:rFonts w:ascii="Times New Roman" w:eastAsia="Calibri" w:hAnsi="Times New Roman" w:cs="Times New Roman"/>
                <w:sz w:val="12"/>
                <w:szCs w:val="12"/>
              </w:rPr>
              <w:t>В т.ч.: с асфальтовым покрытием</w:t>
            </w:r>
          </w:p>
          <w:p w:rsidR="007B7464" w:rsidRPr="00DE60AB" w:rsidRDefault="007B7464" w:rsidP="003655C5">
            <w:pPr>
              <w:tabs>
                <w:tab w:val="left" w:pos="284"/>
              </w:tabs>
              <w:rPr>
                <w:rFonts w:ascii="Times New Roman" w:eastAsia="Calibri" w:hAnsi="Times New Roman" w:cs="Times New Roman"/>
                <w:sz w:val="12"/>
                <w:szCs w:val="12"/>
              </w:rPr>
            </w:pPr>
            <w:r w:rsidRPr="00DE60AB">
              <w:rPr>
                <w:rFonts w:ascii="Times New Roman" w:eastAsia="Calibri" w:hAnsi="Times New Roman" w:cs="Times New Roman"/>
                <w:sz w:val="12"/>
                <w:szCs w:val="12"/>
              </w:rPr>
              <w:t>Грунтовые дороги</w:t>
            </w:r>
          </w:p>
          <w:p w:rsidR="007B7464" w:rsidRPr="00DE60AB" w:rsidRDefault="007B7464" w:rsidP="003655C5">
            <w:pPr>
              <w:tabs>
                <w:tab w:val="left" w:pos="284"/>
              </w:tabs>
              <w:rPr>
                <w:rFonts w:ascii="Times New Roman" w:eastAsia="Calibri" w:hAnsi="Times New Roman" w:cs="Times New Roman"/>
                <w:sz w:val="12"/>
                <w:szCs w:val="12"/>
              </w:rPr>
            </w:pPr>
            <w:r w:rsidRPr="00DE60AB">
              <w:rPr>
                <w:rFonts w:ascii="Times New Roman" w:eastAsia="Calibri" w:hAnsi="Times New Roman" w:cs="Times New Roman"/>
                <w:sz w:val="12"/>
                <w:szCs w:val="12"/>
              </w:rPr>
              <w:t>С грунтощебеночным покрытием</w:t>
            </w:r>
          </w:p>
        </w:tc>
        <w:tc>
          <w:tcPr>
            <w:tcW w:w="562" w:type="pct"/>
          </w:tcPr>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км</w:t>
            </w:r>
            <w:proofErr w:type="gramEnd"/>
            <w:r w:rsidRPr="007B7464">
              <w:rPr>
                <w:rFonts w:ascii="Times New Roman" w:eastAsia="Calibri" w:hAnsi="Times New Roman" w:cs="Times New Roman"/>
                <w:sz w:val="12"/>
                <w:szCs w:val="12"/>
                <w:lang w:val="en-US"/>
              </w:rPr>
              <w:t>.</w:t>
            </w:r>
          </w:p>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км</w:t>
            </w:r>
            <w:proofErr w:type="gramEnd"/>
            <w:r w:rsidRPr="007B7464">
              <w:rPr>
                <w:rFonts w:ascii="Times New Roman" w:eastAsia="Calibri" w:hAnsi="Times New Roman" w:cs="Times New Roman"/>
                <w:sz w:val="12"/>
                <w:szCs w:val="12"/>
                <w:lang w:val="en-US"/>
              </w:rPr>
              <w:t>.</w:t>
            </w:r>
          </w:p>
          <w:p w:rsidR="007B7464" w:rsidRPr="007B7464" w:rsidRDefault="007B7464" w:rsidP="003655C5">
            <w:pPr>
              <w:tabs>
                <w:tab w:val="left" w:pos="284"/>
              </w:tabs>
              <w:rPr>
                <w:rFonts w:ascii="Times New Roman" w:eastAsia="Calibri" w:hAnsi="Times New Roman" w:cs="Times New Roman"/>
                <w:sz w:val="12"/>
                <w:szCs w:val="12"/>
                <w:lang w:val="en-US"/>
              </w:rPr>
            </w:pPr>
            <w:proofErr w:type="gramStart"/>
            <w:r w:rsidRPr="007B7464">
              <w:rPr>
                <w:rFonts w:ascii="Times New Roman" w:eastAsia="Calibri" w:hAnsi="Times New Roman" w:cs="Times New Roman"/>
                <w:sz w:val="12"/>
                <w:szCs w:val="12"/>
                <w:lang w:val="en-US"/>
              </w:rPr>
              <w:t>км</w:t>
            </w:r>
            <w:proofErr w:type="gramEnd"/>
            <w:r w:rsidRPr="007B7464">
              <w:rPr>
                <w:rFonts w:ascii="Times New Roman" w:eastAsia="Calibri" w:hAnsi="Times New Roman" w:cs="Times New Roman"/>
                <w:sz w:val="12"/>
                <w:szCs w:val="12"/>
                <w:lang w:val="en-US"/>
              </w:rPr>
              <w:t>.</w:t>
            </w:r>
          </w:p>
        </w:tc>
        <w:tc>
          <w:tcPr>
            <w:tcW w:w="446"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78,34</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6,45</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8,08</w:t>
            </w:r>
          </w:p>
        </w:tc>
        <w:tc>
          <w:tcPr>
            <w:tcW w:w="497"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78,34</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6,45</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8,08</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78,34</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6,45</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8,08</w:t>
            </w:r>
          </w:p>
        </w:tc>
        <w:tc>
          <w:tcPr>
            <w:tcW w:w="472"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78,34</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6,45</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8,08</w:t>
            </w:r>
          </w:p>
        </w:tc>
        <w:tc>
          <w:tcPr>
            <w:tcW w:w="494" w:type="pct"/>
          </w:tcPr>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50,2</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11,5</w:t>
            </w:r>
          </w:p>
          <w:p w:rsidR="007B7464" w:rsidRPr="007B7464" w:rsidRDefault="007B7464" w:rsidP="003655C5">
            <w:pPr>
              <w:tabs>
                <w:tab w:val="left" w:pos="284"/>
              </w:tabs>
              <w:rPr>
                <w:rFonts w:ascii="Times New Roman" w:eastAsia="Calibri" w:hAnsi="Times New Roman" w:cs="Times New Roman"/>
                <w:sz w:val="12"/>
                <w:szCs w:val="12"/>
                <w:lang w:val="en-US"/>
              </w:rPr>
            </w:pPr>
            <w:r w:rsidRPr="007B7464">
              <w:rPr>
                <w:rFonts w:ascii="Times New Roman" w:eastAsia="Calibri" w:hAnsi="Times New Roman" w:cs="Times New Roman"/>
                <w:sz w:val="12"/>
                <w:szCs w:val="12"/>
                <w:lang w:val="en-US"/>
              </w:rPr>
              <w:t>11,3</w:t>
            </w:r>
          </w:p>
        </w:tc>
      </w:tr>
    </w:tbl>
    <w:p w:rsidR="00376ED5" w:rsidRDefault="00376ED5" w:rsidP="006D4521">
      <w:pPr>
        <w:tabs>
          <w:tab w:val="left" w:pos="284"/>
        </w:tabs>
        <w:spacing w:after="0" w:line="240" w:lineRule="auto"/>
        <w:jc w:val="both"/>
        <w:rPr>
          <w:rFonts w:ascii="Times New Roman" w:eastAsia="Calibri" w:hAnsi="Times New Roman" w:cs="Times New Roman"/>
          <w:sz w:val="12"/>
          <w:szCs w:val="12"/>
        </w:rPr>
      </w:pPr>
    </w:p>
    <w:p w:rsidR="00376ED5" w:rsidRDefault="003655C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4166565">
            <wp:extent cx="4718649" cy="196682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32807" cy="1972724"/>
                    </a:xfrm>
                    <a:prstGeom prst="rect">
                      <a:avLst/>
                    </a:prstGeom>
                    <a:noFill/>
                  </pic:spPr>
                </pic:pic>
              </a:graphicData>
            </a:graphic>
          </wp:inline>
        </w:drawing>
      </w:r>
    </w:p>
    <w:p w:rsidR="003655C5" w:rsidRPr="003655C5" w:rsidRDefault="003655C5" w:rsidP="003655C5">
      <w:pPr>
        <w:tabs>
          <w:tab w:val="left" w:pos="284"/>
        </w:tabs>
        <w:spacing w:after="0" w:line="240" w:lineRule="auto"/>
        <w:jc w:val="center"/>
        <w:rPr>
          <w:rFonts w:ascii="Times New Roman" w:eastAsia="Calibri" w:hAnsi="Times New Roman" w:cs="Times New Roman"/>
          <w:sz w:val="12"/>
          <w:szCs w:val="12"/>
        </w:rPr>
      </w:pPr>
      <w:r w:rsidRPr="003655C5">
        <w:rPr>
          <w:rFonts w:ascii="Times New Roman" w:eastAsia="Calibri" w:hAnsi="Times New Roman" w:cs="Times New Roman"/>
          <w:bCs/>
          <w:sz w:val="12"/>
          <w:szCs w:val="12"/>
        </w:rPr>
        <w:t>Рисунок. 1 Градостроительное зонирование г. п. Суходол</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lastRenderedPageBreak/>
        <w:t xml:space="preserve">Дальнейшее развитие городского поселения Суходол во многом определяется состоянием всех элементов производственной и социальной инфраструктуры, в том числе, системы водоснабжения и водоотведения городского округа. </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 xml:space="preserve">Схема водоснабжения городского поселения Суходол на период до 2025г. разрабатывается с учетом показателей прогноза социально-экономического развития городского поселения Суходол на 2013-2015 годы и  прогнозными показателями жилищного </w:t>
      </w:r>
      <w:r>
        <w:rPr>
          <w:rFonts w:ascii="Times New Roman" w:eastAsia="Calibri" w:hAnsi="Times New Roman" w:cs="Times New Roman"/>
          <w:sz w:val="12"/>
          <w:szCs w:val="12"/>
        </w:rPr>
        <w:t xml:space="preserve">строительства до 2025 года. Это </w:t>
      </w:r>
      <w:r w:rsidRPr="003655C5">
        <w:rPr>
          <w:rFonts w:ascii="Times New Roman" w:eastAsia="Calibri" w:hAnsi="Times New Roman" w:cs="Times New Roman"/>
          <w:sz w:val="12"/>
          <w:szCs w:val="12"/>
        </w:rPr>
        <w:t>позволяет предположить, что увеличение водопотребления и водоотведения в ближайшем будущем маловероятно. Следовательно, приоритетное развитие систем водоснабжения сельского поселения должно быть направлено не на увеличение мощностей по производству воды, а на ее качество и сокращение потерь в процессе производства и доведения (транспортировки) до потребителя.</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В целом, можно определить следующие характерные особенности водоснабжения в городском поселении Суходол:</w:t>
      </w:r>
    </w:p>
    <w:p w:rsidR="003655C5" w:rsidRPr="003655C5" w:rsidRDefault="003655C5" w:rsidP="003655C5">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 xml:space="preserve">низкая этажность домов, большая занимаемая территория и низкая плотность населения, обусловливающая высокую протяженность сетей и повышенный расход электроэнергии на </w:t>
      </w:r>
      <w:proofErr w:type="gramStart"/>
      <w:r w:rsidRPr="003655C5">
        <w:rPr>
          <w:rFonts w:ascii="Times New Roman" w:eastAsia="Calibri" w:hAnsi="Times New Roman" w:cs="Times New Roman"/>
          <w:sz w:val="12"/>
          <w:szCs w:val="12"/>
        </w:rPr>
        <w:t>подъем</w:t>
      </w:r>
      <w:proofErr w:type="gramEnd"/>
      <w:r w:rsidRPr="003655C5">
        <w:rPr>
          <w:rFonts w:ascii="Times New Roman" w:eastAsia="Calibri" w:hAnsi="Times New Roman" w:cs="Times New Roman"/>
          <w:sz w:val="12"/>
          <w:szCs w:val="12"/>
        </w:rPr>
        <w:t xml:space="preserve"> и транспортировку воды; </w:t>
      </w:r>
    </w:p>
    <w:p w:rsidR="003655C5" w:rsidRPr="003655C5" w:rsidRDefault="003655C5" w:rsidP="003655C5">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наличие прилегающих к домам земельных участков является потенциальным фактором повышенного расходования воды;</w:t>
      </w:r>
    </w:p>
    <w:p w:rsidR="003655C5" w:rsidRPr="003655C5" w:rsidRDefault="003655C5" w:rsidP="003655C5">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 xml:space="preserve">высокий объем водопотребления сочетается с низким тарифом на воду, что не способствует ее экономному расходованию, с одной стороны, и формированию фондов развития </w:t>
      </w:r>
      <w:proofErr w:type="gramStart"/>
      <w:r w:rsidRPr="003655C5">
        <w:rPr>
          <w:rFonts w:ascii="Times New Roman" w:eastAsia="Calibri" w:hAnsi="Times New Roman" w:cs="Times New Roman"/>
          <w:sz w:val="12"/>
          <w:szCs w:val="12"/>
        </w:rPr>
        <w:t>у ООО</w:t>
      </w:r>
      <w:proofErr w:type="gramEnd"/>
      <w:r w:rsidRPr="003655C5">
        <w:rPr>
          <w:rFonts w:ascii="Times New Roman" w:eastAsia="Calibri" w:hAnsi="Times New Roman" w:cs="Times New Roman"/>
          <w:sz w:val="12"/>
          <w:szCs w:val="12"/>
        </w:rPr>
        <w:t xml:space="preserve"> «Сервисная Коммунальная Компания», с другой; </w:t>
      </w:r>
    </w:p>
    <w:p w:rsidR="003655C5" w:rsidRPr="003655C5" w:rsidRDefault="003655C5" w:rsidP="003655C5">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низкие объемы работ по замене сетей водоснабжения (0,3% от общей протяженности при нормативном показателе – 4-5%) обусловлены недостаточными финансовыми возможностями предприятия. При этом канализационные сети практически не меняются;</w:t>
      </w:r>
    </w:p>
    <w:p w:rsidR="003655C5" w:rsidRPr="003655C5" w:rsidRDefault="003655C5" w:rsidP="003655C5">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высокий  уровень  износа основных фондов более 65%, а сетей водоснабжения  - более 58%. При этом, на многих участках износ сетей водоснабжения составляет 100%.</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 xml:space="preserve">Протяженность сетей водоснабжения, которые требуют срочной </w:t>
      </w:r>
      <w:proofErr w:type="gramStart"/>
      <w:r w:rsidRPr="003655C5">
        <w:rPr>
          <w:rFonts w:ascii="Times New Roman" w:eastAsia="Calibri" w:hAnsi="Times New Roman" w:cs="Times New Roman"/>
          <w:sz w:val="12"/>
          <w:szCs w:val="12"/>
        </w:rPr>
        <w:t>замены</w:t>
      </w:r>
      <w:proofErr w:type="gramEnd"/>
      <w:r w:rsidRPr="003655C5">
        <w:rPr>
          <w:rFonts w:ascii="Times New Roman" w:eastAsia="Calibri" w:hAnsi="Times New Roman" w:cs="Times New Roman"/>
          <w:sz w:val="12"/>
          <w:szCs w:val="12"/>
        </w:rPr>
        <w:t xml:space="preserve"> составляет 22,58 км или 29% от общей протяженности;</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 высокий уровень потерь и неучтенных расходов поданной в сеть воды (16%); -высокий удельный расход электрической энергии на подъем и подачу воды потребителям (в 2014г.  – 2,18кВт*ч/куб</w:t>
      </w:r>
      <w:proofErr w:type="gramStart"/>
      <w:r w:rsidRPr="003655C5">
        <w:rPr>
          <w:rFonts w:ascii="Times New Roman" w:eastAsia="Calibri" w:hAnsi="Times New Roman" w:cs="Times New Roman"/>
          <w:sz w:val="12"/>
          <w:szCs w:val="12"/>
        </w:rPr>
        <w:t>.м</w:t>
      </w:r>
      <w:proofErr w:type="gramEnd"/>
      <w:r w:rsidRPr="003655C5">
        <w:rPr>
          <w:rFonts w:ascii="Times New Roman" w:eastAsia="Calibri" w:hAnsi="Times New Roman" w:cs="Times New Roman"/>
          <w:sz w:val="12"/>
          <w:szCs w:val="12"/>
        </w:rPr>
        <w:t xml:space="preserve">  воды, при  нормативном показателе 0,65-0,95 кВт*ч/куб.м в );</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-высокий расход воды на собственные нужды предприятия (в 2012г. - 8% от объема реализации, при нормативном показателе – 4-6%);</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 рост  количества аварий  и повреждений на сетях  водопровода (в 2012г.  их количество составило 1,93 аварий на 1 км сети в год),  что  более чем в 2 раза превышает средние показатели по водоканалам России. Такое положение свидетельствует о критическом состоянии водопроводных сетей ООО «Сервисная Коммунальная Компания», 36,32  км  которых  нуждается  в  срочной  замене.  При  этом</w:t>
      </w:r>
      <w:proofErr w:type="gramStart"/>
      <w:r w:rsidRPr="003655C5">
        <w:rPr>
          <w:rFonts w:ascii="Times New Roman" w:eastAsia="Calibri" w:hAnsi="Times New Roman" w:cs="Times New Roman"/>
          <w:sz w:val="12"/>
          <w:szCs w:val="12"/>
        </w:rPr>
        <w:t>,</w:t>
      </w:r>
      <w:proofErr w:type="gramEnd"/>
      <w:r w:rsidRPr="003655C5">
        <w:rPr>
          <w:rFonts w:ascii="Times New Roman" w:eastAsia="Calibri" w:hAnsi="Times New Roman" w:cs="Times New Roman"/>
          <w:sz w:val="12"/>
          <w:szCs w:val="12"/>
        </w:rPr>
        <w:t xml:space="preserve"> количество  аварий  и повреждений  в 2012г.  по  отношению  к 2011г.  увеличилось  на 3,2%</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В других   Водоканалах  России  количество  аварий и повреждений в сетях водопровода также  выросло с  начала 90-х годов   более</w:t>
      </w:r>
      <w:proofErr w:type="gramStart"/>
      <w:r w:rsidRPr="003655C5">
        <w:rPr>
          <w:rFonts w:ascii="Times New Roman" w:eastAsia="Calibri" w:hAnsi="Times New Roman" w:cs="Times New Roman"/>
          <w:sz w:val="12"/>
          <w:szCs w:val="12"/>
        </w:rPr>
        <w:t>,</w:t>
      </w:r>
      <w:proofErr w:type="gramEnd"/>
      <w:r w:rsidRPr="003655C5">
        <w:rPr>
          <w:rFonts w:ascii="Times New Roman" w:eastAsia="Calibri" w:hAnsi="Times New Roman" w:cs="Times New Roman"/>
          <w:sz w:val="12"/>
          <w:szCs w:val="12"/>
        </w:rPr>
        <w:t xml:space="preserve">  чем в 2,5-3 раза, но составляет 0,8-0,9 повреждений  на  1км   сети  в год.  Следует отметить, что в странах Западной Европы этот показатель составляет  не более 0,1 аварий на 1 км сети в год, а в России в 80-х  годах  этот  показатель  не превышал  0,15-0,20  аварий  на 1 км сети.</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Все эти и другие проблемы в деятельност</w:t>
      </w:r>
      <w:proofErr w:type="gramStart"/>
      <w:r w:rsidRPr="003655C5">
        <w:rPr>
          <w:rFonts w:ascii="Times New Roman" w:eastAsia="Calibri" w:hAnsi="Times New Roman" w:cs="Times New Roman"/>
          <w:sz w:val="12"/>
          <w:szCs w:val="12"/>
        </w:rPr>
        <w:t>и ООО</w:t>
      </w:r>
      <w:proofErr w:type="gramEnd"/>
      <w:r w:rsidRPr="003655C5">
        <w:rPr>
          <w:rFonts w:ascii="Times New Roman" w:eastAsia="Calibri" w:hAnsi="Times New Roman" w:cs="Times New Roman"/>
          <w:sz w:val="12"/>
          <w:szCs w:val="12"/>
        </w:rPr>
        <w:t xml:space="preserve"> «Сервисная Коммунальная Компания» отражаются на результатах как качества предоставления услуг водоснабжения и водоотведения, так и на финансово-хозяйственной деятельности всего предприятия.</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В этой связи при разработке Схемы водоснабжения представляют исследование всего комплекса производственных, управленческих и социально- экономических вопросов связанных с решением развития водоснабжения  городского  поселения Суходол.</w:t>
      </w:r>
    </w:p>
    <w:p w:rsidR="003655C5" w:rsidRPr="003655C5" w:rsidRDefault="003655C5" w:rsidP="003655C5">
      <w:pPr>
        <w:tabs>
          <w:tab w:val="left" w:pos="284"/>
        </w:tabs>
        <w:spacing w:after="0" w:line="240" w:lineRule="auto"/>
        <w:jc w:val="center"/>
        <w:rPr>
          <w:rFonts w:ascii="Times New Roman" w:eastAsia="Calibri" w:hAnsi="Times New Roman" w:cs="Times New Roman"/>
          <w:sz w:val="12"/>
          <w:szCs w:val="12"/>
        </w:rPr>
      </w:pPr>
      <w:r w:rsidRPr="003655C5">
        <w:rPr>
          <w:rFonts w:ascii="Times New Roman" w:eastAsia="Calibri" w:hAnsi="Times New Roman" w:cs="Times New Roman"/>
          <w:b/>
          <w:bCs/>
          <w:sz w:val="12"/>
          <w:szCs w:val="12"/>
        </w:rPr>
        <w:t>2. Схема водоснабжения городского поселения Суходол</w:t>
      </w:r>
    </w:p>
    <w:p w:rsidR="003655C5" w:rsidRPr="003655C5" w:rsidRDefault="003655C5" w:rsidP="003655C5">
      <w:pPr>
        <w:tabs>
          <w:tab w:val="left" w:pos="284"/>
        </w:tabs>
        <w:spacing w:after="0" w:line="240" w:lineRule="auto"/>
        <w:jc w:val="center"/>
        <w:rPr>
          <w:rFonts w:ascii="Times New Roman" w:eastAsia="Calibri" w:hAnsi="Times New Roman" w:cs="Times New Roman"/>
          <w:sz w:val="12"/>
          <w:szCs w:val="12"/>
        </w:rPr>
      </w:pPr>
      <w:r w:rsidRPr="003655C5">
        <w:rPr>
          <w:rFonts w:ascii="Times New Roman" w:eastAsia="Calibri" w:hAnsi="Times New Roman" w:cs="Times New Roman"/>
          <w:b/>
          <w:bCs/>
          <w:sz w:val="12"/>
          <w:szCs w:val="12"/>
        </w:rPr>
        <w:t>2.1.Технико-экономическое состояние централизованных систем водоснабжения городского поселения Суходол</w:t>
      </w:r>
    </w:p>
    <w:p w:rsidR="003655C5" w:rsidRPr="003655C5" w:rsidRDefault="003655C5" w:rsidP="003655C5">
      <w:pPr>
        <w:tabs>
          <w:tab w:val="left" w:pos="284"/>
        </w:tabs>
        <w:spacing w:after="0" w:line="240" w:lineRule="auto"/>
        <w:jc w:val="center"/>
        <w:rPr>
          <w:rFonts w:ascii="Times New Roman" w:eastAsia="Calibri" w:hAnsi="Times New Roman" w:cs="Times New Roman"/>
          <w:b/>
          <w:bCs/>
          <w:sz w:val="12"/>
          <w:szCs w:val="12"/>
        </w:rPr>
      </w:pPr>
      <w:r w:rsidRPr="003655C5">
        <w:rPr>
          <w:rFonts w:ascii="Times New Roman" w:eastAsia="Calibri" w:hAnsi="Times New Roman" w:cs="Times New Roman"/>
          <w:b/>
          <w:bCs/>
          <w:sz w:val="12"/>
          <w:szCs w:val="12"/>
        </w:rPr>
        <w:t>2.1.1.Описание системы и структуры водоснабжения городского поселения Суходол</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В настоящее время на территории городского поселении Суходол имеются  централизованные системы водоснабжения и водоотведения. Водоснабжение осуществляется из поверхностного водозабора и 2-х артезианских скважин, осуществляющих водоснабжение микрорайона «Плодосовхоз». Объекты систем водоснабжения и водоотведения являются муниципальной собственностью района и эксплуатируются следующим предприятием:</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 xml:space="preserve">ООО «Сервисная Коммунальная Компания», ООО «СамРЭК – Эксплуатация» - обеспечивают водоснабжение и водоотведение п.г.т.  Суходол. </w:t>
      </w:r>
    </w:p>
    <w:tbl>
      <w:tblPr>
        <w:tblStyle w:val="af1"/>
        <w:tblW w:w="7513" w:type="dxa"/>
        <w:tblInd w:w="108" w:type="dxa"/>
        <w:tblLook w:val="0000" w:firstRow="0" w:lastRow="0" w:firstColumn="0" w:lastColumn="0" w:noHBand="0" w:noVBand="0"/>
      </w:tblPr>
      <w:tblGrid>
        <w:gridCol w:w="567"/>
        <w:gridCol w:w="2978"/>
        <w:gridCol w:w="3968"/>
      </w:tblGrid>
      <w:tr w:rsidR="003655C5" w:rsidRPr="003655C5" w:rsidTr="003655C5">
        <w:trPr>
          <w:trHeight w:val="20"/>
        </w:trPr>
        <w:tc>
          <w:tcPr>
            <w:tcW w:w="377" w:type="pct"/>
          </w:tcPr>
          <w:p w:rsidR="003655C5" w:rsidRPr="003655C5" w:rsidRDefault="003655C5"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proofErr w:type="gramStart"/>
            <w:r w:rsidRPr="003655C5">
              <w:rPr>
                <w:rFonts w:ascii="Times New Roman" w:eastAsia="Calibri" w:hAnsi="Times New Roman" w:cs="Times New Roman"/>
                <w:bCs/>
                <w:sz w:val="12"/>
                <w:szCs w:val="12"/>
              </w:rPr>
              <w:t>п</w:t>
            </w:r>
            <w:proofErr w:type="gramEnd"/>
            <w:r w:rsidRPr="003655C5">
              <w:rPr>
                <w:rFonts w:ascii="Times New Roman" w:eastAsia="Calibri" w:hAnsi="Times New Roman" w:cs="Times New Roman"/>
                <w:bCs/>
                <w:sz w:val="12"/>
                <w:szCs w:val="12"/>
              </w:rPr>
              <w:t>/п</w:t>
            </w:r>
          </w:p>
        </w:tc>
        <w:tc>
          <w:tcPr>
            <w:tcW w:w="1982" w:type="pct"/>
          </w:tcPr>
          <w:p w:rsidR="003655C5" w:rsidRPr="003655C5" w:rsidRDefault="003655C5"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bCs/>
                <w:sz w:val="12"/>
                <w:szCs w:val="12"/>
              </w:rPr>
              <w:t>Технологическая зона</w:t>
            </w:r>
          </w:p>
        </w:tc>
        <w:tc>
          <w:tcPr>
            <w:tcW w:w="2641" w:type="pct"/>
          </w:tcPr>
          <w:p w:rsidR="003655C5" w:rsidRPr="003655C5" w:rsidRDefault="003655C5"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bCs/>
                <w:sz w:val="12"/>
                <w:szCs w:val="12"/>
              </w:rPr>
              <w:t>Наименование и тип водозабора</w:t>
            </w:r>
          </w:p>
        </w:tc>
      </w:tr>
      <w:tr w:rsidR="003655C5" w:rsidRPr="003655C5" w:rsidTr="003655C5">
        <w:trPr>
          <w:trHeight w:val="20"/>
        </w:trPr>
        <w:tc>
          <w:tcPr>
            <w:tcW w:w="377" w:type="pct"/>
          </w:tcPr>
          <w:p w:rsidR="003655C5" w:rsidRPr="003655C5" w:rsidRDefault="003655C5"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1.</w:t>
            </w:r>
          </w:p>
        </w:tc>
        <w:tc>
          <w:tcPr>
            <w:tcW w:w="1982" w:type="pct"/>
          </w:tcPr>
          <w:p w:rsidR="003655C5" w:rsidRPr="003655C5" w:rsidRDefault="003655C5"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п.г.т. Суходол</w:t>
            </w:r>
          </w:p>
        </w:tc>
        <w:tc>
          <w:tcPr>
            <w:tcW w:w="2641" w:type="pct"/>
          </w:tcPr>
          <w:p w:rsidR="003655C5" w:rsidRPr="003655C5" w:rsidRDefault="003655C5" w:rsidP="003655C5">
            <w:pPr>
              <w:tabs>
                <w:tab w:val="left" w:pos="284"/>
              </w:tabs>
              <w:rPr>
                <w:rFonts w:ascii="Times New Roman" w:eastAsia="Calibri" w:hAnsi="Times New Roman" w:cs="Times New Roman"/>
                <w:sz w:val="12"/>
                <w:szCs w:val="12"/>
              </w:rPr>
            </w:pPr>
            <w:r w:rsidRPr="003655C5">
              <w:rPr>
                <w:rFonts w:ascii="Times New Roman" w:eastAsia="Calibri" w:hAnsi="Times New Roman" w:cs="Times New Roman"/>
                <w:sz w:val="12"/>
                <w:szCs w:val="12"/>
              </w:rPr>
              <w:t>Поверхностный водозабор из р. Сок,</w:t>
            </w:r>
            <w:r>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скважина</w:t>
            </w:r>
          </w:p>
        </w:tc>
      </w:tr>
    </w:tbl>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В городском поселении Суходол структура системы водоснабжения состоит из следующих основных элементов:</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-водозаборных сооружений;</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 xml:space="preserve">-водоподъемных сооружений, т.е. насосных станций, подающих воду к очистным сооружениям насосная станция </w:t>
      </w:r>
      <w:r w:rsidRPr="003655C5">
        <w:rPr>
          <w:rFonts w:ascii="Times New Roman" w:eastAsia="Calibri" w:hAnsi="Times New Roman" w:cs="Times New Roman"/>
          <w:sz w:val="12"/>
          <w:szCs w:val="12"/>
          <w:lang w:val="en-US"/>
        </w:rPr>
        <w:t>I</w:t>
      </w:r>
      <w:r w:rsidRPr="003655C5">
        <w:rPr>
          <w:rFonts w:ascii="Times New Roman" w:eastAsia="Calibri" w:hAnsi="Times New Roman" w:cs="Times New Roman"/>
          <w:sz w:val="12"/>
          <w:szCs w:val="12"/>
        </w:rPr>
        <w:t xml:space="preserve"> подъема, насосные станции </w:t>
      </w:r>
      <w:r w:rsidRPr="003655C5">
        <w:rPr>
          <w:rFonts w:ascii="Times New Roman" w:eastAsia="Calibri" w:hAnsi="Times New Roman" w:cs="Times New Roman"/>
          <w:sz w:val="12"/>
          <w:szCs w:val="12"/>
          <w:lang w:val="en-US"/>
        </w:rPr>
        <w:t>II</w:t>
      </w:r>
      <w:r w:rsidRPr="003655C5">
        <w:rPr>
          <w:rFonts w:ascii="Times New Roman" w:eastAsia="Calibri" w:hAnsi="Times New Roman" w:cs="Times New Roman"/>
          <w:sz w:val="12"/>
          <w:szCs w:val="12"/>
        </w:rPr>
        <w:t>, фильтровально-насосная станция;</w:t>
      </w:r>
    </w:p>
    <w:p w:rsidR="003655C5" w:rsidRPr="003655C5" w:rsidRDefault="003655C5" w:rsidP="003655C5">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 xml:space="preserve"> резервуаров чистой воды, накапливающих и регулирующих запасы воды; </w:t>
      </w:r>
    </w:p>
    <w:p w:rsidR="003655C5" w:rsidRPr="003655C5" w:rsidRDefault="003655C5" w:rsidP="003655C5">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rPr>
        <w:t xml:space="preserve">водоводов  и  сети  трубопроводов  с  повысительными  насосными  станциями, </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proofErr w:type="gramStart"/>
      <w:r w:rsidRPr="003655C5">
        <w:rPr>
          <w:rFonts w:ascii="Times New Roman" w:eastAsia="Calibri" w:hAnsi="Times New Roman" w:cs="Times New Roman"/>
          <w:sz w:val="12"/>
          <w:szCs w:val="12"/>
        </w:rPr>
        <w:t>предназначенных</w:t>
      </w:r>
      <w:proofErr w:type="gramEnd"/>
      <w:r w:rsidRPr="003655C5">
        <w:rPr>
          <w:rFonts w:ascii="Times New Roman" w:eastAsia="Calibri" w:hAnsi="Times New Roman" w:cs="Times New Roman"/>
          <w:sz w:val="12"/>
          <w:szCs w:val="12"/>
        </w:rPr>
        <w:t xml:space="preserve">  для  транспортирования  воды  от  сооружения  к  сооружению  или  кпотребителям.</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 xml:space="preserve">Водозабор хозяйственно-питьевого назначения «Красноярка» - руслового типа, расположен в среднем течении р. Сок на ее левом берегу </w:t>
      </w:r>
      <w:proofErr w:type="gramStart"/>
      <w:r w:rsidRPr="003655C5">
        <w:rPr>
          <w:rFonts w:ascii="Times New Roman" w:eastAsia="Calibri" w:hAnsi="Times New Roman" w:cs="Times New Roman"/>
          <w:sz w:val="12"/>
          <w:szCs w:val="12"/>
        </w:rPr>
        <w:t>у</w:t>
      </w:r>
      <w:proofErr w:type="gramEnd"/>
      <w:r w:rsidRPr="003655C5">
        <w:rPr>
          <w:rFonts w:ascii="Times New Roman" w:eastAsia="Calibri" w:hAnsi="Times New Roman" w:cs="Times New Roman"/>
          <w:sz w:val="12"/>
          <w:szCs w:val="12"/>
        </w:rPr>
        <w:t xml:space="preserve"> с. Красноярка. В состав водозабора входят три оголовка, расположенные в русле реки в 7-10 метров от берега. Оголовки оборудованы рыбозащитными устройствами РОП-175. Проектная производительность водозабора </w:t>
      </w:r>
      <w:r w:rsidRPr="003655C5">
        <w:rPr>
          <w:rFonts w:ascii="Times New Roman" w:eastAsia="Calibri" w:hAnsi="Times New Roman" w:cs="Times New Roman"/>
          <w:b/>
          <w:bCs/>
          <w:sz w:val="12"/>
          <w:szCs w:val="12"/>
        </w:rPr>
        <w:t>18</w:t>
      </w:r>
      <w:r w:rsidRPr="003655C5">
        <w:rPr>
          <w:rFonts w:ascii="Times New Roman" w:eastAsia="Calibri" w:hAnsi="Times New Roman" w:cs="Times New Roman"/>
          <w:b/>
          <w:bCs/>
          <w:sz w:val="12"/>
          <w:szCs w:val="12"/>
          <w:lang w:val="en-US"/>
        </w:rPr>
        <w:t> </w:t>
      </w:r>
      <w:r w:rsidRPr="003655C5">
        <w:rPr>
          <w:rFonts w:ascii="Times New Roman" w:eastAsia="Calibri" w:hAnsi="Times New Roman" w:cs="Times New Roman"/>
          <w:b/>
          <w:bCs/>
          <w:sz w:val="12"/>
          <w:szCs w:val="12"/>
        </w:rPr>
        <w:t>000 м</w:t>
      </w:r>
      <w:r w:rsidRPr="003655C5">
        <w:rPr>
          <w:rFonts w:ascii="Times New Roman" w:eastAsia="Calibri" w:hAnsi="Times New Roman" w:cs="Times New Roman"/>
          <w:b/>
          <w:bCs/>
          <w:sz w:val="12"/>
          <w:szCs w:val="12"/>
          <w:vertAlign w:val="superscript"/>
        </w:rPr>
        <w:t>3</w:t>
      </w:r>
      <w:r w:rsidRPr="003655C5">
        <w:rPr>
          <w:rFonts w:ascii="Times New Roman" w:eastAsia="Calibri" w:hAnsi="Times New Roman" w:cs="Times New Roman"/>
          <w:b/>
          <w:bCs/>
          <w:sz w:val="12"/>
          <w:szCs w:val="12"/>
        </w:rPr>
        <w:t>/сут</w:t>
      </w:r>
      <w:r w:rsidRPr="003655C5">
        <w:rPr>
          <w:rFonts w:ascii="Times New Roman" w:eastAsia="Calibri" w:hAnsi="Times New Roman" w:cs="Times New Roman"/>
          <w:sz w:val="12"/>
          <w:szCs w:val="12"/>
        </w:rPr>
        <w:t xml:space="preserve">, водозаборы оборудованы насосами марки </w:t>
      </w:r>
      <w:r w:rsidRPr="003655C5">
        <w:rPr>
          <w:rFonts w:ascii="Times New Roman" w:eastAsia="Calibri" w:hAnsi="Times New Roman" w:cs="Times New Roman"/>
          <w:sz w:val="12"/>
          <w:szCs w:val="12"/>
          <w:lang w:val="en-US"/>
        </w:rPr>
        <w:t>WILO</w:t>
      </w:r>
      <w:r w:rsidRPr="003655C5">
        <w:rPr>
          <w:rFonts w:ascii="Times New Roman" w:eastAsia="Calibri" w:hAnsi="Times New Roman" w:cs="Times New Roman"/>
          <w:sz w:val="12"/>
          <w:szCs w:val="12"/>
        </w:rPr>
        <w:t xml:space="preserve"> </w:t>
      </w:r>
      <w:r w:rsidRPr="003655C5">
        <w:rPr>
          <w:rFonts w:ascii="Times New Roman" w:eastAsia="Calibri" w:hAnsi="Times New Roman" w:cs="Times New Roman"/>
          <w:sz w:val="12"/>
          <w:szCs w:val="12"/>
          <w:lang w:val="en-US"/>
        </w:rPr>
        <w:t>ASP</w:t>
      </w:r>
      <w:r w:rsidRPr="003655C5">
        <w:rPr>
          <w:rFonts w:ascii="Times New Roman" w:eastAsia="Calibri" w:hAnsi="Times New Roman" w:cs="Times New Roman"/>
          <w:sz w:val="12"/>
          <w:szCs w:val="12"/>
        </w:rPr>
        <w:t xml:space="preserve">. Вода подается на водопроводно – насосную станцию 1 подъема по 2-м водопроводам протяженностью 4 км </w:t>
      </w:r>
      <w:r w:rsidRPr="003655C5">
        <w:rPr>
          <w:rFonts w:ascii="Times New Roman" w:eastAsia="Calibri" w:hAnsi="Times New Roman" w:cs="Times New Roman"/>
          <w:sz w:val="12"/>
          <w:szCs w:val="12"/>
          <w:lang w:val="en-US"/>
        </w:rPr>
        <w:t>d</w:t>
      </w:r>
      <w:r w:rsidRPr="003655C5">
        <w:rPr>
          <w:rFonts w:ascii="Times New Roman" w:eastAsia="Calibri" w:hAnsi="Times New Roman" w:cs="Times New Roman"/>
          <w:sz w:val="12"/>
          <w:szCs w:val="12"/>
        </w:rPr>
        <w:t xml:space="preserve">315 мм. Далее вода поступает на водопроводно – насосную станцию 2 подъема. Со станции 2 подъема вода по двум ниткам водовода </w:t>
      </w:r>
      <w:r w:rsidRPr="003655C5">
        <w:rPr>
          <w:rFonts w:ascii="Times New Roman" w:eastAsia="Calibri" w:hAnsi="Times New Roman" w:cs="Times New Roman"/>
          <w:sz w:val="12"/>
          <w:szCs w:val="12"/>
          <w:lang w:val="en-US"/>
        </w:rPr>
        <w:t>d</w:t>
      </w:r>
      <w:r w:rsidRPr="003655C5">
        <w:rPr>
          <w:rFonts w:ascii="Times New Roman" w:eastAsia="Calibri" w:hAnsi="Times New Roman" w:cs="Times New Roman"/>
          <w:sz w:val="12"/>
          <w:szCs w:val="12"/>
        </w:rPr>
        <w:t xml:space="preserve">315 мм каждая, поступают на НФС. На НФС происходит двухступенчатая очистка. Вода подается по трубопроводу </w:t>
      </w:r>
      <w:r w:rsidRPr="003655C5">
        <w:rPr>
          <w:rFonts w:ascii="Times New Roman" w:eastAsia="Calibri" w:hAnsi="Times New Roman" w:cs="Times New Roman"/>
          <w:sz w:val="12"/>
          <w:szCs w:val="12"/>
          <w:lang w:val="en-US"/>
        </w:rPr>
        <w:t>d</w:t>
      </w:r>
      <w:r w:rsidRPr="003655C5">
        <w:rPr>
          <w:rFonts w:ascii="Times New Roman" w:eastAsia="Calibri" w:hAnsi="Times New Roman" w:cs="Times New Roman"/>
          <w:sz w:val="12"/>
          <w:szCs w:val="12"/>
        </w:rPr>
        <w:t xml:space="preserve">400 на смеситель вертикального типа. Первичное хлорирование и коагуляция проводится в трубопроводе перед попаданием воды на смеситель. Из смесителя вода самотеком поступает на 3 осветлителя с взвешенным осадком (3х6,12м; глубина 4 м) – 1-я ступень очистки. После осветлителей вода подается для полной доочистки на 5 скоростных фильтров </w:t>
      </w:r>
      <w:r w:rsidRPr="003655C5">
        <w:rPr>
          <w:rFonts w:ascii="Times New Roman" w:eastAsia="Calibri" w:hAnsi="Times New Roman" w:cs="Times New Roman"/>
          <w:sz w:val="12"/>
          <w:szCs w:val="12"/>
          <w:lang w:val="en-US"/>
        </w:rPr>
        <w:t>S</w:t>
      </w:r>
      <w:r w:rsidRPr="003655C5">
        <w:rPr>
          <w:rFonts w:ascii="Times New Roman" w:eastAsia="Calibri" w:hAnsi="Times New Roman" w:cs="Times New Roman"/>
          <w:sz w:val="12"/>
          <w:szCs w:val="12"/>
        </w:rPr>
        <w:t>=16 м</w:t>
      </w:r>
      <w:proofErr w:type="gramStart"/>
      <w:r w:rsidRPr="003655C5">
        <w:rPr>
          <w:rFonts w:ascii="Times New Roman" w:eastAsia="Calibri" w:hAnsi="Times New Roman" w:cs="Times New Roman"/>
          <w:sz w:val="12"/>
          <w:szCs w:val="12"/>
          <w:vertAlign w:val="superscript"/>
        </w:rPr>
        <w:t>2</w:t>
      </w:r>
      <w:proofErr w:type="gramEnd"/>
      <w:r w:rsidRPr="003655C5">
        <w:rPr>
          <w:rFonts w:ascii="Times New Roman" w:eastAsia="Calibri" w:hAnsi="Times New Roman" w:cs="Times New Roman"/>
          <w:sz w:val="12"/>
          <w:szCs w:val="12"/>
        </w:rPr>
        <w:t xml:space="preserve"> каждый – 2-я ступень очистки. Скоростные фильтры загружены кварцевым песком. После скоростных фильтров очищенная вода по 2-м трубопроводам </w:t>
      </w:r>
      <w:r w:rsidRPr="003655C5">
        <w:rPr>
          <w:rFonts w:ascii="Times New Roman" w:eastAsia="Calibri" w:hAnsi="Times New Roman" w:cs="Times New Roman"/>
          <w:sz w:val="12"/>
          <w:szCs w:val="12"/>
          <w:lang w:val="en-US"/>
        </w:rPr>
        <w:t>d</w:t>
      </w:r>
      <w:r w:rsidRPr="003655C5">
        <w:rPr>
          <w:rFonts w:ascii="Times New Roman" w:eastAsia="Calibri" w:hAnsi="Times New Roman" w:cs="Times New Roman"/>
          <w:sz w:val="12"/>
          <w:szCs w:val="12"/>
        </w:rPr>
        <w:t>325 мм поступает в резервуар чистой воды, где происходит процесс обеззараживания ее хлором.20</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Производительность НФС составляет 12,0 тыс. куб. м/сутки. В состав НФС входят следующие сооружения и помещения:</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655C5">
        <w:rPr>
          <w:rFonts w:ascii="Times New Roman" w:eastAsia="Calibri" w:hAnsi="Times New Roman" w:cs="Times New Roman"/>
          <w:sz w:val="12"/>
          <w:szCs w:val="12"/>
        </w:rPr>
        <w:t xml:space="preserve">входная камера с барабанными сетками и смесителем; </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655C5">
        <w:rPr>
          <w:rFonts w:ascii="Times New Roman" w:eastAsia="Calibri" w:hAnsi="Times New Roman" w:cs="Times New Roman"/>
          <w:sz w:val="12"/>
          <w:szCs w:val="12"/>
        </w:rPr>
        <w:t xml:space="preserve">контактные осветлители; </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655C5">
        <w:rPr>
          <w:rFonts w:ascii="Times New Roman" w:eastAsia="Calibri" w:hAnsi="Times New Roman" w:cs="Times New Roman"/>
          <w:sz w:val="12"/>
          <w:szCs w:val="12"/>
        </w:rPr>
        <w:t xml:space="preserve">реагентное хозяйство с цехами коагулянта; </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655C5">
        <w:rPr>
          <w:rFonts w:ascii="Times New Roman" w:eastAsia="Calibri" w:hAnsi="Times New Roman" w:cs="Times New Roman"/>
          <w:sz w:val="12"/>
          <w:szCs w:val="12"/>
        </w:rPr>
        <w:t xml:space="preserve">хлораторная; </w:t>
      </w:r>
    </w:p>
    <w:p w:rsidR="003655C5" w:rsidRPr="003655C5" w:rsidRDefault="003655C5" w:rsidP="003655C5">
      <w:pPr>
        <w:tabs>
          <w:tab w:val="left" w:pos="284"/>
        </w:tabs>
        <w:spacing w:after="0" w:line="240" w:lineRule="auto"/>
        <w:ind w:firstLine="284"/>
        <w:jc w:val="both"/>
        <w:rPr>
          <w:rFonts w:ascii="Times New Roman" w:eastAsia="Calibri" w:hAnsi="Times New Roman" w:cs="Times New Roman"/>
          <w:sz w:val="12"/>
          <w:szCs w:val="12"/>
        </w:rPr>
      </w:pPr>
      <w:r w:rsidRPr="003655C5">
        <w:rPr>
          <w:rFonts w:ascii="Times New Roman" w:eastAsia="Calibri" w:hAnsi="Times New Roman" w:cs="Times New Roman"/>
          <w:sz w:val="12"/>
          <w:szCs w:val="12"/>
        </w:rPr>
        <w:t xml:space="preserve">лаборатория. </w:t>
      </w:r>
    </w:p>
    <w:p w:rsidR="003655C5" w:rsidRPr="003655C5" w:rsidRDefault="003655C5" w:rsidP="0029689D">
      <w:pPr>
        <w:tabs>
          <w:tab w:val="left" w:pos="284"/>
        </w:tabs>
        <w:spacing w:after="0" w:line="240" w:lineRule="auto"/>
        <w:jc w:val="center"/>
        <w:rPr>
          <w:rFonts w:ascii="Times New Roman" w:eastAsia="Calibri" w:hAnsi="Times New Roman" w:cs="Times New Roman"/>
          <w:b/>
          <w:bCs/>
          <w:sz w:val="12"/>
          <w:szCs w:val="12"/>
        </w:rPr>
      </w:pPr>
      <w:r w:rsidRPr="003655C5">
        <w:rPr>
          <w:rFonts w:ascii="Times New Roman" w:eastAsia="Calibri" w:hAnsi="Times New Roman" w:cs="Times New Roman"/>
          <w:b/>
          <w:bCs/>
          <w:sz w:val="12"/>
          <w:szCs w:val="12"/>
        </w:rPr>
        <w:t>ТЕХНИЧЕСКИЕ ХАРАКТЕРИСТИКИ ОБОРУДОВАНИЯ  НС-1</w:t>
      </w:r>
      <w:proofErr w:type="gramStart"/>
      <w:r w:rsidRPr="003655C5">
        <w:rPr>
          <w:rFonts w:ascii="Times New Roman" w:eastAsia="Calibri" w:hAnsi="Times New Roman" w:cs="Times New Roman"/>
          <w:b/>
          <w:bCs/>
          <w:sz w:val="12"/>
          <w:szCs w:val="12"/>
        </w:rPr>
        <w:t xml:space="preserve"> И</w:t>
      </w:r>
      <w:proofErr w:type="gramEnd"/>
      <w:r w:rsidRPr="003655C5">
        <w:rPr>
          <w:rFonts w:ascii="Times New Roman" w:eastAsia="Calibri" w:hAnsi="Times New Roman" w:cs="Times New Roman"/>
          <w:b/>
          <w:bCs/>
          <w:sz w:val="12"/>
          <w:szCs w:val="12"/>
        </w:rPr>
        <w:t xml:space="preserve"> НС-2</w:t>
      </w:r>
    </w:p>
    <w:p w:rsidR="003655C5" w:rsidRPr="003655C5" w:rsidRDefault="003655C5" w:rsidP="0029689D">
      <w:pPr>
        <w:tabs>
          <w:tab w:val="left" w:pos="284"/>
        </w:tabs>
        <w:spacing w:after="0" w:line="240" w:lineRule="auto"/>
        <w:jc w:val="center"/>
        <w:rPr>
          <w:rFonts w:ascii="Times New Roman" w:eastAsia="Calibri" w:hAnsi="Times New Roman" w:cs="Times New Roman"/>
          <w:b/>
          <w:bCs/>
          <w:sz w:val="12"/>
          <w:szCs w:val="12"/>
          <w:lang w:val="en-US"/>
        </w:rPr>
      </w:pPr>
      <w:r w:rsidRPr="003655C5">
        <w:rPr>
          <w:rFonts w:ascii="Times New Roman" w:eastAsia="Calibri" w:hAnsi="Times New Roman" w:cs="Times New Roman"/>
          <w:b/>
          <w:bCs/>
          <w:sz w:val="12"/>
          <w:szCs w:val="12"/>
          <w:lang w:val="en-US"/>
        </w:rPr>
        <w:t>Основное оборудование:</w:t>
      </w:r>
    </w:p>
    <w:tbl>
      <w:tblPr>
        <w:tblStyle w:val="af1"/>
        <w:tblW w:w="7513" w:type="dxa"/>
        <w:tblInd w:w="108" w:type="dxa"/>
        <w:tblLook w:val="00A0" w:firstRow="1" w:lastRow="0" w:firstColumn="1" w:lastColumn="0" w:noHBand="0" w:noVBand="0"/>
      </w:tblPr>
      <w:tblGrid>
        <w:gridCol w:w="2117"/>
        <w:gridCol w:w="633"/>
        <w:gridCol w:w="911"/>
        <w:gridCol w:w="987"/>
        <w:gridCol w:w="1382"/>
        <w:gridCol w:w="1483"/>
      </w:tblGrid>
      <w:tr w:rsidR="0029689D" w:rsidRPr="0029689D" w:rsidTr="0029689D">
        <w:trPr>
          <w:trHeight w:val="20"/>
        </w:trPr>
        <w:tc>
          <w:tcPr>
            <w:tcW w:w="3093" w:type="pct"/>
            <w:gridSpan w:val="4"/>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Насосное оборудование</w:t>
            </w:r>
          </w:p>
        </w:tc>
        <w:tc>
          <w:tcPr>
            <w:tcW w:w="1907" w:type="pct"/>
            <w:gridSpan w:val="2"/>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Электродвигатель</w:t>
            </w:r>
          </w:p>
        </w:tc>
      </w:tr>
      <w:tr w:rsidR="0029689D" w:rsidRPr="0029689D" w:rsidTr="0029689D">
        <w:trPr>
          <w:trHeight w:val="20"/>
        </w:trPr>
        <w:tc>
          <w:tcPr>
            <w:tcW w:w="1409"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Модель</w:t>
            </w:r>
          </w:p>
        </w:tc>
        <w:tc>
          <w:tcPr>
            <w:tcW w:w="42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Подача (м3/час)</w:t>
            </w:r>
          </w:p>
        </w:tc>
        <w:tc>
          <w:tcPr>
            <w:tcW w:w="606"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Напор (м)</w:t>
            </w:r>
          </w:p>
        </w:tc>
        <w:tc>
          <w:tcPr>
            <w:tcW w:w="65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Кол-во (шт)</w:t>
            </w:r>
          </w:p>
        </w:tc>
        <w:tc>
          <w:tcPr>
            <w:tcW w:w="920"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Мощность (кВт)</w:t>
            </w:r>
          </w:p>
        </w:tc>
        <w:tc>
          <w:tcPr>
            <w:tcW w:w="98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Частота вращения (об</w:t>
            </w:r>
            <w:proofErr w:type="gramStart"/>
            <w:r w:rsidRPr="0029689D">
              <w:rPr>
                <w:rFonts w:ascii="Times New Roman" w:eastAsia="Calibri" w:hAnsi="Times New Roman" w:cs="Times New Roman"/>
                <w:sz w:val="12"/>
                <w:szCs w:val="12"/>
                <w:lang w:val="en-US"/>
              </w:rPr>
              <w:t>./</w:t>
            </w:r>
            <w:proofErr w:type="gramEnd"/>
            <w:r w:rsidRPr="0029689D">
              <w:rPr>
                <w:rFonts w:ascii="Times New Roman" w:eastAsia="Calibri" w:hAnsi="Times New Roman" w:cs="Times New Roman"/>
                <w:sz w:val="12"/>
                <w:szCs w:val="12"/>
                <w:lang w:val="en-US"/>
              </w:rPr>
              <w:t>мин.)</w:t>
            </w:r>
          </w:p>
        </w:tc>
      </w:tr>
      <w:tr w:rsidR="0029689D" w:rsidRPr="0029689D" w:rsidTr="0029689D">
        <w:trPr>
          <w:trHeight w:val="20"/>
        </w:trPr>
        <w:tc>
          <w:tcPr>
            <w:tcW w:w="1409"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 xml:space="preserve">WILO ASP </w:t>
            </w:r>
          </w:p>
        </w:tc>
        <w:tc>
          <w:tcPr>
            <w:tcW w:w="42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250</w:t>
            </w:r>
          </w:p>
        </w:tc>
        <w:tc>
          <w:tcPr>
            <w:tcW w:w="606"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65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3</w:t>
            </w:r>
          </w:p>
        </w:tc>
        <w:tc>
          <w:tcPr>
            <w:tcW w:w="920"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110</w:t>
            </w:r>
          </w:p>
        </w:tc>
        <w:tc>
          <w:tcPr>
            <w:tcW w:w="98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r>
      <w:tr w:rsidR="0029689D" w:rsidRPr="0029689D" w:rsidTr="0029689D">
        <w:trPr>
          <w:trHeight w:val="20"/>
        </w:trPr>
        <w:tc>
          <w:tcPr>
            <w:tcW w:w="1409"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lastRenderedPageBreak/>
              <w:t xml:space="preserve">Вакуумный насос ВВН 1-1,5 </w:t>
            </w:r>
          </w:p>
        </w:tc>
        <w:tc>
          <w:tcPr>
            <w:tcW w:w="42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1,57</w:t>
            </w:r>
          </w:p>
        </w:tc>
        <w:tc>
          <w:tcPr>
            <w:tcW w:w="606" w:type="pct"/>
          </w:tcPr>
          <w:p w:rsidR="0029689D" w:rsidRPr="0029689D" w:rsidRDefault="0029689D" w:rsidP="0029689D">
            <w:pPr>
              <w:tabs>
                <w:tab w:val="left" w:pos="284"/>
              </w:tabs>
              <w:rPr>
                <w:rFonts w:ascii="Times New Roman" w:eastAsia="Calibri" w:hAnsi="Times New Roman" w:cs="Times New Roman"/>
                <w:sz w:val="12"/>
                <w:szCs w:val="12"/>
                <w:lang w:val="en-US"/>
              </w:rPr>
            </w:pPr>
          </w:p>
        </w:tc>
        <w:tc>
          <w:tcPr>
            <w:tcW w:w="65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1</w:t>
            </w:r>
          </w:p>
        </w:tc>
        <w:tc>
          <w:tcPr>
            <w:tcW w:w="920"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2,5</w:t>
            </w:r>
          </w:p>
        </w:tc>
        <w:tc>
          <w:tcPr>
            <w:tcW w:w="987" w:type="pct"/>
          </w:tcPr>
          <w:p w:rsidR="0029689D" w:rsidRPr="0029689D" w:rsidRDefault="0029689D" w:rsidP="0029689D">
            <w:pPr>
              <w:tabs>
                <w:tab w:val="left" w:pos="284"/>
              </w:tabs>
              <w:rPr>
                <w:rFonts w:ascii="Times New Roman" w:eastAsia="Calibri" w:hAnsi="Times New Roman" w:cs="Times New Roman"/>
                <w:sz w:val="12"/>
                <w:szCs w:val="12"/>
              </w:rPr>
            </w:pPr>
          </w:p>
        </w:tc>
      </w:tr>
      <w:tr w:rsidR="0029689D" w:rsidRPr="0029689D" w:rsidTr="0029689D">
        <w:trPr>
          <w:trHeight w:val="20"/>
        </w:trPr>
        <w:tc>
          <w:tcPr>
            <w:tcW w:w="1409" w:type="pct"/>
          </w:tcPr>
          <w:p w:rsidR="0029689D" w:rsidRPr="0029689D" w:rsidRDefault="0029689D" w:rsidP="0029689D">
            <w:pPr>
              <w:tabs>
                <w:tab w:val="left" w:pos="284"/>
              </w:tabs>
              <w:rPr>
                <w:rFonts w:ascii="Times New Roman" w:eastAsia="Calibri" w:hAnsi="Times New Roman" w:cs="Times New Roman"/>
                <w:sz w:val="12"/>
                <w:szCs w:val="12"/>
              </w:rPr>
            </w:pPr>
            <w:r w:rsidRPr="0029689D">
              <w:rPr>
                <w:rFonts w:ascii="Times New Roman" w:eastAsia="Calibri" w:hAnsi="Times New Roman" w:cs="Times New Roman"/>
                <w:sz w:val="12"/>
                <w:szCs w:val="12"/>
                <w:lang w:val="en-US"/>
              </w:rPr>
              <w:t>WILO</w:t>
            </w:r>
            <w:r w:rsidRPr="0029689D">
              <w:rPr>
                <w:rFonts w:ascii="Times New Roman" w:eastAsia="Calibri" w:hAnsi="Times New Roman" w:cs="Times New Roman"/>
                <w:sz w:val="12"/>
                <w:szCs w:val="12"/>
              </w:rPr>
              <w:t xml:space="preserve"> </w:t>
            </w:r>
            <w:r w:rsidRPr="0029689D">
              <w:rPr>
                <w:rFonts w:ascii="Times New Roman" w:eastAsia="Calibri" w:hAnsi="Times New Roman" w:cs="Times New Roman"/>
                <w:sz w:val="12"/>
                <w:szCs w:val="12"/>
                <w:lang w:val="en-US"/>
              </w:rPr>
              <w:t>ASP</w:t>
            </w:r>
            <w:r w:rsidRPr="0029689D">
              <w:rPr>
                <w:rFonts w:ascii="Times New Roman" w:eastAsia="Calibri" w:hAnsi="Times New Roman" w:cs="Times New Roman"/>
                <w:sz w:val="12"/>
                <w:szCs w:val="12"/>
              </w:rPr>
              <w:t xml:space="preserve"> 150Е -132/4 – Т 4-С1-ЕО</w:t>
            </w:r>
          </w:p>
        </w:tc>
        <w:tc>
          <w:tcPr>
            <w:tcW w:w="42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400</w:t>
            </w:r>
          </w:p>
        </w:tc>
        <w:tc>
          <w:tcPr>
            <w:tcW w:w="606"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65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3</w:t>
            </w:r>
          </w:p>
        </w:tc>
        <w:tc>
          <w:tcPr>
            <w:tcW w:w="920"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98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 -</w:t>
            </w:r>
          </w:p>
        </w:tc>
      </w:tr>
    </w:tbl>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 xml:space="preserve">Далее  по двум стальным водоводам подается в приемную камеру насосно-фильтровальной станции (НФС). НФС </w:t>
      </w:r>
      <w:proofErr w:type="gramStart"/>
      <w:r w:rsidRPr="0029689D">
        <w:rPr>
          <w:rFonts w:ascii="Times New Roman" w:eastAsia="Calibri" w:hAnsi="Times New Roman" w:cs="Times New Roman"/>
          <w:sz w:val="12"/>
          <w:szCs w:val="12"/>
        </w:rPr>
        <w:t>построена</w:t>
      </w:r>
      <w:proofErr w:type="gramEnd"/>
      <w:r w:rsidRPr="0029689D">
        <w:rPr>
          <w:rFonts w:ascii="Times New Roman" w:eastAsia="Calibri" w:hAnsi="Times New Roman" w:cs="Times New Roman"/>
          <w:sz w:val="12"/>
          <w:szCs w:val="12"/>
        </w:rPr>
        <w:t xml:space="preserve"> по ТП 901-3-24  производительностью 8640 м3/сут.</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t>В состав НФС входят следующие сооружения и помещения:</w:t>
      </w:r>
    </w:p>
    <w:p w:rsidR="0029689D" w:rsidRPr="0029689D" w:rsidRDefault="0029689D" w:rsidP="0029689D">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9689D">
        <w:rPr>
          <w:rFonts w:ascii="Times New Roman" w:eastAsia="Calibri" w:hAnsi="Times New Roman" w:cs="Times New Roman"/>
          <w:sz w:val="12"/>
          <w:szCs w:val="12"/>
        </w:rPr>
        <w:t xml:space="preserve">Смеситель, </w:t>
      </w:r>
      <w:r w:rsidRPr="0029689D">
        <w:rPr>
          <w:rFonts w:ascii="Times New Roman" w:eastAsia="Calibri" w:hAnsi="Times New Roman" w:cs="Times New Roman"/>
          <w:sz w:val="12"/>
          <w:szCs w:val="12"/>
          <w:lang w:val="en-US"/>
        </w:rPr>
        <w:t>V</w:t>
      </w:r>
      <w:r w:rsidRPr="0029689D">
        <w:rPr>
          <w:rFonts w:ascii="Times New Roman" w:eastAsia="Calibri" w:hAnsi="Times New Roman" w:cs="Times New Roman"/>
          <w:sz w:val="12"/>
          <w:szCs w:val="12"/>
        </w:rPr>
        <w:t>- 10 м</w:t>
      </w:r>
      <w:r w:rsidRPr="0029689D">
        <w:rPr>
          <w:rFonts w:ascii="Times New Roman" w:eastAsia="Calibri" w:hAnsi="Times New Roman" w:cs="Times New Roman"/>
          <w:sz w:val="12"/>
          <w:szCs w:val="12"/>
          <w:vertAlign w:val="superscript"/>
        </w:rPr>
        <w:t>3</w:t>
      </w:r>
    </w:p>
    <w:p w:rsidR="0029689D" w:rsidRPr="0029689D" w:rsidRDefault="0029689D" w:rsidP="0029689D">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9689D">
        <w:rPr>
          <w:rFonts w:ascii="Times New Roman" w:eastAsia="Calibri" w:hAnsi="Times New Roman" w:cs="Times New Roman"/>
          <w:sz w:val="12"/>
          <w:szCs w:val="12"/>
        </w:rPr>
        <w:t xml:space="preserve">Контактные осветлители-3 шт., </w:t>
      </w:r>
      <w:r w:rsidRPr="0029689D">
        <w:rPr>
          <w:rFonts w:ascii="Times New Roman" w:eastAsia="Calibri" w:hAnsi="Times New Roman" w:cs="Times New Roman"/>
          <w:sz w:val="12"/>
          <w:szCs w:val="12"/>
          <w:lang w:val="en-US"/>
        </w:rPr>
        <w:t>S</w:t>
      </w:r>
      <w:r w:rsidRPr="0029689D">
        <w:rPr>
          <w:rFonts w:ascii="Times New Roman" w:eastAsia="Calibri" w:hAnsi="Times New Roman" w:cs="Times New Roman"/>
          <w:sz w:val="12"/>
          <w:szCs w:val="12"/>
        </w:rPr>
        <w:t xml:space="preserve"> – 202.5 м</w:t>
      </w:r>
      <w:proofErr w:type="gramStart"/>
      <w:r w:rsidRPr="0029689D">
        <w:rPr>
          <w:rFonts w:ascii="Times New Roman" w:eastAsia="Calibri" w:hAnsi="Times New Roman" w:cs="Times New Roman"/>
          <w:sz w:val="12"/>
          <w:szCs w:val="12"/>
          <w:vertAlign w:val="superscript"/>
        </w:rPr>
        <w:t>2</w:t>
      </w:r>
      <w:proofErr w:type="gramEnd"/>
      <w:r w:rsidRPr="0029689D">
        <w:rPr>
          <w:rFonts w:ascii="Times New Roman" w:eastAsia="Calibri" w:hAnsi="Times New Roman" w:cs="Times New Roman"/>
          <w:sz w:val="12"/>
          <w:szCs w:val="12"/>
        </w:rPr>
        <w:t xml:space="preserve">, </w:t>
      </w:r>
      <w:r w:rsidRPr="0029689D">
        <w:rPr>
          <w:rFonts w:ascii="Times New Roman" w:eastAsia="Calibri" w:hAnsi="Times New Roman" w:cs="Times New Roman"/>
          <w:sz w:val="12"/>
          <w:szCs w:val="12"/>
          <w:lang w:val="en-US"/>
        </w:rPr>
        <w:t>V</w:t>
      </w:r>
      <w:r w:rsidRPr="0029689D">
        <w:rPr>
          <w:rFonts w:ascii="Times New Roman" w:eastAsia="Calibri" w:hAnsi="Times New Roman" w:cs="Times New Roman"/>
          <w:sz w:val="12"/>
          <w:szCs w:val="12"/>
        </w:rPr>
        <w:t>- 1080м</w:t>
      </w:r>
      <w:r w:rsidRPr="0029689D">
        <w:rPr>
          <w:rFonts w:ascii="Times New Roman" w:eastAsia="Calibri" w:hAnsi="Times New Roman" w:cs="Times New Roman"/>
          <w:sz w:val="12"/>
          <w:szCs w:val="12"/>
          <w:vertAlign w:val="superscript"/>
        </w:rPr>
        <w:t>3</w:t>
      </w:r>
    </w:p>
    <w:p w:rsidR="0029689D" w:rsidRPr="0029689D" w:rsidRDefault="0029689D" w:rsidP="0029689D">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9689D">
        <w:rPr>
          <w:rFonts w:ascii="Times New Roman" w:eastAsia="Calibri" w:hAnsi="Times New Roman" w:cs="Times New Roman"/>
          <w:sz w:val="12"/>
          <w:szCs w:val="12"/>
        </w:rPr>
        <w:t>Фильтры-4 шт.</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 xml:space="preserve">Размеры  6,1м х 4,75м; </w:t>
      </w:r>
      <w:r w:rsidRPr="0029689D">
        <w:rPr>
          <w:rFonts w:ascii="Times New Roman" w:eastAsia="Calibri" w:hAnsi="Times New Roman" w:cs="Times New Roman"/>
          <w:sz w:val="12"/>
          <w:szCs w:val="12"/>
          <w:lang w:val="en-US"/>
        </w:rPr>
        <w:t>S</w:t>
      </w:r>
      <w:r w:rsidRPr="0029689D">
        <w:rPr>
          <w:rFonts w:ascii="Times New Roman" w:eastAsia="Calibri" w:hAnsi="Times New Roman" w:cs="Times New Roman"/>
          <w:sz w:val="12"/>
          <w:szCs w:val="12"/>
        </w:rPr>
        <w:t>-115,9 м</w:t>
      </w:r>
      <w:proofErr w:type="gramStart"/>
      <w:r w:rsidRPr="0029689D">
        <w:rPr>
          <w:rFonts w:ascii="Times New Roman" w:eastAsia="Calibri" w:hAnsi="Times New Roman" w:cs="Times New Roman"/>
          <w:sz w:val="12"/>
          <w:szCs w:val="12"/>
          <w:vertAlign w:val="superscript"/>
        </w:rPr>
        <w:t>2</w:t>
      </w:r>
      <w:proofErr w:type="gramEnd"/>
      <w:r w:rsidRPr="0029689D">
        <w:rPr>
          <w:rFonts w:ascii="Times New Roman" w:eastAsia="Calibri" w:hAnsi="Times New Roman" w:cs="Times New Roman"/>
          <w:sz w:val="12"/>
          <w:szCs w:val="12"/>
        </w:rPr>
        <w:t xml:space="preserve">,  </w:t>
      </w:r>
      <w:r w:rsidRPr="0029689D">
        <w:rPr>
          <w:rFonts w:ascii="Times New Roman" w:eastAsia="Calibri" w:hAnsi="Times New Roman" w:cs="Times New Roman"/>
          <w:sz w:val="12"/>
          <w:szCs w:val="12"/>
          <w:lang w:val="en-US"/>
        </w:rPr>
        <w:t>V</w:t>
      </w:r>
      <w:r w:rsidRPr="0029689D">
        <w:rPr>
          <w:rFonts w:ascii="Times New Roman" w:eastAsia="Calibri" w:hAnsi="Times New Roman" w:cs="Times New Roman"/>
          <w:sz w:val="12"/>
          <w:szCs w:val="12"/>
        </w:rPr>
        <w:t>-370,88 м</w:t>
      </w:r>
      <w:r w:rsidRPr="0029689D">
        <w:rPr>
          <w:rFonts w:ascii="Times New Roman" w:eastAsia="Calibri" w:hAnsi="Times New Roman" w:cs="Times New Roman"/>
          <w:sz w:val="12"/>
          <w:szCs w:val="12"/>
          <w:vertAlign w:val="superscript"/>
        </w:rPr>
        <w:t>3</w:t>
      </w:r>
      <w:r w:rsidRPr="0029689D">
        <w:rPr>
          <w:rFonts w:ascii="Times New Roman" w:eastAsia="Calibri" w:hAnsi="Times New Roman" w:cs="Times New Roman"/>
          <w:sz w:val="12"/>
          <w:szCs w:val="12"/>
        </w:rPr>
        <w:t>.</w:t>
      </w:r>
    </w:p>
    <w:p w:rsidR="0029689D" w:rsidRPr="0029689D" w:rsidRDefault="0029689D" w:rsidP="0029689D">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9689D">
        <w:rPr>
          <w:rFonts w:ascii="Times New Roman" w:eastAsia="Calibri" w:hAnsi="Times New Roman" w:cs="Times New Roman"/>
          <w:sz w:val="12"/>
          <w:szCs w:val="12"/>
        </w:rPr>
        <w:t xml:space="preserve">Реагентное хозяйство с цехом коагуляции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 xml:space="preserve">5. Лаборатория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6. Резервуар чистой воды - 1 шт.</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t>СМЕСИТЕЛЬ, ОСВЕТЛИТЕЛЬ, СКОРЫЕ ФИЛЬТРЫ</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b/>
          <w:bCs/>
          <w:sz w:val="12"/>
          <w:szCs w:val="12"/>
        </w:rPr>
      </w:pPr>
      <w:r w:rsidRPr="0029689D">
        <w:rPr>
          <w:rFonts w:ascii="Times New Roman" w:eastAsia="Calibri" w:hAnsi="Times New Roman" w:cs="Times New Roman"/>
          <w:sz w:val="12"/>
          <w:szCs w:val="12"/>
        </w:rPr>
        <w:t xml:space="preserve">Вода подаётся  по трубопроводу Ø 400 мм на смеситель вертикального типа. Первичное хлорирование и коагуляция проводится в трубопроводе перед попаданием воды на смеситель. Из смесителя вода самотёком поступает на 3 осветлителя, общая </w:t>
      </w:r>
      <w:r w:rsidRPr="0029689D">
        <w:rPr>
          <w:rFonts w:ascii="Times New Roman" w:eastAsia="Calibri" w:hAnsi="Times New Roman" w:cs="Times New Roman"/>
          <w:sz w:val="12"/>
          <w:szCs w:val="12"/>
          <w:lang w:val="en-US"/>
        </w:rPr>
        <w:t>S</w:t>
      </w:r>
      <w:r w:rsidRPr="0029689D">
        <w:rPr>
          <w:rFonts w:ascii="Times New Roman" w:eastAsia="Calibri" w:hAnsi="Times New Roman" w:cs="Times New Roman"/>
          <w:sz w:val="12"/>
          <w:szCs w:val="12"/>
        </w:rPr>
        <w:t>-181.5 м</w:t>
      </w:r>
      <w:proofErr w:type="gramStart"/>
      <w:r w:rsidRPr="0029689D">
        <w:rPr>
          <w:rFonts w:ascii="Times New Roman" w:eastAsia="Calibri" w:hAnsi="Times New Roman" w:cs="Times New Roman"/>
          <w:sz w:val="12"/>
          <w:szCs w:val="12"/>
          <w:vertAlign w:val="superscript"/>
        </w:rPr>
        <w:t>2</w:t>
      </w:r>
      <w:proofErr w:type="gramEnd"/>
      <w:r w:rsidRPr="0029689D">
        <w:rPr>
          <w:rFonts w:ascii="Times New Roman" w:eastAsia="Calibri" w:hAnsi="Times New Roman" w:cs="Times New Roman"/>
          <w:sz w:val="12"/>
          <w:szCs w:val="12"/>
        </w:rPr>
        <w:t xml:space="preserve">. После осветлителей вода подаётся для полной доочистки на 5 скорых фильтров, общей  </w:t>
      </w:r>
      <w:r w:rsidRPr="0029689D">
        <w:rPr>
          <w:rFonts w:ascii="Times New Roman" w:eastAsia="Calibri" w:hAnsi="Times New Roman" w:cs="Times New Roman"/>
          <w:sz w:val="12"/>
          <w:szCs w:val="12"/>
          <w:lang w:val="en-US"/>
        </w:rPr>
        <w:t>S</w:t>
      </w:r>
      <w:r w:rsidRPr="0029689D">
        <w:rPr>
          <w:rFonts w:ascii="Times New Roman" w:eastAsia="Calibri" w:hAnsi="Times New Roman" w:cs="Times New Roman"/>
          <w:sz w:val="12"/>
          <w:szCs w:val="12"/>
        </w:rPr>
        <w:t>=80 м</w:t>
      </w:r>
      <w:proofErr w:type="gramStart"/>
      <w:r w:rsidRPr="0029689D">
        <w:rPr>
          <w:rFonts w:ascii="Times New Roman" w:eastAsia="Calibri" w:hAnsi="Times New Roman" w:cs="Times New Roman"/>
          <w:sz w:val="12"/>
          <w:szCs w:val="12"/>
          <w:vertAlign w:val="superscript"/>
        </w:rPr>
        <w:t>2</w:t>
      </w:r>
      <w:proofErr w:type="gramEnd"/>
      <w:r w:rsidRPr="0029689D">
        <w:rPr>
          <w:rFonts w:ascii="Times New Roman" w:eastAsia="Calibri" w:hAnsi="Times New Roman" w:cs="Times New Roman"/>
          <w:sz w:val="12"/>
          <w:szCs w:val="12"/>
        </w:rPr>
        <w:t>, объемом 318 м</w:t>
      </w:r>
      <w:r w:rsidRPr="0029689D">
        <w:rPr>
          <w:rFonts w:ascii="Times New Roman" w:eastAsia="Calibri" w:hAnsi="Times New Roman" w:cs="Times New Roman"/>
          <w:sz w:val="12"/>
          <w:szCs w:val="12"/>
          <w:vertAlign w:val="superscript"/>
        </w:rPr>
        <w:t>3</w:t>
      </w:r>
      <w:r w:rsidRPr="0029689D">
        <w:rPr>
          <w:rFonts w:ascii="Times New Roman" w:eastAsia="Calibri" w:hAnsi="Times New Roman" w:cs="Times New Roman"/>
          <w:sz w:val="12"/>
          <w:szCs w:val="12"/>
        </w:rPr>
        <w:t>. Скорые фильтры загружены керамической крошкой и кварцевым песком (высота 95 см). После скорых фильтров очищенная вода по 2 трубопроводам Ø 325 мм   поступает в резервуар чистой воды, в этот трубопровод предусмотрен ввод вторичного хлорирования.</w:t>
      </w:r>
    </w:p>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lang w:val="en-US"/>
        </w:rPr>
        <w:t>ХАРАКТЕРИСТИКИ ОБОРУДОВАНИЯ</w:t>
      </w:r>
    </w:p>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lang w:val="en-US"/>
        </w:rPr>
      </w:pPr>
      <w:r w:rsidRPr="0029689D">
        <w:rPr>
          <w:rFonts w:ascii="Times New Roman" w:eastAsia="Calibri" w:hAnsi="Times New Roman" w:cs="Times New Roman"/>
          <w:b/>
          <w:bCs/>
          <w:sz w:val="12"/>
          <w:szCs w:val="12"/>
          <w:lang w:val="en-US"/>
        </w:rPr>
        <w:t>Основное оборудование:</w:t>
      </w:r>
    </w:p>
    <w:tbl>
      <w:tblPr>
        <w:tblStyle w:val="af1"/>
        <w:tblW w:w="7513" w:type="dxa"/>
        <w:tblInd w:w="108" w:type="dxa"/>
        <w:tblLayout w:type="fixed"/>
        <w:tblLook w:val="00A0" w:firstRow="1" w:lastRow="0" w:firstColumn="1" w:lastColumn="0" w:noHBand="0" w:noVBand="0"/>
      </w:tblPr>
      <w:tblGrid>
        <w:gridCol w:w="3118"/>
        <w:gridCol w:w="633"/>
        <w:gridCol w:w="541"/>
        <w:gridCol w:w="669"/>
        <w:gridCol w:w="708"/>
        <w:gridCol w:w="1844"/>
      </w:tblGrid>
      <w:tr w:rsidR="0029689D" w:rsidRPr="0029689D" w:rsidTr="0029689D">
        <w:trPr>
          <w:trHeight w:val="20"/>
        </w:trPr>
        <w:tc>
          <w:tcPr>
            <w:tcW w:w="3302" w:type="pct"/>
            <w:gridSpan w:val="4"/>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Насосное оборудование</w:t>
            </w:r>
          </w:p>
        </w:tc>
        <w:tc>
          <w:tcPr>
            <w:tcW w:w="1698" w:type="pct"/>
            <w:gridSpan w:val="2"/>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Электродвигатель</w:t>
            </w:r>
          </w:p>
        </w:tc>
      </w:tr>
      <w:tr w:rsidR="0029689D" w:rsidRPr="0029689D" w:rsidTr="0029689D">
        <w:trPr>
          <w:trHeight w:val="20"/>
        </w:trPr>
        <w:tc>
          <w:tcPr>
            <w:tcW w:w="2076"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Модель</w:t>
            </w:r>
          </w:p>
        </w:tc>
        <w:tc>
          <w:tcPr>
            <w:tcW w:w="42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Подача (м3/час)</w:t>
            </w:r>
          </w:p>
        </w:tc>
        <w:tc>
          <w:tcPr>
            <w:tcW w:w="360"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Напор (м)</w:t>
            </w:r>
          </w:p>
        </w:tc>
        <w:tc>
          <w:tcPr>
            <w:tcW w:w="445"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Кол-во (шт)</w:t>
            </w:r>
          </w:p>
        </w:tc>
        <w:tc>
          <w:tcPr>
            <w:tcW w:w="47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Мощность (кВт)</w:t>
            </w:r>
          </w:p>
        </w:tc>
        <w:tc>
          <w:tcPr>
            <w:tcW w:w="122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Частота вращения (об</w:t>
            </w:r>
            <w:proofErr w:type="gramStart"/>
            <w:r w:rsidRPr="0029689D">
              <w:rPr>
                <w:rFonts w:ascii="Times New Roman" w:eastAsia="Calibri" w:hAnsi="Times New Roman" w:cs="Times New Roman"/>
                <w:sz w:val="12"/>
                <w:szCs w:val="12"/>
                <w:lang w:val="en-US"/>
              </w:rPr>
              <w:t>./</w:t>
            </w:r>
            <w:proofErr w:type="gramEnd"/>
            <w:r w:rsidRPr="0029689D">
              <w:rPr>
                <w:rFonts w:ascii="Times New Roman" w:eastAsia="Calibri" w:hAnsi="Times New Roman" w:cs="Times New Roman"/>
                <w:sz w:val="12"/>
                <w:szCs w:val="12"/>
                <w:lang w:val="en-US"/>
              </w:rPr>
              <w:t>мин.)</w:t>
            </w:r>
          </w:p>
        </w:tc>
      </w:tr>
      <w:tr w:rsidR="0029689D" w:rsidRPr="0029689D" w:rsidTr="0029689D">
        <w:trPr>
          <w:trHeight w:val="20"/>
        </w:trPr>
        <w:tc>
          <w:tcPr>
            <w:tcW w:w="2076" w:type="pct"/>
          </w:tcPr>
          <w:p w:rsidR="0029689D" w:rsidRPr="0029689D" w:rsidRDefault="0029689D" w:rsidP="0029689D">
            <w:pPr>
              <w:tabs>
                <w:tab w:val="left" w:pos="284"/>
              </w:tabs>
              <w:rPr>
                <w:rFonts w:ascii="Times New Roman" w:eastAsia="Calibri" w:hAnsi="Times New Roman" w:cs="Times New Roman"/>
                <w:sz w:val="12"/>
                <w:szCs w:val="12"/>
              </w:rPr>
            </w:pPr>
            <w:r w:rsidRPr="0029689D">
              <w:rPr>
                <w:rFonts w:ascii="Times New Roman" w:eastAsia="Calibri" w:hAnsi="Times New Roman" w:cs="Times New Roman"/>
                <w:sz w:val="12"/>
                <w:szCs w:val="12"/>
              </w:rPr>
              <w:t xml:space="preserve">Насос для промывки фильтров </w:t>
            </w:r>
            <w:r>
              <w:rPr>
                <w:rFonts w:ascii="Times New Roman" w:eastAsia="Calibri" w:hAnsi="Times New Roman" w:cs="Times New Roman"/>
                <w:sz w:val="12"/>
                <w:szCs w:val="12"/>
              </w:rPr>
              <w:t xml:space="preserve"> </w:t>
            </w:r>
            <w:r w:rsidRPr="0029689D">
              <w:rPr>
                <w:rFonts w:ascii="Times New Roman" w:eastAsia="Calibri" w:hAnsi="Times New Roman" w:cs="Times New Roman"/>
                <w:sz w:val="12"/>
                <w:szCs w:val="12"/>
              </w:rPr>
              <w:t>МД 1250-63а УХЛЗ</w:t>
            </w:r>
          </w:p>
        </w:tc>
        <w:tc>
          <w:tcPr>
            <w:tcW w:w="42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740</w:t>
            </w:r>
          </w:p>
        </w:tc>
        <w:tc>
          <w:tcPr>
            <w:tcW w:w="360"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445"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2</w:t>
            </w:r>
          </w:p>
        </w:tc>
        <w:tc>
          <w:tcPr>
            <w:tcW w:w="47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122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 -</w:t>
            </w:r>
          </w:p>
        </w:tc>
      </w:tr>
      <w:tr w:rsidR="0029689D" w:rsidRPr="0029689D" w:rsidTr="0029689D">
        <w:trPr>
          <w:trHeight w:val="20"/>
        </w:trPr>
        <w:tc>
          <w:tcPr>
            <w:tcW w:w="2076" w:type="pct"/>
          </w:tcPr>
          <w:p w:rsidR="0029689D" w:rsidRPr="0029689D" w:rsidRDefault="0029689D" w:rsidP="0029689D">
            <w:pPr>
              <w:tabs>
                <w:tab w:val="left" w:pos="284"/>
              </w:tabs>
              <w:rPr>
                <w:rFonts w:ascii="Times New Roman" w:eastAsia="Calibri" w:hAnsi="Times New Roman" w:cs="Times New Roman"/>
                <w:sz w:val="12"/>
                <w:szCs w:val="12"/>
              </w:rPr>
            </w:pPr>
            <w:r w:rsidRPr="0029689D">
              <w:rPr>
                <w:rFonts w:ascii="Times New Roman" w:eastAsia="Calibri" w:hAnsi="Times New Roman" w:cs="Times New Roman"/>
                <w:sz w:val="12"/>
                <w:szCs w:val="12"/>
              </w:rPr>
              <w:t>Насос на собственные нужды МШ 5-25-40/4</w:t>
            </w:r>
          </w:p>
        </w:tc>
        <w:tc>
          <w:tcPr>
            <w:tcW w:w="42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360"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445"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2</w:t>
            </w:r>
          </w:p>
        </w:tc>
        <w:tc>
          <w:tcPr>
            <w:tcW w:w="47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1227" w:type="pct"/>
          </w:tcPr>
          <w:p w:rsidR="0029689D" w:rsidRPr="0029689D" w:rsidRDefault="0029689D" w:rsidP="0029689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lang w:val="en-US"/>
              </w:rPr>
              <w:t>-</w:t>
            </w:r>
          </w:p>
        </w:tc>
      </w:tr>
    </w:tbl>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b/>
          <w:bCs/>
          <w:sz w:val="12"/>
          <w:szCs w:val="12"/>
        </w:rPr>
        <w:t>Вспомогательное оборудование:</w:t>
      </w:r>
      <w:r w:rsidRPr="0029689D">
        <w:rPr>
          <w:rFonts w:ascii="Times New Roman" w:eastAsia="Calibri" w:hAnsi="Times New Roman" w:cs="Times New Roman"/>
          <w:sz w:val="12"/>
          <w:szCs w:val="12"/>
        </w:rPr>
        <w:t xml:space="preserve"> кран-балка  г/</w:t>
      </w:r>
      <w:proofErr w:type="gramStart"/>
      <w:r w:rsidRPr="0029689D">
        <w:rPr>
          <w:rFonts w:ascii="Times New Roman" w:eastAsia="Calibri" w:hAnsi="Times New Roman" w:cs="Times New Roman"/>
          <w:sz w:val="12"/>
          <w:szCs w:val="12"/>
        </w:rPr>
        <w:t>п</w:t>
      </w:r>
      <w:proofErr w:type="gramEnd"/>
      <w:r w:rsidRPr="0029689D">
        <w:rPr>
          <w:rFonts w:ascii="Times New Roman" w:eastAsia="Calibri" w:hAnsi="Times New Roman" w:cs="Times New Roman"/>
          <w:sz w:val="12"/>
          <w:szCs w:val="12"/>
        </w:rPr>
        <w:t xml:space="preserve"> 1 тн.– 1 шт.; кран-балка  г/п 0,5 тн.– 1 шт.; кран-балка  г/п 3,0 тн.– 1 шт. насос дренажный – 2 шт; насос Гном – 1 шт.</w:t>
      </w:r>
    </w:p>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t>ЗАЛ  КОАГУЛЯЦИИ</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b/>
          <w:bCs/>
          <w:sz w:val="12"/>
          <w:szCs w:val="12"/>
        </w:rPr>
        <w:t>Для коагулирования</w:t>
      </w:r>
      <w:r w:rsidRPr="0029689D">
        <w:rPr>
          <w:rFonts w:ascii="Times New Roman" w:eastAsia="Calibri" w:hAnsi="Times New Roman" w:cs="Times New Roman"/>
          <w:sz w:val="12"/>
          <w:szCs w:val="12"/>
        </w:rPr>
        <w:t xml:space="preserve"> используется сернокислый глинозем марки.</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Для дозирования коагулянта предусмотрен насос-дозатор.</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Для флокулирования в качестве флокулянта для процессов осветления и обесцвечивания воды применяется полиакриламид (ПАА).</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ПАА дает возможность использоватьб контактные осветлители при кратковременных повышениях содержания взвеси в исходной воде выше расчетной.</w:t>
      </w:r>
    </w:p>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lang w:val="en-US"/>
        </w:rPr>
      </w:pPr>
      <w:r w:rsidRPr="0029689D">
        <w:rPr>
          <w:rFonts w:ascii="Times New Roman" w:eastAsia="Calibri" w:hAnsi="Times New Roman" w:cs="Times New Roman"/>
          <w:b/>
          <w:bCs/>
          <w:sz w:val="12"/>
          <w:szCs w:val="12"/>
          <w:lang w:val="en-US"/>
        </w:rPr>
        <w:t>ХАРАКТЕРИСТИКИ ОБОРУДОВАНИЯ</w:t>
      </w:r>
    </w:p>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lang w:val="en-US"/>
        </w:rPr>
      </w:pPr>
      <w:r w:rsidRPr="0029689D">
        <w:rPr>
          <w:rFonts w:ascii="Times New Roman" w:eastAsia="Calibri" w:hAnsi="Times New Roman" w:cs="Times New Roman"/>
          <w:b/>
          <w:bCs/>
          <w:sz w:val="12"/>
          <w:szCs w:val="12"/>
          <w:lang w:val="en-US"/>
        </w:rPr>
        <w:t>Основное оборудование:</w:t>
      </w:r>
    </w:p>
    <w:tbl>
      <w:tblPr>
        <w:tblStyle w:val="af1"/>
        <w:tblW w:w="7513" w:type="dxa"/>
        <w:tblInd w:w="108" w:type="dxa"/>
        <w:tblLayout w:type="fixed"/>
        <w:tblLook w:val="00A0" w:firstRow="1" w:lastRow="0" w:firstColumn="1" w:lastColumn="0" w:noHBand="0" w:noVBand="0"/>
      </w:tblPr>
      <w:tblGrid>
        <w:gridCol w:w="3119"/>
        <w:gridCol w:w="568"/>
        <w:gridCol w:w="566"/>
        <w:gridCol w:w="711"/>
        <w:gridCol w:w="699"/>
        <w:gridCol w:w="1850"/>
      </w:tblGrid>
      <w:tr w:rsidR="0029689D" w:rsidRPr="0029689D" w:rsidTr="0029689D">
        <w:trPr>
          <w:trHeight w:val="20"/>
        </w:trPr>
        <w:tc>
          <w:tcPr>
            <w:tcW w:w="3304" w:type="pct"/>
            <w:gridSpan w:val="4"/>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Насосное оборудование</w:t>
            </w:r>
          </w:p>
        </w:tc>
        <w:tc>
          <w:tcPr>
            <w:tcW w:w="1696" w:type="pct"/>
            <w:gridSpan w:val="2"/>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Электродвигатель</w:t>
            </w:r>
          </w:p>
        </w:tc>
      </w:tr>
      <w:tr w:rsidR="0029689D" w:rsidRPr="0029689D" w:rsidTr="0029689D">
        <w:trPr>
          <w:trHeight w:val="20"/>
        </w:trPr>
        <w:tc>
          <w:tcPr>
            <w:tcW w:w="2076"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Модель</w:t>
            </w:r>
          </w:p>
        </w:tc>
        <w:tc>
          <w:tcPr>
            <w:tcW w:w="378"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Подача (м3/час)</w:t>
            </w:r>
          </w:p>
        </w:tc>
        <w:tc>
          <w:tcPr>
            <w:tcW w:w="37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Напор (м)</w:t>
            </w:r>
          </w:p>
        </w:tc>
        <w:tc>
          <w:tcPr>
            <w:tcW w:w="473"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Кол-во (шт)</w:t>
            </w:r>
          </w:p>
        </w:tc>
        <w:tc>
          <w:tcPr>
            <w:tcW w:w="465"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Мощность (кВт)</w:t>
            </w:r>
          </w:p>
        </w:tc>
        <w:tc>
          <w:tcPr>
            <w:tcW w:w="123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Частота вращения (об</w:t>
            </w:r>
            <w:proofErr w:type="gramStart"/>
            <w:r w:rsidRPr="0029689D">
              <w:rPr>
                <w:rFonts w:ascii="Times New Roman" w:eastAsia="Calibri" w:hAnsi="Times New Roman" w:cs="Times New Roman"/>
                <w:sz w:val="12"/>
                <w:szCs w:val="12"/>
                <w:lang w:val="en-US"/>
              </w:rPr>
              <w:t>./</w:t>
            </w:r>
            <w:proofErr w:type="gramEnd"/>
            <w:r w:rsidRPr="0029689D">
              <w:rPr>
                <w:rFonts w:ascii="Times New Roman" w:eastAsia="Calibri" w:hAnsi="Times New Roman" w:cs="Times New Roman"/>
                <w:sz w:val="12"/>
                <w:szCs w:val="12"/>
                <w:lang w:val="en-US"/>
              </w:rPr>
              <w:t>мин.)</w:t>
            </w:r>
          </w:p>
        </w:tc>
      </w:tr>
      <w:tr w:rsidR="0029689D" w:rsidRPr="0029689D" w:rsidTr="0029689D">
        <w:trPr>
          <w:trHeight w:val="20"/>
        </w:trPr>
        <w:tc>
          <w:tcPr>
            <w:tcW w:w="2076"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Насос дозировачный НД 2.02.450 РЭ</w:t>
            </w:r>
          </w:p>
        </w:tc>
        <w:tc>
          <w:tcPr>
            <w:tcW w:w="378"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37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473"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4</w:t>
            </w:r>
          </w:p>
        </w:tc>
        <w:tc>
          <w:tcPr>
            <w:tcW w:w="465"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7,5</w:t>
            </w:r>
          </w:p>
        </w:tc>
        <w:tc>
          <w:tcPr>
            <w:tcW w:w="1231"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 -</w:t>
            </w:r>
          </w:p>
        </w:tc>
      </w:tr>
      <w:tr w:rsidR="0029689D" w:rsidRPr="0029689D" w:rsidTr="0029689D">
        <w:trPr>
          <w:trHeight w:val="20"/>
        </w:trPr>
        <w:tc>
          <w:tcPr>
            <w:tcW w:w="2076" w:type="pct"/>
          </w:tcPr>
          <w:p w:rsidR="0029689D" w:rsidRPr="0029689D" w:rsidRDefault="0029689D" w:rsidP="0029689D">
            <w:pPr>
              <w:tabs>
                <w:tab w:val="left" w:pos="284"/>
              </w:tabs>
              <w:rPr>
                <w:rFonts w:ascii="Times New Roman" w:eastAsia="Calibri" w:hAnsi="Times New Roman" w:cs="Times New Roman"/>
                <w:sz w:val="12"/>
                <w:szCs w:val="12"/>
              </w:rPr>
            </w:pPr>
            <w:r w:rsidRPr="0029689D">
              <w:rPr>
                <w:rFonts w:ascii="Times New Roman" w:eastAsia="Calibri" w:hAnsi="Times New Roman" w:cs="Times New Roman"/>
                <w:sz w:val="12"/>
                <w:szCs w:val="12"/>
              </w:rPr>
              <w:t>Насос для умягчения водыРТ МД 23-00218058-006:2006</w:t>
            </w:r>
          </w:p>
        </w:tc>
        <w:tc>
          <w:tcPr>
            <w:tcW w:w="378" w:type="pct"/>
          </w:tcPr>
          <w:p w:rsidR="0029689D" w:rsidRPr="0029689D" w:rsidRDefault="0029689D" w:rsidP="0029689D">
            <w:pPr>
              <w:tabs>
                <w:tab w:val="left" w:pos="284"/>
              </w:tabs>
              <w:rPr>
                <w:rFonts w:ascii="Times New Roman" w:eastAsia="Calibri" w:hAnsi="Times New Roman" w:cs="Times New Roman"/>
                <w:sz w:val="12"/>
                <w:szCs w:val="12"/>
              </w:rPr>
            </w:pPr>
          </w:p>
        </w:tc>
        <w:tc>
          <w:tcPr>
            <w:tcW w:w="377" w:type="pct"/>
          </w:tcPr>
          <w:p w:rsidR="0029689D" w:rsidRPr="0029689D" w:rsidRDefault="0029689D" w:rsidP="0029689D">
            <w:pPr>
              <w:tabs>
                <w:tab w:val="left" w:pos="284"/>
              </w:tabs>
              <w:rPr>
                <w:rFonts w:ascii="Times New Roman" w:eastAsia="Calibri" w:hAnsi="Times New Roman" w:cs="Times New Roman"/>
                <w:sz w:val="12"/>
                <w:szCs w:val="12"/>
              </w:rPr>
            </w:pPr>
          </w:p>
        </w:tc>
        <w:tc>
          <w:tcPr>
            <w:tcW w:w="473"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2</w:t>
            </w:r>
          </w:p>
        </w:tc>
        <w:tc>
          <w:tcPr>
            <w:tcW w:w="465" w:type="pct"/>
          </w:tcPr>
          <w:p w:rsidR="0029689D" w:rsidRPr="0029689D" w:rsidRDefault="0029689D" w:rsidP="0029689D">
            <w:pPr>
              <w:tabs>
                <w:tab w:val="left" w:pos="284"/>
              </w:tabs>
              <w:rPr>
                <w:rFonts w:ascii="Times New Roman" w:eastAsia="Calibri" w:hAnsi="Times New Roman" w:cs="Times New Roman"/>
                <w:sz w:val="12"/>
                <w:szCs w:val="12"/>
                <w:lang w:val="en-US"/>
              </w:rPr>
            </w:pPr>
          </w:p>
        </w:tc>
        <w:tc>
          <w:tcPr>
            <w:tcW w:w="1231" w:type="pct"/>
          </w:tcPr>
          <w:p w:rsidR="0029689D" w:rsidRPr="0029689D" w:rsidRDefault="0029689D" w:rsidP="0029689D">
            <w:pPr>
              <w:tabs>
                <w:tab w:val="left" w:pos="284"/>
              </w:tabs>
              <w:rPr>
                <w:rFonts w:ascii="Times New Roman" w:eastAsia="Calibri" w:hAnsi="Times New Roman" w:cs="Times New Roman"/>
                <w:sz w:val="12"/>
                <w:szCs w:val="12"/>
                <w:lang w:val="en-US"/>
              </w:rPr>
            </w:pPr>
          </w:p>
        </w:tc>
      </w:tr>
    </w:tbl>
    <w:p w:rsidR="00D83629" w:rsidRDefault="00D83629" w:rsidP="0029689D">
      <w:pPr>
        <w:tabs>
          <w:tab w:val="left" w:pos="284"/>
        </w:tabs>
        <w:spacing w:after="0" w:line="240" w:lineRule="auto"/>
        <w:jc w:val="center"/>
        <w:rPr>
          <w:rFonts w:ascii="Times New Roman" w:eastAsia="Calibri" w:hAnsi="Times New Roman" w:cs="Times New Roman"/>
          <w:b/>
          <w:bCs/>
          <w:sz w:val="12"/>
          <w:szCs w:val="12"/>
        </w:rPr>
      </w:pPr>
    </w:p>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lang w:val="en-US"/>
        </w:rPr>
      </w:pPr>
      <w:r w:rsidRPr="0029689D">
        <w:rPr>
          <w:rFonts w:ascii="Times New Roman" w:eastAsia="Calibri" w:hAnsi="Times New Roman" w:cs="Times New Roman"/>
          <w:b/>
          <w:bCs/>
          <w:sz w:val="12"/>
          <w:szCs w:val="12"/>
          <w:lang w:val="en-US"/>
        </w:rPr>
        <w:t>ХЛОРАТОРНАЯ</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Для первичной обработки воды в целях обесцвечивания  и вторичной обработки воды для обеззараживания предусмотрено хлорирование. Из хлораторной, расположенной  в здании НФС, жидкий хлор  поступает к двум группам хлораторов для первичного и вторичного хлорирования. Для улучшения качества подаваемой в сеть воды был установлен блок модульной электролизной обеззараживающей станции серии «Океан». Вентиляция –приточно-вытяжная с механическим побуждением.</w:t>
      </w:r>
    </w:p>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t>ЛАБОРАТОРИЯ</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 xml:space="preserve">1.Сушильный шкаф – 1 шт.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2. Фотоколориметр – 1 шт.</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3. Холодильник – 1 шт.</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 xml:space="preserve">4. Автоклав  ВК 30/01– 1 шт.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5. Автоклав  ГК 100-3м– 1 шт.</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 xml:space="preserve">6. Весы  – 2 шт.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7.Дистиллятор-1 шт.</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x-none"/>
        </w:rPr>
      </w:pPr>
      <w:r w:rsidRPr="0029689D">
        <w:rPr>
          <w:rFonts w:ascii="Times New Roman" w:eastAsia="Calibri" w:hAnsi="Times New Roman" w:cs="Times New Roman"/>
          <w:sz w:val="12"/>
          <w:szCs w:val="12"/>
          <w:lang w:val="x-none"/>
        </w:rPr>
        <w:t>8. Термостат ТС – 80 -3 шт.</w:t>
      </w:r>
    </w:p>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t>ЗДАНИЕ УЗЛА УПРАВЛЕНИЯ №1</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b/>
          <w:bCs/>
          <w:sz w:val="12"/>
          <w:szCs w:val="12"/>
        </w:rPr>
        <w:t>Год строительства</w:t>
      </w:r>
      <w:r w:rsidRPr="0029689D">
        <w:rPr>
          <w:rFonts w:ascii="Times New Roman" w:eastAsia="Calibri" w:hAnsi="Times New Roman" w:cs="Times New Roman"/>
          <w:sz w:val="12"/>
          <w:szCs w:val="12"/>
        </w:rPr>
        <w:t xml:space="preserve"> 1967.</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b/>
          <w:bCs/>
          <w:sz w:val="12"/>
          <w:szCs w:val="12"/>
        </w:rPr>
        <w:t>Год реконструкции:</w:t>
      </w:r>
      <w:r w:rsidRPr="0029689D">
        <w:rPr>
          <w:rFonts w:ascii="Times New Roman" w:eastAsia="Calibri" w:hAnsi="Times New Roman" w:cs="Times New Roman"/>
          <w:sz w:val="12"/>
          <w:szCs w:val="12"/>
        </w:rPr>
        <w:t xml:space="preserve"> 2011-2014</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t xml:space="preserve">Характеристики здания: </w:t>
      </w:r>
      <w:r w:rsidRPr="0029689D">
        <w:rPr>
          <w:rFonts w:ascii="Times New Roman" w:eastAsia="Calibri" w:hAnsi="Times New Roman" w:cs="Times New Roman"/>
          <w:sz w:val="12"/>
          <w:szCs w:val="12"/>
        </w:rPr>
        <w:t>здание узла управления №1,</w:t>
      </w:r>
    </w:p>
    <w:p w:rsid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 xml:space="preserve">– отдельно стоящее здание </w:t>
      </w:r>
      <w:r w:rsidRPr="0029689D">
        <w:rPr>
          <w:rFonts w:ascii="Times New Roman" w:eastAsia="Calibri" w:hAnsi="Times New Roman" w:cs="Times New Roman"/>
          <w:sz w:val="12"/>
          <w:szCs w:val="12"/>
          <w:lang w:val="en-US"/>
        </w:rPr>
        <w:t>S</w:t>
      </w:r>
      <w:r w:rsidRPr="0029689D">
        <w:rPr>
          <w:rFonts w:ascii="Times New Roman" w:eastAsia="Calibri" w:hAnsi="Times New Roman" w:cs="Times New Roman"/>
          <w:sz w:val="12"/>
          <w:szCs w:val="12"/>
        </w:rPr>
        <w:t xml:space="preserve">=65,3 м2; материал стен </w:t>
      </w:r>
      <w:proofErr w:type="gramStart"/>
      <w:r w:rsidRPr="0029689D">
        <w:rPr>
          <w:rFonts w:ascii="Times New Roman" w:eastAsia="Calibri" w:hAnsi="Times New Roman" w:cs="Times New Roman"/>
          <w:sz w:val="12"/>
          <w:szCs w:val="12"/>
        </w:rPr>
        <w:t>–к</w:t>
      </w:r>
      <w:proofErr w:type="gramEnd"/>
      <w:r w:rsidRPr="0029689D">
        <w:rPr>
          <w:rFonts w:ascii="Times New Roman" w:eastAsia="Calibri" w:hAnsi="Times New Roman" w:cs="Times New Roman"/>
          <w:sz w:val="12"/>
          <w:szCs w:val="12"/>
        </w:rPr>
        <w:t xml:space="preserve">ирпич.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 этажей: 1</w:t>
      </w:r>
    </w:p>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t>ЗДАНИЕ УЗЛА УПРАВЛЕНИЯ №2</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b/>
          <w:bCs/>
          <w:sz w:val="12"/>
          <w:szCs w:val="12"/>
        </w:rPr>
        <w:t>Год строительства</w:t>
      </w:r>
      <w:r w:rsidRPr="0029689D">
        <w:rPr>
          <w:rFonts w:ascii="Times New Roman" w:eastAsia="Calibri" w:hAnsi="Times New Roman" w:cs="Times New Roman"/>
          <w:sz w:val="12"/>
          <w:szCs w:val="12"/>
        </w:rPr>
        <w:t xml:space="preserve"> 2013г.</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t xml:space="preserve">Характеристики здания: </w:t>
      </w:r>
      <w:r w:rsidRPr="0029689D">
        <w:rPr>
          <w:rFonts w:ascii="Times New Roman" w:eastAsia="Calibri" w:hAnsi="Times New Roman" w:cs="Times New Roman"/>
          <w:sz w:val="12"/>
          <w:szCs w:val="12"/>
        </w:rPr>
        <w:t>здание узла управления №2,</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 xml:space="preserve">– отдельно стоящее здание </w:t>
      </w:r>
      <w:r w:rsidRPr="0029689D">
        <w:rPr>
          <w:rFonts w:ascii="Times New Roman" w:eastAsia="Calibri" w:hAnsi="Times New Roman" w:cs="Times New Roman"/>
          <w:sz w:val="12"/>
          <w:szCs w:val="12"/>
          <w:lang w:val="en-US"/>
        </w:rPr>
        <w:t>S</w:t>
      </w:r>
      <w:r w:rsidRPr="0029689D">
        <w:rPr>
          <w:rFonts w:ascii="Times New Roman" w:eastAsia="Calibri" w:hAnsi="Times New Roman" w:cs="Times New Roman"/>
          <w:sz w:val="12"/>
          <w:szCs w:val="12"/>
        </w:rPr>
        <w:t xml:space="preserve">=18,8 м2; материал стен </w:t>
      </w:r>
      <w:proofErr w:type="gramStart"/>
      <w:r w:rsidRPr="0029689D">
        <w:rPr>
          <w:rFonts w:ascii="Times New Roman" w:eastAsia="Calibri" w:hAnsi="Times New Roman" w:cs="Times New Roman"/>
          <w:sz w:val="12"/>
          <w:szCs w:val="12"/>
        </w:rPr>
        <w:t>–к</w:t>
      </w:r>
      <w:proofErr w:type="gramEnd"/>
      <w:r w:rsidRPr="0029689D">
        <w:rPr>
          <w:rFonts w:ascii="Times New Roman" w:eastAsia="Calibri" w:hAnsi="Times New Roman" w:cs="Times New Roman"/>
          <w:sz w:val="12"/>
          <w:szCs w:val="12"/>
        </w:rPr>
        <w:t xml:space="preserve">ирпич.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 xml:space="preserve">– </w:t>
      </w:r>
      <w:proofErr w:type="gramStart"/>
      <w:r w:rsidRPr="0029689D">
        <w:rPr>
          <w:rFonts w:ascii="Times New Roman" w:eastAsia="Calibri" w:hAnsi="Times New Roman" w:cs="Times New Roman"/>
          <w:sz w:val="12"/>
          <w:szCs w:val="12"/>
          <w:lang w:val="en-US"/>
        </w:rPr>
        <w:t>этажей</w:t>
      </w:r>
      <w:proofErr w:type="gramEnd"/>
      <w:r w:rsidRPr="0029689D">
        <w:rPr>
          <w:rFonts w:ascii="Times New Roman" w:eastAsia="Calibri" w:hAnsi="Times New Roman" w:cs="Times New Roman"/>
          <w:sz w:val="12"/>
          <w:szCs w:val="12"/>
          <w:lang w:val="en-US"/>
        </w:rPr>
        <w:t>: 1</w:t>
      </w:r>
    </w:p>
    <w:p w:rsidR="0029689D" w:rsidRDefault="0029689D" w:rsidP="0029689D">
      <w:pPr>
        <w:tabs>
          <w:tab w:val="left" w:pos="284"/>
        </w:tabs>
        <w:spacing w:after="0" w:line="240" w:lineRule="auto"/>
        <w:jc w:val="center"/>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lang w:val="en-US"/>
        </w:rPr>
        <w:t>Основное оборудование:</w:t>
      </w:r>
    </w:p>
    <w:p w:rsidR="00D83629" w:rsidRPr="00D83629" w:rsidRDefault="00D83629" w:rsidP="0029689D">
      <w:pPr>
        <w:tabs>
          <w:tab w:val="left" w:pos="284"/>
        </w:tabs>
        <w:spacing w:after="0" w:line="240" w:lineRule="auto"/>
        <w:jc w:val="center"/>
        <w:rPr>
          <w:rFonts w:ascii="Times New Roman" w:eastAsia="Calibri" w:hAnsi="Times New Roman" w:cs="Times New Roman"/>
          <w:b/>
          <w:bCs/>
          <w:sz w:val="12"/>
          <w:szCs w:val="12"/>
        </w:rPr>
      </w:pPr>
    </w:p>
    <w:tbl>
      <w:tblPr>
        <w:tblStyle w:val="af1"/>
        <w:tblW w:w="7513" w:type="dxa"/>
        <w:tblInd w:w="108" w:type="dxa"/>
        <w:tblLayout w:type="fixed"/>
        <w:tblLook w:val="00A0" w:firstRow="1" w:lastRow="0" w:firstColumn="1" w:lastColumn="0" w:noHBand="0" w:noVBand="0"/>
      </w:tblPr>
      <w:tblGrid>
        <w:gridCol w:w="2836"/>
        <w:gridCol w:w="850"/>
        <w:gridCol w:w="568"/>
        <w:gridCol w:w="711"/>
        <w:gridCol w:w="694"/>
        <w:gridCol w:w="1854"/>
      </w:tblGrid>
      <w:tr w:rsidR="0029689D" w:rsidRPr="0029689D" w:rsidTr="0029689D">
        <w:trPr>
          <w:trHeight w:val="20"/>
        </w:trPr>
        <w:tc>
          <w:tcPr>
            <w:tcW w:w="3304" w:type="pct"/>
            <w:gridSpan w:val="4"/>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Насосное оборудование</w:t>
            </w:r>
          </w:p>
        </w:tc>
        <w:tc>
          <w:tcPr>
            <w:tcW w:w="1696" w:type="pct"/>
            <w:gridSpan w:val="2"/>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Электродвигатель</w:t>
            </w:r>
          </w:p>
        </w:tc>
      </w:tr>
      <w:tr w:rsidR="0029689D" w:rsidRPr="0029689D" w:rsidTr="0029689D">
        <w:trPr>
          <w:trHeight w:val="20"/>
        </w:trPr>
        <w:tc>
          <w:tcPr>
            <w:tcW w:w="188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Модель</w:t>
            </w:r>
          </w:p>
        </w:tc>
        <w:tc>
          <w:tcPr>
            <w:tcW w:w="566"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Подача (м3/час)</w:t>
            </w:r>
          </w:p>
        </w:tc>
        <w:tc>
          <w:tcPr>
            <w:tcW w:w="378"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Напор (м)</w:t>
            </w:r>
          </w:p>
        </w:tc>
        <w:tc>
          <w:tcPr>
            <w:tcW w:w="473"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Кол-во (шт)</w:t>
            </w:r>
          </w:p>
        </w:tc>
        <w:tc>
          <w:tcPr>
            <w:tcW w:w="462"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Мощность (кВт)</w:t>
            </w:r>
          </w:p>
        </w:tc>
        <w:tc>
          <w:tcPr>
            <w:tcW w:w="1234"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Частота вращения (об</w:t>
            </w:r>
            <w:proofErr w:type="gramStart"/>
            <w:r w:rsidRPr="0029689D">
              <w:rPr>
                <w:rFonts w:ascii="Times New Roman" w:eastAsia="Calibri" w:hAnsi="Times New Roman" w:cs="Times New Roman"/>
                <w:sz w:val="12"/>
                <w:szCs w:val="12"/>
                <w:lang w:val="en-US"/>
              </w:rPr>
              <w:t>./</w:t>
            </w:r>
            <w:proofErr w:type="gramEnd"/>
            <w:r w:rsidRPr="0029689D">
              <w:rPr>
                <w:rFonts w:ascii="Times New Roman" w:eastAsia="Calibri" w:hAnsi="Times New Roman" w:cs="Times New Roman"/>
                <w:sz w:val="12"/>
                <w:szCs w:val="12"/>
                <w:lang w:val="en-US"/>
              </w:rPr>
              <w:t>мин.)</w:t>
            </w:r>
          </w:p>
        </w:tc>
      </w:tr>
      <w:tr w:rsidR="0029689D" w:rsidRPr="0029689D" w:rsidTr="0029689D">
        <w:trPr>
          <w:trHeight w:val="20"/>
        </w:trPr>
        <w:tc>
          <w:tcPr>
            <w:tcW w:w="1887"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 xml:space="preserve">Насос СМ 250-200-400 </w:t>
            </w:r>
          </w:p>
        </w:tc>
        <w:tc>
          <w:tcPr>
            <w:tcW w:w="566"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570</w:t>
            </w:r>
          </w:p>
        </w:tc>
        <w:tc>
          <w:tcPr>
            <w:tcW w:w="378"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w:t>
            </w:r>
          </w:p>
        </w:tc>
        <w:tc>
          <w:tcPr>
            <w:tcW w:w="473"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1</w:t>
            </w:r>
          </w:p>
        </w:tc>
        <w:tc>
          <w:tcPr>
            <w:tcW w:w="462"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75,0</w:t>
            </w:r>
          </w:p>
        </w:tc>
        <w:tc>
          <w:tcPr>
            <w:tcW w:w="1234" w:type="pct"/>
          </w:tcPr>
          <w:p w:rsidR="0029689D" w:rsidRPr="0029689D" w:rsidRDefault="0029689D" w:rsidP="0029689D">
            <w:pPr>
              <w:tabs>
                <w:tab w:val="left" w:pos="284"/>
              </w:tabs>
              <w:rPr>
                <w:rFonts w:ascii="Times New Roman" w:eastAsia="Calibri" w:hAnsi="Times New Roman" w:cs="Times New Roman"/>
                <w:sz w:val="12"/>
                <w:szCs w:val="12"/>
                <w:lang w:val="en-US"/>
              </w:rPr>
            </w:pPr>
            <w:r w:rsidRPr="0029689D">
              <w:rPr>
                <w:rFonts w:ascii="Times New Roman" w:eastAsia="Calibri" w:hAnsi="Times New Roman" w:cs="Times New Roman"/>
                <w:sz w:val="12"/>
                <w:szCs w:val="12"/>
                <w:lang w:val="en-US"/>
              </w:rPr>
              <w:t> 2900</w:t>
            </w:r>
          </w:p>
        </w:tc>
      </w:tr>
    </w:tbl>
    <w:p w:rsidR="0029689D" w:rsidRPr="0029689D" w:rsidRDefault="0029689D" w:rsidP="0029689D">
      <w:pPr>
        <w:tabs>
          <w:tab w:val="left" w:pos="284"/>
        </w:tabs>
        <w:spacing w:after="0" w:line="240" w:lineRule="auto"/>
        <w:jc w:val="center"/>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lastRenderedPageBreak/>
        <w:t>РЕЗЕРВУАР ЧИСТОЙ ВОДЫ</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 xml:space="preserve">После очистки и обеззараживания жидким хлором, питьевая вода  по 2  трубопроводам Ø 325 мм попадает в 2 резервуара чистой воды. Далее,  насосом узла управления, вода подается потребителю.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b/>
          <w:bCs/>
          <w:sz w:val="12"/>
          <w:szCs w:val="12"/>
        </w:rPr>
        <w:t>Год строительства</w:t>
      </w:r>
      <w:r w:rsidRPr="0029689D">
        <w:rPr>
          <w:rFonts w:ascii="Times New Roman" w:eastAsia="Calibri" w:hAnsi="Times New Roman" w:cs="Times New Roman"/>
          <w:sz w:val="12"/>
          <w:szCs w:val="12"/>
        </w:rPr>
        <w:t xml:space="preserve"> 1967г.</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b/>
          <w:bCs/>
          <w:sz w:val="12"/>
          <w:szCs w:val="12"/>
        </w:rPr>
      </w:pPr>
      <w:r w:rsidRPr="0029689D">
        <w:rPr>
          <w:rFonts w:ascii="Times New Roman" w:eastAsia="Calibri" w:hAnsi="Times New Roman" w:cs="Times New Roman"/>
          <w:b/>
          <w:bCs/>
          <w:sz w:val="12"/>
          <w:szCs w:val="12"/>
        </w:rPr>
        <w:t xml:space="preserve">Характеристики здания: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w:t>
      </w:r>
      <w:r w:rsidRPr="0029689D">
        <w:rPr>
          <w:rFonts w:ascii="Times New Roman" w:eastAsia="Calibri" w:hAnsi="Times New Roman" w:cs="Times New Roman"/>
          <w:sz w:val="12"/>
          <w:szCs w:val="12"/>
        </w:rPr>
        <w:t xml:space="preserve">езервуар чистой воды </w:t>
      </w:r>
      <w:r w:rsidRPr="0029689D">
        <w:rPr>
          <w:rFonts w:ascii="Times New Roman" w:eastAsia="Calibri" w:hAnsi="Times New Roman" w:cs="Times New Roman"/>
          <w:sz w:val="12"/>
          <w:szCs w:val="12"/>
          <w:lang w:val="en-US"/>
        </w:rPr>
        <w:t>V</w:t>
      </w:r>
      <w:r w:rsidRPr="0029689D">
        <w:rPr>
          <w:rFonts w:ascii="Times New Roman" w:eastAsia="Calibri" w:hAnsi="Times New Roman" w:cs="Times New Roman"/>
          <w:sz w:val="12"/>
          <w:szCs w:val="12"/>
        </w:rPr>
        <w:t>-2000 м3-1 шт. материа</w:t>
      </w:r>
      <w:proofErr w:type="gramStart"/>
      <w:r w:rsidRPr="0029689D">
        <w:rPr>
          <w:rFonts w:ascii="Times New Roman" w:eastAsia="Calibri" w:hAnsi="Times New Roman" w:cs="Times New Roman"/>
          <w:sz w:val="12"/>
          <w:szCs w:val="12"/>
        </w:rPr>
        <w:t>л-</w:t>
      </w:r>
      <w:proofErr w:type="gramEnd"/>
      <w:r w:rsidRPr="0029689D">
        <w:rPr>
          <w:rFonts w:ascii="Times New Roman" w:eastAsia="Calibri" w:hAnsi="Times New Roman" w:cs="Times New Roman"/>
          <w:sz w:val="12"/>
          <w:szCs w:val="12"/>
        </w:rPr>
        <w:t xml:space="preserve"> сталь   </w:t>
      </w:r>
    </w:p>
    <w:p w:rsidR="0029689D" w:rsidRP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 xml:space="preserve">Резервуар чистой воды </w:t>
      </w:r>
      <w:r w:rsidRPr="0029689D">
        <w:rPr>
          <w:rFonts w:ascii="Times New Roman" w:eastAsia="Calibri" w:hAnsi="Times New Roman" w:cs="Times New Roman"/>
          <w:sz w:val="12"/>
          <w:szCs w:val="12"/>
          <w:lang w:val="en-US"/>
        </w:rPr>
        <w:t>V</w:t>
      </w:r>
      <w:r w:rsidRPr="0029689D">
        <w:rPr>
          <w:rFonts w:ascii="Times New Roman" w:eastAsia="Calibri" w:hAnsi="Times New Roman" w:cs="Times New Roman"/>
          <w:sz w:val="12"/>
          <w:szCs w:val="12"/>
        </w:rPr>
        <w:t>-1000 м3-1 шт. материа</w:t>
      </w:r>
      <w:proofErr w:type="gramStart"/>
      <w:r w:rsidRPr="0029689D">
        <w:rPr>
          <w:rFonts w:ascii="Times New Roman" w:eastAsia="Calibri" w:hAnsi="Times New Roman" w:cs="Times New Roman"/>
          <w:sz w:val="12"/>
          <w:szCs w:val="12"/>
        </w:rPr>
        <w:t>л-</w:t>
      </w:r>
      <w:proofErr w:type="gramEnd"/>
      <w:r w:rsidRPr="0029689D">
        <w:rPr>
          <w:rFonts w:ascii="Times New Roman" w:eastAsia="Calibri" w:hAnsi="Times New Roman" w:cs="Times New Roman"/>
          <w:sz w:val="12"/>
          <w:szCs w:val="12"/>
        </w:rPr>
        <w:t xml:space="preserve"> сталь    </w:t>
      </w:r>
    </w:p>
    <w:p w:rsidR="0029689D" w:rsidRDefault="0029689D" w:rsidP="0029689D">
      <w:pPr>
        <w:tabs>
          <w:tab w:val="left" w:pos="284"/>
        </w:tabs>
        <w:spacing w:after="0" w:line="240" w:lineRule="auto"/>
        <w:ind w:firstLine="284"/>
        <w:jc w:val="both"/>
        <w:rPr>
          <w:rFonts w:ascii="Times New Roman" w:eastAsia="Calibri" w:hAnsi="Times New Roman" w:cs="Times New Roman"/>
          <w:sz w:val="12"/>
          <w:szCs w:val="12"/>
        </w:rPr>
      </w:pPr>
      <w:r w:rsidRPr="0029689D">
        <w:rPr>
          <w:rFonts w:ascii="Times New Roman" w:eastAsia="Calibri" w:hAnsi="Times New Roman" w:cs="Times New Roman"/>
          <w:sz w:val="12"/>
          <w:szCs w:val="12"/>
        </w:rPr>
        <w:t xml:space="preserve">Суммарная мощность электрооборудования, установленного на водозаборе, используемого для подъема воды и подачи ее потребителям составляет </w:t>
      </w:r>
      <w:r w:rsidRPr="0029689D">
        <w:rPr>
          <w:rFonts w:ascii="Times New Roman" w:eastAsia="Calibri" w:hAnsi="Times New Roman" w:cs="Times New Roman"/>
          <w:b/>
          <w:bCs/>
          <w:sz w:val="12"/>
          <w:szCs w:val="12"/>
        </w:rPr>
        <w:t>798,8 кВт</w:t>
      </w:r>
      <w:r w:rsidRPr="0029689D">
        <w:rPr>
          <w:rFonts w:ascii="Times New Roman" w:eastAsia="Calibri" w:hAnsi="Times New Roman" w:cs="Times New Roman"/>
          <w:sz w:val="12"/>
          <w:szCs w:val="12"/>
        </w:rPr>
        <w:t xml:space="preserve">. Принципиальная схема водоснабжения технологической зоны г.п. Суходол </w:t>
      </w:r>
      <w:proofErr w:type="gramStart"/>
      <w:r w:rsidRPr="0029689D">
        <w:rPr>
          <w:rFonts w:ascii="Times New Roman" w:eastAsia="Calibri" w:hAnsi="Times New Roman" w:cs="Times New Roman"/>
          <w:sz w:val="12"/>
          <w:szCs w:val="12"/>
        </w:rPr>
        <w:t>представлена</w:t>
      </w:r>
      <w:proofErr w:type="gramEnd"/>
      <w:r w:rsidRPr="0029689D">
        <w:rPr>
          <w:rFonts w:ascii="Times New Roman" w:eastAsia="Calibri" w:hAnsi="Times New Roman" w:cs="Times New Roman"/>
          <w:sz w:val="12"/>
          <w:szCs w:val="12"/>
        </w:rPr>
        <w:t xml:space="preserve"> на рис.2.6.</w:t>
      </w:r>
    </w:p>
    <w:p w:rsidR="00376ED5" w:rsidRDefault="0029689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E052A1C">
            <wp:extent cx="4744529" cy="220836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4739" cy="2208460"/>
                    </a:xfrm>
                    <a:prstGeom prst="rect">
                      <a:avLst/>
                    </a:prstGeom>
                    <a:noFill/>
                  </pic:spPr>
                </pic:pic>
              </a:graphicData>
            </a:graphic>
          </wp:inline>
        </w:drawing>
      </w:r>
    </w:p>
    <w:p w:rsidR="00B80F16" w:rsidRPr="00B80F16" w:rsidRDefault="00B80F16" w:rsidP="00B80F16">
      <w:pPr>
        <w:tabs>
          <w:tab w:val="left" w:pos="284"/>
        </w:tabs>
        <w:spacing w:after="0" w:line="240" w:lineRule="auto"/>
        <w:jc w:val="center"/>
        <w:rPr>
          <w:rFonts w:ascii="Times New Roman" w:eastAsia="Calibri" w:hAnsi="Times New Roman" w:cs="Times New Roman"/>
          <w:sz w:val="12"/>
          <w:szCs w:val="12"/>
        </w:rPr>
      </w:pPr>
      <w:r w:rsidRPr="00B80F16">
        <w:rPr>
          <w:rFonts w:ascii="Times New Roman" w:eastAsia="Calibri" w:hAnsi="Times New Roman" w:cs="Times New Roman"/>
          <w:b/>
          <w:bCs/>
          <w:sz w:val="12"/>
          <w:szCs w:val="12"/>
        </w:rPr>
        <w:t>Рис.2.6. Принципиальная схема системы водоснабжения  технологической зоны г.п. Суходол.</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i/>
          <w:iCs/>
          <w:sz w:val="12"/>
          <w:szCs w:val="12"/>
        </w:rPr>
        <w:t xml:space="preserve">1 — </w:t>
      </w:r>
      <w:r w:rsidRPr="00B80F16">
        <w:rPr>
          <w:rFonts w:ascii="Times New Roman" w:eastAsia="Calibri" w:hAnsi="Times New Roman" w:cs="Times New Roman"/>
          <w:sz w:val="12"/>
          <w:szCs w:val="12"/>
        </w:rPr>
        <w:t>водозаборные сооружения;</w:t>
      </w:r>
      <w:r w:rsidRPr="00B80F16">
        <w:rPr>
          <w:rFonts w:ascii="Times New Roman" w:eastAsia="Calibri" w:hAnsi="Times New Roman" w:cs="Times New Roman"/>
          <w:i/>
          <w:iCs/>
          <w:sz w:val="12"/>
          <w:szCs w:val="12"/>
        </w:rPr>
        <w:t xml:space="preserve"> 2 — </w:t>
      </w:r>
      <w:r w:rsidRPr="00B80F16">
        <w:rPr>
          <w:rFonts w:ascii="Times New Roman" w:eastAsia="Calibri" w:hAnsi="Times New Roman" w:cs="Times New Roman"/>
          <w:sz w:val="12"/>
          <w:szCs w:val="12"/>
        </w:rPr>
        <w:t>трубопроводы;</w:t>
      </w:r>
      <w:r w:rsidRPr="00B80F16">
        <w:rPr>
          <w:rFonts w:ascii="Times New Roman" w:eastAsia="Calibri" w:hAnsi="Times New Roman" w:cs="Times New Roman"/>
          <w:i/>
          <w:iCs/>
          <w:sz w:val="12"/>
          <w:szCs w:val="12"/>
        </w:rPr>
        <w:t xml:space="preserve"> 3 — </w:t>
      </w:r>
      <w:r w:rsidRPr="00B80F16">
        <w:rPr>
          <w:rFonts w:ascii="Times New Roman" w:eastAsia="Calibri" w:hAnsi="Times New Roman" w:cs="Times New Roman"/>
          <w:sz w:val="12"/>
          <w:szCs w:val="12"/>
        </w:rPr>
        <w:t>насосные станции</w:t>
      </w:r>
      <w:r w:rsidRPr="00B80F16">
        <w:rPr>
          <w:rFonts w:ascii="Times New Roman" w:eastAsia="Calibri" w:hAnsi="Times New Roman" w:cs="Times New Roman"/>
          <w:i/>
          <w:iCs/>
          <w:sz w:val="12"/>
          <w:szCs w:val="12"/>
        </w:rPr>
        <w:t xml:space="preserve"> </w:t>
      </w:r>
      <w:r w:rsidRPr="00B80F16">
        <w:rPr>
          <w:rFonts w:ascii="Times New Roman" w:eastAsia="Calibri" w:hAnsi="Times New Roman" w:cs="Times New Roman"/>
          <w:sz w:val="12"/>
          <w:szCs w:val="12"/>
          <w:lang w:val="en-US"/>
        </w:rPr>
        <w:t>I</w:t>
      </w:r>
      <w:r w:rsidRPr="00B80F16">
        <w:rPr>
          <w:rFonts w:ascii="Times New Roman" w:eastAsia="Calibri" w:hAnsi="Times New Roman" w:cs="Times New Roman"/>
          <w:i/>
          <w:iCs/>
          <w:sz w:val="12"/>
          <w:szCs w:val="12"/>
        </w:rPr>
        <w:t xml:space="preserve"> </w:t>
      </w:r>
      <w:r w:rsidRPr="00B80F16">
        <w:rPr>
          <w:rFonts w:ascii="Times New Roman" w:eastAsia="Calibri" w:hAnsi="Times New Roman" w:cs="Times New Roman"/>
          <w:sz w:val="12"/>
          <w:szCs w:val="12"/>
        </w:rPr>
        <w:t>подъема;</w:t>
      </w:r>
      <w:r w:rsidRPr="00B80F16">
        <w:rPr>
          <w:rFonts w:ascii="Times New Roman" w:eastAsia="Calibri" w:hAnsi="Times New Roman" w:cs="Times New Roman"/>
          <w:i/>
          <w:iCs/>
          <w:sz w:val="12"/>
          <w:szCs w:val="12"/>
        </w:rPr>
        <w:t xml:space="preserve"> 4,5 </w:t>
      </w:r>
      <w:r w:rsidRPr="00B80F16">
        <w:rPr>
          <w:rFonts w:ascii="Times New Roman" w:eastAsia="Calibri" w:hAnsi="Times New Roman" w:cs="Times New Roman"/>
          <w:sz w:val="12"/>
          <w:szCs w:val="12"/>
        </w:rPr>
        <w:t>—</w:t>
      </w:r>
      <w:r w:rsidRPr="00B80F16">
        <w:rPr>
          <w:rFonts w:ascii="Times New Roman" w:eastAsia="Calibri" w:hAnsi="Times New Roman" w:cs="Times New Roman"/>
          <w:i/>
          <w:iCs/>
          <w:sz w:val="12"/>
          <w:szCs w:val="12"/>
        </w:rPr>
        <w:t xml:space="preserve"> </w:t>
      </w:r>
      <w:r w:rsidRPr="00B80F16">
        <w:rPr>
          <w:rFonts w:ascii="Times New Roman" w:eastAsia="Calibri" w:hAnsi="Times New Roman" w:cs="Times New Roman"/>
          <w:sz w:val="12"/>
          <w:szCs w:val="12"/>
        </w:rPr>
        <w:t>водоочистные</w:t>
      </w:r>
      <w:r w:rsidRPr="00B80F16">
        <w:rPr>
          <w:rFonts w:ascii="Times New Roman" w:eastAsia="Calibri" w:hAnsi="Times New Roman" w:cs="Times New Roman"/>
          <w:i/>
          <w:iCs/>
          <w:sz w:val="12"/>
          <w:szCs w:val="12"/>
        </w:rPr>
        <w:t xml:space="preserve"> </w:t>
      </w:r>
      <w:r w:rsidRPr="00B80F16">
        <w:rPr>
          <w:rFonts w:ascii="Times New Roman" w:eastAsia="Calibri" w:hAnsi="Times New Roman" w:cs="Times New Roman"/>
          <w:sz w:val="12"/>
          <w:szCs w:val="12"/>
        </w:rPr>
        <w:t xml:space="preserve">сооружения; 6 – насосные станции </w:t>
      </w:r>
      <w:r w:rsidRPr="00B80F16">
        <w:rPr>
          <w:rFonts w:ascii="Times New Roman" w:eastAsia="Calibri" w:hAnsi="Times New Roman" w:cs="Times New Roman"/>
          <w:sz w:val="12"/>
          <w:szCs w:val="12"/>
          <w:lang w:val="en-US"/>
        </w:rPr>
        <w:t>II</w:t>
      </w:r>
      <w:r w:rsidRPr="00B80F16">
        <w:rPr>
          <w:rFonts w:ascii="Times New Roman" w:eastAsia="Calibri" w:hAnsi="Times New Roman" w:cs="Times New Roman"/>
          <w:sz w:val="12"/>
          <w:szCs w:val="12"/>
        </w:rPr>
        <w:t xml:space="preserve"> подъема; </w:t>
      </w:r>
      <w:r w:rsidRPr="00B80F16">
        <w:rPr>
          <w:rFonts w:ascii="Times New Roman" w:eastAsia="Calibri" w:hAnsi="Times New Roman" w:cs="Times New Roman"/>
          <w:i/>
          <w:iCs/>
          <w:sz w:val="12"/>
          <w:szCs w:val="12"/>
        </w:rPr>
        <w:t>7</w:t>
      </w:r>
      <w:r w:rsidRPr="00B80F16">
        <w:rPr>
          <w:rFonts w:ascii="Times New Roman" w:eastAsia="Calibri" w:hAnsi="Times New Roman" w:cs="Times New Roman"/>
          <w:sz w:val="12"/>
          <w:szCs w:val="12"/>
        </w:rPr>
        <w:t xml:space="preserve">— водоводы; </w:t>
      </w:r>
      <w:r w:rsidRPr="00B80F16">
        <w:rPr>
          <w:rFonts w:ascii="Times New Roman" w:eastAsia="Calibri" w:hAnsi="Times New Roman" w:cs="Times New Roman"/>
          <w:i/>
          <w:iCs/>
          <w:sz w:val="12"/>
          <w:szCs w:val="12"/>
        </w:rPr>
        <w:t>8-</w:t>
      </w:r>
      <w:r w:rsidRPr="00B80F16">
        <w:rPr>
          <w:rFonts w:ascii="Times New Roman" w:eastAsia="Calibri" w:hAnsi="Times New Roman" w:cs="Times New Roman"/>
          <w:sz w:val="12"/>
          <w:szCs w:val="12"/>
        </w:rPr>
        <w:t xml:space="preserve"> повысительные насосные станции; </w:t>
      </w:r>
      <w:r w:rsidRPr="00B80F16">
        <w:rPr>
          <w:rFonts w:ascii="Times New Roman" w:eastAsia="Calibri" w:hAnsi="Times New Roman" w:cs="Times New Roman"/>
          <w:i/>
          <w:iCs/>
          <w:sz w:val="12"/>
          <w:szCs w:val="12"/>
        </w:rPr>
        <w:t>9</w:t>
      </w:r>
      <w:r w:rsidRPr="00B80F16">
        <w:rPr>
          <w:rFonts w:ascii="Times New Roman" w:eastAsia="Calibri" w:hAnsi="Times New Roman" w:cs="Times New Roman"/>
          <w:sz w:val="12"/>
          <w:szCs w:val="12"/>
        </w:rPr>
        <w:t xml:space="preserve"> — магистральные трубопроводы; </w:t>
      </w:r>
      <w:r w:rsidRPr="00B80F16">
        <w:rPr>
          <w:rFonts w:ascii="Times New Roman" w:eastAsia="Calibri" w:hAnsi="Times New Roman" w:cs="Times New Roman"/>
          <w:i/>
          <w:iCs/>
          <w:sz w:val="12"/>
          <w:szCs w:val="12"/>
        </w:rPr>
        <w:t>10</w:t>
      </w:r>
      <w:r w:rsidRPr="00B80F16">
        <w:rPr>
          <w:rFonts w:ascii="Times New Roman" w:eastAsia="Calibri" w:hAnsi="Times New Roman" w:cs="Times New Roman"/>
          <w:sz w:val="12"/>
          <w:szCs w:val="12"/>
        </w:rPr>
        <w:t xml:space="preserve"> </w:t>
      </w:r>
      <w:r w:rsidRPr="00B80F16">
        <w:rPr>
          <w:rFonts w:ascii="Times New Roman" w:eastAsia="Calibri" w:hAnsi="Times New Roman" w:cs="Times New Roman"/>
          <w:i/>
          <w:iCs/>
          <w:sz w:val="12"/>
          <w:szCs w:val="12"/>
        </w:rPr>
        <w:t>—</w:t>
      </w:r>
      <w:r w:rsidRPr="00B80F16">
        <w:rPr>
          <w:rFonts w:ascii="Times New Roman" w:eastAsia="Calibri" w:hAnsi="Times New Roman" w:cs="Times New Roman"/>
          <w:sz w:val="12"/>
          <w:szCs w:val="12"/>
        </w:rPr>
        <w:t>распределительные трубопроводы.</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sz w:val="12"/>
          <w:szCs w:val="12"/>
        </w:rPr>
        <w:t>Водоснабжение  микрорайона  «Плодосовхоз»  п.г.т  Суходол  осуществляется из 2-х артезианских скважин.</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b/>
          <w:bCs/>
          <w:sz w:val="12"/>
          <w:szCs w:val="12"/>
        </w:rPr>
        <w:t xml:space="preserve">Режим работы: </w:t>
      </w:r>
      <w:r w:rsidRPr="00B80F16">
        <w:rPr>
          <w:rFonts w:ascii="Times New Roman" w:eastAsia="Calibri" w:hAnsi="Times New Roman" w:cs="Times New Roman"/>
          <w:sz w:val="12"/>
          <w:szCs w:val="12"/>
        </w:rPr>
        <w:t>ежедневный, круглосуточный</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b/>
          <w:bCs/>
          <w:sz w:val="12"/>
          <w:szCs w:val="12"/>
        </w:rPr>
        <w:t xml:space="preserve">Наличие персонал: </w:t>
      </w:r>
      <w:r w:rsidRPr="00B80F16">
        <w:rPr>
          <w:rFonts w:ascii="Times New Roman" w:eastAsia="Calibri" w:hAnsi="Times New Roman" w:cs="Times New Roman"/>
          <w:sz w:val="12"/>
          <w:szCs w:val="12"/>
        </w:rPr>
        <w:t>постоянный персонал</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b/>
          <w:bCs/>
          <w:sz w:val="12"/>
          <w:szCs w:val="12"/>
        </w:rPr>
        <w:t>Комплектация:</w:t>
      </w:r>
      <w:r w:rsidRPr="00B80F16">
        <w:rPr>
          <w:rFonts w:ascii="Times New Roman" w:eastAsia="Calibri" w:hAnsi="Times New Roman" w:cs="Times New Roman"/>
          <w:sz w:val="12"/>
          <w:szCs w:val="12"/>
        </w:rPr>
        <w:t xml:space="preserve"> скважина, башня Рожновского – 2 шт.</w:t>
      </w:r>
      <w:r w:rsidRPr="00B80F16">
        <w:rPr>
          <w:rFonts w:ascii="Times New Roman" w:eastAsia="Calibri" w:hAnsi="Times New Roman" w:cs="Times New Roman"/>
          <w:sz w:val="12"/>
          <w:szCs w:val="12"/>
          <w:lang w:val="en-US"/>
        </w:rPr>
        <w:t>V</w:t>
      </w:r>
      <w:r w:rsidRPr="00B80F16">
        <w:rPr>
          <w:rFonts w:ascii="Times New Roman" w:eastAsia="Calibri" w:hAnsi="Times New Roman" w:cs="Times New Roman"/>
          <w:sz w:val="12"/>
          <w:szCs w:val="12"/>
        </w:rPr>
        <w:t>-100м</w:t>
      </w:r>
      <w:r w:rsidRPr="00B80F16">
        <w:rPr>
          <w:rFonts w:ascii="Times New Roman" w:eastAsia="Calibri" w:hAnsi="Times New Roman" w:cs="Times New Roman"/>
          <w:sz w:val="12"/>
          <w:szCs w:val="12"/>
          <w:vertAlign w:val="superscript"/>
        </w:rPr>
        <w:t>3</w:t>
      </w:r>
      <w:r w:rsidRPr="00B80F16">
        <w:rPr>
          <w:rFonts w:ascii="Times New Roman" w:eastAsia="Calibri" w:hAnsi="Times New Roman" w:cs="Times New Roman"/>
          <w:sz w:val="12"/>
          <w:szCs w:val="12"/>
        </w:rPr>
        <w:t xml:space="preserve"> каждая.</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b/>
          <w:bCs/>
          <w:sz w:val="12"/>
          <w:szCs w:val="12"/>
        </w:rPr>
      </w:pPr>
      <w:r w:rsidRPr="00B80F16">
        <w:rPr>
          <w:rFonts w:ascii="Times New Roman" w:eastAsia="Calibri" w:hAnsi="Times New Roman" w:cs="Times New Roman"/>
          <w:b/>
          <w:bCs/>
          <w:sz w:val="12"/>
          <w:szCs w:val="12"/>
        </w:rPr>
        <w:t xml:space="preserve">Расположение скважины: </w:t>
      </w:r>
      <w:r w:rsidRPr="00B80F16">
        <w:rPr>
          <w:rFonts w:ascii="Times New Roman" w:eastAsia="Calibri" w:hAnsi="Times New Roman" w:cs="Times New Roman"/>
          <w:sz w:val="12"/>
          <w:szCs w:val="12"/>
        </w:rPr>
        <w:t>в колодце</w:t>
      </w:r>
      <w:r w:rsidRPr="00B80F16">
        <w:rPr>
          <w:rFonts w:ascii="Times New Roman" w:eastAsia="Calibri" w:hAnsi="Times New Roman" w:cs="Times New Roman"/>
          <w:b/>
          <w:bCs/>
          <w:sz w:val="12"/>
          <w:szCs w:val="12"/>
        </w:rPr>
        <w:t xml:space="preserve"> </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b/>
          <w:bCs/>
          <w:sz w:val="12"/>
          <w:szCs w:val="12"/>
        </w:rPr>
        <w:t xml:space="preserve">Прилегающий земельный участок: </w:t>
      </w:r>
      <w:r w:rsidRPr="00B80F16">
        <w:rPr>
          <w:rFonts w:ascii="Times New Roman" w:eastAsia="Calibri" w:hAnsi="Times New Roman" w:cs="Times New Roman"/>
          <w:sz w:val="12"/>
          <w:szCs w:val="12"/>
        </w:rPr>
        <w:t>присутствует.</w:t>
      </w:r>
    </w:p>
    <w:p w:rsidR="00B80F16" w:rsidRPr="00B80F16" w:rsidRDefault="00B80F16" w:rsidP="00B80F16">
      <w:pPr>
        <w:tabs>
          <w:tab w:val="left" w:pos="284"/>
        </w:tabs>
        <w:spacing w:after="0" w:line="240" w:lineRule="auto"/>
        <w:jc w:val="center"/>
        <w:rPr>
          <w:rFonts w:ascii="Times New Roman" w:eastAsia="Calibri" w:hAnsi="Times New Roman" w:cs="Times New Roman"/>
          <w:b/>
          <w:bCs/>
          <w:sz w:val="12"/>
          <w:szCs w:val="12"/>
          <w:lang w:val="en-US"/>
        </w:rPr>
      </w:pPr>
      <w:r w:rsidRPr="00B80F16">
        <w:rPr>
          <w:rFonts w:ascii="Times New Roman" w:eastAsia="Calibri" w:hAnsi="Times New Roman" w:cs="Times New Roman"/>
          <w:b/>
          <w:bCs/>
          <w:sz w:val="12"/>
          <w:szCs w:val="12"/>
          <w:lang w:val="en-US"/>
        </w:rPr>
        <w:t>ХАРАКТЕРИСТИКИ ОБОРУДОВАНИЯ</w:t>
      </w:r>
    </w:p>
    <w:tbl>
      <w:tblPr>
        <w:tblStyle w:val="af1"/>
        <w:tblW w:w="7513" w:type="dxa"/>
        <w:tblInd w:w="108" w:type="dxa"/>
        <w:tblLayout w:type="fixed"/>
        <w:tblLook w:val="00A0" w:firstRow="1" w:lastRow="0" w:firstColumn="1" w:lastColumn="0" w:noHBand="0" w:noVBand="0"/>
      </w:tblPr>
      <w:tblGrid>
        <w:gridCol w:w="767"/>
        <w:gridCol w:w="652"/>
        <w:gridCol w:w="568"/>
        <w:gridCol w:w="566"/>
        <w:gridCol w:w="1131"/>
        <w:gridCol w:w="992"/>
        <w:gridCol w:w="993"/>
        <w:gridCol w:w="932"/>
        <w:gridCol w:w="912"/>
      </w:tblGrid>
      <w:tr w:rsidR="00B80F16" w:rsidRPr="00B80F16" w:rsidTr="00B80F16">
        <w:trPr>
          <w:trHeight w:val="20"/>
        </w:trPr>
        <w:tc>
          <w:tcPr>
            <w:tcW w:w="1698" w:type="pct"/>
            <w:gridSpan w:val="4"/>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bCs/>
                <w:sz w:val="12"/>
                <w:szCs w:val="12"/>
                <w:lang w:val="en-US"/>
              </w:rPr>
              <w:t>Основное оборудование:</w:t>
            </w:r>
            <w:r w:rsidRPr="00B80F16">
              <w:rPr>
                <w:rFonts w:ascii="Times New Roman" w:eastAsia="Calibri" w:hAnsi="Times New Roman" w:cs="Times New Roman"/>
                <w:sz w:val="12"/>
                <w:szCs w:val="12"/>
                <w:lang w:val="en-US"/>
              </w:rPr>
              <w:t>Скважина</w:t>
            </w:r>
          </w:p>
        </w:tc>
        <w:tc>
          <w:tcPr>
            <w:tcW w:w="2074" w:type="pct"/>
            <w:gridSpan w:val="3"/>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Насос</w:t>
            </w:r>
          </w:p>
        </w:tc>
        <w:tc>
          <w:tcPr>
            <w:tcW w:w="1227" w:type="pct"/>
            <w:gridSpan w:val="2"/>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Производительность</w:t>
            </w:r>
          </w:p>
        </w:tc>
      </w:tr>
      <w:tr w:rsidR="00B80F16" w:rsidRPr="00B80F16" w:rsidTr="00B80F16">
        <w:trPr>
          <w:trHeight w:val="20"/>
        </w:trPr>
        <w:tc>
          <w:tcPr>
            <w:tcW w:w="510" w:type="pct"/>
            <w:vMerge w:val="restart"/>
          </w:tcPr>
          <w:p w:rsidR="00B80F16" w:rsidRPr="00B80F16" w:rsidRDefault="00B80F16" w:rsidP="00B80F16">
            <w:pPr>
              <w:tabs>
                <w:tab w:val="left" w:pos="284"/>
              </w:tabs>
              <w:jc w:val="both"/>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Номер по паспорту</w:t>
            </w:r>
          </w:p>
        </w:tc>
        <w:tc>
          <w:tcPr>
            <w:tcW w:w="433" w:type="pct"/>
            <w:vMerge w:val="restar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Глубина (м)</w:t>
            </w:r>
          </w:p>
        </w:tc>
        <w:tc>
          <w:tcPr>
            <w:tcW w:w="755" w:type="pct"/>
            <w:gridSpan w:val="2"/>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Водоносный горизонт (м)</w:t>
            </w:r>
          </w:p>
        </w:tc>
        <w:tc>
          <w:tcPr>
            <w:tcW w:w="753" w:type="pct"/>
            <w:vMerge w:val="restar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Марка</w:t>
            </w:r>
          </w:p>
        </w:tc>
        <w:tc>
          <w:tcPr>
            <w:tcW w:w="660" w:type="pct"/>
            <w:vMerge w:val="restar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Мощность (кВт)</w:t>
            </w:r>
          </w:p>
        </w:tc>
        <w:tc>
          <w:tcPr>
            <w:tcW w:w="661" w:type="pct"/>
            <w:vMerge w:val="restar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Глубина установки (м)</w:t>
            </w:r>
          </w:p>
        </w:tc>
        <w:tc>
          <w:tcPr>
            <w:tcW w:w="620" w:type="pct"/>
            <w:vMerge w:val="restar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Подача (м3/час)</w:t>
            </w:r>
          </w:p>
        </w:tc>
        <w:tc>
          <w:tcPr>
            <w:tcW w:w="607" w:type="pct"/>
            <w:vMerge w:val="restar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Напор (м)</w:t>
            </w:r>
          </w:p>
        </w:tc>
      </w:tr>
      <w:tr w:rsidR="00B80F16" w:rsidRPr="00B80F16" w:rsidTr="00B80F16">
        <w:trPr>
          <w:trHeight w:val="20"/>
        </w:trPr>
        <w:tc>
          <w:tcPr>
            <w:tcW w:w="510" w:type="pct"/>
            <w:vMerge/>
          </w:tcPr>
          <w:p w:rsidR="00B80F16" w:rsidRPr="00B80F16" w:rsidRDefault="00B80F16" w:rsidP="00B80F16">
            <w:pPr>
              <w:tabs>
                <w:tab w:val="left" w:pos="284"/>
              </w:tabs>
              <w:jc w:val="both"/>
              <w:rPr>
                <w:rFonts w:ascii="Times New Roman" w:eastAsia="Calibri" w:hAnsi="Times New Roman" w:cs="Times New Roman"/>
                <w:sz w:val="12"/>
                <w:szCs w:val="12"/>
                <w:lang w:val="en-US"/>
              </w:rPr>
            </w:pPr>
          </w:p>
        </w:tc>
        <w:tc>
          <w:tcPr>
            <w:tcW w:w="433" w:type="pct"/>
            <w:vMerge/>
          </w:tcPr>
          <w:p w:rsidR="00B80F16" w:rsidRPr="00B80F16" w:rsidRDefault="00B80F16" w:rsidP="00B80F16">
            <w:pPr>
              <w:tabs>
                <w:tab w:val="left" w:pos="284"/>
              </w:tabs>
              <w:rPr>
                <w:rFonts w:ascii="Times New Roman" w:eastAsia="Calibri" w:hAnsi="Times New Roman" w:cs="Times New Roman"/>
                <w:sz w:val="12"/>
                <w:szCs w:val="12"/>
                <w:lang w:val="en-US"/>
              </w:rPr>
            </w:pPr>
          </w:p>
        </w:tc>
        <w:tc>
          <w:tcPr>
            <w:tcW w:w="378"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от</w:t>
            </w:r>
          </w:p>
        </w:tc>
        <w:tc>
          <w:tcPr>
            <w:tcW w:w="377"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до</w:t>
            </w:r>
          </w:p>
        </w:tc>
        <w:tc>
          <w:tcPr>
            <w:tcW w:w="753" w:type="pct"/>
            <w:vMerge/>
          </w:tcPr>
          <w:p w:rsidR="00B80F16" w:rsidRPr="00B80F16" w:rsidRDefault="00B80F16" w:rsidP="00B80F16">
            <w:pPr>
              <w:tabs>
                <w:tab w:val="left" w:pos="284"/>
              </w:tabs>
              <w:rPr>
                <w:rFonts w:ascii="Times New Roman" w:eastAsia="Calibri" w:hAnsi="Times New Roman" w:cs="Times New Roman"/>
                <w:sz w:val="12"/>
                <w:szCs w:val="12"/>
                <w:lang w:val="en-US"/>
              </w:rPr>
            </w:pPr>
          </w:p>
        </w:tc>
        <w:tc>
          <w:tcPr>
            <w:tcW w:w="660" w:type="pct"/>
            <w:vMerge/>
          </w:tcPr>
          <w:p w:rsidR="00B80F16" w:rsidRPr="00B80F16" w:rsidRDefault="00B80F16" w:rsidP="00B80F16">
            <w:pPr>
              <w:tabs>
                <w:tab w:val="left" w:pos="284"/>
              </w:tabs>
              <w:rPr>
                <w:rFonts w:ascii="Times New Roman" w:eastAsia="Calibri" w:hAnsi="Times New Roman" w:cs="Times New Roman"/>
                <w:sz w:val="12"/>
                <w:szCs w:val="12"/>
                <w:lang w:val="en-US"/>
              </w:rPr>
            </w:pPr>
          </w:p>
        </w:tc>
        <w:tc>
          <w:tcPr>
            <w:tcW w:w="661" w:type="pct"/>
            <w:vMerge/>
          </w:tcPr>
          <w:p w:rsidR="00B80F16" w:rsidRPr="00B80F16" w:rsidRDefault="00B80F16" w:rsidP="00B80F16">
            <w:pPr>
              <w:tabs>
                <w:tab w:val="left" w:pos="284"/>
              </w:tabs>
              <w:rPr>
                <w:rFonts w:ascii="Times New Roman" w:eastAsia="Calibri" w:hAnsi="Times New Roman" w:cs="Times New Roman"/>
                <w:sz w:val="12"/>
                <w:szCs w:val="12"/>
                <w:lang w:val="en-US"/>
              </w:rPr>
            </w:pPr>
          </w:p>
        </w:tc>
        <w:tc>
          <w:tcPr>
            <w:tcW w:w="620" w:type="pct"/>
            <w:vMerge/>
          </w:tcPr>
          <w:p w:rsidR="00B80F16" w:rsidRPr="00B80F16" w:rsidRDefault="00B80F16" w:rsidP="00B80F16">
            <w:pPr>
              <w:tabs>
                <w:tab w:val="left" w:pos="284"/>
              </w:tabs>
              <w:rPr>
                <w:rFonts w:ascii="Times New Roman" w:eastAsia="Calibri" w:hAnsi="Times New Roman" w:cs="Times New Roman"/>
                <w:sz w:val="12"/>
                <w:szCs w:val="12"/>
                <w:lang w:val="en-US"/>
              </w:rPr>
            </w:pPr>
          </w:p>
        </w:tc>
        <w:tc>
          <w:tcPr>
            <w:tcW w:w="607" w:type="pct"/>
            <w:vMerge/>
          </w:tcPr>
          <w:p w:rsidR="00B80F16" w:rsidRPr="00B80F16" w:rsidRDefault="00B80F16" w:rsidP="00B80F16">
            <w:pPr>
              <w:tabs>
                <w:tab w:val="left" w:pos="284"/>
              </w:tabs>
              <w:rPr>
                <w:rFonts w:ascii="Times New Roman" w:eastAsia="Calibri" w:hAnsi="Times New Roman" w:cs="Times New Roman"/>
                <w:sz w:val="12"/>
                <w:szCs w:val="12"/>
                <w:lang w:val="en-US"/>
              </w:rPr>
            </w:pPr>
          </w:p>
        </w:tc>
      </w:tr>
      <w:tr w:rsidR="00B80F16" w:rsidRPr="00B80F16" w:rsidTr="00B80F16">
        <w:trPr>
          <w:trHeight w:val="20"/>
        </w:trPr>
        <w:tc>
          <w:tcPr>
            <w:tcW w:w="510" w:type="pct"/>
          </w:tcPr>
          <w:p w:rsidR="00B80F16" w:rsidRPr="00B80F16" w:rsidRDefault="00B80F16" w:rsidP="00B80F16">
            <w:pPr>
              <w:tabs>
                <w:tab w:val="left" w:pos="284"/>
              </w:tabs>
              <w:jc w:val="both"/>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6017</w:t>
            </w:r>
          </w:p>
        </w:tc>
        <w:tc>
          <w:tcPr>
            <w:tcW w:w="433"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60</w:t>
            </w:r>
          </w:p>
        </w:tc>
        <w:tc>
          <w:tcPr>
            <w:tcW w:w="378"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14</w:t>
            </w:r>
          </w:p>
        </w:tc>
        <w:tc>
          <w:tcPr>
            <w:tcW w:w="377"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38</w:t>
            </w:r>
          </w:p>
        </w:tc>
        <w:tc>
          <w:tcPr>
            <w:tcW w:w="753"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ЭЦВ 6-16-110</w:t>
            </w:r>
          </w:p>
        </w:tc>
        <w:tc>
          <w:tcPr>
            <w:tcW w:w="660"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7,5</w:t>
            </w:r>
          </w:p>
        </w:tc>
        <w:tc>
          <w:tcPr>
            <w:tcW w:w="661"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38</w:t>
            </w:r>
          </w:p>
        </w:tc>
        <w:tc>
          <w:tcPr>
            <w:tcW w:w="620"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16</w:t>
            </w:r>
          </w:p>
        </w:tc>
        <w:tc>
          <w:tcPr>
            <w:tcW w:w="607"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110</w:t>
            </w:r>
          </w:p>
        </w:tc>
      </w:tr>
      <w:tr w:rsidR="00B80F16" w:rsidRPr="00B80F16" w:rsidTr="00B80F16">
        <w:trPr>
          <w:trHeight w:val="20"/>
        </w:trPr>
        <w:tc>
          <w:tcPr>
            <w:tcW w:w="510" w:type="pct"/>
          </w:tcPr>
          <w:p w:rsidR="00B80F16" w:rsidRPr="00B80F16" w:rsidRDefault="00B80F16" w:rsidP="00B80F16">
            <w:pPr>
              <w:tabs>
                <w:tab w:val="left" w:pos="284"/>
              </w:tabs>
              <w:jc w:val="both"/>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6009</w:t>
            </w:r>
          </w:p>
        </w:tc>
        <w:tc>
          <w:tcPr>
            <w:tcW w:w="433"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60</w:t>
            </w:r>
          </w:p>
        </w:tc>
        <w:tc>
          <w:tcPr>
            <w:tcW w:w="378"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14</w:t>
            </w:r>
          </w:p>
        </w:tc>
        <w:tc>
          <w:tcPr>
            <w:tcW w:w="377"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38</w:t>
            </w:r>
          </w:p>
        </w:tc>
        <w:tc>
          <w:tcPr>
            <w:tcW w:w="753"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ЭЦВ 6-16-110</w:t>
            </w:r>
          </w:p>
        </w:tc>
        <w:tc>
          <w:tcPr>
            <w:tcW w:w="660"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7,5</w:t>
            </w:r>
          </w:p>
        </w:tc>
        <w:tc>
          <w:tcPr>
            <w:tcW w:w="661"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38</w:t>
            </w:r>
          </w:p>
        </w:tc>
        <w:tc>
          <w:tcPr>
            <w:tcW w:w="620"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16</w:t>
            </w:r>
          </w:p>
        </w:tc>
        <w:tc>
          <w:tcPr>
            <w:tcW w:w="607" w:type="pct"/>
          </w:tcPr>
          <w:p w:rsidR="00B80F16" w:rsidRPr="00B80F16" w:rsidRDefault="00B80F16" w:rsidP="00B80F16">
            <w:pPr>
              <w:tabs>
                <w:tab w:val="left" w:pos="284"/>
              </w:tabs>
              <w:rPr>
                <w:rFonts w:ascii="Times New Roman" w:eastAsia="Calibri" w:hAnsi="Times New Roman" w:cs="Times New Roman"/>
                <w:sz w:val="12"/>
                <w:szCs w:val="12"/>
                <w:lang w:val="en-US"/>
              </w:rPr>
            </w:pPr>
            <w:r w:rsidRPr="00B80F16">
              <w:rPr>
                <w:rFonts w:ascii="Times New Roman" w:eastAsia="Calibri" w:hAnsi="Times New Roman" w:cs="Times New Roman"/>
                <w:sz w:val="12"/>
                <w:szCs w:val="12"/>
                <w:lang w:val="en-US"/>
              </w:rPr>
              <w:t>110</w:t>
            </w:r>
          </w:p>
        </w:tc>
      </w:tr>
    </w:tbl>
    <w:p w:rsidR="00B80F16" w:rsidRPr="00B80F16" w:rsidRDefault="00B80F16" w:rsidP="00B80F16">
      <w:pPr>
        <w:tabs>
          <w:tab w:val="left" w:pos="284"/>
        </w:tabs>
        <w:spacing w:after="0" w:line="240" w:lineRule="auto"/>
        <w:jc w:val="both"/>
        <w:rPr>
          <w:rFonts w:ascii="Times New Roman" w:eastAsia="Calibri" w:hAnsi="Times New Roman" w:cs="Times New Roman"/>
          <w:sz w:val="12"/>
          <w:szCs w:val="12"/>
        </w:rPr>
      </w:pPr>
      <w:bookmarkStart w:id="41" w:name="page63"/>
      <w:bookmarkEnd w:id="41"/>
    </w:p>
    <w:p w:rsidR="00B80F16" w:rsidRPr="00B80F16" w:rsidRDefault="00B80F16" w:rsidP="00B80F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49DA596">
            <wp:extent cx="4787658" cy="187193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91095" cy="1873276"/>
                    </a:xfrm>
                    <a:prstGeom prst="rect">
                      <a:avLst/>
                    </a:prstGeom>
                    <a:noFill/>
                  </pic:spPr>
                </pic:pic>
              </a:graphicData>
            </a:graphic>
          </wp:inline>
        </w:drawing>
      </w:r>
    </w:p>
    <w:p w:rsidR="00B80F16" w:rsidRPr="00B80F16" w:rsidRDefault="00B80F16" w:rsidP="00B80F16">
      <w:pPr>
        <w:tabs>
          <w:tab w:val="left" w:pos="284"/>
        </w:tabs>
        <w:spacing w:after="0" w:line="240" w:lineRule="auto"/>
        <w:jc w:val="center"/>
        <w:rPr>
          <w:rFonts w:ascii="Times New Roman" w:eastAsia="Calibri" w:hAnsi="Times New Roman" w:cs="Times New Roman"/>
          <w:sz w:val="12"/>
          <w:szCs w:val="12"/>
        </w:rPr>
      </w:pPr>
      <w:r w:rsidRPr="00B80F16">
        <w:rPr>
          <w:rFonts w:ascii="Times New Roman" w:eastAsia="Calibri" w:hAnsi="Times New Roman" w:cs="Times New Roman"/>
          <w:bCs/>
          <w:sz w:val="12"/>
          <w:szCs w:val="12"/>
        </w:rPr>
        <w:t>Рис.2.8. Принципиальная схема водоснабжения микрорайона «Плодсовхоз» п.г.т. Суходол</w:t>
      </w:r>
    </w:p>
    <w:p w:rsidR="00B80F16" w:rsidRPr="00B80F16" w:rsidRDefault="00B80F16" w:rsidP="00B80F16">
      <w:pPr>
        <w:tabs>
          <w:tab w:val="left" w:pos="284"/>
        </w:tabs>
        <w:spacing w:after="0" w:line="240" w:lineRule="auto"/>
        <w:jc w:val="center"/>
        <w:rPr>
          <w:rFonts w:ascii="Times New Roman" w:eastAsia="Calibri" w:hAnsi="Times New Roman" w:cs="Times New Roman"/>
          <w:sz w:val="12"/>
          <w:szCs w:val="12"/>
        </w:rPr>
      </w:pPr>
      <w:r w:rsidRPr="00B80F16">
        <w:rPr>
          <w:rFonts w:ascii="Times New Roman" w:eastAsia="Calibri" w:hAnsi="Times New Roman" w:cs="Times New Roman"/>
          <w:b/>
          <w:bCs/>
          <w:sz w:val="12"/>
          <w:szCs w:val="12"/>
        </w:rPr>
        <w:lastRenderedPageBreak/>
        <w:t>2.1.2.Описание территорий городского поселения Суходол, не охваченных централизованными системами водоснабжения</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sz w:val="12"/>
          <w:szCs w:val="12"/>
        </w:rPr>
        <w:t xml:space="preserve">В городском поселении Суходол  проживает 13474 </w:t>
      </w:r>
      <w:proofErr w:type="gramStart"/>
      <w:r w:rsidRPr="00B80F16">
        <w:rPr>
          <w:rFonts w:ascii="Times New Roman" w:eastAsia="Calibri" w:hAnsi="Times New Roman" w:cs="Times New Roman"/>
          <w:sz w:val="12"/>
          <w:szCs w:val="12"/>
        </w:rPr>
        <w:t>человека</w:t>
      </w:r>
      <w:proofErr w:type="gramEnd"/>
      <w:r w:rsidRPr="00B80F16">
        <w:rPr>
          <w:rFonts w:ascii="Times New Roman" w:eastAsia="Calibri" w:hAnsi="Times New Roman" w:cs="Times New Roman"/>
          <w:sz w:val="12"/>
          <w:szCs w:val="12"/>
        </w:rPr>
        <w:t xml:space="preserve">  в том числе 13204человек пользуются услугами централизованного водоснабжения. Таким образом, услугами централизованного водоснабжения обеспечены 98% населения городского поселения.</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sz w:val="12"/>
          <w:szCs w:val="12"/>
        </w:rPr>
        <w:t xml:space="preserve"> Не централизованным водоснабжением пользуются только собственники жилых домов частного сектора.</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sz w:val="12"/>
          <w:szCs w:val="12"/>
        </w:rPr>
        <w:t>При этом</w:t>
      </w:r>
      <w:proofErr w:type="gramStart"/>
      <w:r w:rsidRPr="00B80F16">
        <w:rPr>
          <w:rFonts w:ascii="Times New Roman" w:eastAsia="Calibri" w:hAnsi="Times New Roman" w:cs="Times New Roman"/>
          <w:sz w:val="12"/>
          <w:szCs w:val="12"/>
        </w:rPr>
        <w:t>,</w:t>
      </w:r>
      <w:proofErr w:type="gramEnd"/>
      <w:r w:rsidRPr="00B80F16">
        <w:rPr>
          <w:rFonts w:ascii="Times New Roman" w:eastAsia="Calibri" w:hAnsi="Times New Roman" w:cs="Times New Roman"/>
          <w:sz w:val="12"/>
          <w:szCs w:val="12"/>
        </w:rPr>
        <w:t xml:space="preserve"> производственные мощности ООО «Сервисная Коммунальная Компания» позволяют подключить новых потребителей к централизованному водоснабжению. Предприятием оказываются услуги централизованного </w:t>
      </w:r>
      <w:proofErr w:type="gramStart"/>
      <w:r w:rsidRPr="00B80F16">
        <w:rPr>
          <w:rFonts w:ascii="Times New Roman" w:eastAsia="Calibri" w:hAnsi="Times New Roman" w:cs="Times New Roman"/>
          <w:sz w:val="12"/>
          <w:szCs w:val="12"/>
        </w:rPr>
        <w:t>водоснабжения</w:t>
      </w:r>
      <w:proofErr w:type="gramEnd"/>
      <w:r w:rsidRPr="00B80F16">
        <w:rPr>
          <w:rFonts w:ascii="Times New Roman" w:eastAsia="Calibri" w:hAnsi="Times New Roman" w:cs="Times New Roman"/>
          <w:sz w:val="12"/>
          <w:szCs w:val="12"/>
        </w:rPr>
        <w:t xml:space="preserve"> как населению, так и прочим потребителям городского округа. </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sz w:val="12"/>
          <w:szCs w:val="12"/>
        </w:rPr>
        <w:t>ООО «Сервисная Коммунальная Компания»  проводит работу по приведению мест подсоединения водоснабжения жилых домов к сетям централизованного холодного водоснабжения (ХВС) в соответствии с действующими нормами и Правилами.</w:t>
      </w:r>
    </w:p>
    <w:p w:rsidR="00B80F16" w:rsidRPr="00B80F16" w:rsidRDefault="00B80F16" w:rsidP="00B80F16">
      <w:pPr>
        <w:tabs>
          <w:tab w:val="left" w:pos="284"/>
        </w:tabs>
        <w:spacing w:after="0" w:line="240" w:lineRule="auto"/>
        <w:ind w:firstLine="284"/>
        <w:jc w:val="both"/>
        <w:rPr>
          <w:rFonts w:ascii="Times New Roman" w:eastAsia="Calibri" w:hAnsi="Times New Roman" w:cs="Times New Roman"/>
          <w:sz w:val="12"/>
          <w:szCs w:val="12"/>
        </w:rPr>
      </w:pPr>
      <w:r w:rsidRPr="00B80F16">
        <w:rPr>
          <w:rFonts w:ascii="Times New Roman" w:eastAsia="Calibri" w:hAnsi="Times New Roman" w:cs="Times New Roman"/>
          <w:sz w:val="12"/>
          <w:szCs w:val="12"/>
        </w:rPr>
        <w:t>Согласно установленным правилам, в месте подсоединения водопровода жилого дома к централизованной системе ХВС должен быть устроен водопроводный колодец,</w:t>
      </w:r>
      <w:r w:rsidR="007E694D">
        <w:rPr>
          <w:rFonts w:ascii="Times New Roman" w:eastAsia="Calibri" w:hAnsi="Times New Roman" w:cs="Times New Roman"/>
          <w:sz w:val="12"/>
          <w:szCs w:val="12"/>
        </w:rPr>
        <w:t xml:space="preserve"> </w:t>
      </w:r>
      <w:r w:rsidRPr="00B80F16">
        <w:rPr>
          <w:rFonts w:ascii="Times New Roman" w:eastAsia="Calibri" w:hAnsi="Times New Roman" w:cs="Times New Roman"/>
          <w:sz w:val="12"/>
          <w:szCs w:val="12"/>
        </w:rPr>
        <w:t>диаметром не менее 1 метра, и установлена отключающая запорная арматура (вентиль,</w:t>
      </w:r>
      <w:r w:rsidR="007E694D">
        <w:rPr>
          <w:rFonts w:ascii="Times New Roman" w:eastAsia="Calibri" w:hAnsi="Times New Roman" w:cs="Times New Roman"/>
          <w:sz w:val="12"/>
          <w:szCs w:val="12"/>
        </w:rPr>
        <w:t xml:space="preserve"> </w:t>
      </w:r>
      <w:r w:rsidRPr="00B80F16">
        <w:rPr>
          <w:rFonts w:ascii="Times New Roman" w:eastAsia="Calibri" w:hAnsi="Times New Roman" w:cs="Times New Roman"/>
          <w:sz w:val="12"/>
          <w:szCs w:val="12"/>
        </w:rPr>
        <w:t>задвижка). При этом</w:t>
      </w:r>
      <w:proofErr w:type="gramStart"/>
      <w:r w:rsidRPr="00B80F16">
        <w:rPr>
          <w:rFonts w:ascii="Times New Roman" w:eastAsia="Calibri" w:hAnsi="Times New Roman" w:cs="Times New Roman"/>
          <w:sz w:val="12"/>
          <w:szCs w:val="12"/>
        </w:rPr>
        <w:t>,</w:t>
      </w:r>
      <w:proofErr w:type="gramEnd"/>
      <w:r w:rsidRPr="00B80F16">
        <w:rPr>
          <w:rFonts w:ascii="Times New Roman" w:eastAsia="Calibri" w:hAnsi="Times New Roman" w:cs="Times New Roman"/>
          <w:sz w:val="12"/>
          <w:szCs w:val="12"/>
        </w:rPr>
        <w:t xml:space="preserve"> подключение к системе ХВС без устройства колодца и запорной арматуры, - «глухая врезка», - категорически запрещено.</w:t>
      </w:r>
    </w:p>
    <w:p w:rsidR="00B80F16" w:rsidRPr="007E694D" w:rsidRDefault="00B80F16" w:rsidP="007E694D">
      <w:pPr>
        <w:tabs>
          <w:tab w:val="left" w:pos="284"/>
        </w:tabs>
        <w:spacing w:after="0" w:line="240" w:lineRule="auto"/>
        <w:jc w:val="center"/>
        <w:rPr>
          <w:rFonts w:ascii="Times New Roman" w:eastAsia="Calibri" w:hAnsi="Times New Roman" w:cs="Times New Roman"/>
          <w:sz w:val="12"/>
          <w:szCs w:val="12"/>
        </w:rPr>
      </w:pPr>
      <w:r w:rsidRPr="007E694D">
        <w:rPr>
          <w:rFonts w:ascii="Times New Roman" w:eastAsia="Calibri" w:hAnsi="Times New Roman" w:cs="Times New Roman"/>
          <w:bCs/>
          <w:sz w:val="12"/>
          <w:szCs w:val="12"/>
        </w:rPr>
        <w:t>Рис. Схема расположения насосных станций водозабора г.п. Суходол</w:t>
      </w:r>
    </w:p>
    <w:p w:rsidR="00376ED5" w:rsidRDefault="00070B9E" w:rsidP="00070B9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717632" behindDoc="0" locked="0" layoutInCell="1" allowOverlap="1" wp14:anchorId="4085E577" wp14:editId="6BC0EDB4">
            <wp:simplePos x="0" y="0"/>
            <wp:positionH relativeFrom="column">
              <wp:posOffset>3580238</wp:posOffset>
            </wp:positionH>
            <wp:positionV relativeFrom="paragraph">
              <wp:posOffset>88157</wp:posOffset>
            </wp:positionV>
            <wp:extent cx="266933" cy="146649"/>
            <wp:effectExtent l="0" t="0" r="0" b="0"/>
            <wp:wrapNone/>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043" cy="147808"/>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716608" behindDoc="0" locked="0" layoutInCell="1" allowOverlap="1" wp14:anchorId="66E14C04" wp14:editId="6C2E1FC6">
            <wp:simplePos x="0" y="0"/>
            <wp:positionH relativeFrom="column">
              <wp:posOffset>4276725</wp:posOffset>
            </wp:positionH>
            <wp:positionV relativeFrom="paragraph">
              <wp:posOffset>87630</wp:posOffset>
            </wp:positionV>
            <wp:extent cx="182245" cy="380365"/>
            <wp:effectExtent l="0" t="0" r="0" b="0"/>
            <wp:wrapNone/>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245" cy="380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sz w:val="12"/>
          <w:szCs w:val="12"/>
        </w:rPr>
        <w:t xml:space="preserve">НС-1 подъема                          </w:t>
      </w:r>
      <w:r w:rsidR="007E694D" w:rsidRPr="007E694D">
        <w:rPr>
          <w:rFonts w:ascii="Times New Roman" w:eastAsia="Calibri" w:hAnsi="Times New Roman" w:cs="Times New Roman"/>
          <w:b/>
          <w:bCs/>
          <w:sz w:val="12"/>
          <w:szCs w:val="12"/>
        </w:rPr>
        <w:t xml:space="preserve"> </w:t>
      </w:r>
      <w:r>
        <w:rPr>
          <w:rFonts w:ascii="Times New Roman" w:eastAsia="Calibri" w:hAnsi="Times New Roman" w:cs="Times New Roman"/>
          <w:b/>
          <w:bCs/>
          <w:sz w:val="12"/>
          <w:szCs w:val="12"/>
        </w:rPr>
        <w:t xml:space="preserve">     </w:t>
      </w:r>
      <w:r w:rsidR="007E694D" w:rsidRPr="007E694D">
        <w:rPr>
          <w:rFonts w:ascii="Times New Roman" w:eastAsia="Calibri" w:hAnsi="Times New Roman" w:cs="Times New Roman"/>
          <w:b/>
          <w:bCs/>
          <w:sz w:val="12"/>
          <w:szCs w:val="12"/>
        </w:rPr>
        <w:t>НС -2 подъема</w:t>
      </w:r>
      <w:r w:rsidR="007E694D">
        <w:rPr>
          <w:rFonts w:ascii="Times New Roman" w:eastAsia="Calibri" w:hAnsi="Times New Roman" w:cs="Times New Roman"/>
          <w:noProof/>
          <w:sz w:val="12"/>
          <w:szCs w:val="12"/>
          <w:lang w:eastAsia="ru-RU"/>
        </w:rPr>
        <w:drawing>
          <wp:anchor distT="0" distB="0" distL="114300" distR="114300" simplePos="0" relativeHeight="251715584" behindDoc="0" locked="0" layoutInCell="1" allowOverlap="1" wp14:anchorId="42E7EE5F" wp14:editId="56B0956B">
            <wp:simplePos x="0" y="0"/>
            <wp:positionH relativeFrom="column">
              <wp:posOffset>2454475</wp:posOffset>
            </wp:positionH>
            <wp:positionV relativeFrom="paragraph">
              <wp:posOffset>2100323</wp:posOffset>
            </wp:positionV>
            <wp:extent cx="620078" cy="326357"/>
            <wp:effectExtent l="0" t="76200" r="0" b="55245"/>
            <wp:wrapNone/>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20887986">
                      <a:off x="0" y="0"/>
                      <a:ext cx="619806" cy="326214"/>
                    </a:xfrm>
                    <a:prstGeom prst="rect">
                      <a:avLst/>
                    </a:prstGeom>
                    <a:noFill/>
                  </pic:spPr>
                </pic:pic>
              </a:graphicData>
            </a:graphic>
            <wp14:sizeRelH relativeFrom="page">
              <wp14:pctWidth>0</wp14:pctWidth>
            </wp14:sizeRelH>
            <wp14:sizeRelV relativeFrom="page">
              <wp14:pctHeight>0</wp14:pctHeight>
            </wp14:sizeRelV>
          </wp:anchor>
        </w:drawing>
      </w:r>
      <w:r w:rsidR="007E694D">
        <w:rPr>
          <w:rFonts w:ascii="Times New Roman" w:eastAsia="Calibri" w:hAnsi="Times New Roman" w:cs="Times New Roman"/>
          <w:noProof/>
          <w:sz w:val="12"/>
          <w:szCs w:val="12"/>
          <w:lang w:eastAsia="ru-RU"/>
        </w:rPr>
        <w:drawing>
          <wp:anchor distT="0" distB="0" distL="114300" distR="114300" simplePos="0" relativeHeight="251712512" behindDoc="0" locked="0" layoutInCell="1" allowOverlap="1" wp14:anchorId="4F61062F" wp14:editId="58370A85">
            <wp:simplePos x="0" y="0"/>
            <wp:positionH relativeFrom="column">
              <wp:posOffset>3665855</wp:posOffset>
            </wp:positionH>
            <wp:positionV relativeFrom="paragraph">
              <wp:posOffset>1071245</wp:posOffset>
            </wp:positionV>
            <wp:extent cx="793115" cy="360045"/>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3115" cy="360045"/>
                    </a:xfrm>
                    <a:prstGeom prst="rect">
                      <a:avLst/>
                    </a:prstGeom>
                    <a:noFill/>
                  </pic:spPr>
                </pic:pic>
              </a:graphicData>
            </a:graphic>
            <wp14:sizeRelH relativeFrom="page">
              <wp14:pctWidth>0</wp14:pctWidth>
            </wp14:sizeRelH>
            <wp14:sizeRelV relativeFrom="page">
              <wp14:pctHeight>0</wp14:pctHeight>
            </wp14:sizeRelV>
          </wp:anchor>
        </w:drawing>
      </w:r>
      <w:r w:rsidR="007E694D">
        <w:rPr>
          <w:rFonts w:ascii="Times New Roman" w:eastAsia="Calibri" w:hAnsi="Times New Roman" w:cs="Times New Roman"/>
          <w:noProof/>
          <w:sz w:val="12"/>
          <w:szCs w:val="12"/>
          <w:lang w:eastAsia="ru-RU"/>
        </w:rPr>
        <w:drawing>
          <wp:anchor distT="0" distB="0" distL="114300" distR="114300" simplePos="0" relativeHeight="251713536" behindDoc="0" locked="0" layoutInCell="1" allowOverlap="1" wp14:anchorId="529B7B2A" wp14:editId="31D0D4D9">
            <wp:simplePos x="0" y="0"/>
            <wp:positionH relativeFrom="column">
              <wp:posOffset>3947795</wp:posOffset>
            </wp:positionH>
            <wp:positionV relativeFrom="paragraph">
              <wp:posOffset>1192530</wp:posOffset>
            </wp:positionV>
            <wp:extent cx="504825" cy="180975"/>
            <wp:effectExtent l="0" t="38100" r="0" b="476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873824">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sidR="007E694D">
        <w:rPr>
          <w:rFonts w:ascii="Times New Roman" w:eastAsia="Calibri" w:hAnsi="Times New Roman" w:cs="Times New Roman"/>
          <w:noProof/>
          <w:sz w:val="12"/>
          <w:szCs w:val="12"/>
          <w:lang w:eastAsia="ru-RU"/>
        </w:rPr>
        <w:drawing>
          <wp:anchor distT="0" distB="0" distL="114300" distR="114300" simplePos="0" relativeHeight="251714560" behindDoc="0" locked="0" layoutInCell="1" allowOverlap="1" wp14:anchorId="33825376" wp14:editId="29C8AC69">
            <wp:simplePos x="0" y="0"/>
            <wp:positionH relativeFrom="column">
              <wp:posOffset>4364355</wp:posOffset>
            </wp:positionH>
            <wp:positionV relativeFrom="paragraph">
              <wp:posOffset>1431925</wp:posOffset>
            </wp:positionV>
            <wp:extent cx="104775" cy="104775"/>
            <wp:effectExtent l="0" t="0" r="0" b="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7E694D">
        <w:rPr>
          <w:rFonts w:ascii="Times New Roman" w:eastAsia="Calibri" w:hAnsi="Times New Roman" w:cs="Times New Roman"/>
          <w:noProof/>
          <w:sz w:val="12"/>
          <w:szCs w:val="12"/>
          <w:lang w:eastAsia="ru-RU"/>
        </w:rPr>
        <w:drawing>
          <wp:inline distT="0" distB="0" distL="0" distR="0" wp14:anchorId="128B0A1F" wp14:editId="7B0FEFCB">
            <wp:extent cx="4761781" cy="244990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7736" cy="2452966"/>
                    </a:xfrm>
                    <a:prstGeom prst="rect">
                      <a:avLst/>
                    </a:prstGeom>
                    <a:noFill/>
                  </pic:spPr>
                </pic:pic>
              </a:graphicData>
            </a:graphic>
          </wp:inline>
        </w:drawing>
      </w:r>
    </w:p>
    <w:p w:rsidR="007E694D" w:rsidRPr="007E694D" w:rsidRDefault="007E694D" w:rsidP="007E694D">
      <w:pPr>
        <w:tabs>
          <w:tab w:val="left" w:pos="284"/>
        </w:tabs>
        <w:spacing w:after="0" w:line="240" w:lineRule="auto"/>
        <w:jc w:val="center"/>
        <w:rPr>
          <w:rFonts w:ascii="Times New Roman" w:eastAsia="Calibri" w:hAnsi="Times New Roman" w:cs="Times New Roman"/>
          <w:b/>
          <w:bCs/>
          <w:sz w:val="12"/>
          <w:szCs w:val="12"/>
        </w:rPr>
      </w:pPr>
      <w:r w:rsidRPr="007E694D">
        <w:rPr>
          <w:rFonts w:ascii="Times New Roman" w:eastAsia="Calibri" w:hAnsi="Times New Roman" w:cs="Times New Roman"/>
          <w:b/>
          <w:bCs/>
          <w:sz w:val="12"/>
          <w:szCs w:val="12"/>
        </w:rPr>
        <w:t>Скважина «Плодосовхоз»</w:t>
      </w:r>
    </w:p>
    <w:p w:rsidR="00070B9E" w:rsidRPr="00070B9E" w:rsidRDefault="00070B9E" w:rsidP="00070B9E">
      <w:pPr>
        <w:tabs>
          <w:tab w:val="left" w:pos="284"/>
        </w:tabs>
        <w:spacing w:after="0" w:line="240" w:lineRule="auto"/>
        <w:jc w:val="center"/>
        <w:rPr>
          <w:rFonts w:ascii="Times New Roman" w:eastAsia="Calibri" w:hAnsi="Times New Roman" w:cs="Times New Roman"/>
          <w:b/>
          <w:bCs/>
          <w:sz w:val="12"/>
          <w:szCs w:val="12"/>
        </w:rPr>
      </w:pPr>
      <w:r w:rsidRPr="00070B9E">
        <w:rPr>
          <w:rFonts w:ascii="Times New Roman" w:eastAsia="Calibri" w:hAnsi="Times New Roman" w:cs="Times New Roman"/>
          <w:b/>
          <w:bCs/>
          <w:sz w:val="12"/>
          <w:szCs w:val="12"/>
        </w:rPr>
        <w:t xml:space="preserve">2.1.3.Описание результатов технического обследования централизованных систем </w:t>
      </w:r>
      <w:proofErr w:type="gramStart"/>
      <w:r w:rsidRPr="00070B9E">
        <w:rPr>
          <w:rFonts w:ascii="Times New Roman" w:eastAsia="Calibri" w:hAnsi="Times New Roman" w:cs="Times New Roman"/>
          <w:b/>
          <w:bCs/>
          <w:sz w:val="12"/>
          <w:szCs w:val="12"/>
        </w:rPr>
        <w:t>водоснабжении</w:t>
      </w:r>
      <w:proofErr w:type="gramEnd"/>
    </w:p>
    <w:p w:rsidR="00070B9E" w:rsidRPr="00070B9E" w:rsidRDefault="00070B9E" w:rsidP="00070B9E">
      <w:pPr>
        <w:tabs>
          <w:tab w:val="left" w:pos="284"/>
        </w:tabs>
        <w:spacing w:after="0" w:line="240" w:lineRule="auto"/>
        <w:ind w:firstLine="284"/>
        <w:jc w:val="both"/>
        <w:rPr>
          <w:rFonts w:ascii="Times New Roman" w:eastAsia="Calibri" w:hAnsi="Times New Roman" w:cs="Times New Roman"/>
          <w:sz w:val="12"/>
          <w:szCs w:val="12"/>
        </w:rPr>
      </w:pPr>
      <w:proofErr w:type="gramStart"/>
      <w:r w:rsidRPr="00070B9E">
        <w:rPr>
          <w:rFonts w:ascii="Times New Roman" w:eastAsia="Calibri" w:hAnsi="Times New Roman" w:cs="Times New Roman"/>
          <w:sz w:val="12"/>
          <w:szCs w:val="12"/>
        </w:rPr>
        <w:t xml:space="preserve">В </w:t>
      </w:r>
      <w:r>
        <w:rPr>
          <w:rFonts w:ascii="Times New Roman" w:eastAsia="Calibri" w:hAnsi="Times New Roman" w:cs="Times New Roman"/>
          <w:sz w:val="12"/>
          <w:szCs w:val="12"/>
        </w:rPr>
        <w:t>с</w:t>
      </w:r>
      <w:r w:rsidRPr="00070B9E">
        <w:rPr>
          <w:rFonts w:ascii="Times New Roman" w:eastAsia="Calibri" w:hAnsi="Times New Roman" w:cs="Times New Roman"/>
          <w:sz w:val="12"/>
          <w:szCs w:val="12"/>
        </w:rPr>
        <w:t>остав объектов водоснабжения предприятий ООО «Сервисная Коммунальная Компания», ООО «СамРЭК – Эксплуатация»,</w:t>
      </w:r>
      <w:r>
        <w:rPr>
          <w:rFonts w:ascii="Times New Roman" w:eastAsia="Calibri" w:hAnsi="Times New Roman" w:cs="Times New Roman"/>
          <w:sz w:val="12"/>
          <w:szCs w:val="12"/>
        </w:rPr>
        <w:t xml:space="preserve"> </w:t>
      </w:r>
      <w:r w:rsidRPr="00070B9E">
        <w:rPr>
          <w:rFonts w:ascii="Times New Roman" w:eastAsia="Calibri" w:hAnsi="Times New Roman" w:cs="Times New Roman"/>
          <w:sz w:val="12"/>
          <w:szCs w:val="12"/>
        </w:rPr>
        <w:t>оказывающих услуги</w:t>
      </w:r>
      <w:r>
        <w:rPr>
          <w:rFonts w:ascii="Times New Roman" w:eastAsia="Calibri" w:hAnsi="Times New Roman" w:cs="Times New Roman"/>
          <w:sz w:val="12"/>
          <w:szCs w:val="12"/>
        </w:rPr>
        <w:t xml:space="preserve"> </w:t>
      </w:r>
      <w:r w:rsidRPr="00070B9E">
        <w:rPr>
          <w:rFonts w:ascii="Times New Roman" w:eastAsia="Calibri" w:hAnsi="Times New Roman" w:cs="Times New Roman"/>
          <w:sz w:val="12"/>
          <w:szCs w:val="12"/>
        </w:rPr>
        <w:t>холодного водоснабжения городского поселения Суходол входят:</w:t>
      </w:r>
      <w:r>
        <w:rPr>
          <w:rFonts w:ascii="Times New Roman" w:eastAsia="Calibri" w:hAnsi="Times New Roman" w:cs="Times New Roman"/>
          <w:sz w:val="12"/>
          <w:szCs w:val="12"/>
        </w:rPr>
        <w:t xml:space="preserve"> </w:t>
      </w:r>
      <w:r w:rsidRPr="00070B9E">
        <w:rPr>
          <w:rFonts w:ascii="Times New Roman" w:eastAsia="Calibri" w:hAnsi="Times New Roman" w:cs="Times New Roman"/>
          <w:sz w:val="12"/>
          <w:szCs w:val="12"/>
        </w:rPr>
        <w:t>административно - производственная  база,  водозаборные узлы поверхностного  водозабора, 1 подкачивающая  насосная станция, насосно-фильтрационные станции очистки и подготовки питьевой воды, 1 артезианская скважина и водопроводные сети с общей протяженностью (в однотрубном исчислении) 77,863км.</w:t>
      </w:r>
      <w:proofErr w:type="gramEnd"/>
    </w:p>
    <w:p w:rsidR="00070B9E" w:rsidRPr="00070B9E" w:rsidRDefault="00070B9E" w:rsidP="00070B9E">
      <w:pPr>
        <w:tabs>
          <w:tab w:val="left" w:pos="284"/>
        </w:tabs>
        <w:spacing w:after="0" w:line="240" w:lineRule="auto"/>
        <w:ind w:firstLine="284"/>
        <w:jc w:val="both"/>
        <w:rPr>
          <w:rFonts w:ascii="Times New Roman" w:eastAsia="Calibri" w:hAnsi="Times New Roman" w:cs="Times New Roman"/>
          <w:sz w:val="12"/>
          <w:szCs w:val="12"/>
        </w:rPr>
      </w:pPr>
      <w:r w:rsidRPr="00070B9E">
        <w:rPr>
          <w:rFonts w:ascii="Times New Roman" w:eastAsia="Calibri" w:hAnsi="Times New Roman" w:cs="Times New Roman"/>
          <w:sz w:val="12"/>
          <w:szCs w:val="12"/>
        </w:rPr>
        <w:t xml:space="preserve"> Износ основных сре</w:t>
      </w:r>
      <w:proofErr w:type="gramStart"/>
      <w:r w:rsidRPr="00070B9E">
        <w:rPr>
          <w:rFonts w:ascii="Times New Roman" w:eastAsia="Calibri" w:hAnsi="Times New Roman" w:cs="Times New Roman"/>
          <w:sz w:val="12"/>
          <w:szCs w:val="12"/>
        </w:rPr>
        <w:t>дств пр</w:t>
      </w:r>
      <w:proofErr w:type="gramEnd"/>
      <w:r w:rsidRPr="00070B9E">
        <w:rPr>
          <w:rFonts w:ascii="Times New Roman" w:eastAsia="Calibri" w:hAnsi="Times New Roman" w:cs="Times New Roman"/>
          <w:sz w:val="12"/>
          <w:szCs w:val="12"/>
        </w:rPr>
        <w:t>едприятия составляет более 65%, а сетей водоснабжения более 80%. При этом, на многих участках износ сетей водоснабжения составляет 100%.</w:t>
      </w:r>
    </w:p>
    <w:p w:rsidR="00070B9E" w:rsidRPr="00070B9E" w:rsidRDefault="00070B9E" w:rsidP="00070B9E">
      <w:pPr>
        <w:tabs>
          <w:tab w:val="left" w:pos="284"/>
        </w:tabs>
        <w:spacing w:after="0" w:line="240" w:lineRule="auto"/>
        <w:ind w:firstLine="284"/>
        <w:jc w:val="both"/>
        <w:rPr>
          <w:rFonts w:ascii="Times New Roman" w:eastAsia="Calibri" w:hAnsi="Times New Roman" w:cs="Times New Roman"/>
          <w:sz w:val="12"/>
          <w:szCs w:val="12"/>
        </w:rPr>
      </w:pPr>
      <w:r w:rsidRPr="00070B9E">
        <w:rPr>
          <w:rFonts w:ascii="Times New Roman" w:eastAsia="Calibri" w:hAnsi="Times New Roman" w:cs="Times New Roman"/>
          <w:sz w:val="12"/>
          <w:szCs w:val="12"/>
        </w:rPr>
        <w:t>Общая протяженность сетей, которые требуют  замены, составляет 108,6 км, в том числе в первую очередь необходимо заменить 3,517 км трубопровода водоснабжения от насосно-фильтровальной станции с.Сергиевск до распределительной камеры п.Сургут.</w:t>
      </w:r>
    </w:p>
    <w:p w:rsidR="00070B9E" w:rsidRPr="00070B9E" w:rsidRDefault="00070B9E" w:rsidP="00070B9E">
      <w:pPr>
        <w:tabs>
          <w:tab w:val="left" w:pos="284"/>
        </w:tabs>
        <w:spacing w:after="0" w:line="240" w:lineRule="auto"/>
        <w:ind w:firstLine="284"/>
        <w:jc w:val="both"/>
        <w:rPr>
          <w:rFonts w:ascii="Times New Roman" w:eastAsia="Calibri" w:hAnsi="Times New Roman" w:cs="Times New Roman"/>
          <w:sz w:val="12"/>
          <w:szCs w:val="12"/>
        </w:rPr>
      </w:pPr>
      <w:r w:rsidRPr="00070B9E">
        <w:rPr>
          <w:rFonts w:ascii="Times New Roman" w:eastAsia="Calibri" w:hAnsi="Times New Roman" w:cs="Times New Roman"/>
          <w:sz w:val="12"/>
          <w:szCs w:val="12"/>
        </w:rPr>
        <w:t>Такое состояние основных фондов, в том числе сетей водоснабжения обусловлено низким объемом работ по их обновлению. Так, объем работ по замене сетей в 2014году составил всего 0,04 % от общей протяженности при нормативном показателе (с учетом выполнения регламентных работ по содержанию основных средств) – 4-5%.</w:t>
      </w:r>
    </w:p>
    <w:p w:rsidR="00070B9E" w:rsidRPr="00070B9E" w:rsidRDefault="00070B9E" w:rsidP="00070B9E">
      <w:pPr>
        <w:tabs>
          <w:tab w:val="left" w:pos="284"/>
        </w:tabs>
        <w:spacing w:after="0" w:line="240" w:lineRule="auto"/>
        <w:ind w:firstLine="284"/>
        <w:jc w:val="both"/>
        <w:rPr>
          <w:rFonts w:ascii="Times New Roman" w:eastAsia="Calibri" w:hAnsi="Times New Roman" w:cs="Times New Roman"/>
          <w:sz w:val="12"/>
          <w:szCs w:val="12"/>
        </w:rPr>
      </w:pPr>
      <w:r w:rsidRPr="00070B9E">
        <w:rPr>
          <w:rFonts w:ascii="Times New Roman" w:eastAsia="Calibri" w:hAnsi="Times New Roman" w:cs="Times New Roman"/>
          <w:sz w:val="12"/>
          <w:szCs w:val="12"/>
        </w:rPr>
        <w:t>Очевидно, чем хуже состояние основных фондов, ниже надежность систем водоснабжения, тем выше потребность в затратах, включаемых в тариф.</w:t>
      </w:r>
    </w:p>
    <w:p w:rsidR="00070B9E" w:rsidRPr="00070B9E" w:rsidRDefault="00070B9E" w:rsidP="00070B9E">
      <w:pPr>
        <w:tabs>
          <w:tab w:val="left" w:pos="284"/>
        </w:tabs>
        <w:spacing w:after="0" w:line="240" w:lineRule="auto"/>
        <w:ind w:firstLine="284"/>
        <w:jc w:val="both"/>
        <w:rPr>
          <w:rFonts w:ascii="Times New Roman" w:eastAsia="Calibri" w:hAnsi="Times New Roman" w:cs="Times New Roman"/>
          <w:sz w:val="12"/>
          <w:szCs w:val="12"/>
        </w:rPr>
      </w:pPr>
      <w:r w:rsidRPr="00070B9E">
        <w:rPr>
          <w:rFonts w:ascii="Times New Roman" w:eastAsia="Calibri" w:hAnsi="Times New Roman" w:cs="Times New Roman"/>
          <w:sz w:val="12"/>
          <w:szCs w:val="12"/>
        </w:rPr>
        <w:t>При этом повышение тарифов для населения при стабильно низком качестве услуг, как правило, вызывает социальную напряженность. Недостаток финансовых ресурсов за счет сдерживания тарифов в последние годы в значительной мере в основном и был обусловлен социально-политической обстановкой. Это привело не только к накопившемуся «переизносу» основных фондов, в первую очередь сетей водоснабжения, но и к дальнейшему снижению надежности работы систем водоснабжения и качества обслуживания потребителей.</w:t>
      </w:r>
    </w:p>
    <w:p w:rsidR="00070B9E" w:rsidRPr="00070B9E" w:rsidRDefault="00070B9E" w:rsidP="00070B9E">
      <w:pPr>
        <w:tabs>
          <w:tab w:val="left" w:pos="284"/>
        </w:tabs>
        <w:spacing w:after="0" w:line="240" w:lineRule="auto"/>
        <w:ind w:firstLine="284"/>
        <w:jc w:val="both"/>
        <w:rPr>
          <w:rFonts w:ascii="Times New Roman" w:eastAsia="Calibri" w:hAnsi="Times New Roman" w:cs="Times New Roman"/>
          <w:sz w:val="12"/>
          <w:szCs w:val="12"/>
        </w:rPr>
      </w:pPr>
      <w:r w:rsidRPr="00070B9E">
        <w:rPr>
          <w:rFonts w:ascii="Times New Roman" w:eastAsia="Calibri" w:hAnsi="Times New Roman" w:cs="Times New Roman"/>
          <w:sz w:val="12"/>
          <w:szCs w:val="12"/>
        </w:rPr>
        <w:t>Тарифная политика муниципального района Сергиевский в сфере водоснабжения за период 2012 - 2014 гг. представлена в таблицах.</w:t>
      </w:r>
    </w:p>
    <w:p w:rsidR="00070B9E" w:rsidRPr="00070B9E" w:rsidRDefault="00070B9E" w:rsidP="00070B9E">
      <w:pPr>
        <w:tabs>
          <w:tab w:val="left" w:pos="284"/>
        </w:tabs>
        <w:spacing w:after="0" w:line="240" w:lineRule="auto"/>
        <w:jc w:val="center"/>
        <w:rPr>
          <w:rFonts w:ascii="Times New Roman" w:eastAsia="Calibri" w:hAnsi="Times New Roman" w:cs="Times New Roman"/>
          <w:sz w:val="12"/>
          <w:szCs w:val="12"/>
        </w:rPr>
      </w:pPr>
      <w:r w:rsidRPr="00070B9E">
        <w:rPr>
          <w:rFonts w:ascii="Times New Roman" w:eastAsia="Calibri" w:hAnsi="Times New Roman" w:cs="Times New Roman"/>
          <w:b/>
          <w:bCs/>
          <w:sz w:val="12"/>
          <w:szCs w:val="12"/>
          <w:lang w:val="en-US"/>
        </w:rPr>
        <w:t>2012 год</w:t>
      </w:r>
    </w:p>
    <w:tbl>
      <w:tblPr>
        <w:tblStyle w:val="af1"/>
        <w:tblW w:w="7513" w:type="dxa"/>
        <w:tblInd w:w="108" w:type="dxa"/>
        <w:tblLook w:val="0000" w:firstRow="0" w:lastRow="0" w:firstColumn="0" w:lastColumn="0" w:noHBand="0" w:noVBand="0"/>
      </w:tblPr>
      <w:tblGrid>
        <w:gridCol w:w="1700"/>
        <w:gridCol w:w="1195"/>
        <w:gridCol w:w="1095"/>
        <w:gridCol w:w="914"/>
        <w:gridCol w:w="2609"/>
      </w:tblGrid>
      <w:tr w:rsidR="00070B9E" w:rsidRPr="00070B9E" w:rsidTr="00433C94">
        <w:trPr>
          <w:trHeight w:val="20"/>
        </w:trPr>
        <w:tc>
          <w:tcPr>
            <w:tcW w:w="1132" w:type="pct"/>
            <w:vMerge w:val="restar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b/>
                <w:bCs/>
                <w:sz w:val="12"/>
                <w:szCs w:val="12"/>
                <w:u w:val="single"/>
                <w:lang w:val="en-US"/>
              </w:rPr>
              <w:t>.</w:t>
            </w:r>
            <w:r w:rsidRPr="00070B9E">
              <w:rPr>
                <w:rFonts w:ascii="Times New Roman" w:eastAsia="Calibri" w:hAnsi="Times New Roman" w:cs="Times New Roman"/>
                <w:sz w:val="12"/>
                <w:szCs w:val="12"/>
                <w:lang w:val="en-US"/>
              </w:rPr>
              <w:t>Наименование </w:t>
            </w:r>
          </w:p>
        </w:tc>
        <w:tc>
          <w:tcPr>
            <w:tcW w:w="795" w:type="pct"/>
            <w:vMerge w:val="restart"/>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Период действия </w:t>
            </w:r>
          </w:p>
        </w:tc>
        <w:tc>
          <w:tcPr>
            <w:tcW w:w="1337" w:type="pct"/>
            <w:gridSpan w:val="2"/>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тариф ( руб. с НДС)</w:t>
            </w:r>
          </w:p>
        </w:tc>
        <w:tc>
          <w:tcPr>
            <w:tcW w:w="1736" w:type="pct"/>
            <w:vMerge w:val="restar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Основание </w:t>
            </w:r>
          </w:p>
        </w:tc>
      </w:tr>
      <w:tr w:rsidR="00070B9E" w:rsidRPr="00070B9E" w:rsidTr="00433C94">
        <w:trPr>
          <w:trHeight w:val="20"/>
        </w:trPr>
        <w:tc>
          <w:tcPr>
            <w:tcW w:w="1132" w:type="pct"/>
            <w:vMerge/>
          </w:tcPr>
          <w:p w:rsidR="00070B9E" w:rsidRPr="00070B9E" w:rsidRDefault="00070B9E" w:rsidP="00070B9E">
            <w:pPr>
              <w:tabs>
                <w:tab w:val="left" w:pos="284"/>
              </w:tabs>
              <w:rPr>
                <w:rFonts w:ascii="Times New Roman" w:eastAsia="Calibri" w:hAnsi="Times New Roman" w:cs="Times New Roman"/>
                <w:sz w:val="12"/>
                <w:szCs w:val="12"/>
                <w:lang w:val="en-US"/>
              </w:rPr>
            </w:pPr>
          </w:p>
        </w:tc>
        <w:tc>
          <w:tcPr>
            <w:tcW w:w="795" w:type="pct"/>
            <w:vMerge/>
          </w:tcPr>
          <w:p w:rsidR="00070B9E" w:rsidRPr="00070B9E" w:rsidRDefault="00070B9E" w:rsidP="00070B9E">
            <w:pPr>
              <w:tabs>
                <w:tab w:val="left" w:pos="284"/>
              </w:tabs>
              <w:rPr>
                <w:rFonts w:ascii="Times New Roman" w:eastAsia="Calibri" w:hAnsi="Times New Roman" w:cs="Times New Roman"/>
                <w:sz w:val="12"/>
                <w:szCs w:val="12"/>
                <w:lang w:val="en-US"/>
              </w:rPr>
            </w:pPr>
          </w:p>
        </w:tc>
        <w:tc>
          <w:tcPr>
            <w:tcW w:w="729" w:type="pc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организации</w:t>
            </w:r>
          </w:p>
        </w:tc>
        <w:tc>
          <w:tcPr>
            <w:tcW w:w="608" w:type="pc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население</w:t>
            </w:r>
          </w:p>
        </w:tc>
        <w:tc>
          <w:tcPr>
            <w:tcW w:w="1736" w:type="pct"/>
            <w:vMerge/>
          </w:tcPr>
          <w:p w:rsidR="00070B9E" w:rsidRPr="00070B9E" w:rsidRDefault="00070B9E" w:rsidP="00070B9E">
            <w:pPr>
              <w:tabs>
                <w:tab w:val="left" w:pos="284"/>
              </w:tabs>
              <w:rPr>
                <w:rFonts w:ascii="Times New Roman" w:eastAsia="Calibri" w:hAnsi="Times New Roman" w:cs="Times New Roman"/>
                <w:sz w:val="12"/>
                <w:szCs w:val="12"/>
                <w:lang w:val="en-US"/>
              </w:rPr>
            </w:pPr>
          </w:p>
        </w:tc>
      </w:tr>
      <w:tr w:rsidR="00070B9E" w:rsidRPr="00070B9E" w:rsidTr="00433C94">
        <w:trPr>
          <w:trHeight w:val="20"/>
        </w:trPr>
        <w:tc>
          <w:tcPr>
            <w:tcW w:w="1132" w:type="pct"/>
            <w:vMerge w:val="restar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Водоснабжение (м3)</w:t>
            </w:r>
          </w:p>
        </w:tc>
        <w:tc>
          <w:tcPr>
            <w:tcW w:w="795" w:type="pct"/>
            <w:noWrap/>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с 01.01.2012 г.</w:t>
            </w:r>
          </w:p>
        </w:tc>
        <w:tc>
          <w:tcPr>
            <w:tcW w:w="729" w:type="pct"/>
            <w:noWrap/>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20,82</w:t>
            </w:r>
          </w:p>
        </w:tc>
        <w:tc>
          <w:tcPr>
            <w:tcW w:w="608" w:type="pct"/>
            <w:noWrap/>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20,34</w:t>
            </w:r>
          </w:p>
        </w:tc>
        <w:tc>
          <w:tcPr>
            <w:tcW w:w="1736" w:type="pct"/>
            <w:vMerge w:val="restart"/>
          </w:tcPr>
          <w:p w:rsidR="00070B9E" w:rsidRPr="00070B9E" w:rsidRDefault="00070B9E" w:rsidP="00070B9E">
            <w:pPr>
              <w:tabs>
                <w:tab w:val="left" w:pos="284"/>
              </w:tabs>
              <w:rPr>
                <w:rFonts w:ascii="Times New Roman" w:eastAsia="Calibri" w:hAnsi="Times New Roman" w:cs="Times New Roman"/>
                <w:sz w:val="12"/>
                <w:szCs w:val="12"/>
              </w:rPr>
            </w:pPr>
            <w:r w:rsidRPr="00070B9E">
              <w:rPr>
                <w:rFonts w:ascii="Times New Roman" w:eastAsia="Calibri" w:hAnsi="Times New Roman" w:cs="Times New Roman"/>
                <w:sz w:val="12"/>
                <w:szCs w:val="12"/>
              </w:rPr>
              <w:t>Приказ Минэнерго и ЖКХ Самарской области № 118 от 22.11.2011 г.</w:t>
            </w:r>
          </w:p>
        </w:tc>
      </w:tr>
      <w:tr w:rsidR="00070B9E" w:rsidRPr="00070B9E" w:rsidTr="00433C94">
        <w:trPr>
          <w:trHeight w:val="146"/>
        </w:trPr>
        <w:tc>
          <w:tcPr>
            <w:tcW w:w="1132" w:type="pct"/>
            <w:vMerge/>
          </w:tcPr>
          <w:p w:rsidR="00070B9E" w:rsidRPr="00070B9E" w:rsidRDefault="00070B9E" w:rsidP="00070B9E">
            <w:pPr>
              <w:tabs>
                <w:tab w:val="left" w:pos="284"/>
              </w:tabs>
              <w:jc w:val="both"/>
              <w:rPr>
                <w:rFonts w:ascii="Times New Roman" w:eastAsia="Calibri" w:hAnsi="Times New Roman" w:cs="Times New Roman"/>
                <w:sz w:val="12"/>
                <w:szCs w:val="12"/>
              </w:rPr>
            </w:pPr>
          </w:p>
        </w:tc>
        <w:tc>
          <w:tcPr>
            <w:tcW w:w="795" w:type="pct"/>
            <w:noWrap/>
          </w:tcPr>
          <w:p w:rsidR="00070B9E" w:rsidRPr="00070B9E" w:rsidRDefault="00070B9E" w:rsidP="00070B9E">
            <w:pPr>
              <w:tabs>
                <w:tab w:val="left" w:pos="284"/>
              </w:tabs>
              <w:jc w:val="both"/>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с 01.07.2012 г.</w:t>
            </w:r>
          </w:p>
        </w:tc>
        <w:tc>
          <w:tcPr>
            <w:tcW w:w="729" w:type="pct"/>
            <w:noWrap/>
          </w:tcPr>
          <w:p w:rsidR="00070B9E" w:rsidRPr="00070B9E" w:rsidRDefault="00070B9E" w:rsidP="00070B9E">
            <w:pPr>
              <w:tabs>
                <w:tab w:val="left" w:pos="284"/>
              </w:tabs>
              <w:jc w:val="both"/>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21,91</w:t>
            </w:r>
          </w:p>
        </w:tc>
        <w:tc>
          <w:tcPr>
            <w:tcW w:w="608" w:type="pct"/>
            <w:noWrap/>
          </w:tcPr>
          <w:p w:rsidR="00070B9E" w:rsidRPr="00070B9E" w:rsidRDefault="00070B9E" w:rsidP="00070B9E">
            <w:pPr>
              <w:tabs>
                <w:tab w:val="left" w:pos="284"/>
              </w:tabs>
              <w:jc w:val="both"/>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21,56</w:t>
            </w:r>
          </w:p>
        </w:tc>
        <w:tc>
          <w:tcPr>
            <w:tcW w:w="1736" w:type="pct"/>
            <w:vMerge/>
          </w:tcPr>
          <w:p w:rsidR="00070B9E" w:rsidRPr="00070B9E" w:rsidRDefault="00070B9E" w:rsidP="00070B9E">
            <w:pPr>
              <w:tabs>
                <w:tab w:val="left" w:pos="284"/>
              </w:tabs>
              <w:jc w:val="both"/>
              <w:rPr>
                <w:rFonts w:ascii="Times New Roman" w:eastAsia="Calibri" w:hAnsi="Times New Roman" w:cs="Times New Roman"/>
                <w:sz w:val="12"/>
                <w:szCs w:val="12"/>
                <w:lang w:val="en-US"/>
              </w:rPr>
            </w:pPr>
          </w:p>
        </w:tc>
      </w:tr>
      <w:tr w:rsidR="00070B9E" w:rsidRPr="00070B9E" w:rsidTr="00433C94">
        <w:trPr>
          <w:trHeight w:val="133"/>
        </w:trPr>
        <w:tc>
          <w:tcPr>
            <w:tcW w:w="1132" w:type="pct"/>
            <w:vMerge/>
          </w:tcPr>
          <w:p w:rsidR="00070B9E" w:rsidRPr="00070B9E" w:rsidRDefault="00070B9E" w:rsidP="00070B9E">
            <w:pPr>
              <w:tabs>
                <w:tab w:val="left" w:pos="284"/>
              </w:tabs>
              <w:jc w:val="both"/>
              <w:rPr>
                <w:rFonts w:ascii="Times New Roman" w:eastAsia="Calibri" w:hAnsi="Times New Roman" w:cs="Times New Roman"/>
                <w:sz w:val="12"/>
                <w:szCs w:val="12"/>
                <w:lang w:val="en-US"/>
              </w:rPr>
            </w:pPr>
          </w:p>
        </w:tc>
        <w:tc>
          <w:tcPr>
            <w:tcW w:w="795" w:type="pct"/>
            <w:noWrap/>
          </w:tcPr>
          <w:p w:rsidR="00070B9E" w:rsidRPr="00070B9E" w:rsidRDefault="00070B9E" w:rsidP="00070B9E">
            <w:pPr>
              <w:tabs>
                <w:tab w:val="left" w:pos="284"/>
              </w:tabs>
              <w:jc w:val="both"/>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с 01.09.2012 г.</w:t>
            </w:r>
          </w:p>
        </w:tc>
        <w:tc>
          <w:tcPr>
            <w:tcW w:w="729" w:type="pct"/>
            <w:noWrap/>
          </w:tcPr>
          <w:p w:rsidR="00070B9E" w:rsidRPr="00070B9E" w:rsidRDefault="00070B9E" w:rsidP="00070B9E">
            <w:pPr>
              <w:tabs>
                <w:tab w:val="left" w:pos="284"/>
              </w:tabs>
              <w:jc w:val="both"/>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21,91</w:t>
            </w:r>
          </w:p>
        </w:tc>
        <w:tc>
          <w:tcPr>
            <w:tcW w:w="608" w:type="pct"/>
            <w:noWrap/>
          </w:tcPr>
          <w:p w:rsidR="00070B9E" w:rsidRPr="00070B9E" w:rsidRDefault="00070B9E" w:rsidP="00070B9E">
            <w:pPr>
              <w:tabs>
                <w:tab w:val="left" w:pos="284"/>
              </w:tabs>
              <w:jc w:val="both"/>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21,91</w:t>
            </w:r>
          </w:p>
        </w:tc>
        <w:tc>
          <w:tcPr>
            <w:tcW w:w="1736" w:type="pct"/>
            <w:vMerge/>
          </w:tcPr>
          <w:p w:rsidR="00070B9E" w:rsidRPr="00070B9E" w:rsidRDefault="00070B9E" w:rsidP="00070B9E">
            <w:pPr>
              <w:tabs>
                <w:tab w:val="left" w:pos="284"/>
              </w:tabs>
              <w:jc w:val="both"/>
              <w:rPr>
                <w:rFonts w:ascii="Times New Roman" w:eastAsia="Calibri" w:hAnsi="Times New Roman" w:cs="Times New Roman"/>
                <w:sz w:val="12"/>
                <w:szCs w:val="12"/>
                <w:lang w:val="en-US"/>
              </w:rPr>
            </w:pPr>
          </w:p>
        </w:tc>
      </w:tr>
    </w:tbl>
    <w:p w:rsidR="00070B9E" w:rsidRPr="00070B9E" w:rsidRDefault="00070B9E" w:rsidP="00070B9E">
      <w:pPr>
        <w:tabs>
          <w:tab w:val="left" w:pos="284"/>
        </w:tabs>
        <w:spacing w:after="0" w:line="240" w:lineRule="auto"/>
        <w:jc w:val="center"/>
        <w:rPr>
          <w:rFonts w:ascii="Times New Roman" w:eastAsia="Calibri" w:hAnsi="Times New Roman" w:cs="Times New Roman"/>
          <w:b/>
          <w:bCs/>
          <w:sz w:val="12"/>
          <w:szCs w:val="12"/>
          <w:lang w:val="en-US"/>
        </w:rPr>
      </w:pPr>
      <w:r w:rsidRPr="00070B9E">
        <w:rPr>
          <w:rFonts w:ascii="Times New Roman" w:eastAsia="Calibri" w:hAnsi="Times New Roman" w:cs="Times New Roman"/>
          <w:b/>
          <w:bCs/>
          <w:sz w:val="12"/>
          <w:szCs w:val="12"/>
        </w:rPr>
        <w:t>2</w:t>
      </w:r>
      <w:r w:rsidRPr="00070B9E">
        <w:rPr>
          <w:rFonts w:ascii="Times New Roman" w:eastAsia="Calibri" w:hAnsi="Times New Roman" w:cs="Times New Roman"/>
          <w:b/>
          <w:bCs/>
          <w:sz w:val="12"/>
          <w:szCs w:val="12"/>
          <w:lang w:val="en-US"/>
        </w:rPr>
        <w:t>013 год.</w:t>
      </w:r>
    </w:p>
    <w:tbl>
      <w:tblPr>
        <w:tblStyle w:val="af1"/>
        <w:tblW w:w="7513" w:type="dxa"/>
        <w:tblInd w:w="108" w:type="dxa"/>
        <w:tblLook w:val="0000" w:firstRow="0" w:lastRow="0" w:firstColumn="0" w:lastColumn="0" w:noHBand="0" w:noVBand="0"/>
      </w:tblPr>
      <w:tblGrid>
        <w:gridCol w:w="1701"/>
        <w:gridCol w:w="1232"/>
        <w:gridCol w:w="2029"/>
        <w:gridCol w:w="2551"/>
      </w:tblGrid>
      <w:tr w:rsidR="00070B9E" w:rsidRPr="00070B9E" w:rsidTr="00433C94">
        <w:trPr>
          <w:trHeight w:val="20"/>
        </w:trPr>
        <w:tc>
          <w:tcPr>
            <w:tcW w:w="1132" w:type="pc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Наименование</w:t>
            </w:r>
          </w:p>
        </w:tc>
        <w:tc>
          <w:tcPr>
            <w:tcW w:w="820" w:type="pc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Период действия</w:t>
            </w:r>
          </w:p>
        </w:tc>
        <w:tc>
          <w:tcPr>
            <w:tcW w:w="1350" w:type="pc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тариф ( руб. с НДС)</w:t>
            </w:r>
          </w:p>
        </w:tc>
        <w:tc>
          <w:tcPr>
            <w:tcW w:w="1698" w:type="pc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Основание</w:t>
            </w:r>
          </w:p>
        </w:tc>
      </w:tr>
      <w:tr w:rsidR="00070B9E" w:rsidRPr="00070B9E" w:rsidTr="00433C94">
        <w:trPr>
          <w:trHeight w:val="20"/>
        </w:trPr>
        <w:tc>
          <w:tcPr>
            <w:tcW w:w="1132" w:type="pct"/>
            <w:vMerge w:val="restart"/>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Водоснабжение (м3)</w:t>
            </w:r>
          </w:p>
        </w:tc>
        <w:tc>
          <w:tcPr>
            <w:tcW w:w="820" w:type="pct"/>
            <w:noWrap/>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с 01.01.2013 г.</w:t>
            </w:r>
          </w:p>
        </w:tc>
        <w:tc>
          <w:tcPr>
            <w:tcW w:w="1350" w:type="pct"/>
            <w:noWrap/>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21,91</w:t>
            </w:r>
          </w:p>
        </w:tc>
        <w:tc>
          <w:tcPr>
            <w:tcW w:w="1698" w:type="pct"/>
          </w:tcPr>
          <w:p w:rsidR="00070B9E" w:rsidRPr="00070B9E" w:rsidRDefault="00070B9E" w:rsidP="00070B9E">
            <w:pPr>
              <w:tabs>
                <w:tab w:val="left" w:pos="284"/>
              </w:tabs>
              <w:rPr>
                <w:rFonts w:ascii="Times New Roman" w:eastAsia="Calibri" w:hAnsi="Times New Roman" w:cs="Times New Roman"/>
                <w:sz w:val="12"/>
                <w:szCs w:val="12"/>
              </w:rPr>
            </w:pPr>
            <w:r w:rsidRPr="00070B9E">
              <w:rPr>
                <w:rFonts w:ascii="Times New Roman" w:eastAsia="Calibri" w:hAnsi="Times New Roman" w:cs="Times New Roman"/>
                <w:sz w:val="12"/>
                <w:szCs w:val="12"/>
              </w:rPr>
              <w:t>Приказ Минэнерго и ЖКХ Самарской области № 118 от 22.11.2011 г.</w:t>
            </w:r>
          </w:p>
        </w:tc>
      </w:tr>
      <w:tr w:rsidR="00070B9E" w:rsidRPr="00070B9E" w:rsidTr="00433C94">
        <w:trPr>
          <w:trHeight w:val="20"/>
        </w:trPr>
        <w:tc>
          <w:tcPr>
            <w:tcW w:w="1132" w:type="pct"/>
            <w:vMerge/>
          </w:tcPr>
          <w:p w:rsidR="00070B9E" w:rsidRPr="00070B9E" w:rsidRDefault="00070B9E" w:rsidP="00070B9E">
            <w:pPr>
              <w:tabs>
                <w:tab w:val="left" w:pos="284"/>
              </w:tabs>
              <w:rPr>
                <w:rFonts w:ascii="Times New Roman" w:eastAsia="Calibri" w:hAnsi="Times New Roman" w:cs="Times New Roman"/>
                <w:sz w:val="12"/>
                <w:szCs w:val="12"/>
              </w:rPr>
            </w:pPr>
          </w:p>
        </w:tc>
        <w:tc>
          <w:tcPr>
            <w:tcW w:w="820" w:type="pct"/>
            <w:noWrap/>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с 01.07.2013 г.</w:t>
            </w:r>
          </w:p>
        </w:tc>
        <w:tc>
          <w:tcPr>
            <w:tcW w:w="1350" w:type="pct"/>
            <w:noWrap/>
          </w:tcPr>
          <w:p w:rsidR="00070B9E" w:rsidRPr="00070B9E" w:rsidRDefault="00070B9E" w:rsidP="00070B9E">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23,91</w:t>
            </w:r>
          </w:p>
        </w:tc>
        <w:tc>
          <w:tcPr>
            <w:tcW w:w="1698" w:type="pct"/>
          </w:tcPr>
          <w:p w:rsidR="00070B9E" w:rsidRPr="00070B9E" w:rsidRDefault="00070B9E" w:rsidP="00070B9E">
            <w:pPr>
              <w:tabs>
                <w:tab w:val="left" w:pos="284"/>
              </w:tabs>
              <w:rPr>
                <w:rFonts w:ascii="Times New Roman" w:eastAsia="Calibri" w:hAnsi="Times New Roman" w:cs="Times New Roman"/>
                <w:sz w:val="12"/>
                <w:szCs w:val="12"/>
              </w:rPr>
            </w:pPr>
            <w:r w:rsidRPr="00070B9E">
              <w:rPr>
                <w:rFonts w:ascii="Times New Roman" w:eastAsia="Calibri" w:hAnsi="Times New Roman" w:cs="Times New Roman"/>
                <w:sz w:val="12"/>
                <w:szCs w:val="12"/>
              </w:rPr>
              <w:t>Приказ Минэнерго и ЖКХ Самарской области № 403 от 29.11.2012 г.</w:t>
            </w:r>
          </w:p>
        </w:tc>
      </w:tr>
    </w:tbl>
    <w:p w:rsidR="00070B9E" w:rsidRPr="00433C94" w:rsidRDefault="00070B9E" w:rsidP="00433C94">
      <w:pPr>
        <w:tabs>
          <w:tab w:val="left" w:pos="284"/>
        </w:tabs>
        <w:spacing w:after="0" w:line="240" w:lineRule="auto"/>
        <w:jc w:val="center"/>
        <w:rPr>
          <w:rFonts w:ascii="Times New Roman" w:eastAsia="Calibri" w:hAnsi="Times New Roman" w:cs="Times New Roman"/>
          <w:b/>
          <w:bCs/>
          <w:sz w:val="12"/>
          <w:szCs w:val="12"/>
          <w:lang w:val="en-US"/>
        </w:rPr>
      </w:pPr>
      <w:proofErr w:type="gramStart"/>
      <w:r w:rsidRPr="00433C94">
        <w:rPr>
          <w:rFonts w:ascii="Times New Roman" w:eastAsia="Calibri" w:hAnsi="Times New Roman" w:cs="Times New Roman"/>
          <w:b/>
          <w:bCs/>
          <w:sz w:val="12"/>
          <w:szCs w:val="12"/>
          <w:lang w:val="en-US"/>
        </w:rPr>
        <w:lastRenderedPageBreak/>
        <w:t>2014 год.</w:t>
      </w:r>
      <w:proofErr w:type="gramEnd"/>
    </w:p>
    <w:tbl>
      <w:tblPr>
        <w:tblStyle w:val="af1"/>
        <w:tblW w:w="7513" w:type="dxa"/>
        <w:tblInd w:w="108" w:type="dxa"/>
        <w:tblLook w:val="0000" w:firstRow="0" w:lastRow="0" w:firstColumn="0" w:lastColumn="0" w:noHBand="0" w:noVBand="0"/>
      </w:tblPr>
      <w:tblGrid>
        <w:gridCol w:w="1701"/>
        <w:gridCol w:w="1232"/>
        <w:gridCol w:w="2029"/>
        <w:gridCol w:w="2551"/>
      </w:tblGrid>
      <w:tr w:rsidR="00070B9E" w:rsidRPr="00070B9E" w:rsidTr="00433C94">
        <w:trPr>
          <w:trHeight w:val="20"/>
        </w:trPr>
        <w:tc>
          <w:tcPr>
            <w:tcW w:w="1132" w:type="pct"/>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Наименование</w:t>
            </w:r>
          </w:p>
        </w:tc>
        <w:tc>
          <w:tcPr>
            <w:tcW w:w="820" w:type="pct"/>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Период действия</w:t>
            </w:r>
          </w:p>
        </w:tc>
        <w:tc>
          <w:tcPr>
            <w:tcW w:w="1350" w:type="pct"/>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тариф ( руб. с НДС)</w:t>
            </w:r>
          </w:p>
        </w:tc>
        <w:tc>
          <w:tcPr>
            <w:tcW w:w="1698" w:type="pct"/>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Основание</w:t>
            </w:r>
          </w:p>
        </w:tc>
      </w:tr>
      <w:tr w:rsidR="00070B9E" w:rsidRPr="00070B9E" w:rsidTr="00433C94">
        <w:trPr>
          <w:trHeight w:val="20"/>
        </w:trPr>
        <w:tc>
          <w:tcPr>
            <w:tcW w:w="1132" w:type="pct"/>
            <w:vMerge w:val="restart"/>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Водоснабжение (м3)</w:t>
            </w:r>
          </w:p>
        </w:tc>
        <w:tc>
          <w:tcPr>
            <w:tcW w:w="820" w:type="pct"/>
            <w:noWrap/>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с 01.01.2014 г.</w:t>
            </w:r>
          </w:p>
        </w:tc>
        <w:tc>
          <w:tcPr>
            <w:tcW w:w="1350" w:type="pct"/>
            <w:noWrap/>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23,91</w:t>
            </w:r>
          </w:p>
        </w:tc>
        <w:tc>
          <w:tcPr>
            <w:tcW w:w="1698" w:type="pct"/>
          </w:tcPr>
          <w:p w:rsidR="00070B9E" w:rsidRPr="00070B9E" w:rsidRDefault="00070B9E" w:rsidP="00433C94">
            <w:pPr>
              <w:tabs>
                <w:tab w:val="left" w:pos="284"/>
              </w:tabs>
              <w:rPr>
                <w:rFonts w:ascii="Times New Roman" w:eastAsia="Calibri" w:hAnsi="Times New Roman" w:cs="Times New Roman"/>
                <w:sz w:val="12"/>
                <w:szCs w:val="12"/>
              </w:rPr>
            </w:pPr>
            <w:r w:rsidRPr="00070B9E">
              <w:rPr>
                <w:rFonts w:ascii="Times New Roman" w:eastAsia="Calibri" w:hAnsi="Times New Roman" w:cs="Times New Roman"/>
                <w:sz w:val="12"/>
                <w:szCs w:val="12"/>
              </w:rPr>
              <w:t>Приказ Минэнерго и ЖКХ Самарской области № 403 от 29.11.2012 г.</w:t>
            </w:r>
          </w:p>
        </w:tc>
      </w:tr>
      <w:tr w:rsidR="00070B9E" w:rsidRPr="00070B9E" w:rsidTr="00433C94">
        <w:trPr>
          <w:trHeight w:val="20"/>
        </w:trPr>
        <w:tc>
          <w:tcPr>
            <w:tcW w:w="1132" w:type="pct"/>
            <w:vMerge/>
          </w:tcPr>
          <w:p w:rsidR="00070B9E" w:rsidRPr="00070B9E" w:rsidRDefault="00070B9E" w:rsidP="00433C94">
            <w:pPr>
              <w:tabs>
                <w:tab w:val="left" w:pos="284"/>
              </w:tabs>
              <w:rPr>
                <w:rFonts w:ascii="Times New Roman" w:eastAsia="Calibri" w:hAnsi="Times New Roman" w:cs="Times New Roman"/>
                <w:sz w:val="12"/>
                <w:szCs w:val="12"/>
              </w:rPr>
            </w:pPr>
          </w:p>
        </w:tc>
        <w:tc>
          <w:tcPr>
            <w:tcW w:w="820" w:type="pct"/>
            <w:noWrap/>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с 01.07.2014 г.</w:t>
            </w:r>
          </w:p>
        </w:tc>
        <w:tc>
          <w:tcPr>
            <w:tcW w:w="1350" w:type="pct"/>
            <w:noWrap/>
          </w:tcPr>
          <w:p w:rsidR="00070B9E" w:rsidRPr="00070B9E" w:rsidRDefault="00070B9E" w:rsidP="00433C94">
            <w:pPr>
              <w:tabs>
                <w:tab w:val="left" w:pos="284"/>
              </w:tabs>
              <w:rPr>
                <w:rFonts w:ascii="Times New Roman" w:eastAsia="Calibri" w:hAnsi="Times New Roman" w:cs="Times New Roman"/>
                <w:sz w:val="12"/>
                <w:szCs w:val="12"/>
                <w:lang w:val="en-US"/>
              </w:rPr>
            </w:pPr>
            <w:r w:rsidRPr="00070B9E">
              <w:rPr>
                <w:rFonts w:ascii="Times New Roman" w:eastAsia="Calibri" w:hAnsi="Times New Roman" w:cs="Times New Roman"/>
                <w:sz w:val="12"/>
                <w:szCs w:val="12"/>
                <w:lang w:val="en-US"/>
              </w:rPr>
              <w:t>32,76</w:t>
            </w:r>
          </w:p>
        </w:tc>
        <w:tc>
          <w:tcPr>
            <w:tcW w:w="1698" w:type="pct"/>
          </w:tcPr>
          <w:p w:rsidR="00070B9E" w:rsidRPr="00070B9E" w:rsidRDefault="00070B9E" w:rsidP="00433C94">
            <w:pPr>
              <w:tabs>
                <w:tab w:val="left" w:pos="284"/>
              </w:tabs>
              <w:rPr>
                <w:rFonts w:ascii="Times New Roman" w:eastAsia="Calibri" w:hAnsi="Times New Roman" w:cs="Times New Roman"/>
                <w:sz w:val="12"/>
                <w:szCs w:val="12"/>
              </w:rPr>
            </w:pPr>
            <w:r w:rsidRPr="00070B9E">
              <w:rPr>
                <w:rFonts w:ascii="Times New Roman" w:eastAsia="Calibri" w:hAnsi="Times New Roman" w:cs="Times New Roman"/>
                <w:sz w:val="12"/>
                <w:szCs w:val="12"/>
              </w:rPr>
              <w:t>Приказ Минэнерго и ЖКХ Самарской области № 356 от 03.12.2013 г.</w:t>
            </w:r>
          </w:p>
        </w:tc>
      </w:tr>
    </w:tbl>
    <w:p w:rsidR="00376ED5" w:rsidRPr="00433C94" w:rsidRDefault="00433C94" w:rsidP="00433C94">
      <w:pPr>
        <w:tabs>
          <w:tab w:val="left" w:pos="284"/>
        </w:tabs>
        <w:spacing w:after="0" w:line="240" w:lineRule="auto"/>
        <w:jc w:val="center"/>
        <w:rPr>
          <w:rFonts w:ascii="Times New Roman" w:eastAsia="Calibri" w:hAnsi="Times New Roman" w:cs="Times New Roman"/>
          <w:sz w:val="12"/>
          <w:szCs w:val="12"/>
        </w:rPr>
      </w:pPr>
      <w:r w:rsidRPr="00433C94">
        <w:rPr>
          <w:rFonts w:ascii="Times New Roman" w:eastAsia="Calibri" w:hAnsi="Times New Roman" w:cs="Times New Roman"/>
          <w:b/>
          <w:bCs/>
          <w:iCs/>
          <w:sz w:val="12"/>
          <w:szCs w:val="12"/>
          <w:lang w:val="en-US"/>
        </w:rPr>
        <w:t>Водоснабжение ФНС с.Серноводск</w:t>
      </w:r>
    </w:p>
    <w:tbl>
      <w:tblPr>
        <w:tblStyle w:val="af1"/>
        <w:tblW w:w="7513" w:type="dxa"/>
        <w:tblInd w:w="108" w:type="dxa"/>
        <w:tblLook w:val="0000" w:firstRow="0" w:lastRow="0" w:firstColumn="0" w:lastColumn="0" w:noHBand="0" w:noVBand="0"/>
      </w:tblPr>
      <w:tblGrid>
        <w:gridCol w:w="3707"/>
        <w:gridCol w:w="1103"/>
        <w:gridCol w:w="1276"/>
        <w:gridCol w:w="1427"/>
      </w:tblGrid>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Наименование</w:t>
            </w:r>
          </w:p>
        </w:tc>
        <w:tc>
          <w:tcPr>
            <w:tcW w:w="1103"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2012г.</w:t>
            </w:r>
          </w:p>
        </w:tc>
        <w:tc>
          <w:tcPr>
            <w:tcW w:w="1276"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2013г.</w:t>
            </w:r>
          </w:p>
        </w:tc>
        <w:tc>
          <w:tcPr>
            <w:tcW w:w="142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2014г.</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bCs/>
                <w:i/>
                <w:iCs/>
                <w:sz w:val="12"/>
                <w:szCs w:val="12"/>
                <w:lang w:val="en-US"/>
              </w:rPr>
            </w:pPr>
            <w:r w:rsidRPr="00433C94">
              <w:rPr>
                <w:rFonts w:ascii="Times New Roman" w:eastAsia="Calibri" w:hAnsi="Times New Roman" w:cs="Times New Roman"/>
                <w:bCs/>
                <w:i/>
                <w:iCs/>
                <w:sz w:val="12"/>
                <w:szCs w:val="12"/>
                <w:lang w:val="en-US"/>
              </w:rPr>
              <w:t>ДОХОДЫ</w:t>
            </w:r>
          </w:p>
        </w:tc>
        <w:tc>
          <w:tcPr>
            <w:tcW w:w="1103" w:type="dxa"/>
          </w:tcPr>
          <w:p w:rsidR="00433C94" w:rsidRPr="00433C94" w:rsidRDefault="00433C94" w:rsidP="00433C94">
            <w:pPr>
              <w:tabs>
                <w:tab w:val="left" w:pos="284"/>
              </w:tabs>
              <w:rPr>
                <w:rFonts w:ascii="Times New Roman" w:eastAsia="Calibri" w:hAnsi="Times New Roman" w:cs="Times New Roman"/>
                <w:bCs/>
                <w:i/>
                <w:iCs/>
                <w:sz w:val="12"/>
                <w:szCs w:val="12"/>
                <w:lang w:val="en-US"/>
              </w:rPr>
            </w:pPr>
            <w:r w:rsidRPr="00433C94">
              <w:rPr>
                <w:rFonts w:ascii="Times New Roman" w:eastAsia="Calibri" w:hAnsi="Times New Roman" w:cs="Times New Roman"/>
                <w:bCs/>
                <w:i/>
                <w:iCs/>
                <w:sz w:val="12"/>
                <w:szCs w:val="12"/>
                <w:lang w:val="en-US"/>
              </w:rPr>
              <w:t>19 678 625</w:t>
            </w:r>
          </w:p>
        </w:tc>
        <w:tc>
          <w:tcPr>
            <w:tcW w:w="1276" w:type="dxa"/>
          </w:tcPr>
          <w:p w:rsidR="00433C94" w:rsidRPr="00433C94" w:rsidRDefault="00433C94" w:rsidP="00433C94">
            <w:pPr>
              <w:tabs>
                <w:tab w:val="left" w:pos="284"/>
              </w:tabs>
              <w:rPr>
                <w:rFonts w:ascii="Times New Roman" w:eastAsia="Calibri" w:hAnsi="Times New Roman" w:cs="Times New Roman"/>
                <w:bCs/>
                <w:i/>
                <w:iCs/>
                <w:sz w:val="12"/>
                <w:szCs w:val="12"/>
                <w:lang w:val="en-US"/>
              </w:rPr>
            </w:pPr>
            <w:r w:rsidRPr="00433C94">
              <w:rPr>
                <w:rFonts w:ascii="Times New Roman" w:eastAsia="Calibri" w:hAnsi="Times New Roman" w:cs="Times New Roman"/>
                <w:bCs/>
                <w:i/>
                <w:iCs/>
                <w:sz w:val="12"/>
                <w:szCs w:val="12"/>
                <w:lang w:val="en-US"/>
              </w:rPr>
              <w:t>19 144 247</w:t>
            </w:r>
          </w:p>
        </w:tc>
        <w:tc>
          <w:tcPr>
            <w:tcW w:w="142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24 424 950</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Материальные расходы</w:t>
            </w:r>
          </w:p>
        </w:tc>
        <w:tc>
          <w:tcPr>
            <w:tcW w:w="1103"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 </w:t>
            </w:r>
          </w:p>
        </w:tc>
        <w:tc>
          <w:tcPr>
            <w:tcW w:w="1276"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 </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 </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Материалы</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335 423</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631 825</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773 671</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Э/энергия</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11 397 414</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12 949 999</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12 829 491</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i/>
                <w:iCs/>
                <w:sz w:val="12"/>
                <w:szCs w:val="12"/>
                <w:lang w:val="en-US"/>
              </w:rPr>
            </w:pPr>
            <w:r w:rsidRPr="00433C94">
              <w:rPr>
                <w:rFonts w:ascii="Times New Roman" w:eastAsia="Calibri" w:hAnsi="Times New Roman" w:cs="Times New Roman"/>
                <w:i/>
                <w:iCs/>
                <w:sz w:val="12"/>
                <w:szCs w:val="12"/>
                <w:lang w:val="en-US"/>
              </w:rPr>
              <w:t>Э/энергия Квт/ч.</w:t>
            </w:r>
          </w:p>
        </w:tc>
        <w:tc>
          <w:tcPr>
            <w:tcW w:w="1103" w:type="dxa"/>
          </w:tcPr>
          <w:p w:rsidR="00433C94" w:rsidRPr="00433C94" w:rsidRDefault="00433C94" w:rsidP="00433C94">
            <w:pPr>
              <w:tabs>
                <w:tab w:val="left" w:pos="284"/>
              </w:tabs>
              <w:rPr>
                <w:rFonts w:ascii="Times New Roman" w:eastAsia="Calibri" w:hAnsi="Times New Roman" w:cs="Times New Roman"/>
                <w:i/>
                <w:iCs/>
                <w:sz w:val="12"/>
                <w:szCs w:val="12"/>
                <w:lang w:val="en-US"/>
              </w:rPr>
            </w:pPr>
            <w:r w:rsidRPr="00433C94">
              <w:rPr>
                <w:rFonts w:ascii="Times New Roman" w:eastAsia="Calibri" w:hAnsi="Times New Roman" w:cs="Times New Roman"/>
                <w:i/>
                <w:iCs/>
                <w:sz w:val="12"/>
                <w:szCs w:val="12"/>
                <w:lang w:val="en-US"/>
              </w:rPr>
              <w:t>4 636 732</w:t>
            </w:r>
          </w:p>
        </w:tc>
        <w:tc>
          <w:tcPr>
            <w:tcW w:w="1276" w:type="dxa"/>
          </w:tcPr>
          <w:p w:rsidR="00433C94" w:rsidRPr="00433C94" w:rsidRDefault="00433C94" w:rsidP="00433C94">
            <w:pPr>
              <w:tabs>
                <w:tab w:val="left" w:pos="284"/>
              </w:tabs>
              <w:rPr>
                <w:rFonts w:ascii="Times New Roman" w:eastAsia="Calibri" w:hAnsi="Times New Roman" w:cs="Times New Roman"/>
                <w:i/>
                <w:iCs/>
                <w:sz w:val="12"/>
                <w:szCs w:val="12"/>
                <w:lang w:val="en-US"/>
              </w:rPr>
            </w:pPr>
            <w:r w:rsidRPr="00433C94">
              <w:rPr>
                <w:rFonts w:ascii="Times New Roman" w:eastAsia="Calibri" w:hAnsi="Times New Roman" w:cs="Times New Roman"/>
                <w:i/>
                <w:iCs/>
                <w:sz w:val="12"/>
                <w:szCs w:val="12"/>
                <w:lang w:val="en-US"/>
              </w:rPr>
              <w:t>3 895 234</w:t>
            </w:r>
          </w:p>
        </w:tc>
        <w:tc>
          <w:tcPr>
            <w:tcW w:w="1427" w:type="dxa"/>
          </w:tcPr>
          <w:p w:rsidR="00433C94" w:rsidRPr="00433C94" w:rsidRDefault="00433C94" w:rsidP="00433C94">
            <w:pPr>
              <w:tabs>
                <w:tab w:val="left" w:pos="284"/>
              </w:tabs>
              <w:rPr>
                <w:rFonts w:ascii="Times New Roman" w:eastAsia="Calibri" w:hAnsi="Times New Roman" w:cs="Times New Roman"/>
                <w:i/>
                <w:iCs/>
                <w:sz w:val="12"/>
                <w:szCs w:val="12"/>
                <w:lang w:val="en-US"/>
              </w:rPr>
            </w:pPr>
            <w:r w:rsidRPr="00433C94">
              <w:rPr>
                <w:rFonts w:ascii="Times New Roman" w:eastAsia="Calibri" w:hAnsi="Times New Roman" w:cs="Times New Roman"/>
                <w:i/>
                <w:iCs/>
                <w:sz w:val="12"/>
                <w:szCs w:val="12"/>
                <w:lang w:val="en-US"/>
              </w:rPr>
              <w:t>3 408 238</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амортизация</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 </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 </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13 606</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аренда</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42 534</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104 018</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69 405</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охрана труда</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 </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 </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17 701</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водный налог</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 </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 </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277 840</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З/плата</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2 518 416</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3 431 431</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4 158 860</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Е.С.Н.</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748 108</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929 407</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1 129 157</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услуги по ремонту</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 </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65 475</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700</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Прочие</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33 076</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622 314</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31 910</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Итого</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15 074 971</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18 734 469</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19 302 341</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вспомогательное произв-во</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2 639 161</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3 283 792</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3 743 409</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общехозяйств.расходы</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919 564</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1 123 185</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1 651 171</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Обслуживание  сетей</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7 493 167</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4 912 179</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5 040 494</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Всего</w:t>
            </w:r>
          </w:p>
        </w:tc>
        <w:tc>
          <w:tcPr>
            <w:tcW w:w="1103"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26 126 863</w:t>
            </w:r>
          </w:p>
        </w:tc>
        <w:tc>
          <w:tcPr>
            <w:tcW w:w="1276"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28 053 625</w:t>
            </w:r>
          </w:p>
        </w:tc>
        <w:tc>
          <w:tcPr>
            <w:tcW w:w="142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29 737 415</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Себестоимость</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26 126 863</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28 053 625</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29 737 415</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Прибыль / убытки</w:t>
            </w:r>
          </w:p>
        </w:tc>
        <w:tc>
          <w:tcPr>
            <w:tcW w:w="1103"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-6 448 238</w:t>
            </w:r>
          </w:p>
        </w:tc>
        <w:tc>
          <w:tcPr>
            <w:tcW w:w="1276"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-8 909 378</w:t>
            </w:r>
          </w:p>
        </w:tc>
        <w:tc>
          <w:tcPr>
            <w:tcW w:w="1427" w:type="dxa"/>
          </w:tcPr>
          <w:p w:rsidR="00433C94" w:rsidRPr="00433C94" w:rsidRDefault="00433C94" w:rsidP="00433C94">
            <w:pPr>
              <w:tabs>
                <w:tab w:val="left" w:pos="284"/>
              </w:tabs>
              <w:rPr>
                <w:rFonts w:ascii="Times New Roman" w:eastAsia="Calibri" w:hAnsi="Times New Roman" w:cs="Times New Roman"/>
                <w:sz w:val="12"/>
                <w:szCs w:val="12"/>
                <w:lang w:val="en-US"/>
              </w:rPr>
            </w:pPr>
            <w:r w:rsidRPr="00433C94">
              <w:rPr>
                <w:rFonts w:ascii="Times New Roman" w:eastAsia="Calibri" w:hAnsi="Times New Roman" w:cs="Times New Roman"/>
                <w:sz w:val="12"/>
                <w:szCs w:val="12"/>
                <w:lang w:val="en-US"/>
              </w:rPr>
              <w:t>-5 312 465</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Натуральные показатели, м3</w:t>
            </w:r>
          </w:p>
        </w:tc>
        <w:tc>
          <w:tcPr>
            <w:tcW w:w="1103"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1 090 775</w:t>
            </w:r>
          </w:p>
        </w:tc>
        <w:tc>
          <w:tcPr>
            <w:tcW w:w="1276"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983 596</w:t>
            </w:r>
          </w:p>
        </w:tc>
        <w:tc>
          <w:tcPr>
            <w:tcW w:w="142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999 539</w:t>
            </w:r>
          </w:p>
        </w:tc>
      </w:tr>
      <w:tr w:rsidR="00433C94" w:rsidRPr="00433C94" w:rsidTr="00433C94">
        <w:trPr>
          <w:trHeight w:val="20"/>
        </w:trPr>
        <w:tc>
          <w:tcPr>
            <w:tcW w:w="370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Себестоимость 1 м3</w:t>
            </w:r>
          </w:p>
        </w:tc>
        <w:tc>
          <w:tcPr>
            <w:tcW w:w="1103"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23,95</w:t>
            </w:r>
          </w:p>
        </w:tc>
        <w:tc>
          <w:tcPr>
            <w:tcW w:w="1276"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28,52</w:t>
            </w:r>
          </w:p>
        </w:tc>
        <w:tc>
          <w:tcPr>
            <w:tcW w:w="1427" w:type="dxa"/>
          </w:tcPr>
          <w:p w:rsidR="00433C94" w:rsidRPr="00433C94" w:rsidRDefault="00433C94" w:rsidP="00433C94">
            <w:pPr>
              <w:tabs>
                <w:tab w:val="left" w:pos="284"/>
              </w:tabs>
              <w:rPr>
                <w:rFonts w:ascii="Times New Roman" w:eastAsia="Calibri" w:hAnsi="Times New Roman" w:cs="Times New Roman"/>
                <w:bCs/>
                <w:sz w:val="12"/>
                <w:szCs w:val="12"/>
                <w:lang w:val="en-US"/>
              </w:rPr>
            </w:pPr>
            <w:r w:rsidRPr="00433C94">
              <w:rPr>
                <w:rFonts w:ascii="Times New Roman" w:eastAsia="Calibri" w:hAnsi="Times New Roman" w:cs="Times New Roman"/>
                <w:bCs/>
                <w:sz w:val="12"/>
                <w:szCs w:val="12"/>
                <w:lang w:val="en-US"/>
              </w:rPr>
              <w:t>29,75</w:t>
            </w:r>
          </w:p>
        </w:tc>
      </w:tr>
    </w:tbl>
    <w:p w:rsidR="00376ED5" w:rsidRDefault="00433C9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F833698">
            <wp:extent cx="4804913" cy="1328468"/>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6710" cy="1328965"/>
                    </a:xfrm>
                    <a:prstGeom prst="rect">
                      <a:avLst/>
                    </a:prstGeom>
                    <a:noFill/>
                  </pic:spPr>
                </pic:pic>
              </a:graphicData>
            </a:graphic>
          </wp:inline>
        </w:drawing>
      </w:r>
    </w:p>
    <w:p w:rsidR="00376ED5" w:rsidRDefault="003F27DF"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905D11F">
            <wp:extent cx="4796286" cy="1362974"/>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4546" cy="1365321"/>
                    </a:xfrm>
                    <a:prstGeom prst="rect">
                      <a:avLst/>
                    </a:prstGeom>
                    <a:noFill/>
                  </pic:spPr>
                </pic:pic>
              </a:graphicData>
            </a:graphic>
          </wp:inline>
        </w:drawing>
      </w:r>
    </w:p>
    <w:p w:rsidR="00376ED5" w:rsidRDefault="003F27DF"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BE754C6">
            <wp:extent cx="4796285" cy="1086928"/>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7731" cy="1089522"/>
                    </a:xfrm>
                    <a:prstGeom prst="rect">
                      <a:avLst/>
                    </a:prstGeom>
                    <a:noFill/>
                  </pic:spPr>
                </pic:pic>
              </a:graphicData>
            </a:graphic>
          </wp:inline>
        </w:drawing>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3F27DF">
        <w:rPr>
          <w:rFonts w:ascii="Times New Roman" w:eastAsia="Calibri" w:hAnsi="Times New Roman" w:cs="Times New Roman"/>
          <w:sz w:val="12"/>
          <w:szCs w:val="12"/>
        </w:rPr>
        <w:lastRenderedPageBreak/>
        <w:t>Вода</w:t>
      </w:r>
      <w:proofErr w:type="gramEnd"/>
      <w:r w:rsidRPr="003F27DF">
        <w:rPr>
          <w:rFonts w:ascii="Times New Roman" w:eastAsia="Calibri" w:hAnsi="Times New Roman" w:cs="Times New Roman"/>
          <w:sz w:val="12"/>
          <w:szCs w:val="12"/>
        </w:rPr>
        <w:t xml:space="preserve"> подаваемая  населению п.г.т.Суходол  соответствует требованиям СанПиН 2.1.4.1074-01 "Питьевая вода. Гигиенические требования к качеству воды централизованных систем питьевого водоснабжения. </w:t>
      </w:r>
      <w:proofErr w:type="gramStart"/>
      <w:r w:rsidRPr="003F27DF">
        <w:rPr>
          <w:rFonts w:ascii="Times New Roman" w:eastAsia="Calibri" w:hAnsi="Times New Roman" w:cs="Times New Roman"/>
          <w:sz w:val="12"/>
          <w:szCs w:val="12"/>
        </w:rPr>
        <w:t>Контроль за</w:t>
      </w:r>
      <w:proofErr w:type="gramEnd"/>
      <w:r w:rsidRPr="003F27DF">
        <w:rPr>
          <w:rFonts w:ascii="Times New Roman" w:eastAsia="Calibri" w:hAnsi="Times New Roman" w:cs="Times New Roman"/>
          <w:sz w:val="12"/>
          <w:szCs w:val="12"/>
        </w:rPr>
        <w:t xml:space="preserve"> качеством подаваемой потребителям воды осуществляет химико-аналитическая лаборатория ООО «СКК» расположенная  по адресу п. Серноводск  ул. Промзона 1. </w:t>
      </w:r>
    </w:p>
    <w:p w:rsidR="003F27DF" w:rsidRPr="003F27DF" w:rsidRDefault="003F27DF" w:rsidP="003F27DF">
      <w:pPr>
        <w:tabs>
          <w:tab w:val="left" w:pos="284"/>
        </w:tabs>
        <w:spacing w:after="0" w:line="240" w:lineRule="auto"/>
        <w:jc w:val="both"/>
        <w:rPr>
          <w:rFonts w:ascii="Times New Roman" w:eastAsia="Calibri" w:hAnsi="Times New Roman" w:cs="Times New Roman"/>
          <w:b/>
          <w:bCs/>
          <w:sz w:val="12"/>
          <w:szCs w:val="12"/>
        </w:rPr>
      </w:pPr>
    </w:p>
    <w:p w:rsidR="003F27DF" w:rsidRPr="003F27DF" w:rsidRDefault="003F27DF" w:rsidP="003F27DF">
      <w:pPr>
        <w:tabs>
          <w:tab w:val="left" w:pos="284"/>
        </w:tabs>
        <w:spacing w:after="0" w:line="240" w:lineRule="auto"/>
        <w:jc w:val="center"/>
        <w:rPr>
          <w:rFonts w:ascii="Times New Roman" w:eastAsia="Calibri" w:hAnsi="Times New Roman" w:cs="Times New Roman"/>
          <w:b/>
          <w:bCs/>
          <w:sz w:val="12"/>
          <w:szCs w:val="12"/>
        </w:rPr>
      </w:pPr>
      <w:r w:rsidRPr="003F27DF">
        <w:rPr>
          <w:rFonts w:ascii="Times New Roman" w:eastAsia="Calibri" w:hAnsi="Times New Roman" w:cs="Times New Roman"/>
          <w:b/>
          <w:bCs/>
          <w:sz w:val="12"/>
          <w:szCs w:val="12"/>
        </w:rPr>
        <w:t>ВЫПИСКА ИЗ ЖУРНАЛА ОТБОРА И ИССЛЕДОВАНИЯ</w:t>
      </w:r>
    </w:p>
    <w:p w:rsidR="003F27DF" w:rsidRPr="003F27DF" w:rsidRDefault="003F27DF" w:rsidP="003F27DF">
      <w:pPr>
        <w:tabs>
          <w:tab w:val="left" w:pos="284"/>
        </w:tabs>
        <w:spacing w:after="0" w:line="240" w:lineRule="auto"/>
        <w:jc w:val="center"/>
        <w:rPr>
          <w:rFonts w:ascii="Times New Roman" w:eastAsia="Calibri" w:hAnsi="Times New Roman" w:cs="Times New Roman"/>
          <w:b/>
          <w:bCs/>
          <w:sz w:val="12"/>
          <w:szCs w:val="12"/>
        </w:rPr>
      </w:pPr>
      <w:r w:rsidRPr="003F27DF">
        <w:rPr>
          <w:rFonts w:ascii="Times New Roman" w:eastAsia="Calibri" w:hAnsi="Times New Roman" w:cs="Times New Roman"/>
          <w:b/>
          <w:bCs/>
          <w:sz w:val="12"/>
          <w:szCs w:val="12"/>
        </w:rPr>
        <w:t>КАЧЕСТВА ПИТЬЕВОЙ ВОДЫ</w:t>
      </w:r>
    </w:p>
    <w:tbl>
      <w:tblPr>
        <w:tblStyle w:val="af1"/>
        <w:tblW w:w="7513" w:type="dxa"/>
        <w:tblInd w:w="108" w:type="dxa"/>
        <w:tblLook w:val="00A0" w:firstRow="1" w:lastRow="0" w:firstColumn="1" w:lastColumn="0" w:noHBand="0" w:noVBand="0"/>
      </w:tblPr>
      <w:tblGrid>
        <w:gridCol w:w="553"/>
        <w:gridCol w:w="2319"/>
        <w:gridCol w:w="1288"/>
        <w:gridCol w:w="1811"/>
        <w:gridCol w:w="1542"/>
      </w:tblGrid>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 xml:space="preserve">№ </w:t>
            </w:r>
            <w:proofErr w:type="gramStart"/>
            <w:r w:rsidRPr="003F27DF">
              <w:rPr>
                <w:rFonts w:ascii="Times New Roman" w:eastAsia="Calibri" w:hAnsi="Times New Roman" w:cs="Times New Roman"/>
                <w:bCs/>
                <w:sz w:val="12"/>
                <w:szCs w:val="12"/>
              </w:rPr>
              <w:t>п</w:t>
            </w:r>
            <w:proofErr w:type="gramEnd"/>
            <w:r w:rsidRPr="003F27DF">
              <w:rPr>
                <w:rFonts w:ascii="Times New Roman" w:eastAsia="Calibri" w:hAnsi="Times New Roman" w:cs="Times New Roman"/>
                <w:bCs/>
                <w:sz w:val="12"/>
                <w:szCs w:val="12"/>
              </w:rPr>
              <w:t>/п</w:t>
            </w:r>
          </w:p>
        </w:tc>
        <w:tc>
          <w:tcPr>
            <w:tcW w:w="1543"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 xml:space="preserve">Наименование показателя </w:t>
            </w:r>
          </w:p>
        </w:tc>
        <w:tc>
          <w:tcPr>
            <w:tcW w:w="857"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 xml:space="preserve">Результаты </w:t>
            </w:r>
          </w:p>
        </w:tc>
        <w:tc>
          <w:tcPr>
            <w:tcW w:w="1205"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 xml:space="preserve">Методы испытания по ГОСТ </w:t>
            </w:r>
          </w:p>
        </w:tc>
        <w:tc>
          <w:tcPr>
            <w:tcW w:w="1026"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ПДК</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1</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Запа</w:t>
            </w:r>
            <w:proofErr w:type="gramStart"/>
            <w:r w:rsidRPr="003F27DF">
              <w:rPr>
                <w:rFonts w:ascii="Times New Roman" w:eastAsia="Calibri" w:hAnsi="Times New Roman" w:cs="Times New Roman"/>
                <w:sz w:val="12"/>
                <w:szCs w:val="12"/>
              </w:rPr>
              <w:t>х(</w:t>
            </w:r>
            <w:proofErr w:type="gramEnd"/>
            <w:r w:rsidRPr="003F27DF">
              <w:rPr>
                <w:rFonts w:ascii="Times New Roman" w:eastAsia="Calibri" w:hAnsi="Times New Roman" w:cs="Times New Roman"/>
                <w:sz w:val="12"/>
                <w:szCs w:val="12"/>
              </w:rPr>
              <w:t>качество, балл)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0</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3351-74</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2-3</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2</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Привкус </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0</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3351-74</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2-3</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3</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Цветность </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0</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3351-74</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20(30)</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4</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Мутность (ЕМФ)</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0</w:t>
            </w:r>
          </w:p>
        </w:tc>
        <w:tc>
          <w:tcPr>
            <w:tcW w:w="1205"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sz w:val="12"/>
                <w:szCs w:val="12"/>
              </w:rPr>
              <w:t>ГОСТ 3351-74</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2,6(3,5)</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5</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Сухой остаток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1180</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18164-72</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1000-1500</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6</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Хлориды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45</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4245-72</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350</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7</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Сульфаты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430</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4389-72</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500</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8</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Общее железо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0,045 </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4011-72</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0,1</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9</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Общая жесткость мг экв/л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14  </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4151-72</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7(10)</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10</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Водородный показатель (рН) </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7,7 </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-9</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11</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Нитраты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13,2 </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18826-73</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45</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12</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Остаточного активного хлора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Отс.</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18190-72</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0,3</w:t>
            </w:r>
            <w:proofErr w:type="gramStart"/>
            <w:r w:rsidRPr="003F27DF">
              <w:rPr>
                <w:rFonts w:ascii="Times New Roman" w:eastAsia="Calibri" w:hAnsi="Times New Roman" w:cs="Times New Roman"/>
                <w:sz w:val="12"/>
                <w:szCs w:val="12"/>
              </w:rPr>
              <w:t xml:space="preserve">( </w:t>
            </w:r>
            <w:proofErr w:type="gramEnd"/>
            <w:r w:rsidRPr="003F27DF">
              <w:rPr>
                <w:rFonts w:ascii="Times New Roman" w:eastAsia="Calibri" w:hAnsi="Times New Roman" w:cs="Times New Roman"/>
                <w:sz w:val="12"/>
                <w:szCs w:val="12"/>
              </w:rPr>
              <w:t>до 1,2 )</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13</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Фтор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0,82</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4386-89</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1,5</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14</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Аммоний солевой мг/л </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0,023</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ГОСТ 4192-82 </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2</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15</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Нитриты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0,076</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ГОСТ 4192-82  </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3,3</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16</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Перманганатная окисляемость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4</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ПНДФ 14.1:2:4.154-99</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50</w:t>
            </w:r>
          </w:p>
        </w:tc>
      </w:tr>
      <w:tr w:rsidR="003F27DF" w:rsidRPr="003F27DF" w:rsidTr="003F27DF">
        <w:tc>
          <w:tcPr>
            <w:tcW w:w="369" w:type="pct"/>
          </w:tcPr>
          <w:p w:rsidR="003F27DF" w:rsidRPr="003F27DF" w:rsidRDefault="003F27DF" w:rsidP="003F27DF">
            <w:pPr>
              <w:tabs>
                <w:tab w:val="left" w:pos="284"/>
              </w:tabs>
              <w:rPr>
                <w:rFonts w:ascii="Times New Roman" w:eastAsia="Calibri" w:hAnsi="Times New Roman" w:cs="Times New Roman"/>
                <w:bCs/>
                <w:sz w:val="12"/>
                <w:szCs w:val="12"/>
              </w:rPr>
            </w:pPr>
            <w:r w:rsidRPr="003F27DF">
              <w:rPr>
                <w:rFonts w:ascii="Times New Roman" w:eastAsia="Calibri" w:hAnsi="Times New Roman" w:cs="Times New Roman"/>
                <w:bCs/>
                <w:sz w:val="12"/>
                <w:szCs w:val="12"/>
              </w:rPr>
              <w:t>17</w:t>
            </w:r>
          </w:p>
        </w:tc>
        <w:tc>
          <w:tcPr>
            <w:tcW w:w="1543"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Щелочность мг/л</w:t>
            </w:r>
          </w:p>
        </w:tc>
        <w:tc>
          <w:tcPr>
            <w:tcW w:w="857"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6</w:t>
            </w:r>
          </w:p>
        </w:tc>
        <w:tc>
          <w:tcPr>
            <w:tcW w:w="1205" w:type="pct"/>
          </w:tcPr>
          <w:p w:rsidR="003F27DF" w:rsidRPr="003F27DF" w:rsidRDefault="003F27DF" w:rsidP="003F27DF">
            <w:pPr>
              <w:tabs>
                <w:tab w:val="left" w:pos="284"/>
              </w:tabs>
              <w:rPr>
                <w:rFonts w:ascii="Times New Roman" w:eastAsia="Calibri" w:hAnsi="Times New Roman" w:cs="Times New Roman"/>
                <w:sz w:val="12"/>
                <w:szCs w:val="12"/>
              </w:rPr>
            </w:pPr>
            <w:r w:rsidRPr="003F27DF">
              <w:rPr>
                <w:rFonts w:ascii="Times New Roman" w:eastAsia="Calibri" w:hAnsi="Times New Roman" w:cs="Times New Roman"/>
                <w:sz w:val="12"/>
                <w:szCs w:val="12"/>
              </w:rPr>
              <w:t>ГОСТ 52963-08</w:t>
            </w:r>
          </w:p>
        </w:tc>
        <w:tc>
          <w:tcPr>
            <w:tcW w:w="1026" w:type="pct"/>
          </w:tcPr>
          <w:p w:rsidR="003F27DF" w:rsidRPr="003F27DF" w:rsidRDefault="003F27DF" w:rsidP="003F27DF">
            <w:pPr>
              <w:tabs>
                <w:tab w:val="left" w:pos="284"/>
              </w:tabs>
              <w:rPr>
                <w:rFonts w:ascii="Times New Roman" w:eastAsia="Calibri" w:hAnsi="Times New Roman" w:cs="Times New Roman"/>
                <w:sz w:val="12"/>
                <w:szCs w:val="12"/>
              </w:rPr>
            </w:pPr>
          </w:p>
        </w:tc>
      </w:tr>
    </w:tbl>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Забор поверхностных вод для хозяйственно-питьевого водоснабжения населения  п.г.т. Суходол  из р</w:t>
      </w:r>
      <w:proofErr w:type="gramStart"/>
      <w:r w:rsidRPr="003F27DF">
        <w:rPr>
          <w:rFonts w:ascii="Times New Roman" w:eastAsia="Calibri" w:hAnsi="Times New Roman" w:cs="Times New Roman"/>
          <w:sz w:val="12"/>
          <w:szCs w:val="12"/>
        </w:rPr>
        <w:t>.С</w:t>
      </w:r>
      <w:proofErr w:type="gramEnd"/>
      <w:r w:rsidRPr="003F27DF">
        <w:rPr>
          <w:rFonts w:ascii="Times New Roman" w:eastAsia="Calibri" w:hAnsi="Times New Roman" w:cs="Times New Roman"/>
          <w:sz w:val="12"/>
          <w:szCs w:val="12"/>
        </w:rPr>
        <w:t>ок с показателями общей жесткости 14 мг/л. согласовано письмом управлением Роспотребнадзора по  Самарской области № 20-04/46 от 21.01.2015г.</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По результатам микробиологических исследований поверхностные воды соответствуют требованиям СанПиН 2.1.4.1074-01 п. 4.3 т. 1.</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Реконструкция оголовков водозабора даст не только экологический эффект, но и повысит качество подаваемой на очистку воды.</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Практически все системы водоснабжения не обеспечены автоматизированной системой диспетчерского контроля, управления, технологического и коммерческого учета.</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Таким образом, проблема физического и морального состояния основных сре</w:t>
      </w:r>
      <w:proofErr w:type="gramStart"/>
      <w:r w:rsidRPr="003F27DF">
        <w:rPr>
          <w:rFonts w:ascii="Times New Roman" w:eastAsia="Calibri" w:hAnsi="Times New Roman" w:cs="Times New Roman"/>
          <w:sz w:val="12"/>
          <w:szCs w:val="12"/>
        </w:rPr>
        <w:t>дств пр</w:t>
      </w:r>
      <w:proofErr w:type="gramEnd"/>
      <w:r w:rsidRPr="003F27DF">
        <w:rPr>
          <w:rFonts w:ascii="Times New Roman" w:eastAsia="Calibri" w:hAnsi="Times New Roman" w:cs="Times New Roman"/>
          <w:sz w:val="12"/>
          <w:szCs w:val="12"/>
        </w:rPr>
        <w:t xml:space="preserve">едприятия с каждым годом будет обостряться. Обновление же фондов требует значительных инвестиций. С этой точки зрения и с учетом требований Федерального закона от 6 октября 2003 года </w:t>
      </w:r>
      <w:r w:rsidRPr="003F27DF">
        <w:rPr>
          <w:rFonts w:ascii="Times New Roman" w:eastAsia="Calibri" w:hAnsi="Times New Roman" w:cs="Times New Roman"/>
          <w:sz w:val="12"/>
          <w:szCs w:val="12"/>
          <w:lang w:val="en-US"/>
        </w:rPr>
        <w:t>N</w:t>
      </w:r>
      <w:r w:rsidRPr="003F27DF">
        <w:rPr>
          <w:rFonts w:ascii="Times New Roman" w:eastAsia="Calibri" w:hAnsi="Times New Roman" w:cs="Times New Roman"/>
          <w:sz w:val="12"/>
          <w:szCs w:val="12"/>
        </w:rPr>
        <w:t xml:space="preserve"> 131-ФЗ «Об общих принципах организации местного самоуправления в Российской Федерации» при обследовании технического состояния систем водоснабжения выявлены наиболее узкие места, с целью определения состава фондов, требующих первоочередной замены, что учтено при разработке настоящей Схемы.</w:t>
      </w:r>
      <w:bookmarkStart w:id="42" w:name="page83"/>
      <w:bookmarkStart w:id="43" w:name="page97"/>
      <w:bookmarkEnd w:id="42"/>
      <w:bookmarkEnd w:id="43"/>
    </w:p>
    <w:p w:rsidR="003F27DF" w:rsidRPr="003F27DF" w:rsidRDefault="003F27DF" w:rsidP="003F27DF">
      <w:pPr>
        <w:tabs>
          <w:tab w:val="left" w:pos="284"/>
        </w:tabs>
        <w:spacing w:after="0" w:line="240" w:lineRule="auto"/>
        <w:jc w:val="center"/>
        <w:rPr>
          <w:rFonts w:ascii="Times New Roman" w:eastAsia="Calibri" w:hAnsi="Times New Roman" w:cs="Times New Roman"/>
          <w:sz w:val="12"/>
          <w:szCs w:val="12"/>
        </w:rPr>
      </w:pPr>
      <w:r w:rsidRPr="003F27DF">
        <w:rPr>
          <w:rFonts w:ascii="Times New Roman" w:eastAsia="Calibri" w:hAnsi="Times New Roman" w:cs="Times New Roman"/>
          <w:b/>
          <w:bCs/>
          <w:sz w:val="12"/>
          <w:szCs w:val="12"/>
        </w:rPr>
        <w:t>2.1.4.Перечень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Объекты централизованной системы водоснабжения (хозяйственно-питьевые водопроводные сети, технические водопроводы) являются собственностью муниципального образования Сергиевский.</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proofErr w:type="gramStart"/>
      <w:r w:rsidRPr="003F27DF">
        <w:rPr>
          <w:rFonts w:ascii="Times New Roman" w:eastAsia="Calibri" w:hAnsi="Times New Roman" w:cs="Times New Roman"/>
          <w:sz w:val="12"/>
          <w:szCs w:val="12"/>
        </w:rPr>
        <w:t xml:space="preserve">Основные объекты водоснабжения закреплены за ООО «СамРЭК-Эксплуатация» на праве владения и пользования на основании концессионного соглашения № б/н от 15.06.2016г., в рамках которого будет производиться </w:t>
      </w:r>
      <w:r w:rsidRPr="003F27DF">
        <w:rPr>
          <w:rFonts w:ascii="Times New Roman" w:eastAsia="Calibri" w:hAnsi="Times New Roman" w:cs="Times New Roman"/>
          <w:bCs/>
          <w:sz w:val="12"/>
          <w:szCs w:val="12"/>
        </w:rPr>
        <w:t>строительство, реконструкция и модернизация объектов централизованных систем водоснабжения</w:t>
      </w:r>
      <w:r w:rsidRPr="003F27DF">
        <w:rPr>
          <w:rFonts w:ascii="Times New Roman" w:eastAsia="Calibri" w:hAnsi="Times New Roman" w:cs="Times New Roman"/>
          <w:sz w:val="12"/>
          <w:szCs w:val="12"/>
        </w:rPr>
        <w:t xml:space="preserve">  - Сергиевского группового водопровода (г</w:t>
      </w:r>
      <w:r w:rsidRPr="003F27DF">
        <w:rPr>
          <w:rFonts w:ascii="Times New Roman" w:eastAsia="Calibri" w:hAnsi="Times New Roman" w:cs="Times New Roman"/>
          <w:bCs/>
          <w:sz w:val="12"/>
          <w:szCs w:val="12"/>
        </w:rPr>
        <w:t>рафик производства работ по объекту:</w:t>
      </w:r>
      <w:proofErr w:type="gramEnd"/>
      <w:r w:rsidRPr="003F27DF">
        <w:rPr>
          <w:rFonts w:ascii="Times New Roman" w:eastAsia="Calibri" w:hAnsi="Times New Roman" w:cs="Times New Roman"/>
          <w:bCs/>
          <w:sz w:val="12"/>
          <w:szCs w:val="12"/>
        </w:rPr>
        <w:t xml:space="preserve"> "Проектирование и строительство Сергиевского группового водопровода II очередь" </w:t>
      </w:r>
      <w:proofErr w:type="gramStart"/>
      <w:r w:rsidRPr="003F27DF">
        <w:rPr>
          <w:rFonts w:ascii="Times New Roman" w:eastAsia="Calibri" w:hAnsi="Times New Roman" w:cs="Times New Roman"/>
          <w:sz w:val="12"/>
          <w:szCs w:val="12"/>
        </w:rPr>
        <w:t>согласно приложения</w:t>
      </w:r>
      <w:proofErr w:type="gramEnd"/>
      <w:r w:rsidRPr="003F27DF">
        <w:rPr>
          <w:rFonts w:ascii="Times New Roman" w:eastAsia="Calibri" w:hAnsi="Times New Roman" w:cs="Times New Roman"/>
          <w:sz w:val="12"/>
          <w:szCs w:val="12"/>
        </w:rPr>
        <w:t xml:space="preserve"> 1).</w:t>
      </w:r>
    </w:p>
    <w:p w:rsidR="003F27DF" w:rsidRPr="003F27DF" w:rsidRDefault="003F27DF" w:rsidP="003F27DF">
      <w:pPr>
        <w:tabs>
          <w:tab w:val="left" w:pos="284"/>
        </w:tabs>
        <w:spacing w:after="0" w:line="240" w:lineRule="auto"/>
        <w:jc w:val="center"/>
        <w:rPr>
          <w:rFonts w:ascii="Times New Roman" w:eastAsia="Calibri" w:hAnsi="Times New Roman" w:cs="Times New Roman"/>
          <w:sz w:val="12"/>
          <w:szCs w:val="12"/>
        </w:rPr>
      </w:pPr>
      <w:r w:rsidRPr="003F27DF">
        <w:rPr>
          <w:rFonts w:ascii="Times New Roman" w:eastAsia="Calibri" w:hAnsi="Times New Roman" w:cs="Times New Roman"/>
          <w:b/>
          <w:bCs/>
          <w:sz w:val="12"/>
          <w:szCs w:val="12"/>
        </w:rPr>
        <w:t>2.2.Направления развития централизованных систем водоснабжения</w:t>
      </w:r>
    </w:p>
    <w:p w:rsidR="003F27DF" w:rsidRPr="003F27DF" w:rsidRDefault="003F27DF" w:rsidP="003F27DF">
      <w:pPr>
        <w:tabs>
          <w:tab w:val="left" w:pos="284"/>
        </w:tabs>
        <w:spacing w:after="0" w:line="240" w:lineRule="auto"/>
        <w:jc w:val="center"/>
        <w:rPr>
          <w:rFonts w:ascii="Times New Roman" w:eastAsia="Calibri" w:hAnsi="Times New Roman" w:cs="Times New Roman"/>
          <w:sz w:val="12"/>
          <w:szCs w:val="12"/>
        </w:rPr>
      </w:pPr>
      <w:r w:rsidRPr="003F27DF">
        <w:rPr>
          <w:rFonts w:ascii="Times New Roman" w:eastAsia="Calibri" w:hAnsi="Times New Roman" w:cs="Times New Roman"/>
          <w:b/>
          <w:bCs/>
          <w:sz w:val="12"/>
          <w:szCs w:val="12"/>
        </w:rPr>
        <w:t>2.2.1.Основные направления, принципы, задачи и целевые показатели развития централизованных систем водоснабжения</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Принципами развития централизованной системы водоснабжения городского поселения Суходол являются:</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xml:space="preserve">- постоянное улучшение качества предоставления услуг водоснабжения потребителям (абонентам); </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xml:space="preserve">- удовлетворение потребности в обеспечении услугами водоснабжения потребителей новых объектов капитального строительства; </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xml:space="preserve">- постоянное совершенствование схемы водоснабжения на основе последовательного планирования развития системы водоснабжения; </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реализации плановых мероприятий, проверки результатов реализации и своевременной корректировки технических решений и мероприятий.</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Основными</w:t>
      </w:r>
      <w:r>
        <w:rPr>
          <w:rFonts w:ascii="Times New Roman" w:eastAsia="Calibri" w:hAnsi="Times New Roman" w:cs="Times New Roman"/>
          <w:sz w:val="12"/>
          <w:szCs w:val="12"/>
        </w:rPr>
        <w:t xml:space="preserve"> </w:t>
      </w:r>
      <w:r w:rsidRPr="003F27DF">
        <w:rPr>
          <w:rFonts w:ascii="Times New Roman" w:eastAsia="Calibri" w:hAnsi="Times New Roman" w:cs="Times New Roman"/>
          <w:sz w:val="12"/>
          <w:szCs w:val="12"/>
        </w:rPr>
        <w:t>задачами, решение  которых  предусмотрено в настоящей Схеме</w:t>
      </w:r>
      <w:r>
        <w:rPr>
          <w:rFonts w:ascii="Times New Roman" w:eastAsia="Calibri" w:hAnsi="Times New Roman" w:cs="Times New Roman"/>
          <w:sz w:val="12"/>
          <w:szCs w:val="12"/>
        </w:rPr>
        <w:t xml:space="preserve"> </w:t>
      </w:r>
      <w:r w:rsidRPr="003F27DF">
        <w:rPr>
          <w:rFonts w:ascii="Times New Roman" w:eastAsia="Calibri" w:hAnsi="Times New Roman" w:cs="Times New Roman"/>
          <w:sz w:val="12"/>
          <w:szCs w:val="12"/>
        </w:rPr>
        <w:t>водоснабжения является:</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 xml:space="preserve">- обновление основных средств систем холодного </w:t>
      </w:r>
      <w:proofErr w:type="gramStart"/>
      <w:r w:rsidRPr="003F27DF">
        <w:rPr>
          <w:rFonts w:ascii="Times New Roman" w:eastAsia="Calibri" w:hAnsi="Times New Roman" w:cs="Times New Roman"/>
          <w:sz w:val="12"/>
          <w:szCs w:val="12"/>
        </w:rPr>
        <w:t>водоснабжении</w:t>
      </w:r>
      <w:proofErr w:type="gramEnd"/>
      <w:r w:rsidRPr="003F27DF">
        <w:rPr>
          <w:rFonts w:ascii="Times New Roman" w:eastAsia="Calibri" w:hAnsi="Times New Roman" w:cs="Times New Roman"/>
          <w:sz w:val="12"/>
          <w:szCs w:val="12"/>
        </w:rPr>
        <w:t xml:space="preserve">, сокращение потерь воды за счет замены изношенных сетей водоснабжения; </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xml:space="preserve">- улучшение ресурсной эффективности систем холодного водоснабжения; </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улучшение качества питьевой воды за счет проведения специальных мероприятий в зонах санитарной охраны источника водоснабжения и проведения модернизации технологий очистки;</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xml:space="preserve">- 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потребителей городского поселения Суходол; </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xml:space="preserve">- повышение уровня надежности систем водоснабжения, строительство новых и реконструкция существующих водоводов и водопроводных сетей для сокращения потерь по пути к водопотребителю; </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vertAlign w:val="superscript"/>
        </w:rPr>
      </w:pPr>
      <w:r w:rsidRPr="003F27DF">
        <w:rPr>
          <w:rFonts w:ascii="Times New Roman" w:eastAsia="Calibri" w:hAnsi="Times New Roman" w:cs="Times New Roman"/>
          <w:sz w:val="12"/>
          <w:szCs w:val="12"/>
        </w:rPr>
        <w:t>- обеспечение населения питьевой водой нормативного качества и в достаточном количестве, улучшение на этой основе здоровья человека.</w:t>
      </w:r>
    </w:p>
    <w:p w:rsidR="003F27DF" w:rsidRPr="003F27DF" w:rsidRDefault="003F27DF" w:rsidP="003F27DF">
      <w:pPr>
        <w:tabs>
          <w:tab w:val="left" w:pos="284"/>
        </w:tabs>
        <w:spacing w:after="0" w:line="240" w:lineRule="auto"/>
        <w:ind w:firstLine="284"/>
        <w:jc w:val="both"/>
        <w:rPr>
          <w:rFonts w:ascii="Times New Roman" w:eastAsia="Calibri" w:hAnsi="Times New Roman" w:cs="Times New Roman"/>
          <w:sz w:val="12"/>
          <w:szCs w:val="12"/>
        </w:rPr>
      </w:pPr>
      <w:r w:rsidRPr="003F27DF">
        <w:rPr>
          <w:rFonts w:ascii="Times New Roman" w:eastAsia="Calibri" w:hAnsi="Times New Roman" w:cs="Times New Roman"/>
          <w:sz w:val="12"/>
          <w:szCs w:val="12"/>
        </w:rPr>
        <w:t>Целевые показатели развития централизованных систем водоснабжения представлены в таблице 2.13.</w:t>
      </w:r>
    </w:p>
    <w:tbl>
      <w:tblPr>
        <w:tblStyle w:val="af1"/>
        <w:tblW w:w="7513" w:type="dxa"/>
        <w:tblInd w:w="108" w:type="dxa"/>
        <w:tblLayout w:type="fixed"/>
        <w:tblLook w:val="0000" w:firstRow="0" w:lastRow="0" w:firstColumn="0" w:lastColumn="0" w:noHBand="0" w:noVBand="0"/>
      </w:tblPr>
      <w:tblGrid>
        <w:gridCol w:w="489"/>
        <w:gridCol w:w="3482"/>
        <w:gridCol w:w="850"/>
        <w:gridCol w:w="1134"/>
        <w:gridCol w:w="850"/>
        <w:gridCol w:w="708"/>
      </w:tblGrid>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w:t>
            </w:r>
          </w:p>
        </w:tc>
        <w:tc>
          <w:tcPr>
            <w:tcW w:w="2317" w:type="pct"/>
          </w:tcPr>
          <w:p w:rsidR="00A915CC" w:rsidRPr="00A915CC" w:rsidRDefault="006210C5" w:rsidP="00A915CC">
            <w:pPr>
              <w:tabs>
                <w:tab w:val="left" w:pos="284"/>
              </w:tabs>
              <w:rPr>
                <w:rFonts w:ascii="Times New Roman" w:eastAsia="Calibri" w:hAnsi="Times New Roman" w:cs="Times New Roman"/>
                <w:sz w:val="12"/>
                <w:szCs w:val="12"/>
                <w:lang w:val="en-US"/>
              </w:rPr>
            </w:pPr>
            <w:r w:rsidRPr="006210C5">
              <w:rPr>
                <w:rFonts w:ascii="Times New Roman" w:eastAsia="Calibri" w:hAnsi="Times New Roman" w:cs="Times New Roman"/>
                <w:sz w:val="12"/>
                <w:szCs w:val="12"/>
                <w:lang w:val="en-US"/>
              </w:rPr>
              <w:t>Целевые индикаторы</w:t>
            </w:r>
          </w:p>
        </w:tc>
        <w:tc>
          <w:tcPr>
            <w:tcW w:w="566" w:type="pct"/>
          </w:tcPr>
          <w:p w:rsidR="00A915CC" w:rsidRPr="006210C5"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bCs/>
                <w:sz w:val="12"/>
                <w:szCs w:val="12"/>
                <w:lang w:val="en-US"/>
              </w:rPr>
              <w:t>Ед.</w:t>
            </w:r>
            <w:r w:rsidR="006210C5">
              <w:rPr>
                <w:rFonts w:ascii="Times New Roman" w:eastAsia="Calibri" w:hAnsi="Times New Roman" w:cs="Times New Roman"/>
                <w:bCs/>
                <w:sz w:val="12"/>
                <w:szCs w:val="12"/>
              </w:rPr>
              <w:t xml:space="preserve"> </w:t>
            </w:r>
            <w:r w:rsidR="006210C5" w:rsidRPr="006210C5">
              <w:rPr>
                <w:rFonts w:ascii="Times New Roman" w:eastAsia="Calibri" w:hAnsi="Times New Roman" w:cs="Times New Roman"/>
                <w:bCs/>
                <w:sz w:val="12"/>
                <w:szCs w:val="12"/>
              </w:rPr>
              <w:t>изм.</w:t>
            </w:r>
          </w:p>
        </w:tc>
        <w:tc>
          <w:tcPr>
            <w:tcW w:w="755" w:type="pct"/>
          </w:tcPr>
          <w:p w:rsidR="00A915CC" w:rsidRPr="006210C5" w:rsidRDefault="00A915CC" w:rsidP="006210C5">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bCs/>
                <w:sz w:val="12"/>
                <w:szCs w:val="12"/>
                <w:lang w:val="en-US"/>
              </w:rPr>
              <w:t>2012г.</w:t>
            </w:r>
            <w:r w:rsidR="006210C5">
              <w:rPr>
                <w:rFonts w:ascii="Times New Roman" w:eastAsia="Calibri" w:hAnsi="Times New Roman" w:cs="Times New Roman"/>
                <w:bCs/>
                <w:sz w:val="12"/>
                <w:szCs w:val="12"/>
              </w:rPr>
              <w:t xml:space="preserve"> </w:t>
            </w:r>
            <w:r w:rsidR="006210C5" w:rsidRPr="006210C5">
              <w:rPr>
                <w:rFonts w:ascii="Times New Roman" w:eastAsia="Calibri" w:hAnsi="Times New Roman" w:cs="Times New Roman"/>
                <w:bCs/>
                <w:sz w:val="12"/>
                <w:szCs w:val="12"/>
              </w:rPr>
              <w:t>(Текущее</w:t>
            </w:r>
            <w:r w:rsidR="006210C5">
              <w:rPr>
                <w:rFonts w:ascii="Times New Roman" w:eastAsia="Calibri" w:hAnsi="Times New Roman" w:cs="Times New Roman"/>
                <w:bCs/>
                <w:sz w:val="12"/>
                <w:szCs w:val="12"/>
              </w:rPr>
              <w:t xml:space="preserve"> </w:t>
            </w:r>
            <w:r w:rsidR="006210C5" w:rsidRPr="006210C5">
              <w:rPr>
                <w:rFonts w:ascii="Times New Roman" w:eastAsia="Calibri" w:hAnsi="Times New Roman" w:cs="Times New Roman"/>
                <w:bCs/>
                <w:sz w:val="12"/>
                <w:szCs w:val="12"/>
              </w:rPr>
              <w:t>значение)</w:t>
            </w:r>
          </w:p>
        </w:tc>
        <w:tc>
          <w:tcPr>
            <w:tcW w:w="566" w:type="pct"/>
          </w:tcPr>
          <w:p w:rsidR="00A915CC" w:rsidRPr="006210C5"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bCs/>
                <w:sz w:val="12"/>
                <w:szCs w:val="12"/>
                <w:lang w:val="en-US"/>
              </w:rPr>
              <w:t>Целевой</w:t>
            </w:r>
            <w:r w:rsidR="006210C5">
              <w:rPr>
                <w:rFonts w:ascii="Times New Roman" w:eastAsia="Calibri" w:hAnsi="Times New Roman" w:cs="Times New Roman"/>
                <w:bCs/>
                <w:sz w:val="12"/>
                <w:szCs w:val="12"/>
              </w:rPr>
              <w:t xml:space="preserve"> </w:t>
            </w:r>
            <w:r w:rsidR="006210C5" w:rsidRPr="006210C5">
              <w:rPr>
                <w:rFonts w:ascii="Times New Roman" w:eastAsia="Calibri" w:hAnsi="Times New Roman" w:cs="Times New Roman"/>
                <w:bCs/>
                <w:sz w:val="12"/>
                <w:szCs w:val="12"/>
              </w:rPr>
              <w:t>показатель</w:t>
            </w:r>
          </w:p>
        </w:tc>
        <w:tc>
          <w:tcPr>
            <w:tcW w:w="471" w:type="pct"/>
          </w:tcPr>
          <w:p w:rsidR="00A915CC" w:rsidRPr="006210C5"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bCs/>
                <w:sz w:val="12"/>
                <w:szCs w:val="12"/>
                <w:lang w:val="en-US"/>
              </w:rPr>
              <w:t>2025г.</w:t>
            </w:r>
            <w:r w:rsidR="006210C5">
              <w:t xml:space="preserve"> </w:t>
            </w:r>
            <w:r w:rsidR="006210C5" w:rsidRPr="006210C5">
              <w:rPr>
                <w:rFonts w:ascii="Times New Roman" w:eastAsia="Calibri" w:hAnsi="Times New Roman" w:cs="Times New Roman"/>
                <w:bCs/>
                <w:sz w:val="12"/>
                <w:szCs w:val="12"/>
                <w:lang w:val="en-US"/>
              </w:rPr>
              <w:t>(прогноз)</w:t>
            </w:r>
            <w:r w:rsidR="006210C5">
              <w:rPr>
                <w:rFonts w:ascii="Times New Roman" w:eastAsia="Calibri" w:hAnsi="Times New Roman" w:cs="Times New Roman"/>
                <w:bCs/>
                <w:sz w:val="12"/>
                <w:szCs w:val="12"/>
              </w:rPr>
              <w:t xml:space="preserve"> </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1.5.1.</w:t>
            </w:r>
          </w:p>
        </w:tc>
        <w:tc>
          <w:tcPr>
            <w:tcW w:w="2317" w:type="pct"/>
          </w:tcPr>
          <w:p w:rsidR="00A915CC" w:rsidRPr="006210C5" w:rsidRDefault="006210C5" w:rsidP="006210C5">
            <w:pPr>
              <w:tabs>
                <w:tab w:val="left" w:pos="284"/>
              </w:tabs>
              <w:rPr>
                <w:rFonts w:ascii="Times New Roman" w:eastAsia="Calibri" w:hAnsi="Times New Roman" w:cs="Times New Roman"/>
                <w:sz w:val="12"/>
                <w:szCs w:val="12"/>
              </w:rPr>
            </w:pPr>
            <w:r w:rsidRPr="006210C5">
              <w:rPr>
                <w:rFonts w:ascii="Times New Roman" w:eastAsia="Calibri" w:hAnsi="Times New Roman" w:cs="Times New Roman"/>
                <w:sz w:val="12"/>
                <w:szCs w:val="12"/>
              </w:rPr>
              <w:t>Удельный вес проб воды у</w:t>
            </w:r>
            <w:r>
              <w:rPr>
                <w:rFonts w:ascii="Times New Roman" w:eastAsia="Calibri" w:hAnsi="Times New Roman" w:cs="Times New Roman"/>
                <w:sz w:val="12"/>
                <w:szCs w:val="12"/>
              </w:rPr>
              <w:t xml:space="preserve"> </w:t>
            </w:r>
            <w:r w:rsidRPr="006210C5">
              <w:rPr>
                <w:rFonts w:ascii="Times New Roman" w:eastAsia="Calibri" w:hAnsi="Times New Roman" w:cs="Times New Roman"/>
                <w:sz w:val="12"/>
                <w:szCs w:val="12"/>
              </w:rPr>
              <w:t>потребителя, которые не отвечают</w:t>
            </w:r>
            <w:r>
              <w:rPr>
                <w:rFonts w:ascii="Times New Roman" w:eastAsia="Calibri" w:hAnsi="Times New Roman" w:cs="Times New Roman"/>
                <w:sz w:val="12"/>
                <w:szCs w:val="12"/>
              </w:rPr>
              <w:t xml:space="preserve"> </w:t>
            </w:r>
            <w:r w:rsidRPr="006210C5">
              <w:rPr>
                <w:rFonts w:ascii="Times New Roman" w:eastAsia="Calibri" w:hAnsi="Times New Roman" w:cs="Times New Roman"/>
                <w:sz w:val="12"/>
                <w:szCs w:val="12"/>
              </w:rPr>
              <w:t>гигиеническим нормативам по</w:t>
            </w:r>
            <w:r>
              <w:rPr>
                <w:rFonts w:ascii="Times New Roman" w:eastAsia="Calibri" w:hAnsi="Times New Roman" w:cs="Times New Roman"/>
                <w:sz w:val="12"/>
                <w:szCs w:val="12"/>
              </w:rPr>
              <w:t xml:space="preserve"> </w:t>
            </w:r>
            <w:r w:rsidRPr="006210C5">
              <w:rPr>
                <w:rFonts w:ascii="Times New Roman" w:eastAsia="Calibri" w:hAnsi="Times New Roman" w:cs="Times New Roman"/>
                <w:sz w:val="12"/>
                <w:szCs w:val="12"/>
              </w:rPr>
              <w:t>санитарно-химическим показателям</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1,3</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r>
      <w:tr w:rsidR="00DC36D6" w:rsidRPr="00A915CC" w:rsidTr="00DC36D6">
        <w:trPr>
          <w:trHeight w:val="138"/>
        </w:trPr>
        <w:tc>
          <w:tcPr>
            <w:tcW w:w="325" w:type="pct"/>
            <w:vMerge w:val="restar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1.5.2.</w:t>
            </w:r>
          </w:p>
        </w:tc>
        <w:tc>
          <w:tcPr>
            <w:tcW w:w="2317" w:type="pct"/>
            <w:vMerge w:val="restart"/>
          </w:tcPr>
          <w:p w:rsidR="00A915CC" w:rsidRPr="00A915CC" w:rsidRDefault="00A915CC" w:rsidP="006210C5">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rPr>
              <w:t>Удельный вес проб воды у</w:t>
            </w:r>
            <w:r w:rsidR="006210C5">
              <w:rPr>
                <w:rFonts w:ascii="Times New Roman" w:eastAsia="Calibri" w:hAnsi="Times New Roman" w:cs="Times New Roman"/>
                <w:sz w:val="12"/>
                <w:szCs w:val="12"/>
              </w:rPr>
              <w:t xml:space="preserve"> </w:t>
            </w:r>
            <w:r w:rsidRPr="00A915CC">
              <w:rPr>
                <w:rFonts w:ascii="Times New Roman" w:eastAsia="Calibri" w:hAnsi="Times New Roman" w:cs="Times New Roman"/>
                <w:sz w:val="12"/>
                <w:szCs w:val="12"/>
              </w:rPr>
              <w:t>потребителя, которые не отвечают</w:t>
            </w:r>
            <w:r w:rsidR="006210C5">
              <w:rPr>
                <w:rFonts w:ascii="Times New Roman" w:eastAsia="Calibri" w:hAnsi="Times New Roman" w:cs="Times New Roman"/>
                <w:sz w:val="12"/>
                <w:szCs w:val="12"/>
              </w:rPr>
              <w:t xml:space="preserve"> </w:t>
            </w:r>
            <w:r w:rsidRPr="00A915CC">
              <w:rPr>
                <w:rFonts w:ascii="Times New Roman" w:eastAsia="Calibri" w:hAnsi="Times New Roman" w:cs="Times New Roman"/>
                <w:sz w:val="12"/>
                <w:szCs w:val="12"/>
              </w:rPr>
              <w:t>гигиеническим нормативам по</w:t>
            </w:r>
            <w:r w:rsidR="006210C5">
              <w:rPr>
                <w:rFonts w:ascii="Times New Roman" w:eastAsia="Calibri" w:hAnsi="Times New Roman" w:cs="Times New Roman"/>
                <w:sz w:val="12"/>
                <w:szCs w:val="12"/>
              </w:rPr>
              <w:t xml:space="preserve"> </w:t>
            </w:r>
            <w:r w:rsidRPr="00A915CC">
              <w:rPr>
                <w:rFonts w:ascii="Times New Roman" w:eastAsia="Calibri" w:hAnsi="Times New Roman" w:cs="Times New Roman"/>
                <w:sz w:val="12"/>
                <w:szCs w:val="12"/>
              </w:rPr>
              <w:t xml:space="preserve">микробиологическим </w:t>
            </w:r>
            <w:r w:rsidRPr="00A915CC">
              <w:rPr>
                <w:rFonts w:ascii="Times New Roman" w:eastAsia="Calibri" w:hAnsi="Times New Roman" w:cs="Times New Roman"/>
                <w:sz w:val="12"/>
                <w:szCs w:val="12"/>
              </w:rPr>
              <w:lastRenderedPageBreak/>
              <w:t>показателям</w:t>
            </w:r>
          </w:p>
        </w:tc>
        <w:tc>
          <w:tcPr>
            <w:tcW w:w="566" w:type="pct"/>
            <w:vMerge w:val="restart"/>
          </w:tcPr>
          <w:p w:rsidR="00A915CC" w:rsidRPr="00A915CC"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lang w:val="en-US"/>
              </w:rPr>
              <w:t>%</w:t>
            </w:r>
          </w:p>
        </w:tc>
        <w:tc>
          <w:tcPr>
            <w:tcW w:w="755" w:type="pct"/>
            <w:vMerge w:val="restart"/>
          </w:tcPr>
          <w:p w:rsidR="00A915CC" w:rsidRPr="00A915CC"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lang w:val="en-US"/>
              </w:rPr>
              <w:t>0</w:t>
            </w:r>
          </w:p>
        </w:tc>
        <w:tc>
          <w:tcPr>
            <w:tcW w:w="566" w:type="pct"/>
            <w:vMerge w:val="restart"/>
          </w:tcPr>
          <w:p w:rsidR="00A915CC" w:rsidRPr="00A915CC"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lang w:val="en-US"/>
              </w:rPr>
              <w:t>0</w:t>
            </w:r>
          </w:p>
        </w:tc>
        <w:tc>
          <w:tcPr>
            <w:tcW w:w="471" w:type="pct"/>
            <w:vMerge w:val="restart"/>
          </w:tcPr>
          <w:p w:rsidR="00A915CC" w:rsidRPr="00A915CC"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lang w:val="en-US"/>
              </w:rPr>
              <w:t>0</w:t>
            </w:r>
          </w:p>
        </w:tc>
      </w:tr>
      <w:tr w:rsidR="00DC36D6" w:rsidRPr="00A915CC" w:rsidTr="00DC36D6">
        <w:trPr>
          <w:trHeight w:val="138"/>
        </w:trPr>
        <w:tc>
          <w:tcPr>
            <w:tcW w:w="325"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2317"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138"/>
        </w:trPr>
        <w:tc>
          <w:tcPr>
            <w:tcW w:w="325"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2317"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vMerge/>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138"/>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2.</w:t>
            </w:r>
          </w:p>
        </w:tc>
        <w:tc>
          <w:tcPr>
            <w:tcW w:w="2317" w:type="pct"/>
          </w:tcPr>
          <w:p w:rsidR="00A915CC" w:rsidRPr="00A915CC" w:rsidRDefault="00A915CC" w:rsidP="006210C5">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Сбалансированность системы</w:t>
            </w:r>
            <w:r w:rsidR="006210C5">
              <w:rPr>
                <w:rFonts w:ascii="Times New Roman" w:eastAsia="Calibri" w:hAnsi="Times New Roman" w:cs="Times New Roman"/>
                <w:bCs/>
                <w:sz w:val="12"/>
                <w:szCs w:val="12"/>
              </w:rPr>
              <w:t xml:space="preserve"> </w:t>
            </w:r>
            <w:r w:rsidRPr="00A915CC">
              <w:rPr>
                <w:rFonts w:ascii="Times New Roman" w:eastAsia="Calibri" w:hAnsi="Times New Roman" w:cs="Times New Roman"/>
                <w:bCs/>
                <w:sz w:val="12"/>
                <w:szCs w:val="12"/>
                <w:lang w:val="en-US"/>
              </w:rPr>
              <w:t>коммунальной инфраструктуры</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2.1.</w:t>
            </w:r>
          </w:p>
        </w:tc>
        <w:tc>
          <w:tcPr>
            <w:tcW w:w="2317" w:type="pct"/>
          </w:tcPr>
          <w:p w:rsidR="00A915CC" w:rsidRPr="006210C5"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lang w:val="en-US"/>
              </w:rPr>
              <w:t>Уровень загрузки производственных</w:t>
            </w:r>
            <w:r w:rsidR="006210C5">
              <w:rPr>
                <w:rFonts w:ascii="Times New Roman" w:eastAsia="Calibri" w:hAnsi="Times New Roman" w:cs="Times New Roman"/>
                <w:sz w:val="12"/>
                <w:szCs w:val="12"/>
              </w:rPr>
              <w:t xml:space="preserve"> </w:t>
            </w:r>
            <w:r w:rsidR="006210C5" w:rsidRPr="006210C5">
              <w:rPr>
                <w:rFonts w:ascii="Times New Roman" w:eastAsia="Calibri" w:hAnsi="Times New Roman" w:cs="Times New Roman"/>
                <w:sz w:val="12"/>
                <w:szCs w:val="12"/>
              </w:rPr>
              <w:t>мощностей</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2.1.1.</w:t>
            </w:r>
          </w:p>
        </w:tc>
        <w:tc>
          <w:tcPr>
            <w:tcW w:w="2317"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На водозаборе</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22,3</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не более 90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20,5</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2.1.2.</w:t>
            </w:r>
          </w:p>
        </w:tc>
        <w:tc>
          <w:tcPr>
            <w:tcW w:w="2317"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Очистных сооружений</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60,2</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не более 90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57,7</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2.2.</w:t>
            </w:r>
          </w:p>
        </w:tc>
        <w:tc>
          <w:tcPr>
            <w:tcW w:w="2317" w:type="pct"/>
          </w:tcPr>
          <w:p w:rsidR="00A915CC" w:rsidRPr="006210C5" w:rsidRDefault="00A915CC" w:rsidP="00A915CC">
            <w:pPr>
              <w:tabs>
                <w:tab w:val="left" w:pos="284"/>
              </w:tabs>
              <w:rPr>
                <w:rFonts w:ascii="Times New Roman" w:eastAsia="Calibri" w:hAnsi="Times New Roman" w:cs="Times New Roman"/>
                <w:sz w:val="12"/>
                <w:szCs w:val="12"/>
              </w:rPr>
            </w:pPr>
            <w:r w:rsidRPr="006210C5">
              <w:rPr>
                <w:rFonts w:ascii="Times New Roman" w:eastAsia="Calibri" w:hAnsi="Times New Roman" w:cs="Times New Roman"/>
                <w:sz w:val="12"/>
                <w:szCs w:val="12"/>
              </w:rPr>
              <w:t>Обеспеченность  приборами учета</w:t>
            </w:r>
            <w:r w:rsidR="006210C5">
              <w:rPr>
                <w:rFonts w:ascii="Times New Roman" w:eastAsia="Calibri" w:hAnsi="Times New Roman" w:cs="Times New Roman"/>
                <w:sz w:val="12"/>
                <w:szCs w:val="12"/>
              </w:rPr>
              <w:t xml:space="preserve"> </w:t>
            </w:r>
            <w:r w:rsidR="006210C5" w:rsidRPr="006210C5">
              <w:rPr>
                <w:rFonts w:ascii="Times New Roman" w:eastAsia="Calibri" w:hAnsi="Times New Roman" w:cs="Times New Roman"/>
                <w:sz w:val="12"/>
                <w:szCs w:val="12"/>
              </w:rPr>
              <w:t>потребления воды</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10,2</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100</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3.</w:t>
            </w:r>
          </w:p>
        </w:tc>
        <w:tc>
          <w:tcPr>
            <w:tcW w:w="2317" w:type="pct"/>
          </w:tcPr>
          <w:p w:rsidR="00A915CC" w:rsidRPr="006210C5"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bCs/>
                <w:sz w:val="12"/>
                <w:szCs w:val="12"/>
                <w:lang w:val="en-US"/>
              </w:rPr>
              <w:t>Эффективность деятельности</w:t>
            </w:r>
            <w:r w:rsidR="006210C5">
              <w:rPr>
                <w:rFonts w:ascii="Times New Roman" w:eastAsia="Calibri" w:hAnsi="Times New Roman" w:cs="Times New Roman"/>
                <w:bCs/>
                <w:sz w:val="12"/>
                <w:szCs w:val="12"/>
              </w:rPr>
              <w:t xml:space="preserve"> </w:t>
            </w:r>
            <w:r w:rsidR="006210C5" w:rsidRPr="006210C5">
              <w:rPr>
                <w:rFonts w:ascii="Times New Roman" w:eastAsia="Calibri" w:hAnsi="Times New Roman" w:cs="Times New Roman"/>
                <w:bCs/>
                <w:sz w:val="12"/>
                <w:szCs w:val="12"/>
              </w:rPr>
              <w:t>коммунального предприятия</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3.1.</w:t>
            </w:r>
          </w:p>
        </w:tc>
        <w:tc>
          <w:tcPr>
            <w:tcW w:w="2317" w:type="pct"/>
          </w:tcPr>
          <w:p w:rsidR="00A915CC" w:rsidRPr="00A915CC"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rPr>
              <w:t>Уровень потерь воды  от объема</w:t>
            </w:r>
            <w:r w:rsidR="006210C5">
              <w:rPr>
                <w:rFonts w:ascii="Times New Roman" w:eastAsia="Calibri" w:hAnsi="Times New Roman" w:cs="Times New Roman"/>
                <w:sz w:val="12"/>
                <w:szCs w:val="12"/>
              </w:rPr>
              <w:t xml:space="preserve"> </w:t>
            </w:r>
            <w:r w:rsidR="006210C5" w:rsidRPr="006210C5">
              <w:rPr>
                <w:rFonts w:ascii="Times New Roman" w:eastAsia="Calibri" w:hAnsi="Times New Roman" w:cs="Times New Roman"/>
                <w:sz w:val="12"/>
                <w:szCs w:val="12"/>
              </w:rPr>
              <w:t>отпущенной воды в сеть</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14</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не более 7</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3,9</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3.2.</w:t>
            </w:r>
          </w:p>
        </w:tc>
        <w:tc>
          <w:tcPr>
            <w:tcW w:w="2317" w:type="pct"/>
          </w:tcPr>
          <w:p w:rsidR="00A915CC" w:rsidRPr="006210C5" w:rsidRDefault="00A915CC" w:rsidP="00A915CC">
            <w:pPr>
              <w:tabs>
                <w:tab w:val="left" w:pos="284"/>
              </w:tabs>
              <w:rPr>
                <w:rFonts w:ascii="Times New Roman" w:eastAsia="Calibri" w:hAnsi="Times New Roman" w:cs="Times New Roman"/>
                <w:sz w:val="12"/>
                <w:szCs w:val="12"/>
              </w:rPr>
            </w:pPr>
            <w:r w:rsidRPr="006210C5">
              <w:rPr>
                <w:rFonts w:ascii="Times New Roman" w:eastAsia="Calibri" w:hAnsi="Times New Roman" w:cs="Times New Roman"/>
                <w:sz w:val="12"/>
                <w:szCs w:val="12"/>
              </w:rPr>
              <w:t>Удельный  расход  электроэнергии</w:t>
            </w:r>
            <w:r w:rsidR="006210C5">
              <w:rPr>
                <w:rFonts w:ascii="Times New Roman" w:eastAsia="Calibri" w:hAnsi="Times New Roman" w:cs="Times New Roman"/>
                <w:sz w:val="12"/>
                <w:szCs w:val="12"/>
              </w:rPr>
              <w:t xml:space="preserve"> </w:t>
            </w:r>
            <w:r w:rsidR="006210C5" w:rsidRPr="006210C5">
              <w:rPr>
                <w:rFonts w:ascii="Times New Roman" w:eastAsia="Calibri" w:hAnsi="Times New Roman" w:cs="Times New Roman"/>
                <w:sz w:val="12"/>
                <w:szCs w:val="12"/>
              </w:rPr>
              <w:t>на  услуги водоснабжения</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кВт*ч/куб.м</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1,17</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не более 0,8</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0,659</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4.</w:t>
            </w:r>
          </w:p>
        </w:tc>
        <w:tc>
          <w:tcPr>
            <w:tcW w:w="2317" w:type="pct"/>
          </w:tcPr>
          <w:p w:rsidR="00A915CC" w:rsidRPr="006210C5" w:rsidRDefault="006210C5" w:rsidP="006210C5">
            <w:pPr>
              <w:tabs>
                <w:tab w:val="left" w:pos="284"/>
              </w:tabs>
              <w:rPr>
                <w:rFonts w:ascii="Times New Roman" w:eastAsia="Calibri" w:hAnsi="Times New Roman" w:cs="Times New Roman"/>
                <w:sz w:val="12"/>
                <w:szCs w:val="12"/>
              </w:rPr>
            </w:pPr>
            <w:r w:rsidRPr="006210C5">
              <w:rPr>
                <w:rFonts w:ascii="Times New Roman" w:eastAsia="Calibri" w:hAnsi="Times New Roman" w:cs="Times New Roman"/>
                <w:bCs/>
                <w:sz w:val="12"/>
                <w:szCs w:val="12"/>
              </w:rPr>
              <w:t>Доступность услуг холодного</w:t>
            </w:r>
            <w:r>
              <w:rPr>
                <w:rFonts w:ascii="Times New Roman" w:eastAsia="Calibri" w:hAnsi="Times New Roman" w:cs="Times New Roman"/>
                <w:bCs/>
                <w:sz w:val="12"/>
                <w:szCs w:val="12"/>
              </w:rPr>
              <w:t xml:space="preserve"> </w:t>
            </w:r>
            <w:r w:rsidRPr="006210C5">
              <w:rPr>
                <w:rFonts w:ascii="Times New Roman" w:eastAsia="Calibri" w:hAnsi="Times New Roman" w:cs="Times New Roman"/>
                <w:bCs/>
                <w:sz w:val="12"/>
                <w:szCs w:val="12"/>
              </w:rPr>
              <w:t>водоснабжения для потребителей</w:t>
            </w:r>
            <w:r>
              <w:rPr>
                <w:rFonts w:ascii="Times New Roman" w:eastAsia="Calibri" w:hAnsi="Times New Roman" w:cs="Times New Roman"/>
                <w:bCs/>
                <w:sz w:val="12"/>
                <w:szCs w:val="12"/>
              </w:rPr>
              <w:t xml:space="preserve"> </w:t>
            </w:r>
            <w:r w:rsidRPr="006210C5">
              <w:rPr>
                <w:rFonts w:ascii="Times New Roman" w:eastAsia="Calibri" w:hAnsi="Times New Roman" w:cs="Times New Roman"/>
                <w:bCs/>
                <w:sz w:val="12"/>
                <w:szCs w:val="12"/>
              </w:rPr>
              <w:t>(в том числе обеспечение новых</w:t>
            </w:r>
            <w:r>
              <w:rPr>
                <w:rFonts w:ascii="Times New Roman" w:eastAsia="Calibri" w:hAnsi="Times New Roman" w:cs="Times New Roman"/>
                <w:bCs/>
                <w:sz w:val="12"/>
                <w:szCs w:val="12"/>
              </w:rPr>
              <w:t xml:space="preserve"> </w:t>
            </w:r>
            <w:r w:rsidRPr="006210C5">
              <w:rPr>
                <w:rFonts w:ascii="Times New Roman" w:eastAsia="Calibri" w:hAnsi="Times New Roman" w:cs="Times New Roman"/>
                <w:bCs/>
                <w:sz w:val="12"/>
                <w:szCs w:val="12"/>
              </w:rPr>
              <w:t>потребителей услугами</w:t>
            </w:r>
            <w:r>
              <w:rPr>
                <w:rFonts w:ascii="Times New Roman" w:eastAsia="Calibri" w:hAnsi="Times New Roman" w:cs="Times New Roman"/>
                <w:bCs/>
                <w:sz w:val="12"/>
                <w:szCs w:val="12"/>
              </w:rPr>
              <w:t xml:space="preserve"> </w:t>
            </w:r>
            <w:r w:rsidRPr="006210C5">
              <w:rPr>
                <w:rFonts w:ascii="Times New Roman" w:eastAsia="Calibri" w:hAnsi="Times New Roman" w:cs="Times New Roman"/>
                <w:bCs/>
                <w:sz w:val="12"/>
                <w:szCs w:val="12"/>
              </w:rPr>
              <w:t>коммунального предприятия)</w:t>
            </w:r>
          </w:p>
        </w:tc>
        <w:tc>
          <w:tcPr>
            <w:tcW w:w="566" w:type="pct"/>
          </w:tcPr>
          <w:p w:rsidR="00A915CC" w:rsidRPr="006210C5" w:rsidRDefault="00A915CC" w:rsidP="00A915CC">
            <w:pPr>
              <w:tabs>
                <w:tab w:val="left" w:pos="284"/>
              </w:tabs>
              <w:rPr>
                <w:rFonts w:ascii="Times New Roman" w:eastAsia="Calibri" w:hAnsi="Times New Roman" w:cs="Times New Roman"/>
                <w:sz w:val="12"/>
                <w:szCs w:val="12"/>
              </w:rPr>
            </w:pPr>
          </w:p>
        </w:tc>
        <w:tc>
          <w:tcPr>
            <w:tcW w:w="755" w:type="pct"/>
          </w:tcPr>
          <w:p w:rsidR="00A915CC" w:rsidRPr="006210C5" w:rsidRDefault="00A915CC" w:rsidP="00A915CC">
            <w:pPr>
              <w:tabs>
                <w:tab w:val="left" w:pos="284"/>
              </w:tabs>
              <w:rPr>
                <w:rFonts w:ascii="Times New Roman" w:eastAsia="Calibri" w:hAnsi="Times New Roman" w:cs="Times New Roman"/>
                <w:sz w:val="12"/>
                <w:szCs w:val="12"/>
              </w:rPr>
            </w:pPr>
          </w:p>
        </w:tc>
        <w:tc>
          <w:tcPr>
            <w:tcW w:w="566" w:type="pct"/>
          </w:tcPr>
          <w:p w:rsidR="00A915CC" w:rsidRPr="006210C5" w:rsidRDefault="00A915CC" w:rsidP="00A915CC">
            <w:pPr>
              <w:tabs>
                <w:tab w:val="left" w:pos="284"/>
              </w:tabs>
              <w:rPr>
                <w:rFonts w:ascii="Times New Roman" w:eastAsia="Calibri" w:hAnsi="Times New Roman" w:cs="Times New Roman"/>
                <w:sz w:val="12"/>
                <w:szCs w:val="12"/>
              </w:rPr>
            </w:pPr>
          </w:p>
        </w:tc>
        <w:tc>
          <w:tcPr>
            <w:tcW w:w="471" w:type="pct"/>
          </w:tcPr>
          <w:p w:rsidR="00A915CC" w:rsidRPr="006210C5" w:rsidRDefault="00A915CC" w:rsidP="00A915CC">
            <w:pPr>
              <w:tabs>
                <w:tab w:val="left" w:pos="284"/>
              </w:tabs>
              <w:rPr>
                <w:rFonts w:ascii="Times New Roman" w:eastAsia="Calibri" w:hAnsi="Times New Roman" w:cs="Times New Roman"/>
                <w:sz w:val="12"/>
                <w:szCs w:val="12"/>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4.1.</w:t>
            </w:r>
          </w:p>
        </w:tc>
        <w:tc>
          <w:tcPr>
            <w:tcW w:w="2317" w:type="pct"/>
          </w:tcPr>
          <w:p w:rsidR="00A915CC" w:rsidRPr="006210C5" w:rsidRDefault="00A915CC" w:rsidP="00A915CC">
            <w:pPr>
              <w:tabs>
                <w:tab w:val="left" w:pos="284"/>
              </w:tabs>
              <w:rPr>
                <w:rFonts w:ascii="Times New Roman" w:eastAsia="Calibri" w:hAnsi="Times New Roman" w:cs="Times New Roman"/>
                <w:sz w:val="12"/>
                <w:szCs w:val="12"/>
              </w:rPr>
            </w:pPr>
            <w:r w:rsidRPr="006210C5">
              <w:rPr>
                <w:rFonts w:ascii="Times New Roman" w:eastAsia="Calibri" w:hAnsi="Times New Roman" w:cs="Times New Roman"/>
                <w:sz w:val="12"/>
                <w:szCs w:val="12"/>
              </w:rPr>
              <w:t>Доля потребителей, обеспеченных</w:t>
            </w:r>
            <w:r w:rsidR="006210C5">
              <w:rPr>
                <w:rFonts w:ascii="Times New Roman" w:eastAsia="Calibri" w:hAnsi="Times New Roman" w:cs="Times New Roman"/>
                <w:sz w:val="12"/>
                <w:szCs w:val="12"/>
              </w:rPr>
              <w:t xml:space="preserve"> </w:t>
            </w:r>
            <w:r w:rsidR="006210C5" w:rsidRPr="006210C5">
              <w:rPr>
                <w:rFonts w:ascii="Times New Roman" w:eastAsia="Calibri" w:hAnsi="Times New Roman" w:cs="Times New Roman"/>
                <w:sz w:val="12"/>
                <w:szCs w:val="12"/>
              </w:rPr>
              <w:t>доступом к услугам водоснабжения</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lang w:val="en-US"/>
              </w:rPr>
              <w:t>98</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100</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5.</w:t>
            </w:r>
          </w:p>
        </w:tc>
        <w:tc>
          <w:tcPr>
            <w:tcW w:w="2317" w:type="pct"/>
          </w:tcPr>
          <w:p w:rsidR="00A915CC" w:rsidRPr="006210C5"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bCs/>
                <w:sz w:val="12"/>
                <w:szCs w:val="12"/>
                <w:lang w:val="en-US"/>
              </w:rPr>
              <w:t>Обеспечение экологических</w:t>
            </w:r>
            <w:r w:rsidR="006210C5">
              <w:rPr>
                <w:rFonts w:ascii="Times New Roman" w:eastAsia="Calibri" w:hAnsi="Times New Roman" w:cs="Times New Roman"/>
                <w:bCs/>
                <w:sz w:val="12"/>
                <w:szCs w:val="12"/>
              </w:rPr>
              <w:t xml:space="preserve"> </w:t>
            </w:r>
            <w:r w:rsidR="006210C5" w:rsidRPr="006210C5">
              <w:rPr>
                <w:rFonts w:ascii="Times New Roman" w:eastAsia="Calibri" w:hAnsi="Times New Roman" w:cs="Times New Roman"/>
                <w:bCs/>
                <w:sz w:val="12"/>
                <w:szCs w:val="12"/>
              </w:rPr>
              <w:t>требований</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5.1.</w:t>
            </w:r>
          </w:p>
        </w:tc>
        <w:tc>
          <w:tcPr>
            <w:tcW w:w="2317" w:type="pct"/>
          </w:tcPr>
          <w:p w:rsidR="00A915CC" w:rsidRPr="00184A0D" w:rsidRDefault="00A915CC" w:rsidP="00184A0D">
            <w:pPr>
              <w:tabs>
                <w:tab w:val="left" w:pos="284"/>
              </w:tabs>
              <w:rPr>
                <w:rFonts w:ascii="Times New Roman" w:eastAsia="Calibri" w:hAnsi="Times New Roman" w:cs="Times New Roman"/>
                <w:sz w:val="12"/>
                <w:szCs w:val="12"/>
              </w:rPr>
            </w:pPr>
            <w:r w:rsidRPr="00184A0D">
              <w:rPr>
                <w:rFonts w:ascii="Times New Roman" w:eastAsia="Calibri" w:hAnsi="Times New Roman" w:cs="Times New Roman"/>
                <w:sz w:val="12"/>
                <w:szCs w:val="12"/>
              </w:rPr>
              <w:t>Годовое количество повреждений,</w:t>
            </w:r>
            <w:r w:rsidR="00184A0D">
              <w:rPr>
                <w:rFonts w:ascii="Times New Roman" w:eastAsia="Calibri" w:hAnsi="Times New Roman" w:cs="Times New Roman"/>
                <w:sz w:val="12"/>
                <w:szCs w:val="12"/>
              </w:rPr>
              <w:t xml:space="preserve"> </w:t>
            </w:r>
            <w:proofErr w:type="gramStart"/>
            <w:r w:rsidR="00184A0D" w:rsidRPr="00184A0D">
              <w:rPr>
                <w:rFonts w:ascii="Times New Roman" w:eastAsia="Calibri" w:hAnsi="Times New Roman" w:cs="Times New Roman"/>
                <w:sz w:val="12"/>
                <w:szCs w:val="12"/>
              </w:rPr>
              <w:t>приведшие</w:t>
            </w:r>
            <w:proofErr w:type="gramEnd"/>
            <w:r w:rsidR="00184A0D" w:rsidRPr="00184A0D">
              <w:rPr>
                <w:rFonts w:ascii="Times New Roman" w:eastAsia="Calibri" w:hAnsi="Times New Roman" w:cs="Times New Roman"/>
                <w:sz w:val="12"/>
                <w:szCs w:val="12"/>
              </w:rPr>
              <w:t xml:space="preserve"> к экологическим</w:t>
            </w:r>
            <w:r w:rsidR="00184A0D">
              <w:rPr>
                <w:rFonts w:ascii="Times New Roman" w:eastAsia="Calibri" w:hAnsi="Times New Roman" w:cs="Times New Roman"/>
                <w:sz w:val="12"/>
                <w:szCs w:val="12"/>
              </w:rPr>
              <w:t xml:space="preserve"> </w:t>
            </w:r>
            <w:r w:rsidR="00184A0D" w:rsidRPr="00184A0D">
              <w:rPr>
                <w:rFonts w:ascii="Times New Roman" w:eastAsia="Calibri" w:hAnsi="Times New Roman" w:cs="Times New Roman"/>
                <w:sz w:val="12"/>
                <w:szCs w:val="12"/>
              </w:rPr>
              <w:t>нарушениям</w:t>
            </w:r>
          </w:p>
        </w:tc>
        <w:tc>
          <w:tcPr>
            <w:tcW w:w="566" w:type="pct"/>
          </w:tcPr>
          <w:p w:rsidR="00A915CC" w:rsidRPr="00184A0D" w:rsidRDefault="00184A0D" w:rsidP="00A915C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ед.</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1.5.1.</w:t>
            </w:r>
          </w:p>
        </w:tc>
        <w:tc>
          <w:tcPr>
            <w:tcW w:w="2317" w:type="pct"/>
          </w:tcPr>
          <w:p w:rsidR="00A915CC" w:rsidRPr="009920AA" w:rsidRDefault="00184A0D" w:rsidP="009920AA">
            <w:pPr>
              <w:tabs>
                <w:tab w:val="left" w:pos="284"/>
              </w:tabs>
              <w:rPr>
                <w:rFonts w:ascii="Times New Roman" w:eastAsia="Calibri" w:hAnsi="Times New Roman" w:cs="Times New Roman"/>
                <w:sz w:val="12"/>
                <w:szCs w:val="12"/>
              </w:rPr>
            </w:pPr>
            <w:r w:rsidRPr="00184A0D">
              <w:rPr>
                <w:rFonts w:ascii="Times New Roman" w:eastAsia="Calibri" w:hAnsi="Times New Roman" w:cs="Times New Roman"/>
                <w:sz w:val="12"/>
                <w:szCs w:val="12"/>
              </w:rPr>
              <w:t>Удельный вес проб воды у</w:t>
            </w:r>
            <w:r w:rsidR="009920AA">
              <w:rPr>
                <w:rFonts w:ascii="Times New Roman" w:eastAsia="Calibri" w:hAnsi="Times New Roman" w:cs="Times New Roman"/>
                <w:sz w:val="12"/>
                <w:szCs w:val="12"/>
              </w:rPr>
              <w:t xml:space="preserve"> </w:t>
            </w:r>
            <w:r w:rsidRPr="00184A0D">
              <w:rPr>
                <w:rFonts w:ascii="Times New Roman" w:eastAsia="Calibri" w:hAnsi="Times New Roman" w:cs="Times New Roman"/>
                <w:sz w:val="12"/>
                <w:szCs w:val="12"/>
              </w:rPr>
              <w:t>потребителя, которые не отвечают</w:t>
            </w:r>
            <w:r w:rsidR="009920AA">
              <w:rPr>
                <w:rFonts w:ascii="Times New Roman" w:eastAsia="Calibri" w:hAnsi="Times New Roman" w:cs="Times New Roman"/>
                <w:sz w:val="12"/>
                <w:szCs w:val="12"/>
              </w:rPr>
              <w:t xml:space="preserve"> </w:t>
            </w:r>
            <w:r w:rsidRPr="009920AA">
              <w:rPr>
                <w:rFonts w:ascii="Times New Roman" w:eastAsia="Calibri" w:hAnsi="Times New Roman" w:cs="Times New Roman"/>
                <w:sz w:val="12"/>
                <w:szCs w:val="12"/>
              </w:rPr>
              <w:t>гигиеническим нормативам по</w:t>
            </w:r>
            <w:r w:rsidR="009920AA">
              <w:rPr>
                <w:rFonts w:ascii="Times New Roman" w:eastAsia="Calibri" w:hAnsi="Times New Roman" w:cs="Times New Roman"/>
                <w:sz w:val="12"/>
                <w:szCs w:val="12"/>
              </w:rPr>
              <w:t xml:space="preserve"> </w:t>
            </w:r>
            <w:r w:rsidRPr="009920AA">
              <w:rPr>
                <w:rFonts w:ascii="Times New Roman" w:eastAsia="Calibri" w:hAnsi="Times New Roman" w:cs="Times New Roman"/>
                <w:sz w:val="12"/>
                <w:szCs w:val="12"/>
              </w:rPr>
              <w:t>санитарно-химическим показателям</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1,3</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1.5.2.</w:t>
            </w:r>
          </w:p>
        </w:tc>
        <w:tc>
          <w:tcPr>
            <w:tcW w:w="2317" w:type="pct"/>
          </w:tcPr>
          <w:p w:rsidR="00A915CC" w:rsidRPr="009920AA" w:rsidRDefault="009920AA" w:rsidP="009920AA">
            <w:pPr>
              <w:tabs>
                <w:tab w:val="left" w:pos="284"/>
              </w:tabs>
              <w:rPr>
                <w:rFonts w:ascii="Times New Roman" w:eastAsia="Calibri" w:hAnsi="Times New Roman" w:cs="Times New Roman"/>
                <w:sz w:val="12"/>
                <w:szCs w:val="12"/>
              </w:rPr>
            </w:pPr>
            <w:r w:rsidRPr="009920AA">
              <w:rPr>
                <w:rFonts w:ascii="Times New Roman" w:eastAsia="Calibri" w:hAnsi="Times New Roman" w:cs="Times New Roman"/>
                <w:sz w:val="12"/>
                <w:szCs w:val="12"/>
              </w:rPr>
              <w:t>Удельный вес проб воды у</w:t>
            </w:r>
            <w:r>
              <w:rPr>
                <w:rFonts w:ascii="Times New Roman" w:eastAsia="Calibri" w:hAnsi="Times New Roman" w:cs="Times New Roman"/>
                <w:sz w:val="12"/>
                <w:szCs w:val="12"/>
              </w:rPr>
              <w:t xml:space="preserve"> </w:t>
            </w:r>
            <w:r w:rsidRPr="009920AA">
              <w:rPr>
                <w:rFonts w:ascii="Times New Roman" w:eastAsia="Calibri" w:hAnsi="Times New Roman" w:cs="Times New Roman"/>
                <w:sz w:val="12"/>
                <w:szCs w:val="12"/>
              </w:rPr>
              <w:t>потребителя, которые не отвечают</w:t>
            </w:r>
            <w:r>
              <w:rPr>
                <w:rFonts w:ascii="Times New Roman" w:eastAsia="Calibri" w:hAnsi="Times New Roman" w:cs="Times New Roman"/>
                <w:sz w:val="12"/>
                <w:szCs w:val="12"/>
              </w:rPr>
              <w:t xml:space="preserve"> </w:t>
            </w:r>
            <w:r w:rsidRPr="009920AA">
              <w:rPr>
                <w:rFonts w:ascii="Times New Roman" w:eastAsia="Calibri" w:hAnsi="Times New Roman" w:cs="Times New Roman"/>
                <w:sz w:val="12"/>
                <w:szCs w:val="12"/>
              </w:rPr>
              <w:t>гигиеническим нормативам по</w:t>
            </w:r>
            <w:r>
              <w:rPr>
                <w:rFonts w:ascii="Times New Roman" w:eastAsia="Calibri" w:hAnsi="Times New Roman" w:cs="Times New Roman"/>
                <w:sz w:val="12"/>
                <w:szCs w:val="12"/>
              </w:rPr>
              <w:t xml:space="preserve"> </w:t>
            </w:r>
            <w:r w:rsidRPr="009920AA">
              <w:rPr>
                <w:rFonts w:ascii="Times New Roman" w:eastAsia="Calibri" w:hAnsi="Times New Roman" w:cs="Times New Roman"/>
                <w:sz w:val="12"/>
                <w:szCs w:val="12"/>
              </w:rPr>
              <w:t>микробиологическим показателям</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2.</w:t>
            </w:r>
          </w:p>
        </w:tc>
        <w:tc>
          <w:tcPr>
            <w:tcW w:w="2317" w:type="pct"/>
          </w:tcPr>
          <w:p w:rsidR="00A915CC" w:rsidRPr="009920AA"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bCs/>
                <w:sz w:val="12"/>
                <w:szCs w:val="12"/>
                <w:lang w:val="en-US"/>
              </w:rPr>
              <w:t>Сбалансированность системы</w:t>
            </w:r>
            <w:r w:rsidR="009920AA">
              <w:rPr>
                <w:rFonts w:ascii="Times New Roman" w:eastAsia="Calibri" w:hAnsi="Times New Roman" w:cs="Times New Roman"/>
                <w:bCs/>
                <w:sz w:val="12"/>
                <w:szCs w:val="12"/>
              </w:rPr>
              <w:t xml:space="preserve"> </w:t>
            </w:r>
            <w:r w:rsidR="009920AA" w:rsidRPr="009920AA">
              <w:rPr>
                <w:rFonts w:ascii="Times New Roman" w:eastAsia="Calibri" w:hAnsi="Times New Roman" w:cs="Times New Roman"/>
                <w:bCs/>
                <w:sz w:val="12"/>
                <w:szCs w:val="12"/>
              </w:rPr>
              <w:t>коммунальной инфраструктуры</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2.1.</w:t>
            </w:r>
          </w:p>
        </w:tc>
        <w:tc>
          <w:tcPr>
            <w:tcW w:w="2317" w:type="pct"/>
          </w:tcPr>
          <w:p w:rsidR="00A915CC" w:rsidRPr="009920AA"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lang w:val="en-US"/>
              </w:rPr>
              <w:t>Уровень загрузки производственных</w:t>
            </w:r>
            <w:r w:rsidR="009920AA">
              <w:rPr>
                <w:rFonts w:ascii="Times New Roman" w:eastAsia="Calibri" w:hAnsi="Times New Roman" w:cs="Times New Roman"/>
                <w:sz w:val="12"/>
                <w:szCs w:val="12"/>
              </w:rPr>
              <w:t xml:space="preserve"> </w:t>
            </w:r>
            <w:r w:rsidR="009920AA" w:rsidRPr="009920AA">
              <w:rPr>
                <w:rFonts w:ascii="Times New Roman" w:eastAsia="Calibri" w:hAnsi="Times New Roman" w:cs="Times New Roman"/>
                <w:sz w:val="12"/>
                <w:szCs w:val="12"/>
              </w:rPr>
              <w:t>мощностей</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2.1.1.</w:t>
            </w:r>
          </w:p>
        </w:tc>
        <w:tc>
          <w:tcPr>
            <w:tcW w:w="2317"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На водозаборе</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22,3</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не более 90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20,5</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2.1.2.</w:t>
            </w:r>
          </w:p>
        </w:tc>
        <w:tc>
          <w:tcPr>
            <w:tcW w:w="2317"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Очистных сооружений</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60,2</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не более 90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57,7</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2.2.</w:t>
            </w:r>
          </w:p>
        </w:tc>
        <w:tc>
          <w:tcPr>
            <w:tcW w:w="2317" w:type="pct"/>
          </w:tcPr>
          <w:p w:rsidR="00A915CC" w:rsidRPr="00FA653A" w:rsidRDefault="00A915CC" w:rsidP="00A915CC">
            <w:pPr>
              <w:tabs>
                <w:tab w:val="left" w:pos="284"/>
              </w:tabs>
              <w:rPr>
                <w:rFonts w:ascii="Times New Roman" w:eastAsia="Calibri" w:hAnsi="Times New Roman" w:cs="Times New Roman"/>
                <w:sz w:val="12"/>
                <w:szCs w:val="12"/>
              </w:rPr>
            </w:pPr>
            <w:r w:rsidRPr="00FA653A">
              <w:rPr>
                <w:rFonts w:ascii="Times New Roman" w:eastAsia="Calibri" w:hAnsi="Times New Roman" w:cs="Times New Roman"/>
                <w:sz w:val="12"/>
                <w:szCs w:val="12"/>
              </w:rPr>
              <w:t>Обеспеченность  приборами учета</w:t>
            </w:r>
            <w:r w:rsidR="00FA653A">
              <w:rPr>
                <w:rFonts w:ascii="Times New Roman" w:eastAsia="Calibri" w:hAnsi="Times New Roman" w:cs="Times New Roman"/>
                <w:sz w:val="12"/>
                <w:szCs w:val="12"/>
              </w:rPr>
              <w:t xml:space="preserve"> </w:t>
            </w:r>
            <w:r w:rsidR="00FA653A" w:rsidRPr="00FA653A">
              <w:rPr>
                <w:rFonts w:ascii="Times New Roman" w:eastAsia="Calibri" w:hAnsi="Times New Roman" w:cs="Times New Roman"/>
                <w:sz w:val="12"/>
                <w:szCs w:val="12"/>
              </w:rPr>
              <w:t>потребления воды</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10,2</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100</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3.</w:t>
            </w:r>
          </w:p>
        </w:tc>
        <w:tc>
          <w:tcPr>
            <w:tcW w:w="2317" w:type="pct"/>
          </w:tcPr>
          <w:p w:rsidR="00A915CC" w:rsidRPr="00DC36D6"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bCs/>
                <w:sz w:val="12"/>
                <w:szCs w:val="12"/>
                <w:lang w:val="en-US"/>
              </w:rPr>
              <w:t>Эффективность деятельности</w:t>
            </w:r>
            <w:r w:rsidR="00DC36D6">
              <w:rPr>
                <w:rFonts w:ascii="Times New Roman" w:eastAsia="Calibri" w:hAnsi="Times New Roman" w:cs="Times New Roman"/>
                <w:bCs/>
                <w:sz w:val="12"/>
                <w:szCs w:val="12"/>
              </w:rPr>
              <w:t xml:space="preserve"> </w:t>
            </w:r>
            <w:r w:rsidR="00DC36D6" w:rsidRPr="00DC36D6">
              <w:rPr>
                <w:rFonts w:ascii="Times New Roman" w:eastAsia="Calibri" w:hAnsi="Times New Roman" w:cs="Times New Roman"/>
                <w:bCs/>
                <w:sz w:val="12"/>
                <w:szCs w:val="12"/>
              </w:rPr>
              <w:t>коммунального предприятия</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3.1.</w:t>
            </w:r>
          </w:p>
        </w:tc>
        <w:tc>
          <w:tcPr>
            <w:tcW w:w="2317" w:type="pct"/>
          </w:tcPr>
          <w:p w:rsidR="00A915CC" w:rsidRPr="00A915CC"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rPr>
              <w:t>Уровень потерь воды  от объема</w:t>
            </w:r>
            <w:r w:rsidR="00DC36D6">
              <w:rPr>
                <w:rFonts w:ascii="Times New Roman" w:eastAsia="Calibri" w:hAnsi="Times New Roman" w:cs="Times New Roman"/>
                <w:sz w:val="12"/>
                <w:szCs w:val="12"/>
              </w:rPr>
              <w:t xml:space="preserve"> </w:t>
            </w:r>
            <w:r w:rsidR="00DC36D6" w:rsidRPr="00DC36D6">
              <w:rPr>
                <w:rFonts w:ascii="Times New Roman" w:eastAsia="Calibri" w:hAnsi="Times New Roman" w:cs="Times New Roman"/>
                <w:sz w:val="12"/>
                <w:szCs w:val="12"/>
              </w:rPr>
              <w:t>отпущенной воды в сеть</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14</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не более 7</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3,9</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3.2.</w:t>
            </w:r>
          </w:p>
        </w:tc>
        <w:tc>
          <w:tcPr>
            <w:tcW w:w="2317" w:type="pct"/>
          </w:tcPr>
          <w:p w:rsidR="00A915CC" w:rsidRPr="00DC36D6" w:rsidRDefault="00A915CC" w:rsidP="00A915CC">
            <w:pPr>
              <w:tabs>
                <w:tab w:val="left" w:pos="284"/>
              </w:tabs>
              <w:rPr>
                <w:rFonts w:ascii="Times New Roman" w:eastAsia="Calibri" w:hAnsi="Times New Roman" w:cs="Times New Roman"/>
                <w:sz w:val="12"/>
                <w:szCs w:val="12"/>
              </w:rPr>
            </w:pPr>
            <w:r w:rsidRPr="00DC36D6">
              <w:rPr>
                <w:rFonts w:ascii="Times New Roman" w:eastAsia="Calibri" w:hAnsi="Times New Roman" w:cs="Times New Roman"/>
                <w:sz w:val="12"/>
                <w:szCs w:val="12"/>
              </w:rPr>
              <w:t>Удельный  расход  электроэнергии</w:t>
            </w:r>
            <w:r w:rsidR="00DC36D6">
              <w:rPr>
                <w:rFonts w:ascii="Times New Roman" w:eastAsia="Calibri" w:hAnsi="Times New Roman" w:cs="Times New Roman"/>
                <w:sz w:val="12"/>
                <w:szCs w:val="12"/>
              </w:rPr>
              <w:t xml:space="preserve"> </w:t>
            </w:r>
            <w:r w:rsidR="00DC36D6" w:rsidRPr="00DC36D6">
              <w:rPr>
                <w:rFonts w:ascii="Times New Roman" w:eastAsia="Calibri" w:hAnsi="Times New Roman" w:cs="Times New Roman"/>
                <w:sz w:val="12"/>
                <w:szCs w:val="12"/>
              </w:rPr>
              <w:t>на  услуги водоснабжения</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кВт*ч/куб.м</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1,17</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не более 0,8</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0,659</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4.</w:t>
            </w:r>
          </w:p>
        </w:tc>
        <w:tc>
          <w:tcPr>
            <w:tcW w:w="2317" w:type="pct"/>
          </w:tcPr>
          <w:p w:rsidR="00A915CC" w:rsidRPr="00DC36D6" w:rsidRDefault="00DC36D6" w:rsidP="00DC36D6">
            <w:pPr>
              <w:tabs>
                <w:tab w:val="left" w:pos="284"/>
              </w:tabs>
              <w:rPr>
                <w:rFonts w:ascii="Times New Roman" w:eastAsia="Calibri" w:hAnsi="Times New Roman" w:cs="Times New Roman"/>
                <w:sz w:val="12"/>
                <w:szCs w:val="12"/>
              </w:rPr>
            </w:pPr>
            <w:r w:rsidRPr="00DC36D6">
              <w:rPr>
                <w:rFonts w:ascii="Times New Roman" w:eastAsia="Calibri" w:hAnsi="Times New Roman" w:cs="Times New Roman"/>
                <w:bCs/>
                <w:sz w:val="12"/>
                <w:szCs w:val="12"/>
              </w:rPr>
              <w:t>Доступность услуг холодного</w:t>
            </w:r>
            <w:r>
              <w:rPr>
                <w:rFonts w:ascii="Times New Roman" w:eastAsia="Calibri" w:hAnsi="Times New Roman" w:cs="Times New Roman"/>
                <w:bCs/>
                <w:sz w:val="12"/>
                <w:szCs w:val="12"/>
              </w:rPr>
              <w:t xml:space="preserve"> </w:t>
            </w:r>
            <w:r w:rsidRPr="00DC36D6">
              <w:rPr>
                <w:rFonts w:ascii="Times New Roman" w:eastAsia="Calibri" w:hAnsi="Times New Roman" w:cs="Times New Roman"/>
                <w:bCs/>
                <w:sz w:val="12"/>
                <w:szCs w:val="12"/>
              </w:rPr>
              <w:t>водоснабжения для потребителей</w:t>
            </w:r>
            <w:r>
              <w:rPr>
                <w:rFonts w:ascii="Times New Roman" w:eastAsia="Calibri" w:hAnsi="Times New Roman" w:cs="Times New Roman"/>
                <w:bCs/>
                <w:sz w:val="12"/>
                <w:szCs w:val="12"/>
              </w:rPr>
              <w:t xml:space="preserve"> </w:t>
            </w:r>
            <w:r w:rsidRPr="00DC36D6">
              <w:rPr>
                <w:rFonts w:ascii="Times New Roman" w:eastAsia="Calibri" w:hAnsi="Times New Roman" w:cs="Times New Roman"/>
                <w:bCs/>
                <w:sz w:val="12"/>
                <w:szCs w:val="12"/>
              </w:rPr>
              <w:t>(в том числе обеспечение новых</w:t>
            </w:r>
            <w:r>
              <w:rPr>
                <w:rFonts w:ascii="Times New Roman" w:eastAsia="Calibri" w:hAnsi="Times New Roman" w:cs="Times New Roman"/>
                <w:bCs/>
                <w:sz w:val="12"/>
                <w:szCs w:val="12"/>
              </w:rPr>
              <w:t xml:space="preserve"> </w:t>
            </w:r>
            <w:r w:rsidRPr="00DC36D6">
              <w:rPr>
                <w:rFonts w:ascii="Times New Roman" w:eastAsia="Calibri" w:hAnsi="Times New Roman" w:cs="Times New Roman"/>
                <w:bCs/>
                <w:sz w:val="12"/>
                <w:szCs w:val="12"/>
              </w:rPr>
              <w:t>потребителей услугами</w:t>
            </w:r>
            <w:r>
              <w:rPr>
                <w:rFonts w:ascii="Times New Roman" w:eastAsia="Calibri" w:hAnsi="Times New Roman" w:cs="Times New Roman"/>
                <w:bCs/>
                <w:sz w:val="12"/>
                <w:szCs w:val="12"/>
              </w:rPr>
              <w:t xml:space="preserve"> </w:t>
            </w:r>
            <w:r w:rsidRPr="00DC36D6">
              <w:rPr>
                <w:rFonts w:ascii="Times New Roman" w:eastAsia="Calibri" w:hAnsi="Times New Roman" w:cs="Times New Roman"/>
                <w:bCs/>
                <w:sz w:val="12"/>
                <w:szCs w:val="12"/>
              </w:rPr>
              <w:t>коммунального предприятия)</w:t>
            </w:r>
          </w:p>
        </w:tc>
        <w:tc>
          <w:tcPr>
            <w:tcW w:w="566" w:type="pct"/>
          </w:tcPr>
          <w:p w:rsidR="00A915CC" w:rsidRPr="00DC36D6" w:rsidRDefault="00A915CC" w:rsidP="00A915CC">
            <w:pPr>
              <w:tabs>
                <w:tab w:val="left" w:pos="284"/>
              </w:tabs>
              <w:rPr>
                <w:rFonts w:ascii="Times New Roman" w:eastAsia="Calibri" w:hAnsi="Times New Roman" w:cs="Times New Roman"/>
                <w:sz w:val="12"/>
                <w:szCs w:val="12"/>
              </w:rPr>
            </w:pPr>
          </w:p>
        </w:tc>
        <w:tc>
          <w:tcPr>
            <w:tcW w:w="755" w:type="pct"/>
          </w:tcPr>
          <w:p w:rsidR="00A915CC" w:rsidRPr="00DC36D6" w:rsidRDefault="00A915CC" w:rsidP="00A915CC">
            <w:pPr>
              <w:tabs>
                <w:tab w:val="left" w:pos="284"/>
              </w:tabs>
              <w:rPr>
                <w:rFonts w:ascii="Times New Roman" w:eastAsia="Calibri" w:hAnsi="Times New Roman" w:cs="Times New Roman"/>
                <w:sz w:val="12"/>
                <w:szCs w:val="12"/>
              </w:rPr>
            </w:pPr>
          </w:p>
        </w:tc>
        <w:tc>
          <w:tcPr>
            <w:tcW w:w="566" w:type="pct"/>
          </w:tcPr>
          <w:p w:rsidR="00A915CC" w:rsidRPr="00DC36D6" w:rsidRDefault="00A915CC" w:rsidP="00A915CC">
            <w:pPr>
              <w:tabs>
                <w:tab w:val="left" w:pos="284"/>
              </w:tabs>
              <w:rPr>
                <w:rFonts w:ascii="Times New Roman" w:eastAsia="Calibri" w:hAnsi="Times New Roman" w:cs="Times New Roman"/>
                <w:sz w:val="12"/>
                <w:szCs w:val="12"/>
              </w:rPr>
            </w:pPr>
          </w:p>
        </w:tc>
        <w:tc>
          <w:tcPr>
            <w:tcW w:w="471" w:type="pct"/>
          </w:tcPr>
          <w:p w:rsidR="00A915CC" w:rsidRPr="00DC36D6" w:rsidRDefault="00A915CC" w:rsidP="00A915CC">
            <w:pPr>
              <w:tabs>
                <w:tab w:val="left" w:pos="284"/>
              </w:tabs>
              <w:rPr>
                <w:rFonts w:ascii="Times New Roman" w:eastAsia="Calibri" w:hAnsi="Times New Roman" w:cs="Times New Roman"/>
                <w:sz w:val="12"/>
                <w:szCs w:val="12"/>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4.1.</w:t>
            </w:r>
          </w:p>
        </w:tc>
        <w:tc>
          <w:tcPr>
            <w:tcW w:w="2317" w:type="pct"/>
          </w:tcPr>
          <w:p w:rsidR="00A915CC" w:rsidRPr="00DC36D6" w:rsidRDefault="00A915CC" w:rsidP="00A915CC">
            <w:pPr>
              <w:tabs>
                <w:tab w:val="left" w:pos="284"/>
              </w:tabs>
              <w:rPr>
                <w:rFonts w:ascii="Times New Roman" w:eastAsia="Calibri" w:hAnsi="Times New Roman" w:cs="Times New Roman"/>
                <w:sz w:val="12"/>
                <w:szCs w:val="12"/>
              </w:rPr>
            </w:pPr>
            <w:r w:rsidRPr="00DC36D6">
              <w:rPr>
                <w:rFonts w:ascii="Times New Roman" w:eastAsia="Calibri" w:hAnsi="Times New Roman" w:cs="Times New Roman"/>
                <w:sz w:val="12"/>
                <w:szCs w:val="12"/>
              </w:rPr>
              <w:t>Доля потребителей, обеспеченных</w:t>
            </w:r>
            <w:r w:rsidR="00DC36D6">
              <w:rPr>
                <w:rFonts w:ascii="Times New Roman" w:eastAsia="Calibri" w:hAnsi="Times New Roman" w:cs="Times New Roman"/>
                <w:sz w:val="12"/>
                <w:szCs w:val="12"/>
              </w:rPr>
              <w:t xml:space="preserve"> </w:t>
            </w:r>
            <w:r w:rsidR="00DC36D6" w:rsidRPr="00DC36D6">
              <w:rPr>
                <w:rFonts w:ascii="Times New Roman" w:eastAsia="Calibri" w:hAnsi="Times New Roman" w:cs="Times New Roman"/>
                <w:sz w:val="12"/>
                <w:szCs w:val="12"/>
              </w:rPr>
              <w:t>доступом к услугам водоснабжения</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98,8</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100</w:t>
            </w: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bCs/>
                <w:sz w:val="12"/>
                <w:szCs w:val="12"/>
                <w:lang w:val="en-US"/>
              </w:rPr>
              <w:t>5.</w:t>
            </w:r>
          </w:p>
        </w:tc>
        <w:tc>
          <w:tcPr>
            <w:tcW w:w="2317" w:type="pct"/>
          </w:tcPr>
          <w:p w:rsidR="00A915CC" w:rsidRPr="00DC36D6" w:rsidRDefault="00A915CC" w:rsidP="00A915CC">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bCs/>
                <w:sz w:val="12"/>
                <w:szCs w:val="12"/>
                <w:lang w:val="en-US"/>
              </w:rPr>
              <w:t>Обеспечение экологических</w:t>
            </w:r>
            <w:r w:rsidR="00DC36D6">
              <w:rPr>
                <w:rFonts w:ascii="Times New Roman" w:eastAsia="Calibri" w:hAnsi="Times New Roman" w:cs="Times New Roman"/>
                <w:bCs/>
                <w:sz w:val="12"/>
                <w:szCs w:val="12"/>
              </w:rPr>
              <w:t xml:space="preserve"> </w:t>
            </w:r>
            <w:r w:rsidR="00DC36D6" w:rsidRPr="00DC36D6">
              <w:rPr>
                <w:rFonts w:ascii="Times New Roman" w:eastAsia="Calibri" w:hAnsi="Times New Roman" w:cs="Times New Roman"/>
                <w:bCs/>
                <w:sz w:val="12"/>
                <w:szCs w:val="12"/>
              </w:rPr>
              <w:t>требований</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p>
        </w:tc>
      </w:tr>
      <w:tr w:rsidR="00DC36D6" w:rsidRPr="00A915CC" w:rsidTr="00DC36D6">
        <w:trPr>
          <w:trHeight w:val="20"/>
        </w:trPr>
        <w:tc>
          <w:tcPr>
            <w:tcW w:w="32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5.1.</w:t>
            </w:r>
          </w:p>
        </w:tc>
        <w:tc>
          <w:tcPr>
            <w:tcW w:w="2317" w:type="pct"/>
          </w:tcPr>
          <w:p w:rsidR="00A915CC" w:rsidRPr="00DC36D6" w:rsidRDefault="00A915CC" w:rsidP="00DC36D6">
            <w:pPr>
              <w:tabs>
                <w:tab w:val="left" w:pos="284"/>
              </w:tabs>
              <w:rPr>
                <w:rFonts w:ascii="Times New Roman" w:eastAsia="Calibri" w:hAnsi="Times New Roman" w:cs="Times New Roman"/>
                <w:sz w:val="12"/>
                <w:szCs w:val="12"/>
              </w:rPr>
            </w:pPr>
            <w:r w:rsidRPr="00DC36D6">
              <w:rPr>
                <w:rFonts w:ascii="Times New Roman" w:eastAsia="Calibri" w:hAnsi="Times New Roman" w:cs="Times New Roman"/>
                <w:sz w:val="12"/>
                <w:szCs w:val="12"/>
              </w:rPr>
              <w:t>Годовое количество повреждений,</w:t>
            </w:r>
            <w:r w:rsidR="00DC36D6">
              <w:rPr>
                <w:rFonts w:ascii="Times New Roman" w:eastAsia="Calibri" w:hAnsi="Times New Roman" w:cs="Times New Roman"/>
                <w:sz w:val="12"/>
                <w:szCs w:val="12"/>
              </w:rPr>
              <w:t xml:space="preserve"> </w:t>
            </w:r>
            <w:proofErr w:type="gramStart"/>
            <w:r w:rsidR="00DC36D6" w:rsidRPr="00DC36D6">
              <w:rPr>
                <w:rFonts w:ascii="Times New Roman" w:eastAsia="Calibri" w:hAnsi="Times New Roman" w:cs="Times New Roman"/>
                <w:sz w:val="12"/>
                <w:szCs w:val="12"/>
              </w:rPr>
              <w:t>приведшие</w:t>
            </w:r>
            <w:proofErr w:type="gramEnd"/>
            <w:r w:rsidR="00DC36D6" w:rsidRPr="00DC36D6">
              <w:rPr>
                <w:rFonts w:ascii="Times New Roman" w:eastAsia="Calibri" w:hAnsi="Times New Roman" w:cs="Times New Roman"/>
                <w:sz w:val="12"/>
                <w:szCs w:val="12"/>
              </w:rPr>
              <w:t xml:space="preserve"> к экологическим</w:t>
            </w:r>
            <w:r w:rsidR="00DC36D6">
              <w:rPr>
                <w:rFonts w:ascii="Times New Roman" w:eastAsia="Calibri" w:hAnsi="Times New Roman" w:cs="Times New Roman"/>
                <w:sz w:val="12"/>
                <w:szCs w:val="12"/>
              </w:rPr>
              <w:t xml:space="preserve"> </w:t>
            </w:r>
            <w:r w:rsidR="00DC36D6" w:rsidRPr="00DC36D6">
              <w:rPr>
                <w:rFonts w:ascii="Times New Roman" w:eastAsia="Calibri" w:hAnsi="Times New Roman" w:cs="Times New Roman"/>
                <w:sz w:val="12"/>
                <w:szCs w:val="12"/>
              </w:rPr>
              <w:t>нарушениям</w:t>
            </w:r>
          </w:p>
        </w:tc>
        <w:tc>
          <w:tcPr>
            <w:tcW w:w="566" w:type="pct"/>
          </w:tcPr>
          <w:p w:rsidR="00A915CC" w:rsidRPr="00DC36D6" w:rsidRDefault="00DC36D6" w:rsidP="00A915CC">
            <w:pPr>
              <w:tabs>
                <w:tab w:val="left" w:pos="284"/>
              </w:tabs>
              <w:rPr>
                <w:rFonts w:ascii="Times New Roman" w:eastAsia="Calibri" w:hAnsi="Times New Roman" w:cs="Times New Roman"/>
                <w:sz w:val="12"/>
                <w:szCs w:val="12"/>
              </w:rPr>
            </w:pPr>
            <w:r w:rsidRPr="00DC36D6">
              <w:rPr>
                <w:rFonts w:ascii="Times New Roman" w:eastAsia="Calibri" w:hAnsi="Times New Roman" w:cs="Times New Roman"/>
                <w:sz w:val="12"/>
                <w:szCs w:val="12"/>
              </w:rPr>
              <w:t>ед.</w:t>
            </w:r>
          </w:p>
        </w:tc>
        <w:tc>
          <w:tcPr>
            <w:tcW w:w="755"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c>
          <w:tcPr>
            <w:tcW w:w="566"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c>
          <w:tcPr>
            <w:tcW w:w="471" w:type="pct"/>
          </w:tcPr>
          <w:p w:rsidR="00A915CC" w:rsidRPr="00A915CC" w:rsidRDefault="00A915CC" w:rsidP="00A915CC">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0</w:t>
            </w:r>
          </w:p>
        </w:tc>
      </w:tr>
    </w:tbl>
    <w:p w:rsidR="00A915CC" w:rsidRPr="00A915CC" w:rsidRDefault="00A915CC" w:rsidP="00A915CC">
      <w:pPr>
        <w:tabs>
          <w:tab w:val="left" w:pos="284"/>
        </w:tabs>
        <w:spacing w:after="0" w:line="240" w:lineRule="auto"/>
        <w:jc w:val="center"/>
        <w:rPr>
          <w:rFonts w:ascii="Times New Roman" w:eastAsia="Calibri" w:hAnsi="Times New Roman" w:cs="Times New Roman"/>
          <w:sz w:val="12"/>
          <w:szCs w:val="12"/>
        </w:rPr>
      </w:pPr>
      <w:r w:rsidRPr="00A915CC">
        <w:rPr>
          <w:rFonts w:ascii="Times New Roman" w:eastAsia="Calibri" w:hAnsi="Times New Roman" w:cs="Times New Roman"/>
          <w:b/>
          <w:bCs/>
          <w:sz w:val="12"/>
          <w:szCs w:val="12"/>
        </w:rPr>
        <w:t>2.2.2.Различные сценарии развития централизованных систем водоснабжения в зависимости от различных сценариев развития городского поселения</w:t>
      </w:r>
    </w:p>
    <w:p w:rsidR="00A915CC" w:rsidRPr="00A915CC" w:rsidRDefault="00A915CC" w:rsidP="00A915CC">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Прокладка магистральных водопроводов осуществлялось по мере развития городского поселения Суходол.</w:t>
      </w:r>
    </w:p>
    <w:p w:rsidR="00A915CC" w:rsidRPr="00A915CC" w:rsidRDefault="00A915CC" w:rsidP="00A915CC">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С учетом прогноза социально-экономического развития городского поселения в настоящее время и до 2025 года дополнительное строительство магистральных трубопроводов не требуется, кроме их замены и модернизации, так как существующие магистральные сети позволяют присоединение потребителей новых застраиваемых</w:t>
      </w:r>
      <w:r>
        <w:rPr>
          <w:rFonts w:ascii="Times New Roman" w:eastAsia="Calibri" w:hAnsi="Times New Roman" w:cs="Times New Roman"/>
          <w:sz w:val="12"/>
          <w:szCs w:val="12"/>
        </w:rPr>
        <w:t xml:space="preserve"> </w:t>
      </w:r>
      <w:r w:rsidRPr="00A915CC">
        <w:rPr>
          <w:rFonts w:ascii="Times New Roman" w:eastAsia="Calibri" w:hAnsi="Times New Roman" w:cs="Times New Roman"/>
          <w:sz w:val="12"/>
          <w:szCs w:val="12"/>
        </w:rPr>
        <w:t xml:space="preserve">микрорайонов. Существующий диаметр магистральных водопроводов обеспечивает необходимым объемом </w:t>
      </w:r>
      <w:proofErr w:type="gramStart"/>
      <w:r w:rsidRPr="00A915CC">
        <w:rPr>
          <w:rFonts w:ascii="Times New Roman" w:eastAsia="Calibri" w:hAnsi="Times New Roman" w:cs="Times New Roman"/>
          <w:sz w:val="12"/>
          <w:szCs w:val="12"/>
        </w:rPr>
        <w:t>водоснабжения</w:t>
      </w:r>
      <w:proofErr w:type="gramEnd"/>
      <w:r w:rsidRPr="00A915CC">
        <w:rPr>
          <w:rFonts w:ascii="Times New Roman" w:eastAsia="Calibri" w:hAnsi="Times New Roman" w:cs="Times New Roman"/>
          <w:sz w:val="12"/>
          <w:szCs w:val="12"/>
        </w:rPr>
        <w:t xml:space="preserve"> планируемые к застройке новые микрорайоны.</w:t>
      </w:r>
    </w:p>
    <w:p w:rsidR="00A915CC" w:rsidRPr="00A915CC" w:rsidRDefault="00A915CC" w:rsidP="00A915CC">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Строительство новых внутриплощадочных сетей водоснабжения будут определены проектом по застройке данных микрорайонов.</w:t>
      </w:r>
    </w:p>
    <w:p w:rsidR="00A915CC" w:rsidRPr="00A915CC" w:rsidRDefault="00A915CC" w:rsidP="00A915CC">
      <w:pPr>
        <w:tabs>
          <w:tab w:val="left" w:pos="284"/>
        </w:tabs>
        <w:spacing w:after="0" w:line="240" w:lineRule="auto"/>
        <w:jc w:val="center"/>
        <w:rPr>
          <w:rFonts w:ascii="Times New Roman" w:eastAsia="Calibri" w:hAnsi="Times New Roman" w:cs="Times New Roman"/>
          <w:sz w:val="12"/>
          <w:szCs w:val="12"/>
        </w:rPr>
      </w:pPr>
      <w:r w:rsidRPr="00A915CC">
        <w:rPr>
          <w:rFonts w:ascii="Times New Roman" w:eastAsia="Calibri" w:hAnsi="Times New Roman" w:cs="Times New Roman"/>
          <w:b/>
          <w:bCs/>
          <w:sz w:val="12"/>
          <w:szCs w:val="12"/>
        </w:rPr>
        <w:t>2.3.Баланс водоснабжения и потребления воды</w:t>
      </w:r>
    </w:p>
    <w:p w:rsidR="00D83629" w:rsidRDefault="00D83629" w:rsidP="00A915CC">
      <w:pPr>
        <w:tabs>
          <w:tab w:val="left" w:pos="284"/>
        </w:tabs>
        <w:spacing w:after="0" w:line="240" w:lineRule="auto"/>
        <w:jc w:val="center"/>
        <w:rPr>
          <w:rFonts w:ascii="Times New Roman" w:eastAsia="Calibri" w:hAnsi="Times New Roman" w:cs="Times New Roman"/>
          <w:b/>
          <w:bCs/>
          <w:sz w:val="12"/>
          <w:szCs w:val="12"/>
        </w:rPr>
      </w:pPr>
    </w:p>
    <w:p w:rsidR="00A915CC" w:rsidRDefault="00A915CC" w:rsidP="00A915CC">
      <w:pPr>
        <w:tabs>
          <w:tab w:val="left" w:pos="284"/>
        </w:tabs>
        <w:spacing w:after="0" w:line="240" w:lineRule="auto"/>
        <w:jc w:val="center"/>
        <w:rPr>
          <w:rFonts w:ascii="Times New Roman" w:eastAsia="Calibri" w:hAnsi="Times New Roman" w:cs="Times New Roman"/>
          <w:b/>
          <w:bCs/>
          <w:sz w:val="12"/>
          <w:szCs w:val="12"/>
        </w:rPr>
      </w:pPr>
      <w:r w:rsidRPr="00A915CC">
        <w:rPr>
          <w:rFonts w:ascii="Times New Roman" w:eastAsia="Calibri" w:hAnsi="Times New Roman" w:cs="Times New Roman"/>
          <w:b/>
          <w:bCs/>
          <w:sz w:val="12"/>
          <w:szCs w:val="12"/>
        </w:rPr>
        <w:t xml:space="preserve">2.3.1.Общий баланс подачи и реализации воды, включая анализ и оценку структурных составляющих потерь питьевой, </w:t>
      </w:r>
    </w:p>
    <w:p w:rsidR="00A915CC" w:rsidRPr="00A915CC" w:rsidRDefault="00A915CC" w:rsidP="00A915CC">
      <w:pPr>
        <w:tabs>
          <w:tab w:val="left" w:pos="284"/>
        </w:tabs>
        <w:spacing w:after="0" w:line="240" w:lineRule="auto"/>
        <w:jc w:val="center"/>
        <w:rPr>
          <w:rFonts w:ascii="Times New Roman" w:eastAsia="Calibri" w:hAnsi="Times New Roman" w:cs="Times New Roman"/>
          <w:sz w:val="12"/>
          <w:szCs w:val="12"/>
        </w:rPr>
      </w:pPr>
      <w:r w:rsidRPr="00A915CC">
        <w:rPr>
          <w:rFonts w:ascii="Times New Roman" w:eastAsia="Calibri" w:hAnsi="Times New Roman" w:cs="Times New Roman"/>
          <w:b/>
          <w:bCs/>
          <w:sz w:val="12"/>
          <w:szCs w:val="12"/>
        </w:rPr>
        <w:t>технической воды при ее производстве и транспортировке</w:t>
      </w:r>
    </w:p>
    <w:p w:rsidR="00A915CC" w:rsidRPr="00A915CC" w:rsidRDefault="00A915CC" w:rsidP="005E1B1A">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 xml:space="preserve">ФНС с. Серноводск было подано в сеть 1414,571 тыс. куб. м воды, 999,539 из которой было реализовано потребителям: </w:t>
      </w:r>
    </w:p>
    <w:p w:rsidR="00A915CC" w:rsidRPr="00A915CC" w:rsidRDefault="005E1B1A" w:rsidP="005E1B1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A915CC" w:rsidRPr="00A915CC">
        <w:rPr>
          <w:rFonts w:ascii="Times New Roman" w:eastAsia="Calibri" w:hAnsi="Times New Roman" w:cs="Times New Roman"/>
          <w:sz w:val="12"/>
          <w:szCs w:val="12"/>
        </w:rPr>
        <w:t xml:space="preserve"> населению  503,959 тыс. куб. м, что составляет 50,4 % от всего объема реализации. Оснащенность приборами учета составляет 72,3 %.</w:t>
      </w:r>
    </w:p>
    <w:p w:rsidR="00A915CC" w:rsidRPr="00A915CC" w:rsidRDefault="00A915CC" w:rsidP="005E1B1A">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 организациям реализовано 495,58 тыс. куб</w:t>
      </w:r>
      <w:proofErr w:type="gramStart"/>
      <w:r w:rsidRPr="00A915CC">
        <w:rPr>
          <w:rFonts w:ascii="Times New Roman" w:eastAsia="Calibri" w:hAnsi="Times New Roman" w:cs="Times New Roman"/>
          <w:sz w:val="12"/>
          <w:szCs w:val="12"/>
        </w:rPr>
        <w:t>.м</w:t>
      </w:r>
      <w:proofErr w:type="gramEnd"/>
      <w:r w:rsidRPr="00A915CC">
        <w:rPr>
          <w:rFonts w:ascii="Times New Roman" w:eastAsia="Calibri" w:hAnsi="Times New Roman" w:cs="Times New Roman"/>
          <w:sz w:val="12"/>
          <w:szCs w:val="12"/>
        </w:rPr>
        <w:t xml:space="preserve">  - 49,6 %. Оснащенность приборами учета составляет 90,4 %.</w:t>
      </w:r>
    </w:p>
    <w:p w:rsidR="00A915CC" w:rsidRDefault="00A915CC" w:rsidP="005E1B1A">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 xml:space="preserve">Баланс производства и потребления воды водозабора </w:t>
      </w:r>
      <w:proofErr w:type="gramStart"/>
      <w:r w:rsidRPr="00A915CC">
        <w:rPr>
          <w:rFonts w:ascii="Times New Roman" w:eastAsia="Calibri" w:hAnsi="Times New Roman" w:cs="Times New Roman"/>
          <w:sz w:val="12"/>
          <w:szCs w:val="12"/>
        </w:rPr>
        <w:t>с</w:t>
      </w:r>
      <w:proofErr w:type="gramEnd"/>
      <w:r w:rsidRPr="00A915CC">
        <w:rPr>
          <w:rFonts w:ascii="Times New Roman" w:eastAsia="Calibri" w:hAnsi="Times New Roman" w:cs="Times New Roman"/>
          <w:sz w:val="12"/>
          <w:szCs w:val="12"/>
        </w:rPr>
        <w:t xml:space="preserve">. </w:t>
      </w:r>
      <w:proofErr w:type="gramStart"/>
      <w:r w:rsidRPr="00A915CC">
        <w:rPr>
          <w:rFonts w:ascii="Times New Roman" w:eastAsia="Calibri" w:hAnsi="Times New Roman" w:cs="Times New Roman"/>
          <w:sz w:val="12"/>
          <w:szCs w:val="12"/>
        </w:rPr>
        <w:t>Красноярка</w:t>
      </w:r>
      <w:proofErr w:type="gramEnd"/>
      <w:r w:rsidRPr="00A915CC">
        <w:rPr>
          <w:rFonts w:ascii="Times New Roman" w:eastAsia="Calibri" w:hAnsi="Times New Roman" w:cs="Times New Roman"/>
          <w:sz w:val="12"/>
          <w:szCs w:val="12"/>
        </w:rPr>
        <w:t xml:space="preserve"> (Серноводск).</w:t>
      </w:r>
    </w:p>
    <w:p w:rsidR="005E1B1A" w:rsidRPr="00A915CC" w:rsidRDefault="005E1B1A" w:rsidP="005E1B1A">
      <w:pPr>
        <w:tabs>
          <w:tab w:val="left" w:pos="284"/>
        </w:tabs>
        <w:spacing w:after="0" w:line="240" w:lineRule="auto"/>
        <w:ind w:firstLine="284"/>
        <w:jc w:val="right"/>
        <w:rPr>
          <w:rFonts w:ascii="Times New Roman" w:eastAsia="Calibri" w:hAnsi="Times New Roman" w:cs="Times New Roman"/>
          <w:sz w:val="12"/>
          <w:szCs w:val="12"/>
        </w:rPr>
      </w:pPr>
      <w:r w:rsidRPr="00A915CC">
        <w:rPr>
          <w:rFonts w:ascii="Times New Roman" w:eastAsia="Calibri" w:hAnsi="Times New Roman" w:cs="Times New Roman"/>
          <w:sz w:val="12"/>
          <w:szCs w:val="12"/>
        </w:rPr>
        <w:t>т</w:t>
      </w:r>
      <w:r w:rsidRPr="00A915CC">
        <w:rPr>
          <w:rFonts w:ascii="Times New Roman" w:eastAsia="Calibri" w:hAnsi="Times New Roman" w:cs="Times New Roman"/>
          <w:sz w:val="12"/>
          <w:szCs w:val="12"/>
          <w:lang w:val="en-US"/>
        </w:rPr>
        <w:t>ыс. куб.м.</w:t>
      </w:r>
    </w:p>
    <w:tbl>
      <w:tblPr>
        <w:tblStyle w:val="af1"/>
        <w:tblW w:w="7513" w:type="dxa"/>
        <w:tblInd w:w="108" w:type="dxa"/>
        <w:tblLook w:val="0000" w:firstRow="0" w:lastRow="0" w:firstColumn="0" w:lastColumn="0" w:noHBand="0" w:noVBand="0"/>
      </w:tblPr>
      <w:tblGrid>
        <w:gridCol w:w="2037"/>
        <w:gridCol w:w="1790"/>
        <w:gridCol w:w="1844"/>
        <w:gridCol w:w="1842"/>
      </w:tblGrid>
      <w:tr w:rsidR="00A915CC" w:rsidRPr="00A915CC" w:rsidTr="005E1B1A">
        <w:trPr>
          <w:trHeight w:val="20"/>
        </w:trPr>
        <w:tc>
          <w:tcPr>
            <w:tcW w:w="135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Наименование</w:t>
            </w:r>
          </w:p>
        </w:tc>
        <w:tc>
          <w:tcPr>
            <w:tcW w:w="1191"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2014</w:t>
            </w:r>
          </w:p>
        </w:tc>
        <w:tc>
          <w:tcPr>
            <w:tcW w:w="1227"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2013</w:t>
            </w:r>
          </w:p>
        </w:tc>
        <w:tc>
          <w:tcPr>
            <w:tcW w:w="122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2012</w:t>
            </w:r>
          </w:p>
        </w:tc>
      </w:tr>
      <w:tr w:rsidR="00A915CC" w:rsidRPr="00A915CC" w:rsidTr="005E1B1A">
        <w:trPr>
          <w:trHeight w:val="20"/>
        </w:trPr>
        <w:tc>
          <w:tcPr>
            <w:tcW w:w="135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 xml:space="preserve">Поднято воды </w:t>
            </w:r>
          </w:p>
        </w:tc>
        <w:tc>
          <w:tcPr>
            <w:tcW w:w="1191"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1564,131</w:t>
            </w:r>
          </w:p>
        </w:tc>
        <w:tc>
          <w:tcPr>
            <w:tcW w:w="1227"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1544,96</w:t>
            </w:r>
          </w:p>
        </w:tc>
        <w:tc>
          <w:tcPr>
            <w:tcW w:w="122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1836,74</w:t>
            </w:r>
          </w:p>
        </w:tc>
      </w:tr>
      <w:tr w:rsidR="00A915CC" w:rsidRPr="00A915CC" w:rsidTr="005E1B1A">
        <w:trPr>
          <w:trHeight w:val="20"/>
        </w:trPr>
        <w:tc>
          <w:tcPr>
            <w:tcW w:w="135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технология ФНС</w:t>
            </w:r>
          </w:p>
        </w:tc>
        <w:tc>
          <w:tcPr>
            <w:tcW w:w="1191"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149,56</w:t>
            </w:r>
          </w:p>
        </w:tc>
        <w:tc>
          <w:tcPr>
            <w:tcW w:w="1227"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227,184</w:t>
            </w:r>
          </w:p>
        </w:tc>
        <w:tc>
          <w:tcPr>
            <w:tcW w:w="122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163,278</w:t>
            </w:r>
          </w:p>
        </w:tc>
      </w:tr>
      <w:tr w:rsidR="00A915CC" w:rsidRPr="00A915CC" w:rsidTr="005E1B1A">
        <w:trPr>
          <w:trHeight w:val="20"/>
        </w:trPr>
        <w:tc>
          <w:tcPr>
            <w:tcW w:w="135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подано в сеть</w:t>
            </w:r>
          </w:p>
        </w:tc>
        <w:tc>
          <w:tcPr>
            <w:tcW w:w="1191"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1414,571</w:t>
            </w:r>
          </w:p>
        </w:tc>
        <w:tc>
          <w:tcPr>
            <w:tcW w:w="1227"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1317,776</w:t>
            </w:r>
          </w:p>
        </w:tc>
        <w:tc>
          <w:tcPr>
            <w:tcW w:w="122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1673,462</w:t>
            </w:r>
          </w:p>
        </w:tc>
      </w:tr>
      <w:tr w:rsidR="00A915CC" w:rsidRPr="00A915CC" w:rsidTr="005E1B1A">
        <w:trPr>
          <w:trHeight w:val="20"/>
        </w:trPr>
        <w:tc>
          <w:tcPr>
            <w:tcW w:w="1356" w:type="pct"/>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технологические нужды</w:t>
            </w:r>
          </w:p>
        </w:tc>
        <w:tc>
          <w:tcPr>
            <w:tcW w:w="1191"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212,794</w:t>
            </w:r>
          </w:p>
        </w:tc>
        <w:tc>
          <w:tcPr>
            <w:tcW w:w="1227"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176,401</w:t>
            </w:r>
          </w:p>
        </w:tc>
        <w:tc>
          <w:tcPr>
            <w:tcW w:w="122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318,547</w:t>
            </w:r>
          </w:p>
        </w:tc>
      </w:tr>
      <w:tr w:rsidR="00A915CC" w:rsidRPr="00A915CC" w:rsidTr="005E1B1A">
        <w:trPr>
          <w:trHeight w:val="20"/>
        </w:trPr>
        <w:tc>
          <w:tcPr>
            <w:tcW w:w="135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потери</w:t>
            </w:r>
          </w:p>
        </w:tc>
        <w:tc>
          <w:tcPr>
            <w:tcW w:w="1191"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202,238</w:t>
            </w:r>
          </w:p>
        </w:tc>
        <w:tc>
          <w:tcPr>
            <w:tcW w:w="1227"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157,779</w:t>
            </w:r>
          </w:p>
        </w:tc>
        <w:tc>
          <w:tcPr>
            <w:tcW w:w="122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264,14</w:t>
            </w:r>
          </w:p>
        </w:tc>
      </w:tr>
      <w:tr w:rsidR="00A915CC" w:rsidRPr="00A915CC" w:rsidTr="005E1B1A">
        <w:trPr>
          <w:trHeight w:val="20"/>
        </w:trPr>
        <w:tc>
          <w:tcPr>
            <w:tcW w:w="135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полезный отпуск</w:t>
            </w:r>
          </w:p>
        </w:tc>
        <w:tc>
          <w:tcPr>
            <w:tcW w:w="1191"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999,539</w:t>
            </w:r>
          </w:p>
        </w:tc>
        <w:tc>
          <w:tcPr>
            <w:tcW w:w="1227"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983,596</w:t>
            </w:r>
          </w:p>
        </w:tc>
        <w:tc>
          <w:tcPr>
            <w:tcW w:w="122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1090,775</w:t>
            </w:r>
          </w:p>
        </w:tc>
      </w:tr>
      <w:tr w:rsidR="00A915CC" w:rsidRPr="00A915CC" w:rsidTr="005E1B1A">
        <w:trPr>
          <w:trHeight w:val="20"/>
        </w:trPr>
        <w:tc>
          <w:tcPr>
            <w:tcW w:w="135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в т.ч. население</w:t>
            </w:r>
          </w:p>
        </w:tc>
        <w:tc>
          <w:tcPr>
            <w:tcW w:w="1191"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503,958</w:t>
            </w:r>
          </w:p>
        </w:tc>
        <w:tc>
          <w:tcPr>
            <w:tcW w:w="1227"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526,729</w:t>
            </w:r>
          </w:p>
        </w:tc>
        <w:tc>
          <w:tcPr>
            <w:tcW w:w="122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475,261</w:t>
            </w:r>
          </w:p>
        </w:tc>
      </w:tr>
      <w:tr w:rsidR="00A915CC" w:rsidRPr="00A915CC" w:rsidTr="005E1B1A">
        <w:trPr>
          <w:trHeight w:val="20"/>
        </w:trPr>
        <w:tc>
          <w:tcPr>
            <w:tcW w:w="135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предприятия</w:t>
            </w:r>
          </w:p>
        </w:tc>
        <w:tc>
          <w:tcPr>
            <w:tcW w:w="1191"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495,581</w:t>
            </w:r>
          </w:p>
        </w:tc>
        <w:tc>
          <w:tcPr>
            <w:tcW w:w="1227"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456,867</w:t>
            </w:r>
          </w:p>
        </w:tc>
        <w:tc>
          <w:tcPr>
            <w:tcW w:w="1226" w:type="pct"/>
            <w:noWrap/>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615,514</w:t>
            </w:r>
          </w:p>
        </w:tc>
      </w:tr>
    </w:tbl>
    <w:p w:rsidR="00A915CC" w:rsidRPr="00A915CC" w:rsidRDefault="00A915CC" w:rsidP="005E1B1A">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Уменьшение потребления воды в 2013 году на 107,179 связано с установкой общедомовых приборов учета. В связи с увеличением числа абонентов, предприятий потребителей услугой холодного водоснабжения в 2014 году увеличился полезный отпуск на 15,95 тыс</w:t>
      </w:r>
      <w:proofErr w:type="gramStart"/>
      <w:r w:rsidRPr="00A915CC">
        <w:rPr>
          <w:rFonts w:ascii="Times New Roman" w:eastAsia="Calibri" w:hAnsi="Times New Roman" w:cs="Times New Roman"/>
          <w:sz w:val="12"/>
          <w:szCs w:val="12"/>
        </w:rPr>
        <w:t>.к</w:t>
      </w:r>
      <w:proofErr w:type="gramEnd"/>
      <w:r w:rsidRPr="00A915CC">
        <w:rPr>
          <w:rFonts w:ascii="Times New Roman" w:eastAsia="Calibri" w:hAnsi="Times New Roman" w:cs="Times New Roman"/>
          <w:sz w:val="12"/>
          <w:szCs w:val="12"/>
        </w:rPr>
        <w:t>уб.м.</w:t>
      </w:r>
    </w:p>
    <w:p w:rsidR="00A915CC" w:rsidRPr="00A915CC" w:rsidRDefault="00A915CC" w:rsidP="005E1B1A">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Вся вода, используемая для собственных нужд предприятия, и поданная для реализации в населенные пункты учитывается расходомерами марки СТВУ-150.</w:t>
      </w:r>
    </w:p>
    <w:tbl>
      <w:tblPr>
        <w:tblStyle w:val="af1"/>
        <w:tblW w:w="7513" w:type="dxa"/>
        <w:tblInd w:w="108" w:type="dxa"/>
        <w:tblLook w:val="01E0" w:firstRow="1" w:lastRow="1" w:firstColumn="1" w:lastColumn="1" w:noHBand="0" w:noVBand="0"/>
      </w:tblPr>
      <w:tblGrid>
        <w:gridCol w:w="1984"/>
        <w:gridCol w:w="1844"/>
        <w:gridCol w:w="1841"/>
        <w:gridCol w:w="1844"/>
      </w:tblGrid>
      <w:tr w:rsidR="00A915CC" w:rsidRPr="00A915CC" w:rsidTr="005E1B1A">
        <w:tc>
          <w:tcPr>
            <w:tcW w:w="1321" w:type="pct"/>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Период</w:t>
            </w:r>
          </w:p>
        </w:tc>
        <w:tc>
          <w:tcPr>
            <w:tcW w:w="1227" w:type="pct"/>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Подано, тыс. куб.м.</w:t>
            </w:r>
          </w:p>
        </w:tc>
        <w:tc>
          <w:tcPr>
            <w:tcW w:w="1225" w:type="pct"/>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Реализовано, тыс. куб.м.</w:t>
            </w:r>
          </w:p>
        </w:tc>
        <w:tc>
          <w:tcPr>
            <w:tcW w:w="1227" w:type="pct"/>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Тип прибора учета</w:t>
            </w:r>
          </w:p>
        </w:tc>
      </w:tr>
      <w:tr w:rsidR="00A915CC" w:rsidRPr="00A915CC" w:rsidTr="005E1B1A">
        <w:tc>
          <w:tcPr>
            <w:tcW w:w="5000" w:type="pct"/>
            <w:gridSpan w:val="4"/>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ФНС Серноводск</w:t>
            </w:r>
          </w:p>
        </w:tc>
      </w:tr>
      <w:tr w:rsidR="00A915CC" w:rsidRPr="00A915CC" w:rsidTr="005E1B1A">
        <w:tc>
          <w:tcPr>
            <w:tcW w:w="1321" w:type="pct"/>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2014г.</w:t>
            </w:r>
          </w:p>
        </w:tc>
        <w:tc>
          <w:tcPr>
            <w:tcW w:w="1227" w:type="pct"/>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lang w:val="en-US"/>
              </w:rPr>
              <w:t>1414,571</w:t>
            </w:r>
          </w:p>
        </w:tc>
        <w:tc>
          <w:tcPr>
            <w:tcW w:w="1225" w:type="pct"/>
          </w:tcPr>
          <w:p w:rsidR="00A915CC" w:rsidRPr="00A915CC" w:rsidRDefault="00A915CC" w:rsidP="005E1B1A">
            <w:pPr>
              <w:tabs>
                <w:tab w:val="left" w:pos="284"/>
              </w:tabs>
              <w:rPr>
                <w:rFonts w:ascii="Times New Roman" w:eastAsia="Calibri" w:hAnsi="Times New Roman" w:cs="Times New Roman"/>
                <w:sz w:val="12"/>
                <w:szCs w:val="12"/>
              </w:rPr>
            </w:pPr>
            <w:r w:rsidRPr="00A915CC">
              <w:rPr>
                <w:rFonts w:ascii="Times New Roman" w:eastAsia="Calibri" w:hAnsi="Times New Roman" w:cs="Times New Roman"/>
                <w:sz w:val="12"/>
                <w:szCs w:val="12"/>
              </w:rPr>
              <w:t>990,69</w:t>
            </w:r>
          </w:p>
        </w:tc>
        <w:tc>
          <w:tcPr>
            <w:tcW w:w="1227" w:type="pct"/>
          </w:tcPr>
          <w:p w:rsidR="00A915CC" w:rsidRPr="00A915CC" w:rsidRDefault="00A915CC" w:rsidP="005E1B1A">
            <w:pPr>
              <w:tabs>
                <w:tab w:val="left" w:pos="284"/>
              </w:tabs>
              <w:rPr>
                <w:rFonts w:ascii="Times New Roman" w:eastAsia="Calibri" w:hAnsi="Times New Roman" w:cs="Times New Roman"/>
                <w:sz w:val="12"/>
                <w:szCs w:val="12"/>
                <w:lang w:val="en-US"/>
              </w:rPr>
            </w:pPr>
            <w:r w:rsidRPr="00A915CC">
              <w:rPr>
                <w:rFonts w:ascii="Times New Roman" w:eastAsia="Calibri" w:hAnsi="Times New Roman" w:cs="Times New Roman"/>
                <w:sz w:val="12"/>
                <w:szCs w:val="12"/>
              </w:rPr>
              <w:t>марки СТВУ-150</w:t>
            </w:r>
          </w:p>
        </w:tc>
      </w:tr>
    </w:tbl>
    <w:p w:rsidR="00A915CC" w:rsidRPr="00A915CC" w:rsidRDefault="00A915CC" w:rsidP="005E1B1A">
      <w:pPr>
        <w:tabs>
          <w:tab w:val="left" w:pos="284"/>
        </w:tabs>
        <w:spacing w:after="0" w:line="240" w:lineRule="auto"/>
        <w:jc w:val="center"/>
        <w:rPr>
          <w:rFonts w:ascii="Times New Roman" w:eastAsia="Calibri" w:hAnsi="Times New Roman" w:cs="Times New Roman"/>
          <w:b/>
          <w:bCs/>
          <w:sz w:val="12"/>
          <w:szCs w:val="12"/>
        </w:rPr>
      </w:pPr>
      <w:r w:rsidRPr="00A915CC">
        <w:rPr>
          <w:rFonts w:ascii="Times New Roman" w:eastAsia="Calibri" w:hAnsi="Times New Roman" w:cs="Times New Roman"/>
          <w:b/>
          <w:bCs/>
          <w:sz w:val="12"/>
          <w:szCs w:val="12"/>
        </w:rPr>
        <w:lastRenderedPageBreak/>
        <w:t>2.3.2.Территориальный баланс подачи воды по технологическим зонам водоснабжения</w:t>
      </w:r>
    </w:p>
    <w:p w:rsidR="00A915CC" w:rsidRPr="00A915CC" w:rsidRDefault="00A915CC" w:rsidP="005E1B1A">
      <w:pPr>
        <w:tabs>
          <w:tab w:val="left" w:pos="284"/>
        </w:tabs>
        <w:spacing w:after="0" w:line="240" w:lineRule="auto"/>
        <w:jc w:val="center"/>
        <w:rPr>
          <w:rFonts w:ascii="Times New Roman" w:eastAsia="Calibri" w:hAnsi="Times New Roman" w:cs="Times New Roman"/>
          <w:sz w:val="12"/>
          <w:szCs w:val="12"/>
        </w:rPr>
      </w:pPr>
      <w:r w:rsidRPr="00A915CC">
        <w:rPr>
          <w:rFonts w:ascii="Times New Roman" w:eastAsia="Calibri" w:hAnsi="Times New Roman" w:cs="Times New Roman"/>
          <w:b/>
          <w:bCs/>
          <w:sz w:val="12"/>
          <w:szCs w:val="12"/>
        </w:rPr>
        <w:t>2.3.3.Структурный баланс реализации воды группам абонентов</w:t>
      </w:r>
    </w:p>
    <w:p w:rsidR="00A915CC" w:rsidRPr="00A915CC" w:rsidRDefault="00A915CC" w:rsidP="005E1B1A">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Представленный структурный баланс потребления воды по группам потребителей свидетельствует, что основными потребителями воды являются прочие потребители (54%), к которым относятся различные предприятия и организации. Объем воды, отпущенной населению, в 2012году составил 43%, а бюджетным организациям – 3%.</w:t>
      </w:r>
    </w:p>
    <w:tbl>
      <w:tblPr>
        <w:tblStyle w:val="af1"/>
        <w:tblW w:w="7514" w:type="dxa"/>
        <w:tblInd w:w="107" w:type="dxa"/>
        <w:tblLook w:val="0000" w:firstRow="0" w:lastRow="0" w:firstColumn="0" w:lastColumn="0" w:noHBand="0" w:noVBand="0"/>
      </w:tblPr>
      <w:tblGrid>
        <w:gridCol w:w="900"/>
        <w:gridCol w:w="8"/>
        <w:gridCol w:w="2923"/>
        <w:gridCol w:w="1842"/>
        <w:gridCol w:w="1841"/>
      </w:tblGrid>
      <w:tr w:rsidR="005E1B1A" w:rsidRPr="00A915CC" w:rsidTr="00050D95">
        <w:trPr>
          <w:trHeight w:val="20"/>
        </w:trPr>
        <w:tc>
          <w:tcPr>
            <w:tcW w:w="604" w:type="pct"/>
            <w:gridSpan w:val="2"/>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bCs/>
                <w:sz w:val="12"/>
                <w:szCs w:val="12"/>
                <w:lang w:val="en-US"/>
              </w:rPr>
              <w:t>№ п/п</w:t>
            </w:r>
          </w:p>
        </w:tc>
        <w:tc>
          <w:tcPr>
            <w:tcW w:w="1945"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bCs/>
                <w:sz w:val="12"/>
                <w:szCs w:val="12"/>
                <w:lang w:val="en-US"/>
              </w:rPr>
              <w:t>Показатели</w:t>
            </w:r>
          </w:p>
        </w:tc>
        <w:tc>
          <w:tcPr>
            <w:tcW w:w="1226"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bCs/>
                <w:sz w:val="12"/>
                <w:szCs w:val="12"/>
                <w:lang w:val="en-US"/>
              </w:rPr>
              <w:t>Ед. изм.</w:t>
            </w:r>
          </w:p>
        </w:tc>
        <w:tc>
          <w:tcPr>
            <w:tcW w:w="1225"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bCs/>
                <w:sz w:val="12"/>
                <w:szCs w:val="12"/>
                <w:lang w:val="en-US"/>
              </w:rPr>
              <w:t>201</w:t>
            </w:r>
            <w:r w:rsidRPr="005E1B1A">
              <w:rPr>
                <w:rFonts w:ascii="Times New Roman" w:eastAsia="Calibri" w:hAnsi="Times New Roman" w:cs="Times New Roman"/>
                <w:bCs/>
                <w:sz w:val="12"/>
                <w:szCs w:val="12"/>
              </w:rPr>
              <w:t>4</w:t>
            </w:r>
            <w:r w:rsidRPr="005E1B1A">
              <w:rPr>
                <w:rFonts w:ascii="Times New Roman" w:eastAsia="Calibri" w:hAnsi="Times New Roman" w:cs="Times New Roman"/>
                <w:bCs/>
                <w:sz w:val="12"/>
                <w:szCs w:val="12"/>
                <w:lang w:val="en-US"/>
              </w:rPr>
              <w:t>г.</w:t>
            </w:r>
          </w:p>
        </w:tc>
      </w:tr>
      <w:tr w:rsidR="005E1B1A" w:rsidRPr="00A915CC" w:rsidTr="00050D95">
        <w:trPr>
          <w:trHeight w:val="20"/>
        </w:trPr>
        <w:tc>
          <w:tcPr>
            <w:tcW w:w="604" w:type="pct"/>
            <w:gridSpan w:val="2"/>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1.</w:t>
            </w:r>
          </w:p>
        </w:tc>
        <w:tc>
          <w:tcPr>
            <w:tcW w:w="1945"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Реализовано воды, всего</w:t>
            </w:r>
          </w:p>
        </w:tc>
        <w:tc>
          <w:tcPr>
            <w:tcW w:w="1226"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тыс.куб.м</w:t>
            </w:r>
          </w:p>
        </w:tc>
        <w:tc>
          <w:tcPr>
            <w:tcW w:w="1225" w:type="pct"/>
          </w:tcPr>
          <w:p w:rsidR="005E1B1A" w:rsidRPr="005E1B1A" w:rsidRDefault="005E1B1A" w:rsidP="005E1B1A">
            <w:pPr>
              <w:tabs>
                <w:tab w:val="left" w:pos="284"/>
              </w:tabs>
              <w:rPr>
                <w:rFonts w:ascii="Times New Roman" w:eastAsia="Calibri" w:hAnsi="Times New Roman" w:cs="Times New Roman"/>
                <w:sz w:val="12"/>
                <w:szCs w:val="12"/>
              </w:rPr>
            </w:pPr>
            <w:r w:rsidRPr="005E1B1A">
              <w:rPr>
                <w:rFonts w:ascii="Times New Roman" w:eastAsia="Calibri" w:hAnsi="Times New Roman" w:cs="Times New Roman"/>
                <w:sz w:val="12"/>
                <w:szCs w:val="12"/>
              </w:rPr>
              <w:t>990,69</w:t>
            </w:r>
          </w:p>
        </w:tc>
      </w:tr>
      <w:tr w:rsidR="005E1B1A" w:rsidRPr="00A915CC" w:rsidTr="00050D95">
        <w:trPr>
          <w:trHeight w:val="20"/>
        </w:trPr>
        <w:tc>
          <w:tcPr>
            <w:tcW w:w="604" w:type="pct"/>
            <w:gridSpan w:val="2"/>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1.1.</w:t>
            </w:r>
          </w:p>
        </w:tc>
        <w:tc>
          <w:tcPr>
            <w:tcW w:w="1945"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в том числе, населению</w:t>
            </w:r>
          </w:p>
        </w:tc>
        <w:tc>
          <w:tcPr>
            <w:tcW w:w="1226"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тыс.куб.м</w:t>
            </w:r>
          </w:p>
        </w:tc>
        <w:tc>
          <w:tcPr>
            <w:tcW w:w="1225" w:type="pct"/>
          </w:tcPr>
          <w:p w:rsidR="005E1B1A" w:rsidRPr="005E1B1A" w:rsidRDefault="005E1B1A" w:rsidP="005E1B1A">
            <w:pPr>
              <w:tabs>
                <w:tab w:val="left" w:pos="284"/>
              </w:tabs>
              <w:rPr>
                <w:rFonts w:ascii="Times New Roman" w:eastAsia="Calibri" w:hAnsi="Times New Roman" w:cs="Times New Roman"/>
                <w:sz w:val="12"/>
                <w:szCs w:val="12"/>
              </w:rPr>
            </w:pPr>
            <w:r w:rsidRPr="005E1B1A">
              <w:rPr>
                <w:rFonts w:ascii="Times New Roman" w:eastAsia="Calibri" w:hAnsi="Times New Roman" w:cs="Times New Roman"/>
                <w:sz w:val="12"/>
                <w:szCs w:val="12"/>
              </w:rPr>
              <w:t>624,13</w:t>
            </w:r>
          </w:p>
        </w:tc>
      </w:tr>
      <w:tr w:rsidR="005E1B1A" w:rsidRPr="00A915CC" w:rsidTr="00050D95">
        <w:trPr>
          <w:trHeight w:val="20"/>
        </w:trPr>
        <w:tc>
          <w:tcPr>
            <w:tcW w:w="599"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1.2.</w:t>
            </w:r>
          </w:p>
        </w:tc>
        <w:tc>
          <w:tcPr>
            <w:tcW w:w="1950" w:type="pct"/>
            <w:gridSpan w:val="2"/>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бюджетным организациям</w:t>
            </w:r>
          </w:p>
        </w:tc>
        <w:tc>
          <w:tcPr>
            <w:tcW w:w="1226"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тыс.куб.м</w:t>
            </w:r>
          </w:p>
        </w:tc>
        <w:tc>
          <w:tcPr>
            <w:tcW w:w="1225" w:type="pct"/>
          </w:tcPr>
          <w:p w:rsidR="005E1B1A" w:rsidRPr="005E1B1A" w:rsidRDefault="005E1B1A" w:rsidP="005E1B1A">
            <w:pPr>
              <w:tabs>
                <w:tab w:val="left" w:pos="284"/>
              </w:tabs>
              <w:rPr>
                <w:rFonts w:ascii="Times New Roman" w:eastAsia="Calibri" w:hAnsi="Times New Roman" w:cs="Times New Roman"/>
                <w:sz w:val="12"/>
                <w:szCs w:val="12"/>
              </w:rPr>
            </w:pPr>
            <w:r w:rsidRPr="005E1B1A">
              <w:rPr>
                <w:rFonts w:ascii="Times New Roman" w:eastAsia="Calibri" w:hAnsi="Times New Roman" w:cs="Times New Roman"/>
                <w:sz w:val="12"/>
                <w:szCs w:val="12"/>
              </w:rPr>
              <w:t>109,97</w:t>
            </w:r>
          </w:p>
        </w:tc>
      </w:tr>
      <w:tr w:rsidR="005E1B1A" w:rsidRPr="00A915CC" w:rsidTr="00050D95">
        <w:trPr>
          <w:trHeight w:val="20"/>
        </w:trPr>
        <w:tc>
          <w:tcPr>
            <w:tcW w:w="599"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1.3.</w:t>
            </w:r>
          </w:p>
        </w:tc>
        <w:tc>
          <w:tcPr>
            <w:tcW w:w="1950" w:type="pct"/>
            <w:gridSpan w:val="2"/>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прочим потребителям</w:t>
            </w:r>
          </w:p>
        </w:tc>
        <w:tc>
          <w:tcPr>
            <w:tcW w:w="1226" w:type="pct"/>
          </w:tcPr>
          <w:p w:rsidR="005E1B1A" w:rsidRPr="005E1B1A" w:rsidRDefault="005E1B1A" w:rsidP="005E1B1A">
            <w:pPr>
              <w:tabs>
                <w:tab w:val="left" w:pos="284"/>
              </w:tabs>
              <w:rPr>
                <w:rFonts w:ascii="Times New Roman" w:eastAsia="Calibri" w:hAnsi="Times New Roman" w:cs="Times New Roman"/>
                <w:sz w:val="12"/>
                <w:szCs w:val="12"/>
                <w:lang w:val="en-US"/>
              </w:rPr>
            </w:pPr>
            <w:r w:rsidRPr="005E1B1A">
              <w:rPr>
                <w:rFonts w:ascii="Times New Roman" w:eastAsia="Calibri" w:hAnsi="Times New Roman" w:cs="Times New Roman"/>
                <w:sz w:val="12"/>
                <w:szCs w:val="12"/>
                <w:lang w:val="en-US"/>
              </w:rPr>
              <w:t>тыс.куб.м</w:t>
            </w:r>
          </w:p>
        </w:tc>
        <w:tc>
          <w:tcPr>
            <w:tcW w:w="1225" w:type="pct"/>
          </w:tcPr>
          <w:p w:rsidR="005E1B1A" w:rsidRPr="005E1B1A" w:rsidRDefault="005E1B1A" w:rsidP="005E1B1A">
            <w:pPr>
              <w:tabs>
                <w:tab w:val="left" w:pos="284"/>
              </w:tabs>
              <w:rPr>
                <w:rFonts w:ascii="Times New Roman" w:eastAsia="Calibri" w:hAnsi="Times New Roman" w:cs="Times New Roman"/>
                <w:sz w:val="12"/>
                <w:szCs w:val="12"/>
              </w:rPr>
            </w:pPr>
            <w:r w:rsidRPr="005E1B1A">
              <w:rPr>
                <w:rFonts w:ascii="Times New Roman" w:eastAsia="Calibri" w:hAnsi="Times New Roman" w:cs="Times New Roman"/>
                <w:sz w:val="12"/>
                <w:szCs w:val="12"/>
              </w:rPr>
              <w:t>256,59</w:t>
            </w:r>
          </w:p>
        </w:tc>
      </w:tr>
    </w:tbl>
    <w:p w:rsidR="00A915CC" w:rsidRPr="00A915CC" w:rsidRDefault="00A915CC" w:rsidP="00050D95">
      <w:pPr>
        <w:tabs>
          <w:tab w:val="left" w:pos="284"/>
        </w:tabs>
        <w:spacing w:after="0" w:line="240" w:lineRule="auto"/>
        <w:jc w:val="center"/>
        <w:rPr>
          <w:rFonts w:ascii="Times New Roman" w:eastAsia="Calibri" w:hAnsi="Times New Roman" w:cs="Times New Roman"/>
          <w:sz w:val="12"/>
          <w:szCs w:val="12"/>
        </w:rPr>
      </w:pPr>
      <w:r w:rsidRPr="00A915CC">
        <w:rPr>
          <w:rFonts w:ascii="Times New Roman" w:eastAsia="Calibri" w:hAnsi="Times New Roman" w:cs="Times New Roman"/>
          <w:b/>
          <w:bCs/>
          <w:sz w:val="12"/>
          <w:szCs w:val="12"/>
        </w:rPr>
        <w:t>2.3.4.Сведения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Постановлением Собрания Представителей Сергиевского района от 01.11.2005г. №27-</w:t>
      </w:r>
      <w:r w:rsidRPr="00A915CC">
        <w:rPr>
          <w:rFonts w:ascii="Times New Roman" w:eastAsia="Calibri" w:hAnsi="Times New Roman" w:cs="Times New Roman"/>
          <w:sz w:val="12"/>
          <w:szCs w:val="12"/>
          <w:lang w:val="en-US"/>
        </w:rPr>
        <w:t>n</w:t>
      </w:r>
      <w:r w:rsidRPr="00A915CC">
        <w:rPr>
          <w:rFonts w:ascii="Times New Roman" w:eastAsia="Calibri" w:hAnsi="Times New Roman" w:cs="Times New Roman"/>
          <w:sz w:val="12"/>
          <w:szCs w:val="12"/>
        </w:rPr>
        <w:t xml:space="preserve"> были утверждены нормативы потребления коммунальных услуг по водоснабжению и водоотведению в Сергиевском районе, которые в зависимости от степени благоустройства жилищного фонда составляют от 1,77 м3 до 7,17м3 </w:t>
      </w:r>
      <w:proofErr w:type="gramStart"/>
      <w:r w:rsidRPr="00A915CC">
        <w:rPr>
          <w:rFonts w:ascii="Times New Roman" w:eastAsia="Calibri" w:hAnsi="Times New Roman" w:cs="Times New Roman"/>
          <w:sz w:val="12"/>
          <w:szCs w:val="12"/>
        </w:rPr>
        <w:t>на</w:t>
      </w:r>
      <w:proofErr w:type="gramEnd"/>
      <w:r w:rsidRPr="00A915CC">
        <w:rPr>
          <w:rFonts w:ascii="Times New Roman" w:eastAsia="Calibri" w:hAnsi="Times New Roman" w:cs="Times New Roman"/>
          <w:sz w:val="12"/>
          <w:szCs w:val="12"/>
        </w:rPr>
        <w:t xml:space="preserve"> чел. в месяц.</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 xml:space="preserve">Фактическое удельное потребление в 2014 году составило в среднем (учитывая все степени благоустройства) 6,02 м3 </w:t>
      </w:r>
      <w:proofErr w:type="gramStart"/>
      <w:r w:rsidRPr="00A915CC">
        <w:rPr>
          <w:rFonts w:ascii="Times New Roman" w:eastAsia="Calibri" w:hAnsi="Times New Roman" w:cs="Times New Roman"/>
          <w:sz w:val="12"/>
          <w:szCs w:val="12"/>
        </w:rPr>
        <w:t>на</w:t>
      </w:r>
      <w:proofErr w:type="gramEnd"/>
      <w:r w:rsidRPr="00A915CC">
        <w:rPr>
          <w:rFonts w:ascii="Times New Roman" w:eastAsia="Calibri" w:hAnsi="Times New Roman" w:cs="Times New Roman"/>
          <w:sz w:val="12"/>
          <w:szCs w:val="12"/>
        </w:rPr>
        <w:t xml:space="preserve"> чел. в месяц.</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 xml:space="preserve">  В последние годы уделяется большое внимание вопросам организации приборного учета воды на всех этапах ее подготовки и подачи. Особое место в этом занимает совершенствование учета водопотребления в жилом фонде путем установки индивидуальных приборов учета воды.</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Общеизвестно, что установка индивидуальных приборов учета (ИПУ) потребления воды стимулирует жителей рационально и экономно расходовать воду. В свою очередь, установка ИПУ позволяет ООО «Сервисная Коммунальная Компания» решать задачу оптимизации системы подачи и распределения воды в целях экономии водных и энергетических ресурсов.</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 xml:space="preserve">Результаты проводимой работы отражает тенденция роста количества </w:t>
      </w:r>
      <w:proofErr w:type="gramStart"/>
      <w:r w:rsidRPr="00A915CC">
        <w:rPr>
          <w:rFonts w:ascii="Times New Roman" w:eastAsia="Calibri" w:hAnsi="Times New Roman" w:cs="Times New Roman"/>
          <w:sz w:val="12"/>
          <w:szCs w:val="12"/>
        </w:rPr>
        <w:t>установленных</w:t>
      </w:r>
      <w:proofErr w:type="gramEnd"/>
      <w:r w:rsidRPr="00A915CC">
        <w:rPr>
          <w:rFonts w:ascii="Times New Roman" w:eastAsia="Calibri" w:hAnsi="Times New Roman" w:cs="Times New Roman"/>
          <w:sz w:val="12"/>
          <w:szCs w:val="12"/>
        </w:rPr>
        <w:t xml:space="preserve"> ИПУ с 3799 шт. в 2012 г. до 4619 шт. на 2014г.</w:t>
      </w:r>
    </w:p>
    <w:tbl>
      <w:tblPr>
        <w:tblStyle w:val="af1"/>
        <w:tblW w:w="4860" w:type="pct"/>
        <w:tblInd w:w="108" w:type="dxa"/>
        <w:tblLook w:val="01E0" w:firstRow="1" w:lastRow="1" w:firstColumn="1" w:lastColumn="1" w:noHBand="0" w:noVBand="0"/>
      </w:tblPr>
      <w:tblGrid>
        <w:gridCol w:w="1825"/>
        <w:gridCol w:w="1933"/>
        <w:gridCol w:w="1932"/>
        <w:gridCol w:w="1823"/>
      </w:tblGrid>
      <w:tr w:rsidR="00A915CC" w:rsidRPr="00A915CC" w:rsidTr="00050D95">
        <w:tc>
          <w:tcPr>
            <w:tcW w:w="1214" w:type="pct"/>
          </w:tcPr>
          <w:p w:rsidR="00A915CC" w:rsidRPr="00050D95" w:rsidRDefault="00A915CC" w:rsidP="00050D95">
            <w:pPr>
              <w:tabs>
                <w:tab w:val="left" w:pos="284"/>
              </w:tabs>
              <w:rPr>
                <w:rFonts w:ascii="Times New Roman" w:eastAsia="Calibri" w:hAnsi="Times New Roman" w:cs="Times New Roman"/>
                <w:sz w:val="12"/>
                <w:szCs w:val="12"/>
              </w:rPr>
            </w:pPr>
          </w:p>
        </w:tc>
        <w:tc>
          <w:tcPr>
            <w:tcW w:w="1286"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2012г.</w:t>
            </w:r>
          </w:p>
        </w:tc>
        <w:tc>
          <w:tcPr>
            <w:tcW w:w="1286"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2013г.</w:t>
            </w:r>
          </w:p>
        </w:tc>
        <w:tc>
          <w:tcPr>
            <w:tcW w:w="1213"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2014г.</w:t>
            </w:r>
          </w:p>
        </w:tc>
      </w:tr>
      <w:tr w:rsidR="00A915CC" w:rsidRPr="00A915CC" w:rsidTr="00050D95">
        <w:tc>
          <w:tcPr>
            <w:tcW w:w="1214"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ФНС Серноводск</w:t>
            </w:r>
          </w:p>
        </w:tc>
        <w:tc>
          <w:tcPr>
            <w:tcW w:w="1286"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3799</w:t>
            </w:r>
          </w:p>
        </w:tc>
        <w:tc>
          <w:tcPr>
            <w:tcW w:w="1286"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4314</w:t>
            </w:r>
          </w:p>
        </w:tc>
        <w:tc>
          <w:tcPr>
            <w:tcW w:w="1213"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4619</w:t>
            </w:r>
          </w:p>
        </w:tc>
      </w:tr>
    </w:tbl>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Данная работа ведется параллельно с изучением влияния установки приборов учета на потребление и рациональное использование воды.</w:t>
      </w:r>
    </w:p>
    <w:p w:rsidR="00A915CC" w:rsidRPr="00A915CC" w:rsidRDefault="00A915CC" w:rsidP="00050D95">
      <w:pPr>
        <w:tabs>
          <w:tab w:val="left" w:pos="284"/>
        </w:tabs>
        <w:spacing w:after="0" w:line="240" w:lineRule="auto"/>
        <w:jc w:val="center"/>
        <w:rPr>
          <w:rFonts w:ascii="Times New Roman" w:eastAsia="Calibri" w:hAnsi="Times New Roman" w:cs="Times New Roman"/>
          <w:b/>
          <w:bCs/>
          <w:sz w:val="12"/>
          <w:szCs w:val="12"/>
        </w:rPr>
      </w:pPr>
      <w:r w:rsidRPr="00A915CC">
        <w:rPr>
          <w:rFonts w:ascii="Times New Roman" w:eastAsia="Calibri" w:hAnsi="Times New Roman" w:cs="Times New Roman"/>
          <w:b/>
          <w:bCs/>
          <w:sz w:val="12"/>
          <w:szCs w:val="12"/>
        </w:rPr>
        <w:t>2.3.5.Описание существующей системы коммерческого учета воды и планов по установке приборов учета</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В соответствии с 261-ФЗ «Об энергосбережении и о повышении энергетической</w:t>
      </w:r>
      <w:r w:rsidR="00050D95">
        <w:rPr>
          <w:rFonts w:ascii="Times New Roman" w:eastAsia="Calibri" w:hAnsi="Times New Roman" w:cs="Times New Roman"/>
          <w:sz w:val="12"/>
          <w:szCs w:val="12"/>
        </w:rPr>
        <w:t xml:space="preserve"> </w:t>
      </w:r>
      <w:r w:rsidRPr="00A915CC">
        <w:rPr>
          <w:rFonts w:ascii="Times New Roman" w:eastAsia="Calibri" w:hAnsi="Times New Roman" w:cs="Times New Roman"/>
          <w:sz w:val="12"/>
          <w:szCs w:val="12"/>
        </w:rPr>
        <w:t>эффективности и о внесении изменений в отдельные законодательные акты Российской</w:t>
      </w:r>
      <w:r w:rsidR="00050D95">
        <w:rPr>
          <w:rFonts w:ascii="Times New Roman" w:eastAsia="Calibri" w:hAnsi="Times New Roman" w:cs="Times New Roman"/>
          <w:sz w:val="12"/>
          <w:szCs w:val="12"/>
        </w:rPr>
        <w:t xml:space="preserve"> </w:t>
      </w:r>
      <w:r w:rsidRPr="00A915CC">
        <w:rPr>
          <w:rFonts w:ascii="Times New Roman" w:eastAsia="Calibri" w:hAnsi="Times New Roman" w:cs="Times New Roman"/>
          <w:sz w:val="12"/>
          <w:szCs w:val="12"/>
        </w:rPr>
        <w:t>Федерации» от 23.11.2009г. все потребители холодной воды должны быть оснащены</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приборами учета.</w:t>
      </w:r>
      <w:r w:rsidR="00050D95">
        <w:rPr>
          <w:rFonts w:ascii="Times New Roman" w:eastAsia="Calibri" w:hAnsi="Times New Roman" w:cs="Times New Roman"/>
          <w:sz w:val="12"/>
          <w:szCs w:val="12"/>
        </w:rPr>
        <w:t xml:space="preserve"> </w:t>
      </w:r>
      <w:r w:rsidRPr="00A915CC">
        <w:rPr>
          <w:rFonts w:ascii="Times New Roman" w:eastAsia="Calibri" w:hAnsi="Times New Roman" w:cs="Times New Roman"/>
          <w:sz w:val="12"/>
          <w:szCs w:val="12"/>
        </w:rPr>
        <w:t xml:space="preserve">В настоящее время с ФНС Серноводск оснащены приборами учета воды 90,4% абонентов – юридических лиц. </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На сегодняшний день 72,3% населения ФНС Серноводск имеют индивидуальные приборы учета воды.</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Многоквартирных домов на территории  сельских поселений Серноводск и Суходол насчитывается 159, из них оснащено общедомовыми приборами учета по холодной воде 86, что составляет 54%.</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 xml:space="preserve"> Приоритетной группой потребителей, для которых требуется решение задачи по обеспечению коммерческого учета, является население.</w:t>
      </w:r>
      <w:bookmarkStart w:id="44" w:name="page107"/>
      <w:bookmarkStart w:id="45" w:name="page133"/>
      <w:bookmarkEnd w:id="44"/>
      <w:bookmarkEnd w:id="45"/>
    </w:p>
    <w:p w:rsidR="00A915CC" w:rsidRPr="00A915CC" w:rsidRDefault="00A915CC" w:rsidP="00050D95">
      <w:pPr>
        <w:tabs>
          <w:tab w:val="left" w:pos="284"/>
        </w:tabs>
        <w:spacing w:after="0" w:line="240" w:lineRule="auto"/>
        <w:jc w:val="center"/>
        <w:rPr>
          <w:rFonts w:ascii="Times New Roman" w:eastAsia="Calibri" w:hAnsi="Times New Roman" w:cs="Times New Roman"/>
          <w:b/>
          <w:bCs/>
          <w:sz w:val="12"/>
          <w:szCs w:val="12"/>
        </w:rPr>
      </w:pPr>
      <w:r w:rsidRPr="00A915CC">
        <w:rPr>
          <w:rFonts w:ascii="Times New Roman" w:eastAsia="Calibri" w:hAnsi="Times New Roman" w:cs="Times New Roman"/>
          <w:b/>
          <w:bCs/>
          <w:sz w:val="12"/>
          <w:szCs w:val="12"/>
        </w:rPr>
        <w:t>2.3.6. Анализ резервов и дефицитов производственных мощностей системы</w:t>
      </w:r>
      <w:r w:rsidR="00050D95">
        <w:rPr>
          <w:rFonts w:ascii="Times New Roman" w:eastAsia="Calibri" w:hAnsi="Times New Roman" w:cs="Times New Roman"/>
          <w:b/>
          <w:bCs/>
          <w:sz w:val="12"/>
          <w:szCs w:val="12"/>
        </w:rPr>
        <w:t xml:space="preserve"> </w:t>
      </w:r>
      <w:r w:rsidRPr="00A915CC">
        <w:rPr>
          <w:rFonts w:ascii="Times New Roman" w:eastAsia="Calibri" w:hAnsi="Times New Roman" w:cs="Times New Roman"/>
          <w:b/>
          <w:bCs/>
          <w:sz w:val="12"/>
          <w:szCs w:val="12"/>
        </w:rPr>
        <w:t>водоснабжения ФНС Серноводск</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 xml:space="preserve">Дефицит производственных мощностей отсутствует. Резерв мощностей системыводоснабжения составляет 1,9 </w:t>
      </w:r>
      <w:proofErr w:type="gramStart"/>
      <w:r w:rsidRPr="00A915CC">
        <w:rPr>
          <w:rFonts w:ascii="Times New Roman" w:eastAsia="Calibri" w:hAnsi="Times New Roman" w:cs="Times New Roman"/>
          <w:sz w:val="12"/>
          <w:szCs w:val="12"/>
        </w:rPr>
        <w:t>тыс</w:t>
      </w:r>
      <w:proofErr w:type="gramEnd"/>
      <w:r w:rsidRPr="00A915CC">
        <w:rPr>
          <w:rFonts w:ascii="Times New Roman" w:eastAsia="Calibri" w:hAnsi="Times New Roman" w:cs="Times New Roman"/>
          <w:sz w:val="12"/>
          <w:szCs w:val="12"/>
        </w:rPr>
        <w:t xml:space="preserve"> куб. м. по ФНС Серноводск .</w:t>
      </w:r>
    </w:p>
    <w:p w:rsidR="00A915CC" w:rsidRPr="00A915CC" w:rsidRDefault="00A915CC" w:rsidP="00050D95">
      <w:pPr>
        <w:tabs>
          <w:tab w:val="left" w:pos="284"/>
        </w:tabs>
        <w:spacing w:after="0" w:line="240" w:lineRule="auto"/>
        <w:jc w:val="center"/>
        <w:rPr>
          <w:rFonts w:ascii="Times New Roman" w:eastAsia="Calibri" w:hAnsi="Times New Roman" w:cs="Times New Roman"/>
          <w:b/>
          <w:bCs/>
          <w:sz w:val="12"/>
          <w:szCs w:val="12"/>
        </w:rPr>
      </w:pPr>
      <w:r w:rsidRPr="00A915CC">
        <w:rPr>
          <w:rFonts w:ascii="Times New Roman" w:eastAsia="Calibri" w:hAnsi="Times New Roman" w:cs="Times New Roman"/>
          <w:b/>
          <w:bCs/>
          <w:sz w:val="12"/>
          <w:szCs w:val="12"/>
        </w:rPr>
        <w:t>2.3.7. Прогнозные балансы потребления питьевой воды исходя из текущего объема</w:t>
      </w:r>
      <w:r w:rsidR="00050D95">
        <w:rPr>
          <w:rFonts w:ascii="Times New Roman" w:eastAsia="Calibri" w:hAnsi="Times New Roman" w:cs="Times New Roman"/>
          <w:b/>
          <w:bCs/>
          <w:sz w:val="12"/>
          <w:szCs w:val="12"/>
        </w:rPr>
        <w:t xml:space="preserve">  </w:t>
      </w:r>
      <w:r w:rsidRPr="00A915CC">
        <w:rPr>
          <w:rFonts w:ascii="Times New Roman" w:eastAsia="Calibri" w:hAnsi="Times New Roman" w:cs="Times New Roman"/>
          <w:b/>
          <w:bCs/>
          <w:sz w:val="12"/>
          <w:szCs w:val="12"/>
        </w:rPr>
        <w:t>потребления воды населением и его динамики с учетом перспективы развития и изменения состава и структуры застройки.</w:t>
      </w:r>
    </w:p>
    <w:p w:rsidR="00A915CC" w:rsidRPr="00A915CC" w:rsidRDefault="00A915CC" w:rsidP="00050D95">
      <w:pPr>
        <w:tabs>
          <w:tab w:val="left" w:pos="284"/>
        </w:tabs>
        <w:spacing w:after="0" w:line="240" w:lineRule="auto"/>
        <w:ind w:firstLine="284"/>
        <w:jc w:val="both"/>
        <w:rPr>
          <w:rFonts w:ascii="Times New Roman" w:eastAsia="Calibri" w:hAnsi="Times New Roman" w:cs="Times New Roman"/>
          <w:sz w:val="12"/>
          <w:szCs w:val="12"/>
        </w:rPr>
      </w:pPr>
      <w:r w:rsidRPr="00A915CC">
        <w:rPr>
          <w:rFonts w:ascii="Times New Roman" w:eastAsia="Calibri" w:hAnsi="Times New Roman" w:cs="Times New Roman"/>
          <w:sz w:val="12"/>
          <w:szCs w:val="12"/>
        </w:rPr>
        <w:t>Перспективные водные балансы ФНС Серново</w:t>
      </w:r>
      <w:proofErr w:type="gramStart"/>
      <w:r w:rsidRPr="00A915CC">
        <w:rPr>
          <w:rFonts w:ascii="Times New Roman" w:eastAsia="Calibri" w:hAnsi="Times New Roman" w:cs="Times New Roman"/>
          <w:sz w:val="12"/>
          <w:szCs w:val="12"/>
        </w:rPr>
        <w:t>дск  пр</w:t>
      </w:r>
      <w:proofErr w:type="gramEnd"/>
      <w:r w:rsidRPr="00A915CC">
        <w:rPr>
          <w:rFonts w:ascii="Times New Roman" w:eastAsia="Calibri" w:hAnsi="Times New Roman" w:cs="Times New Roman"/>
          <w:sz w:val="12"/>
          <w:szCs w:val="12"/>
        </w:rPr>
        <w:t>едставлены в таблице.</w:t>
      </w:r>
    </w:p>
    <w:tbl>
      <w:tblPr>
        <w:tblStyle w:val="af1"/>
        <w:tblW w:w="4860" w:type="pct"/>
        <w:tblInd w:w="108" w:type="dxa"/>
        <w:tblLook w:val="01E0" w:firstRow="1" w:lastRow="1" w:firstColumn="1" w:lastColumn="1" w:noHBand="0" w:noVBand="0"/>
      </w:tblPr>
      <w:tblGrid>
        <w:gridCol w:w="1095"/>
        <w:gridCol w:w="714"/>
        <w:gridCol w:w="646"/>
        <w:gridCol w:w="646"/>
        <w:gridCol w:w="646"/>
        <w:gridCol w:w="646"/>
        <w:gridCol w:w="646"/>
        <w:gridCol w:w="646"/>
        <w:gridCol w:w="646"/>
        <w:gridCol w:w="646"/>
        <w:gridCol w:w="536"/>
      </w:tblGrid>
      <w:tr w:rsidR="00A915CC" w:rsidRPr="00A915CC" w:rsidTr="00DE60AB">
        <w:tc>
          <w:tcPr>
            <w:tcW w:w="728"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показатели</w:t>
            </w:r>
          </w:p>
        </w:tc>
        <w:tc>
          <w:tcPr>
            <w:tcW w:w="475"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Ед.изм</w:t>
            </w:r>
          </w:p>
        </w:tc>
        <w:tc>
          <w:tcPr>
            <w:tcW w:w="430"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2015</w:t>
            </w:r>
          </w:p>
        </w:tc>
        <w:tc>
          <w:tcPr>
            <w:tcW w:w="430"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2016</w:t>
            </w:r>
          </w:p>
        </w:tc>
        <w:tc>
          <w:tcPr>
            <w:tcW w:w="430"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2017</w:t>
            </w:r>
          </w:p>
        </w:tc>
        <w:tc>
          <w:tcPr>
            <w:tcW w:w="430"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2018</w:t>
            </w:r>
          </w:p>
        </w:tc>
        <w:tc>
          <w:tcPr>
            <w:tcW w:w="430"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2019</w:t>
            </w:r>
          </w:p>
        </w:tc>
        <w:tc>
          <w:tcPr>
            <w:tcW w:w="430"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2020</w:t>
            </w:r>
          </w:p>
        </w:tc>
        <w:tc>
          <w:tcPr>
            <w:tcW w:w="430"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2021</w:t>
            </w:r>
          </w:p>
        </w:tc>
        <w:tc>
          <w:tcPr>
            <w:tcW w:w="430"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2022</w:t>
            </w:r>
          </w:p>
        </w:tc>
        <w:tc>
          <w:tcPr>
            <w:tcW w:w="357" w:type="pct"/>
          </w:tcPr>
          <w:p w:rsidR="00A915CC" w:rsidRPr="00050D95" w:rsidRDefault="00A915CC" w:rsidP="00050D95">
            <w:pPr>
              <w:tabs>
                <w:tab w:val="left" w:pos="284"/>
              </w:tabs>
              <w:rPr>
                <w:rFonts w:ascii="Times New Roman" w:eastAsia="Calibri" w:hAnsi="Times New Roman" w:cs="Times New Roman"/>
                <w:bCs/>
                <w:sz w:val="12"/>
                <w:szCs w:val="12"/>
                <w:lang w:val="en-US"/>
              </w:rPr>
            </w:pPr>
            <w:r w:rsidRPr="00050D95">
              <w:rPr>
                <w:rFonts w:ascii="Times New Roman" w:eastAsia="Calibri" w:hAnsi="Times New Roman" w:cs="Times New Roman"/>
                <w:bCs/>
                <w:sz w:val="12"/>
                <w:szCs w:val="12"/>
                <w:lang w:val="en-US"/>
              </w:rPr>
              <w:t>2023</w:t>
            </w:r>
          </w:p>
        </w:tc>
      </w:tr>
      <w:tr w:rsidR="00A915CC" w:rsidRPr="00A915CC" w:rsidTr="00DE60AB">
        <w:tc>
          <w:tcPr>
            <w:tcW w:w="728"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Отпущено воды потребителям</w:t>
            </w:r>
          </w:p>
        </w:tc>
        <w:tc>
          <w:tcPr>
            <w:tcW w:w="475"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Тыс. куб. м.</w:t>
            </w:r>
          </w:p>
        </w:tc>
        <w:tc>
          <w:tcPr>
            <w:tcW w:w="430"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1000</w:t>
            </w:r>
          </w:p>
        </w:tc>
        <w:tc>
          <w:tcPr>
            <w:tcW w:w="430"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1002</w:t>
            </w:r>
          </w:p>
        </w:tc>
        <w:tc>
          <w:tcPr>
            <w:tcW w:w="430"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1004</w:t>
            </w:r>
          </w:p>
        </w:tc>
        <w:tc>
          <w:tcPr>
            <w:tcW w:w="430"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1006</w:t>
            </w:r>
          </w:p>
        </w:tc>
        <w:tc>
          <w:tcPr>
            <w:tcW w:w="430"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1008</w:t>
            </w:r>
          </w:p>
        </w:tc>
        <w:tc>
          <w:tcPr>
            <w:tcW w:w="430"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1009</w:t>
            </w:r>
          </w:p>
        </w:tc>
        <w:tc>
          <w:tcPr>
            <w:tcW w:w="430"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1010</w:t>
            </w:r>
          </w:p>
        </w:tc>
        <w:tc>
          <w:tcPr>
            <w:tcW w:w="430"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1012</w:t>
            </w:r>
          </w:p>
        </w:tc>
        <w:tc>
          <w:tcPr>
            <w:tcW w:w="357" w:type="pct"/>
          </w:tcPr>
          <w:p w:rsidR="00A915CC" w:rsidRPr="00050D95" w:rsidRDefault="00A915CC" w:rsidP="00050D95">
            <w:pPr>
              <w:tabs>
                <w:tab w:val="left" w:pos="284"/>
              </w:tabs>
              <w:rPr>
                <w:rFonts w:ascii="Times New Roman" w:eastAsia="Calibri" w:hAnsi="Times New Roman" w:cs="Times New Roman"/>
                <w:sz w:val="12"/>
                <w:szCs w:val="12"/>
                <w:lang w:val="en-US"/>
              </w:rPr>
            </w:pPr>
            <w:r w:rsidRPr="00050D95">
              <w:rPr>
                <w:rFonts w:ascii="Times New Roman" w:eastAsia="Calibri" w:hAnsi="Times New Roman" w:cs="Times New Roman"/>
                <w:sz w:val="12"/>
                <w:szCs w:val="12"/>
                <w:lang w:val="en-US"/>
              </w:rPr>
              <w:t>1014</w:t>
            </w:r>
          </w:p>
        </w:tc>
      </w:tr>
    </w:tbl>
    <w:p w:rsidR="00376ED5" w:rsidRDefault="00376ED5" w:rsidP="006D4521">
      <w:pPr>
        <w:tabs>
          <w:tab w:val="left" w:pos="284"/>
        </w:tabs>
        <w:spacing w:after="0" w:line="240" w:lineRule="auto"/>
        <w:jc w:val="both"/>
        <w:rPr>
          <w:rFonts w:ascii="Times New Roman" w:eastAsia="Calibri" w:hAnsi="Times New Roman" w:cs="Times New Roman"/>
          <w:sz w:val="12"/>
          <w:szCs w:val="12"/>
        </w:rPr>
      </w:pPr>
    </w:p>
    <w:p w:rsidR="00376ED5" w:rsidRDefault="00DE60A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7E90321">
            <wp:extent cx="4804913" cy="229164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7038" cy="2292659"/>
                    </a:xfrm>
                    <a:prstGeom prst="rect">
                      <a:avLst/>
                    </a:prstGeom>
                    <a:noFill/>
                  </pic:spPr>
                </pic:pic>
              </a:graphicData>
            </a:graphic>
          </wp:inline>
        </w:drawing>
      </w:r>
    </w:p>
    <w:p w:rsidR="00D83629" w:rsidRDefault="00D83629" w:rsidP="001A11F0">
      <w:pPr>
        <w:tabs>
          <w:tab w:val="left" w:pos="284"/>
        </w:tabs>
        <w:spacing w:after="0" w:line="240" w:lineRule="auto"/>
        <w:jc w:val="center"/>
        <w:rPr>
          <w:rFonts w:ascii="Times New Roman" w:eastAsia="Calibri" w:hAnsi="Times New Roman" w:cs="Times New Roman"/>
          <w:b/>
          <w:bCs/>
          <w:sz w:val="12"/>
          <w:szCs w:val="12"/>
        </w:rPr>
      </w:pPr>
    </w:p>
    <w:p w:rsidR="00DE60AB" w:rsidRPr="00DE60AB" w:rsidRDefault="00DE60AB" w:rsidP="001A11F0">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2.3.8. Сведения о фактическом и ожидаемом потреблении питьевой воды</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 xml:space="preserve"> Фактическое потребление в 2014 году абонентов ФНС Серноводск составило 991 тыс</w:t>
      </w:r>
      <w:proofErr w:type="gramStart"/>
      <w:r w:rsidRPr="00DE60AB">
        <w:rPr>
          <w:rFonts w:ascii="Times New Roman" w:eastAsia="Calibri" w:hAnsi="Times New Roman" w:cs="Times New Roman"/>
          <w:sz w:val="12"/>
          <w:szCs w:val="12"/>
        </w:rPr>
        <w:t>.м</w:t>
      </w:r>
      <w:proofErr w:type="gramEnd"/>
      <w:r w:rsidRPr="00DE60AB">
        <w:rPr>
          <w:rFonts w:ascii="Times New Roman" w:eastAsia="Calibri" w:hAnsi="Times New Roman" w:cs="Times New Roman"/>
          <w:sz w:val="12"/>
          <w:szCs w:val="12"/>
        </w:rPr>
        <w:t>3, среднее потребление в сутки около 2,72 тыс.м3.</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 xml:space="preserve"> К 2023 г. ожидаемое потребление составит 1014 тыс</w:t>
      </w:r>
      <w:proofErr w:type="gramStart"/>
      <w:r w:rsidRPr="00DE60AB">
        <w:rPr>
          <w:rFonts w:ascii="Times New Roman" w:eastAsia="Calibri" w:hAnsi="Times New Roman" w:cs="Times New Roman"/>
          <w:sz w:val="12"/>
          <w:szCs w:val="12"/>
        </w:rPr>
        <w:t>.м</w:t>
      </w:r>
      <w:proofErr w:type="gramEnd"/>
      <w:r w:rsidRPr="00DE60AB">
        <w:rPr>
          <w:rFonts w:ascii="Times New Roman" w:eastAsia="Calibri" w:hAnsi="Times New Roman" w:cs="Times New Roman"/>
          <w:sz w:val="12"/>
          <w:szCs w:val="12"/>
        </w:rPr>
        <w:t>3, среднее потребление в сутки –2,77 тыс.м3.</w:t>
      </w:r>
    </w:p>
    <w:p w:rsidR="00DE60AB" w:rsidRPr="00DE60AB" w:rsidRDefault="00DE60AB" w:rsidP="001A11F0">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lastRenderedPageBreak/>
        <w:t>2.3.9 Прогноз распределения расходов воды на водоснабжение по типам абонентов</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 xml:space="preserve">  Оценка расходов воды на водоснабжение по типам абонентов представлена в таблице.</w:t>
      </w:r>
    </w:p>
    <w:tbl>
      <w:tblPr>
        <w:tblStyle w:val="af1"/>
        <w:tblW w:w="4871" w:type="pct"/>
        <w:tblInd w:w="108" w:type="dxa"/>
        <w:tblLook w:val="01E0" w:firstRow="1" w:lastRow="1" w:firstColumn="1" w:lastColumn="1" w:noHBand="0" w:noVBand="0"/>
      </w:tblPr>
      <w:tblGrid>
        <w:gridCol w:w="1255"/>
        <w:gridCol w:w="598"/>
        <w:gridCol w:w="636"/>
        <w:gridCol w:w="643"/>
        <w:gridCol w:w="643"/>
        <w:gridCol w:w="643"/>
        <w:gridCol w:w="643"/>
        <w:gridCol w:w="643"/>
        <w:gridCol w:w="636"/>
        <w:gridCol w:w="643"/>
        <w:gridCol w:w="547"/>
      </w:tblGrid>
      <w:tr w:rsidR="00DE60AB" w:rsidRPr="00DE60AB" w:rsidTr="00561E2D">
        <w:tc>
          <w:tcPr>
            <w:tcW w:w="833"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показатели</w:t>
            </w:r>
          </w:p>
        </w:tc>
        <w:tc>
          <w:tcPr>
            <w:tcW w:w="397"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Ед.изм.</w:t>
            </w:r>
          </w:p>
        </w:tc>
        <w:tc>
          <w:tcPr>
            <w:tcW w:w="422"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2015г.</w:t>
            </w:r>
          </w:p>
        </w:tc>
        <w:tc>
          <w:tcPr>
            <w:tcW w:w="427"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2016г.</w:t>
            </w:r>
          </w:p>
        </w:tc>
        <w:tc>
          <w:tcPr>
            <w:tcW w:w="427"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2017г.</w:t>
            </w:r>
          </w:p>
        </w:tc>
        <w:tc>
          <w:tcPr>
            <w:tcW w:w="427"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2018г.</w:t>
            </w:r>
          </w:p>
        </w:tc>
        <w:tc>
          <w:tcPr>
            <w:tcW w:w="427"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2019г.</w:t>
            </w:r>
          </w:p>
        </w:tc>
        <w:tc>
          <w:tcPr>
            <w:tcW w:w="427"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2020г.</w:t>
            </w:r>
          </w:p>
        </w:tc>
        <w:tc>
          <w:tcPr>
            <w:tcW w:w="422"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2021г.</w:t>
            </w:r>
          </w:p>
        </w:tc>
        <w:tc>
          <w:tcPr>
            <w:tcW w:w="427"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2022г.</w:t>
            </w:r>
          </w:p>
        </w:tc>
        <w:tc>
          <w:tcPr>
            <w:tcW w:w="363" w:type="pct"/>
          </w:tcPr>
          <w:p w:rsidR="00DE60AB" w:rsidRPr="00561E2D" w:rsidRDefault="00DE60AB" w:rsidP="00561E2D">
            <w:pPr>
              <w:tabs>
                <w:tab w:val="left" w:pos="284"/>
              </w:tabs>
              <w:rPr>
                <w:rFonts w:ascii="Times New Roman" w:eastAsia="Calibri" w:hAnsi="Times New Roman" w:cs="Times New Roman"/>
                <w:bCs/>
                <w:sz w:val="12"/>
                <w:szCs w:val="12"/>
                <w:lang w:val="en-US"/>
              </w:rPr>
            </w:pPr>
            <w:r w:rsidRPr="00561E2D">
              <w:rPr>
                <w:rFonts w:ascii="Times New Roman" w:eastAsia="Calibri" w:hAnsi="Times New Roman" w:cs="Times New Roman"/>
                <w:bCs/>
                <w:sz w:val="12"/>
                <w:szCs w:val="12"/>
                <w:lang w:val="en-US"/>
              </w:rPr>
              <w:t>2023г.</w:t>
            </w:r>
          </w:p>
        </w:tc>
      </w:tr>
      <w:tr w:rsidR="00DE60AB" w:rsidRPr="00DE60AB" w:rsidTr="00561E2D">
        <w:tc>
          <w:tcPr>
            <w:tcW w:w="833" w:type="pct"/>
          </w:tcPr>
          <w:p w:rsidR="00DE60AB" w:rsidRPr="00561E2D" w:rsidRDefault="00DE60AB"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Отпущено воды потребителям, в т.ч.:</w:t>
            </w:r>
          </w:p>
        </w:tc>
        <w:tc>
          <w:tcPr>
            <w:tcW w:w="39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Тыс. куб.м</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1000</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1002</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1004</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1006</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1008</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1009</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1010</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1012</w:t>
            </w:r>
          </w:p>
        </w:tc>
        <w:tc>
          <w:tcPr>
            <w:tcW w:w="363"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1014</w:t>
            </w:r>
          </w:p>
        </w:tc>
      </w:tr>
      <w:tr w:rsidR="00DE60AB" w:rsidRPr="00DE60AB" w:rsidTr="00561E2D">
        <w:trPr>
          <w:trHeight w:val="337"/>
        </w:trPr>
        <w:tc>
          <w:tcPr>
            <w:tcW w:w="833"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Жилые здания</w:t>
            </w:r>
          </w:p>
        </w:tc>
        <w:tc>
          <w:tcPr>
            <w:tcW w:w="39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Тыс. куб.м</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510</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511,02</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512,04</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513,06</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514,08</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514,59</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515,1</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516,12</w:t>
            </w:r>
          </w:p>
        </w:tc>
        <w:tc>
          <w:tcPr>
            <w:tcW w:w="363"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517,14</w:t>
            </w:r>
          </w:p>
        </w:tc>
      </w:tr>
      <w:tr w:rsidR="00DE60AB" w:rsidRPr="00DE60AB" w:rsidTr="00561E2D">
        <w:tc>
          <w:tcPr>
            <w:tcW w:w="833"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Предприятия, в т.ч.:</w:t>
            </w:r>
          </w:p>
        </w:tc>
        <w:tc>
          <w:tcPr>
            <w:tcW w:w="39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Тыс. куб.м</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490</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490,98</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491,96</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492,94</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493,92</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494,41</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494,9</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495,88</w:t>
            </w:r>
          </w:p>
        </w:tc>
        <w:tc>
          <w:tcPr>
            <w:tcW w:w="363"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496,86</w:t>
            </w:r>
          </w:p>
        </w:tc>
      </w:tr>
      <w:tr w:rsidR="00DE60AB" w:rsidRPr="00DE60AB" w:rsidTr="00561E2D">
        <w:tc>
          <w:tcPr>
            <w:tcW w:w="833"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Бюджетные потребители</w:t>
            </w:r>
          </w:p>
        </w:tc>
        <w:tc>
          <w:tcPr>
            <w:tcW w:w="39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Тыс. куб.м</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340</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340,68</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341,36</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342,04</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342,72</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343,06</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343,4</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344,08</w:t>
            </w:r>
          </w:p>
        </w:tc>
        <w:tc>
          <w:tcPr>
            <w:tcW w:w="363"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344,76</w:t>
            </w:r>
          </w:p>
        </w:tc>
      </w:tr>
      <w:tr w:rsidR="00DE60AB" w:rsidRPr="00DE60AB" w:rsidTr="00561E2D">
        <w:tc>
          <w:tcPr>
            <w:tcW w:w="833"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Прочие потребители</w:t>
            </w:r>
          </w:p>
        </w:tc>
        <w:tc>
          <w:tcPr>
            <w:tcW w:w="39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Тыс. куб.м</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150</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150,3</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150,6</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150,9</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151,2</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151,35</w:t>
            </w:r>
          </w:p>
        </w:tc>
        <w:tc>
          <w:tcPr>
            <w:tcW w:w="422"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151,5</w:t>
            </w:r>
          </w:p>
        </w:tc>
        <w:tc>
          <w:tcPr>
            <w:tcW w:w="427"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151,8</w:t>
            </w:r>
          </w:p>
        </w:tc>
        <w:tc>
          <w:tcPr>
            <w:tcW w:w="363" w:type="pct"/>
          </w:tcPr>
          <w:p w:rsidR="00DE60AB" w:rsidRPr="00561E2D" w:rsidRDefault="00DE60AB"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172,38</w:t>
            </w:r>
          </w:p>
          <w:p w:rsidR="00DE60AB" w:rsidRPr="00561E2D" w:rsidRDefault="00DE60AB" w:rsidP="00561E2D">
            <w:pPr>
              <w:tabs>
                <w:tab w:val="left" w:pos="284"/>
              </w:tabs>
              <w:rPr>
                <w:rFonts w:ascii="Times New Roman" w:eastAsia="Calibri" w:hAnsi="Times New Roman" w:cs="Times New Roman"/>
                <w:sz w:val="12"/>
                <w:szCs w:val="12"/>
                <w:lang w:val="en-US"/>
              </w:rPr>
            </w:pPr>
          </w:p>
        </w:tc>
      </w:tr>
    </w:tbl>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При оценке перспектив водоснабжения населения учитывались следующие факторы:</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 установка индивидуальных приборов учета</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 появление новых потребителей из числа юр</w:t>
      </w:r>
      <w:proofErr w:type="gramStart"/>
      <w:r w:rsidRPr="00DE60AB">
        <w:rPr>
          <w:rFonts w:ascii="Times New Roman" w:eastAsia="Calibri" w:hAnsi="Times New Roman" w:cs="Times New Roman"/>
          <w:sz w:val="12"/>
          <w:szCs w:val="12"/>
        </w:rPr>
        <w:t>.л</w:t>
      </w:r>
      <w:proofErr w:type="gramEnd"/>
      <w:r w:rsidRPr="00DE60AB">
        <w:rPr>
          <w:rFonts w:ascii="Times New Roman" w:eastAsia="Calibri" w:hAnsi="Times New Roman" w:cs="Times New Roman"/>
          <w:sz w:val="12"/>
          <w:szCs w:val="12"/>
        </w:rPr>
        <w:t>иц</w:t>
      </w:r>
    </w:p>
    <w:p w:rsidR="00DE60AB" w:rsidRPr="00DE60AB" w:rsidRDefault="00DE60AB" w:rsidP="00561E2D">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2.3.10. Сведения о фактических и планируемых потерях питьевой и технической воды при ее транспортировке</w:t>
      </w:r>
    </w:p>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proofErr w:type="gramStart"/>
      <w:r w:rsidRPr="00DE60AB">
        <w:rPr>
          <w:rFonts w:ascii="Times New Roman" w:eastAsia="Calibri" w:hAnsi="Times New Roman" w:cs="Times New Roman"/>
          <w:sz w:val="12"/>
          <w:szCs w:val="12"/>
          <w:lang w:val="en-US"/>
        </w:rPr>
        <w:t>Фактические годовые потери.</w:t>
      </w:r>
      <w:proofErr w:type="gramEnd"/>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573"/>
        <w:gridCol w:w="2463"/>
      </w:tblGrid>
      <w:tr w:rsidR="00DE60AB" w:rsidRPr="00DE60AB" w:rsidTr="00561E2D">
        <w:tc>
          <w:tcPr>
            <w:tcW w:w="1648"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Показатели</w:t>
            </w:r>
          </w:p>
        </w:tc>
        <w:tc>
          <w:tcPr>
            <w:tcW w:w="1712"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Единица измерения</w:t>
            </w:r>
          </w:p>
        </w:tc>
        <w:tc>
          <w:tcPr>
            <w:tcW w:w="1639"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2014г.</w:t>
            </w:r>
          </w:p>
        </w:tc>
      </w:tr>
      <w:tr w:rsidR="00DE60AB" w:rsidRPr="00DE60AB" w:rsidTr="00561E2D">
        <w:tc>
          <w:tcPr>
            <w:tcW w:w="1648"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Подано воды в сеть</w:t>
            </w:r>
          </w:p>
        </w:tc>
        <w:tc>
          <w:tcPr>
            <w:tcW w:w="1712"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Тыс.куб. м</w:t>
            </w:r>
          </w:p>
        </w:tc>
        <w:tc>
          <w:tcPr>
            <w:tcW w:w="1639"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1414,571</w:t>
            </w:r>
          </w:p>
        </w:tc>
      </w:tr>
      <w:tr w:rsidR="00DE60AB" w:rsidRPr="00DE60AB" w:rsidTr="00561E2D">
        <w:tc>
          <w:tcPr>
            <w:tcW w:w="1648"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Потери воды</w:t>
            </w:r>
          </w:p>
        </w:tc>
        <w:tc>
          <w:tcPr>
            <w:tcW w:w="1712"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 xml:space="preserve">Тыс.куб. м </w:t>
            </w:r>
          </w:p>
        </w:tc>
        <w:tc>
          <w:tcPr>
            <w:tcW w:w="1639"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211,087</w:t>
            </w:r>
          </w:p>
        </w:tc>
      </w:tr>
      <w:tr w:rsidR="00DE60AB" w:rsidRPr="00DE60AB" w:rsidTr="00561E2D">
        <w:tc>
          <w:tcPr>
            <w:tcW w:w="1648"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Технологические нужды</w:t>
            </w:r>
          </w:p>
        </w:tc>
        <w:tc>
          <w:tcPr>
            <w:tcW w:w="1712"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 xml:space="preserve">Тыс.куб. м </w:t>
            </w:r>
          </w:p>
        </w:tc>
        <w:tc>
          <w:tcPr>
            <w:tcW w:w="1639"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212,794</w:t>
            </w:r>
          </w:p>
        </w:tc>
      </w:tr>
      <w:tr w:rsidR="00DE60AB" w:rsidRPr="00DE60AB" w:rsidTr="00561E2D">
        <w:tc>
          <w:tcPr>
            <w:tcW w:w="1648"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Отпущено воды потребителям</w:t>
            </w:r>
          </w:p>
        </w:tc>
        <w:tc>
          <w:tcPr>
            <w:tcW w:w="1712"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 xml:space="preserve">Тыс.куб. м </w:t>
            </w:r>
          </w:p>
        </w:tc>
        <w:tc>
          <w:tcPr>
            <w:tcW w:w="1639"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990,69</w:t>
            </w:r>
          </w:p>
        </w:tc>
      </w:tr>
    </w:tbl>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lang w:val="en-US"/>
        </w:rPr>
      </w:pPr>
      <w:proofErr w:type="gramStart"/>
      <w:r w:rsidRPr="00DE60AB">
        <w:rPr>
          <w:rFonts w:ascii="Times New Roman" w:eastAsia="Calibri" w:hAnsi="Times New Roman" w:cs="Times New Roman"/>
          <w:sz w:val="12"/>
          <w:szCs w:val="12"/>
          <w:lang w:val="en-US"/>
        </w:rPr>
        <w:t>Планируемые годовые потери воды.</w:t>
      </w:r>
      <w:proofErr w:type="gramEnd"/>
    </w:p>
    <w:tbl>
      <w:tblPr>
        <w:tblW w:w="48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789"/>
        <w:gridCol w:w="641"/>
        <w:gridCol w:w="639"/>
        <w:gridCol w:w="639"/>
        <w:gridCol w:w="639"/>
        <w:gridCol w:w="639"/>
        <w:gridCol w:w="639"/>
        <w:gridCol w:w="636"/>
        <w:gridCol w:w="636"/>
        <w:gridCol w:w="536"/>
      </w:tblGrid>
      <w:tr w:rsidR="00DE60AB" w:rsidRPr="00DE60AB" w:rsidTr="00561E2D">
        <w:tc>
          <w:tcPr>
            <w:tcW w:w="722"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Показатели</w:t>
            </w:r>
          </w:p>
        </w:tc>
        <w:tc>
          <w:tcPr>
            <w:tcW w:w="524"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Ед. изм</w:t>
            </w:r>
          </w:p>
        </w:tc>
        <w:tc>
          <w:tcPr>
            <w:tcW w:w="426"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2015г.</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2016г.</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2017г.</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2018г.</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2019г.</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2020г.</w:t>
            </w:r>
          </w:p>
        </w:tc>
        <w:tc>
          <w:tcPr>
            <w:tcW w:w="423"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2021г.</w:t>
            </w:r>
          </w:p>
        </w:tc>
        <w:tc>
          <w:tcPr>
            <w:tcW w:w="423"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2022г.</w:t>
            </w:r>
          </w:p>
        </w:tc>
        <w:tc>
          <w:tcPr>
            <w:tcW w:w="356"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2023г.</w:t>
            </w:r>
          </w:p>
        </w:tc>
      </w:tr>
      <w:tr w:rsidR="00DE60AB" w:rsidRPr="00DE60AB" w:rsidTr="00561E2D">
        <w:tc>
          <w:tcPr>
            <w:tcW w:w="722"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Подано воды в сеть</w:t>
            </w:r>
          </w:p>
        </w:tc>
        <w:tc>
          <w:tcPr>
            <w:tcW w:w="524"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тыс.куб. м</w:t>
            </w:r>
          </w:p>
        </w:tc>
        <w:tc>
          <w:tcPr>
            <w:tcW w:w="426"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1212</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1215</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1154</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1153</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1153</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1149</w:t>
            </w:r>
          </w:p>
        </w:tc>
        <w:tc>
          <w:tcPr>
            <w:tcW w:w="423"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1146</w:t>
            </w:r>
          </w:p>
        </w:tc>
        <w:tc>
          <w:tcPr>
            <w:tcW w:w="423"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1145</w:t>
            </w:r>
          </w:p>
        </w:tc>
        <w:tc>
          <w:tcPr>
            <w:tcW w:w="356"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1144</w:t>
            </w:r>
          </w:p>
        </w:tc>
      </w:tr>
      <w:tr w:rsidR="00DE60AB" w:rsidRPr="00DE60AB" w:rsidTr="00561E2D">
        <w:tc>
          <w:tcPr>
            <w:tcW w:w="722"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Потери воды</w:t>
            </w:r>
          </w:p>
        </w:tc>
        <w:tc>
          <w:tcPr>
            <w:tcW w:w="524"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тыс.куб. м</w:t>
            </w:r>
          </w:p>
        </w:tc>
        <w:tc>
          <w:tcPr>
            <w:tcW w:w="426"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212</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213</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150</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147</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144</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140</w:t>
            </w:r>
          </w:p>
        </w:tc>
        <w:tc>
          <w:tcPr>
            <w:tcW w:w="423"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136</w:t>
            </w:r>
          </w:p>
        </w:tc>
        <w:tc>
          <w:tcPr>
            <w:tcW w:w="423"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133</w:t>
            </w:r>
          </w:p>
        </w:tc>
        <w:tc>
          <w:tcPr>
            <w:tcW w:w="356"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130</w:t>
            </w:r>
          </w:p>
        </w:tc>
      </w:tr>
      <w:tr w:rsidR="00DE60AB" w:rsidRPr="00DE60AB" w:rsidTr="00561E2D">
        <w:tc>
          <w:tcPr>
            <w:tcW w:w="722"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Отпущено воды потребителям</w:t>
            </w:r>
          </w:p>
        </w:tc>
        <w:tc>
          <w:tcPr>
            <w:tcW w:w="524"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тыс.куб. м</w:t>
            </w:r>
          </w:p>
        </w:tc>
        <w:tc>
          <w:tcPr>
            <w:tcW w:w="426"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1000</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1002</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1004</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1006</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1008</w:t>
            </w:r>
          </w:p>
        </w:tc>
        <w:tc>
          <w:tcPr>
            <w:tcW w:w="425"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1009</w:t>
            </w:r>
          </w:p>
        </w:tc>
        <w:tc>
          <w:tcPr>
            <w:tcW w:w="423"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1010</w:t>
            </w:r>
          </w:p>
        </w:tc>
        <w:tc>
          <w:tcPr>
            <w:tcW w:w="423"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1012</w:t>
            </w:r>
          </w:p>
        </w:tc>
        <w:tc>
          <w:tcPr>
            <w:tcW w:w="356" w:type="pct"/>
          </w:tcPr>
          <w:p w:rsidR="00DE60AB" w:rsidRPr="00DE60AB" w:rsidRDefault="00DE60AB" w:rsidP="00DE60AB">
            <w:pPr>
              <w:tabs>
                <w:tab w:val="left" w:pos="284"/>
              </w:tabs>
              <w:spacing w:after="0" w:line="240" w:lineRule="auto"/>
              <w:jc w:val="both"/>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1014</w:t>
            </w:r>
          </w:p>
        </w:tc>
      </w:tr>
    </w:tbl>
    <w:p w:rsidR="00DE60AB" w:rsidRPr="00DE60AB" w:rsidRDefault="00DE60AB" w:rsidP="00561E2D">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2.3.11.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Исходя из анализа производственных мощностей системы водоснабжения ФНС Серноводск  ООО «Сервисная Коммунальная Компания», ООО «СамРЭК – Эксплуатация» на сегодняшний день могут гарантированно подать 13000 м3/сут.</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 xml:space="preserve">На основании прогнозных балансов потребления питьевой воды, исходя из текущего объема потребления воды населением и его динамики с учетом перспективы развития и изменения состава, структуры застройки в 2023 году потребность абонентов ФНС Серноводск в  питьевой воде должна составить 2836 м3/сут. </w:t>
      </w:r>
    </w:p>
    <w:p w:rsidR="00DE60AB" w:rsidRPr="00DE60AB" w:rsidRDefault="00DE60AB" w:rsidP="00561E2D">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2.3.12.Наименование организации, которая наделена статусом гарантирующей организации.</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Гарантирующими организациями, обеспечивающими холодное водоснабжение г.п. Суходол являются ООО «Сервисная Коммунальная Компания», ООО «СамРЭК-Эксплуатация».</w:t>
      </w:r>
    </w:p>
    <w:p w:rsidR="00DE60AB" w:rsidRPr="00DE60AB" w:rsidRDefault="00DE60AB" w:rsidP="00561E2D">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2.4.Предложения по строительству, реконструкции и модернизации объектов централизованных систем водоснабжения</w:t>
      </w:r>
    </w:p>
    <w:p w:rsidR="00DE60AB" w:rsidRPr="00DE60AB" w:rsidRDefault="00DE60AB" w:rsidP="00561E2D">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2.4.1.Перечень основных мероприятий по реализации схем водоснабжения с разбивкой по годам</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По результатам технического обследования объектов водоснабжения, анализа производственной деятельности, структуры управления ООО  «Сервисная Коммунальная Компания»» и его взаимоотношений с потребителями разработан перечень основных мероприятий по реализации Схемы водоснабжения городского поселения  Суходол и определен приоритет инвестиционной деятельности.</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Перечень основных мероприятий сгруппирован в следующие блоки: 1.Замена сетей водоснабжения.</w:t>
      </w:r>
    </w:p>
    <w:p w:rsidR="00DE60AB" w:rsidRPr="00DE60AB" w:rsidRDefault="00DE60AB" w:rsidP="00561E2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 xml:space="preserve">Оптимальные объемы работ по замене сетей водоснабжения представлены в таблице </w:t>
      </w:r>
    </w:p>
    <w:p w:rsidR="00DE60AB" w:rsidRPr="00DE60AB" w:rsidRDefault="00DE60AB" w:rsidP="00561E2D">
      <w:pPr>
        <w:tabs>
          <w:tab w:val="left" w:pos="284"/>
        </w:tabs>
        <w:spacing w:after="0" w:line="240" w:lineRule="auto"/>
        <w:jc w:val="right"/>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 xml:space="preserve">Таблица </w:t>
      </w:r>
    </w:p>
    <w:tbl>
      <w:tblPr>
        <w:tblStyle w:val="af1"/>
        <w:tblW w:w="7513" w:type="dxa"/>
        <w:tblInd w:w="108" w:type="dxa"/>
        <w:tblLook w:val="0000" w:firstRow="0" w:lastRow="0" w:firstColumn="0" w:lastColumn="0" w:noHBand="0" w:noVBand="0"/>
      </w:tblPr>
      <w:tblGrid>
        <w:gridCol w:w="2114"/>
        <w:gridCol w:w="2936"/>
        <w:gridCol w:w="2463"/>
      </w:tblGrid>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Год</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Протяженность сетей</w:t>
            </w:r>
            <w:r>
              <w:rPr>
                <w:rFonts w:ascii="Times New Roman" w:eastAsia="Calibri" w:hAnsi="Times New Roman" w:cs="Times New Roman"/>
                <w:sz w:val="12"/>
                <w:szCs w:val="12"/>
              </w:rPr>
              <w:t xml:space="preserve"> </w:t>
            </w:r>
            <w:r w:rsidRPr="00561E2D">
              <w:rPr>
                <w:rFonts w:ascii="Times New Roman" w:eastAsia="Calibri" w:hAnsi="Times New Roman" w:cs="Times New Roman"/>
                <w:sz w:val="12"/>
                <w:szCs w:val="12"/>
              </w:rPr>
              <w:t>водоснабжения, подлежащих к</w:t>
            </w:r>
            <w:r>
              <w:rPr>
                <w:rFonts w:ascii="Times New Roman" w:eastAsia="Calibri" w:hAnsi="Times New Roman" w:cs="Times New Roman"/>
                <w:sz w:val="12"/>
                <w:szCs w:val="12"/>
              </w:rPr>
              <w:t xml:space="preserve"> </w:t>
            </w:r>
            <w:r w:rsidRPr="00561E2D">
              <w:rPr>
                <w:rFonts w:ascii="Times New Roman" w:eastAsia="Calibri" w:hAnsi="Times New Roman" w:cs="Times New Roman"/>
                <w:sz w:val="12"/>
                <w:szCs w:val="12"/>
              </w:rPr>
              <w:t xml:space="preserve">замене, </w:t>
            </w:r>
            <w:proofErr w:type="gramStart"/>
            <w:r w:rsidRPr="00561E2D">
              <w:rPr>
                <w:rFonts w:ascii="Times New Roman" w:eastAsia="Calibri" w:hAnsi="Times New Roman" w:cs="Times New Roman"/>
                <w:sz w:val="12"/>
                <w:szCs w:val="12"/>
              </w:rPr>
              <w:t>км</w:t>
            </w:r>
            <w:proofErr w:type="gramEnd"/>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Доля замены сетей от</w:t>
            </w:r>
            <w:r>
              <w:rPr>
                <w:rFonts w:ascii="Times New Roman" w:eastAsia="Calibri" w:hAnsi="Times New Roman" w:cs="Times New Roman"/>
                <w:sz w:val="12"/>
                <w:szCs w:val="12"/>
              </w:rPr>
              <w:t xml:space="preserve"> </w:t>
            </w:r>
            <w:r w:rsidRPr="00561E2D">
              <w:rPr>
                <w:rFonts w:ascii="Times New Roman" w:eastAsia="Calibri" w:hAnsi="Times New Roman" w:cs="Times New Roman"/>
                <w:sz w:val="12"/>
                <w:szCs w:val="12"/>
              </w:rPr>
              <w:t>общей протяженности, %</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2013(</w:t>
            </w:r>
            <w:r w:rsidRPr="00561E2D">
              <w:rPr>
                <w:rFonts w:ascii="Times New Roman" w:eastAsia="Calibri" w:hAnsi="Times New Roman" w:cs="Times New Roman"/>
                <w:sz w:val="12"/>
                <w:szCs w:val="12"/>
              </w:rPr>
              <w:t>факт</w:t>
            </w:r>
            <w:r w:rsidRPr="00561E2D">
              <w:rPr>
                <w:rFonts w:ascii="Times New Roman" w:eastAsia="Calibri" w:hAnsi="Times New Roman" w:cs="Times New Roman"/>
                <w:sz w:val="12"/>
                <w:szCs w:val="12"/>
                <w:lang w:val="en-US"/>
              </w:rPr>
              <w:t>)</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1,0</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0,7</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2014</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0,7</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0,5</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2015</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0,023</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0,04</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2016</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1,517</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1,2</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2017</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1,6</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2,8</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2018</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1,5</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2,7</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2019</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1,5</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2,7</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2020</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1,5</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2,7</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2021</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1,5</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2,7</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2022</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1,6</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2,8</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2023</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4,5</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8,2</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lang w:val="en-US"/>
              </w:rPr>
            </w:pPr>
            <w:r w:rsidRPr="00561E2D">
              <w:rPr>
                <w:rFonts w:ascii="Times New Roman" w:eastAsia="Calibri" w:hAnsi="Times New Roman" w:cs="Times New Roman"/>
                <w:sz w:val="12"/>
                <w:szCs w:val="12"/>
                <w:lang w:val="en-US"/>
              </w:rPr>
              <w:t>2024</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6,1</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11,0</w:t>
            </w:r>
          </w:p>
        </w:tc>
      </w:tr>
      <w:tr w:rsidR="00561E2D" w:rsidRPr="00561E2D" w:rsidTr="00561E2D">
        <w:trPr>
          <w:trHeight w:val="20"/>
        </w:trPr>
        <w:tc>
          <w:tcPr>
            <w:tcW w:w="1407"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2025</w:t>
            </w:r>
          </w:p>
        </w:tc>
        <w:tc>
          <w:tcPr>
            <w:tcW w:w="1954"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11,3</w:t>
            </w:r>
          </w:p>
        </w:tc>
        <w:tc>
          <w:tcPr>
            <w:tcW w:w="1639" w:type="pct"/>
          </w:tcPr>
          <w:p w:rsidR="00561E2D" w:rsidRPr="00561E2D" w:rsidRDefault="00561E2D" w:rsidP="00561E2D">
            <w:pPr>
              <w:tabs>
                <w:tab w:val="left" w:pos="284"/>
              </w:tabs>
              <w:rPr>
                <w:rFonts w:ascii="Times New Roman" w:eastAsia="Calibri" w:hAnsi="Times New Roman" w:cs="Times New Roman"/>
                <w:sz w:val="12"/>
                <w:szCs w:val="12"/>
              </w:rPr>
            </w:pPr>
            <w:r w:rsidRPr="00561E2D">
              <w:rPr>
                <w:rFonts w:ascii="Times New Roman" w:eastAsia="Calibri" w:hAnsi="Times New Roman" w:cs="Times New Roman"/>
                <w:sz w:val="12"/>
                <w:szCs w:val="12"/>
              </w:rPr>
              <w:t>20,5</w:t>
            </w:r>
          </w:p>
        </w:tc>
      </w:tr>
    </w:tbl>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2. Модернизация и реконструкция оборудования на водозаборах и очистных сооружениях.</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3.Модернизация НФС п.г.т. Суходол, в том числе замена фильтрующего материала для осветителей и внедрение автоматизированного комплекса обеззараживания сырой и очищенной воды гипохлоритом натрия вместо жидкого хлора</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bCs/>
          <w:sz w:val="12"/>
          <w:szCs w:val="12"/>
        </w:rPr>
        <w:t xml:space="preserve">2.4.2.Технические </w:t>
      </w:r>
      <w:r w:rsidRPr="00DE60AB">
        <w:rPr>
          <w:rFonts w:ascii="Times New Roman" w:eastAsia="Calibri" w:hAnsi="Times New Roman" w:cs="Times New Roman"/>
          <w:b/>
          <w:bCs/>
          <w:sz w:val="12"/>
          <w:szCs w:val="12"/>
        </w:rPr>
        <w:t>обоснования основных мероприятий по реализации   схем</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водоснабжения</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2.4.2.1.В настоящее время нарастание износа (более 80%) и повреждаемости основных фондов, в первую очередь сетей водоснабжения (2,5 ед./км сети), привело к чрезмерно высокой вероятности катастроф в масштабе сельского поселения</w:t>
      </w:r>
      <w:proofErr w:type="gramStart"/>
      <w:r w:rsidRPr="00DE60AB">
        <w:rPr>
          <w:rFonts w:ascii="Times New Roman" w:eastAsia="Calibri" w:hAnsi="Times New Roman" w:cs="Times New Roman"/>
          <w:sz w:val="12"/>
          <w:szCs w:val="12"/>
        </w:rPr>
        <w:t xml:space="preserve"> ,</w:t>
      </w:r>
      <w:proofErr w:type="gramEnd"/>
      <w:r w:rsidRPr="00DE60AB">
        <w:rPr>
          <w:rFonts w:ascii="Times New Roman" w:eastAsia="Calibri" w:hAnsi="Times New Roman" w:cs="Times New Roman"/>
          <w:sz w:val="12"/>
          <w:szCs w:val="12"/>
        </w:rPr>
        <w:t xml:space="preserve"> затрагивающих всех его потребителей. В сложившейся ситуации повышение надежности и устойчивости функционирования  систем  жизнеобеспечения  может  быть  достигнуто  только  </w:t>
      </w:r>
      <w:r w:rsidRPr="00DE60AB">
        <w:rPr>
          <w:rFonts w:ascii="Times New Roman" w:eastAsia="Calibri" w:hAnsi="Times New Roman" w:cs="Times New Roman"/>
          <w:sz w:val="12"/>
          <w:szCs w:val="12"/>
        </w:rPr>
        <w:lastRenderedPageBreak/>
        <w:t>путем  «залповой» замены изношенных фондов, в первую очередь сетей. Оптимальный объем замены сетей в первые годы реализации Схемы водоснабжения должен составлять не менее 3-8% от общей протяженности.</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2.4.2.2.Высокий удельный расход электрической энергии (1,96 кВт*</w:t>
      </w:r>
      <w:proofErr w:type="gramStart"/>
      <w:r w:rsidRPr="00DE60AB">
        <w:rPr>
          <w:rFonts w:ascii="Times New Roman" w:eastAsia="Calibri" w:hAnsi="Times New Roman" w:cs="Times New Roman"/>
          <w:sz w:val="12"/>
          <w:szCs w:val="12"/>
        </w:rPr>
        <w:t>ч</w:t>
      </w:r>
      <w:proofErr w:type="gramEnd"/>
      <w:r w:rsidRPr="00DE60AB">
        <w:rPr>
          <w:rFonts w:ascii="Times New Roman" w:eastAsia="Calibri" w:hAnsi="Times New Roman" w:cs="Times New Roman"/>
          <w:sz w:val="12"/>
          <w:szCs w:val="12"/>
        </w:rPr>
        <w:t>/куб. м воды),</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потерь  воды  при  ее  транспортировке  (24%)  требует  увеличение ресурсной</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эффективности производства услуг водоснабжения, которая будет достигнута за счет модернизации и реконструкции оборудования водозаборов и очистных сооружений.</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proofErr w:type="gramStart"/>
      <w:r w:rsidRPr="00DE60AB">
        <w:rPr>
          <w:rFonts w:ascii="Times New Roman" w:eastAsia="Calibri" w:hAnsi="Times New Roman" w:cs="Times New Roman"/>
          <w:sz w:val="12"/>
          <w:szCs w:val="12"/>
        </w:rPr>
        <w:t>2.4.2.3.Отсутствие приборов учета воды в местах подачи и диктующих точках потребления, а также требования Федерального закона от 23 ноября 2009 г. № 261-ФЗ «Об энергосбережении и о повышении энергетической эффективности и о внесении</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изменений в отдельные законодательные акты Российской Федерации» и  постановления</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Правительства РФ от 6.05.2011г. № 354 «О предоставлении коммунальных услуг собственникам и пользователям помещений в многоквартирных домах и</w:t>
      </w:r>
      <w:proofErr w:type="gramEnd"/>
      <w:r w:rsidRPr="00DE60AB">
        <w:rPr>
          <w:rFonts w:ascii="Times New Roman" w:eastAsia="Calibri" w:hAnsi="Times New Roman" w:cs="Times New Roman"/>
          <w:sz w:val="12"/>
          <w:szCs w:val="12"/>
        </w:rPr>
        <w:t xml:space="preserve"> жилых домов» требует установки приборов учета.</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2.4.2.4.Обеспечение  подачи</w:t>
      </w:r>
      <w:r>
        <w:rPr>
          <w:rFonts w:ascii="Times New Roman" w:eastAsia="Calibri" w:hAnsi="Times New Roman" w:cs="Times New Roman"/>
          <w:sz w:val="12"/>
          <w:szCs w:val="12"/>
        </w:rPr>
        <w:t xml:space="preserve"> потребителям </w:t>
      </w:r>
      <w:r w:rsidRPr="00DE60AB">
        <w:rPr>
          <w:rFonts w:ascii="Times New Roman" w:eastAsia="Calibri" w:hAnsi="Times New Roman" w:cs="Times New Roman"/>
          <w:sz w:val="12"/>
          <w:szCs w:val="12"/>
        </w:rPr>
        <w:t>сельского  поселения Сергиевск</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определенного  объема  и  установленного  качества   питьевой  воды  требует  регулярную</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замену фильтрующего материала для осветителей в соответствии с установленным регламентом.</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Использование гипохлорита натрия в качестве дезинфицирующего агента в отличие</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от применения хлора обладает рядом существенных достоинств:</w:t>
      </w:r>
    </w:p>
    <w:p w:rsidR="00DE60AB" w:rsidRPr="00DE60AB" w:rsidRDefault="00DE60AB" w:rsidP="00DE60AB">
      <w:pPr>
        <w:tabs>
          <w:tab w:val="left" w:pos="284"/>
        </w:tabs>
        <w:spacing w:after="0" w:line="240" w:lineRule="auto"/>
        <w:ind w:left="72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 xml:space="preserve">реагент можно получать электрохимическим методом непосредственно в месте использования; </w:t>
      </w:r>
    </w:p>
    <w:p w:rsidR="00DE60AB" w:rsidRPr="00DE60AB" w:rsidRDefault="00DE60AB" w:rsidP="00DE60AB">
      <w:pPr>
        <w:tabs>
          <w:tab w:val="left" w:pos="284"/>
        </w:tabs>
        <w:spacing w:after="0" w:line="240" w:lineRule="auto"/>
        <w:ind w:left="72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 xml:space="preserve">достижение необходимых показателей качества питьевой воды достигается за счѐт более низкой доли активного хлора; </w:t>
      </w:r>
    </w:p>
    <w:p w:rsidR="00DE60AB" w:rsidRPr="00DE60AB" w:rsidRDefault="00DE60AB" w:rsidP="00DE60AB">
      <w:pPr>
        <w:tabs>
          <w:tab w:val="left" w:pos="284"/>
        </w:tabs>
        <w:spacing w:after="0" w:line="240" w:lineRule="auto"/>
        <w:ind w:left="72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 xml:space="preserve">концентрация хлорорганических примесей в очищенной воде существенно ниже; </w:t>
      </w:r>
    </w:p>
    <w:p w:rsidR="00DE60AB" w:rsidRPr="00DE60AB" w:rsidRDefault="00DE60AB" w:rsidP="00DE60AB">
      <w:pPr>
        <w:tabs>
          <w:tab w:val="left" w:pos="284"/>
        </w:tabs>
        <w:spacing w:after="0" w:line="240" w:lineRule="auto"/>
        <w:ind w:left="720"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 xml:space="preserve">применение данного вещества позволяет повысить экологическую и гигиеническую безопасность. </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На гипохлоритные технологии обеззараживания воды уже перешли крупнейшие в России водопроводные станции в Москве, Санкт-Петербурге, Уфе и других городах.</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2.4.2.5.Формирование тарифов должно соблюдать  баланс интересов потребителей услуг</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 xml:space="preserve">водоснабжения </w:t>
      </w:r>
      <w:proofErr w:type="gramStart"/>
      <w:r w:rsidRPr="00DE60AB">
        <w:rPr>
          <w:rFonts w:ascii="Times New Roman" w:eastAsia="Calibri" w:hAnsi="Times New Roman" w:cs="Times New Roman"/>
          <w:sz w:val="12"/>
          <w:szCs w:val="12"/>
        </w:rPr>
        <w:t>и ООО</w:t>
      </w:r>
      <w:proofErr w:type="gramEnd"/>
      <w:r w:rsidRPr="00DE60AB">
        <w:rPr>
          <w:rFonts w:ascii="Times New Roman" w:eastAsia="Calibri" w:hAnsi="Times New Roman" w:cs="Times New Roman"/>
          <w:sz w:val="12"/>
          <w:szCs w:val="12"/>
        </w:rPr>
        <w:t xml:space="preserve">  «Сервисная Коммунальная Компания», то есть обеспечить доступность этих услуг для потребителей и эффективное функционирование предприятия.</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Реализация мероприятий, предусмотренных настоящей</w:t>
      </w:r>
      <w:r>
        <w:rPr>
          <w:rFonts w:ascii="Times New Roman" w:eastAsia="Calibri" w:hAnsi="Times New Roman" w:cs="Times New Roman"/>
          <w:sz w:val="12"/>
          <w:szCs w:val="12"/>
        </w:rPr>
        <w:t xml:space="preserve"> Схемой приведет </w:t>
      </w:r>
      <w:r w:rsidRPr="00DE60AB">
        <w:rPr>
          <w:rFonts w:ascii="Times New Roman" w:eastAsia="Calibri" w:hAnsi="Times New Roman" w:cs="Times New Roman"/>
          <w:sz w:val="12"/>
          <w:szCs w:val="12"/>
        </w:rPr>
        <w:t>к</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снижению объемов производства и потребления воды потребителями  сельского поселения  Сергиевск  (см. раздел 2.3.6. и диаграмму 2.9). При этом</w:t>
      </w:r>
      <w:proofErr w:type="gramStart"/>
      <w:r w:rsidRPr="00DE60AB">
        <w:rPr>
          <w:rFonts w:ascii="Times New Roman" w:eastAsia="Calibri" w:hAnsi="Times New Roman" w:cs="Times New Roman"/>
          <w:sz w:val="12"/>
          <w:szCs w:val="12"/>
        </w:rPr>
        <w:t>,</w:t>
      </w:r>
      <w:proofErr w:type="gramEnd"/>
      <w:r w:rsidRPr="00DE60AB">
        <w:rPr>
          <w:rFonts w:ascii="Times New Roman" w:eastAsia="Calibri" w:hAnsi="Times New Roman" w:cs="Times New Roman"/>
          <w:sz w:val="12"/>
          <w:szCs w:val="12"/>
        </w:rPr>
        <w:t xml:space="preserve"> следует учитывать, что сокращение объемов потребления воды не приведет к снижению тарифов.</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Сокращение объема потребления воды действительно вызывает сокращение переменных затрат (электроэнергии, материалов и др.). Что же касается условно-постоянных  затрат  (амортизация,  ремонтный  фонд,  цеховые,  общеэксплутационные  и</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др.),  то  их  общая  величина</w:t>
      </w:r>
      <w:r w:rsidRPr="00DE60AB">
        <w:rPr>
          <w:rFonts w:ascii="Times New Roman" w:eastAsia="Calibri" w:hAnsi="Times New Roman" w:cs="Times New Roman"/>
          <w:sz w:val="12"/>
          <w:szCs w:val="12"/>
        </w:rPr>
        <w:tab/>
        <w:t>не  изменяется  при  уменьшении  объема  реализации</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единицу же  услуг их  доля  увеличивается.</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Учитывая</w:t>
      </w:r>
      <w:r w:rsidRPr="00DE60AB">
        <w:rPr>
          <w:rFonts w:ascii="Times New Roman" w:eastAsia="Calibri" w:hAnsi="Times New Roman" w:cs="Times New Roman"/>
          <w:sz w:val="12"/>
          <w:szCs w:val="12"/>
        </w:rPr>
        <w:tab/>
        <w:t>высокий  удельный вес  условно-</w:t>
      </w:r>
    </w:p>
    <w:p w:rsid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постоянных затрат, который  в себестоимости  услуг</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составляет 50-60%, очевидно,</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что</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ресурсосбережение (а именно</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сокращение</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объема реализации  воды)  может  вызвать</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рост себестоимости и  тарифа.</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2.4.3 Сведения о вновь строящихся, реконструируемых и предлагаемых к выводу из эксплуатации объектах системы водоснабжения</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В настоящее время производительность НФС соответствует запрашиваемой</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нагрузки, по этой причине строительство новых объектов не предусматривается.</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Основное технологическое оборудование НФС имеет резерв мощности для</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покрытия перспективных нагрузок, реконструкция не требуется.</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Выведение из эксплуатации НФС не планируется.</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2.4.4.Сведения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В настоящее время объекты водоснабжения городского поселения Суходол не оборудованы системами диспетчеризации, телемеханизации и управления режимами водоснабжения.</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2.4.5.Сведения об оснащенности зданий, строений, сооружений приборами учета воды и их применении при осуществлении расчетов за потребленную воду</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2575"/>
        <w:gridCol w:w="2466"/>
      </w:tblGrid>
      <w:tr w:rsidR="00DE60AB" w:rsidRPr="00DE60AB" w:rsidTr="00DE60AB">
        <w:tc>
          <w:tcPr>
            <w:tcW w:w="1645" w:type="pct"/>
          </w:tcPr>
          <w:p w:rsidR="00DE60AB" w:rsidRPr="00DE60AB" w:rsidRDefault="00DE60AB" w:rsidP="00DE60AB">
            <w:pPr>
              <w:tabs>
                <w:tab w:val="left" w:pos="284"/>
              </w:tabs>
              <w:spacing w:after="0" w:line="240" w:lineRule="auto"/>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Потребители</w:t>
            </w:r>
          </w:p>
        </w:tc>
        <w:tc>
          <w:tcPr>
            <w:tcW w:w="1714" w:type="pct"/>
          </w:tcPr>
          <w:p w:rsidR="00DE60AB" w:rsidRPr="00DE60AB" w:rsidRDefault="00DE60AB" w:rsidP="00DE60AB">
            <w:pPr>
              <w:tabs>
                <w:tab w:val="left" w:pos="284"/>
              </w:tabs>
              <w:spacing w:after="0" w:line="240" w:lineRule="auto"/>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Абонентов</w:t>
            </w:r>
          </w:p>
        </w:tc>
        <w:tc>
          <w:tcPr>
            <w:tcW w:w="1641" w:type="pct"/>
          </w:tcPr>
          <w:p w:rsidR="00DE60AB" w:rsidRPr="00DE60AB" w:rsidRDefault="00DE60AB" w:rsidP="00DE60AB">
            <w:pPr>
              <w:tabs>
                <w:tab w:val="left" w:pos="284"/>
              </w:tabs>
              <w:spacing w:after="0" w:line="240" w:lineRule="auto"/>
              <w:rPr>
                <w:rFonts w:ascii="Times New Roman" w:eastAsia="Calibri" w:hAnsi="Times New Roman" w:cs="Times New Roman"/>
                <w:sz w:val="12"/>
                <w:szCs w:val="12"/>
              </w:rPr>
            </w:pPr>
            <w:r w:rsidRPr="00DE60AB">
              <w:rPr>
                <w:rFonts w:ascii="Times New Roman" w:eastAsia="Calibri" w:hAnsi="Times New Roman" w:cs="Times New Roman"/>
                <w:sz w:val="12"/>
                <w:szCs w:val="12"/>
              </w:rPr>
              <w:t>Из них с приборами учета</w:t>
            </w:r>
          </w:p>
        </w:tc>
      </w:tr>
      <w:tr w:rsidR="00DE60AB" w:rsidRPr="00DE60AB" w:rsidTr="00DE60AB">
        <w:tc>
          <w:tcPr>
            <w:tcW w:w="1645" w:type="pct"/>
          </w:tcPr>
          <w:p w:rsidR="00DE60AB" w:rsidRPr="00DE60AB" w:rsidRDefault="00DE60AB" w:rsidP="00DE60AB">
            <w:pPr>
              <w:tabs>
                <w:tab w:val="left" w:pos="284"/>
              </w:tabs>
              <w:spacing w:after="0" w:line="240" w:lineRule="auto"/>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Население</w:t>
            </w:r>
          </w:p>
        </w:tc>
        <w:tc>
          <w:tcPr>
            <w:tcW w:w="1714" w:type="pct"/>
          </w:tcPr>
          <w:p w:rsidR="00DE60AB" w:rsidRPr="00DE60AB" w:rsidRDefault="00DE60AB" w:rsidP="00DE60AB">
            <w:pPr>
              <w:tabs>
                <w:tab w:val="left" w:pos="284"/>
              </w:tabs>
              <w:spacing w:after="0" w:line="240" w:lineRule="auto"/>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13824</w:t>
            </w:r>
          </w:p>
        </w:tc>
        <w:tc>
          <w:tcPr>
            <w:tcW w:w="1641" w:type="pct"/>
          </w:tcPr>
          <w:p w:rsidR="00DE60AB" w:rsidRPr="00DE60AB" w:rsidRDefault="00DE60AB" w:rsidP="00DE60AB">
            <w:pPr>
              <w:tabs>
                <w:tab w:val="left" w:pos="284"/>
              </w:tabs>
              <w:spacing w:after="0" w:line="240" w:lineRule="auto"/>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9997</w:t>
            </w:r>
          </w:p>
        </w:tc>
      </w:tr>
      <w:tr w:rsidR="00DE60AB" w:rsidRPr="00DE60AB" w:rsidTr="00DE60AB">
        <w:tc>
          <w:tcPr>
            <w:tcW w:w="1645" w:type="pct"/>
          </w:tcPr>
          <w:p w:rsidR="00DE60AB" w:rsidRPr="00DE60AB" w:rsidRDefault="00DE60AB" w:rsidP="00DE60AB">
            <w:pPr>
              <w:tabs>
                <w:tab w:val="left" w:pos="284"/>
              </w:tabs>
              <w:spacing w:after="0" w:line="240" w:lineRule="auto"/>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Юридические лица</w:t>
            </w:r>
          </w:p>
        </w:tc>
        <w:tc>
          <w:tcPr>
            <w:tcW w:w="1714" w:type="pct"/>
          </w:tcPr>
          <w:p w:rsidR="00DE60AB" w:rsidRPr="00DE60AB" w:rsidRDefault="00DE60AB" w:rsidP="00DE60AB">
            <w:pPr>
              <w:tabs>
                <w:tab w:val="left" w:pos="284"/>
              </w:tabs>
              <w:spacing w:after="0" w:line="240" w:lineRule="auto"/>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115</w:t>
            </w:r>
          </w:p>
        </w:tc>
        <w:tc>
          <w:tcPr>
            <w:tcW w:w="1641" w:type="pct"/>
          </w:tcPr>
          <w:p w:rsidR="00DE60AB" w:rsidRPr="00DE60AB" w:rsidRDefault="00DE60AB" w:rsidP="00DE60AB">
            <w:pPr>
              <w:tabs>
                <w:tab w:val="left" w:pos="284"/>
              </w:tabs>
              <w:spacing w:after="0" w:line="240" w:lineRule="auto"/>
              <w:rPr>
                <w:rFonts w:ascii="Times New Roman" w:eastAsia="Calibri" w:hAnsi="Times New Roman" w:cs="Times New Roman"/>
                <w:sz w:val="12"/>
                <w:szCs w:val="12"/>
                <w:lang w:val="en-US"/>
              </w:rPr>
            </w:pPr>
            <w:r w:rsidRPr="00DE60AB">
              <w:rPr>
                <w:rFonts w:ascii="Times New Roman" w:eastAsia="Calibri" w:hAnsi="Times New Roman" w:cs="Times New Roman"/>
                <w:sz w:val="12"/>
                <w:szCs w:val="12"/>
                <w:lang w:val="en-US"/>
              </w:rPr>
              <w:t>104</w:t>
            </w:r>
          </w:p>
        </w:tc>
      </w:tr>
    </w:tbl>
    <w:p w:rsidR="00DE60AB" w:rsidRPr="00DE60AB" w:rsidRDefault="00DE60AB" w:rsidP="00DE60AB">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2.4.6.Описание вариантов маршрутов прохождения трубопроводов (трасс) по территории городского округа</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Внутриплощадочные сети водоснабжения в микрорайонах будут прокладываться с учетом согласованных проектов на застройку данных микрорайонов.</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2.4.7.Рекомендации о месте размещения насосных станций, резервуаров, водонапорных башен</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Строительство новых резервуаров и башен не запланировано.</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 xml:space="preserve">2.4.8.Границы планируемых </w:t>
      </w:r>
      <w:proofErr w:type="gramStart"/>
      <w:r w:rsidRPr="00DE60AB">
        <w:rPr>
          <w:rFonts w:ascii="Times New Roman" w:eastAsia="Calibri" w:hAnsi="Times New Roman" w:cs="Times New Roman"/>
          <w:b/>
          <w:bCs/>
          <w:sz w:val="12"/>
          <w:szCs w:val="12"/>
        </w:rPr>
        <w:t>зон размещения объектов централизованных систем холодного водоснабжения</w:t>
      </w:r>
      <w:proofErr w:type="gramEnd"/>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 xml:space="preserve">Строительство других объектов централизованного водоснабжения не планируется. </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2.4.9.Карты (схемы) существующего и планируемого размещения объектов централизованных систем холодного водоснабжения</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Строительство новых внутриплощадочных сетей водоснабжения будут определены проектом по застройке микрорайонов.</w:t>
      </w:r>
    </w:p>
    <w:p w:rsidR="00DE60AB" w:rsidRDefault="00DE60AB" w:rsidP="00DE60AB">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 xml:space="preserve">2.5.Экологические аспекты мероприятий по строительству, реконструкции и модернизации объектов </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централизованных систем водоснабжения</w:t>
      </w:r>
    </w:p>
    <w:p w:rsidR="00DE60AB" w:rsidRDefault="00DE60AB" w:rsidP="00DE60AB">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2.5.1.На водный бассейн предлагаемых к строительству и реконструкции объектов централизованных систем</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r w:rsidRPr="00DE60AB">
        <w:rPr>
          <w:rFonts w:ascii="Times New Roman" w:eastAsia="Calibri" w:hAnsi="Times New Roman" w:cs="Times New Roman"/>
          <w:b/>
          <w:bCs/>
          <w:sz w:val="12"/>
          <w:szCs w:val="12"/>
        </w:rPr>
        <w:t xml:space="preserve"> водоснабжения при сбросе (утилизации) промывных вод</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фильтров.</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Данная технология позволяет повысить экологическую безопасность водного объекта, исключив сброс промывных вод в водоем.</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Кроме периодических мероприятий, проводимых в ООО «Сервисная    Коммунальная Компания»:</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 xml:space="preserve">- мониторинг используемого водного объекта выше и ниже сброса сточных вод; </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E60AB">
        <w:rPr>
          <w:rFonts w:ascii="Times New Roman" w:eastAsia="Calibri" w:hAnsi="Times New Roman" w:cs="Times New Roman"/>
          <w:sz w:val="12"/>
          <w:szCs w:val="12"/>
        </w:rPr>
        <w:t xml:space="preserve"> контроль качества сбрасываемых сточных вод после оборудования. </w:t>
      </w:r>
    </w:p>
    <w:p w:rsidR="00DE60AB" w:rsidRDefault="00DE60AB" w:rsidP="00DE60AB">
      <w:pPr>
        <w:tabs>
          <w:tab w:val="left" w:pos="284"/>
        </w:tabs>
        <w:spacing w:after="0" w:line="240" w:lineRule="auto"/>
        <w:jc w:val="center"/>
        <w:rPr>
          <w:rFonts w:ascii="Times New Roman" w:eastAsia="Calibri" w:hAnsi="Times New Roman" w:cs="Times New Roman"/>
          <w:b/>
          <w:bCs/>
          <w:sz w:val="12"/>
          <w:szCs w:val="12"/>
        </w:rPr>
      </w:pPr>
      <w:r w:rsidRPr="00DE60AB">
        <w:rPr>
          <w:rFonts w:ascii="Times New Roman" w:eastAsia="Calibri" w:hAnsi="Times New Roman" w:cs="Times New Roman"/>
          <w:b/>
          <w:bCs/>
          <w:sz w:val="12"/>
          <w:szCs w:val="12"/>
        </w:rPr>
        <w:t xml:space="preserve">2.5.2.На окружающую среду при реализации мероприятий по снабжению и хранению химических реагентов, </w:t>
      </w:r>
    </w:p>
    <w:p w:rsidR="00DE60AB" w:rsidRPr="00DE60AB" w:rsidRDefault="00DE60AB" w:rsidP="00DE60AB">
      <w:pPr>
        <w:tabs>
          <w:tab w:val="left" w:pos="284"/>
        </w:tabs>
        <w:spacing w:after="0" w:line="240" w:lineRule="auto"/>
        <w:jc w:val="center"/>
        <w:rPr>
          <w:rFonts w:ascii="Times New Roman" w:eastAsia="Calibri" w:hAnsi="Times New Roman" w:cs="Times New Roman"/>
          <w:sz w:val="12"/>
          <w:szCs w:val="12"/>
        </w:rPr>
      </w:pPr>
      <w:proofErr w:type="gramStart"/>
      <w:r w:rsidRPr="00DE60AB">
        <w:rPr>
          <w:rFonts w:ascii="Times New Roman" w:eastAsia="Calibri" w:hAnsi="Times New Roman" w:cs="Times New Roman"/>
          <w:b/>
          <w:bCs/>
          <w:sz w:val="12"/>
          <w:szCs w:val="12"/>
        </w:rPr>
        <w:t>используемых</w:t>
      </w:r>
      <w:proofErr w:type="gramEnd"/>
      <w:r w:rsidRPr="00DE60AB">
        <w:rPr>
          <w:rFonts w:ascii="Times New Roman" w:eastAsia="Calibri" w:hAnsi="Times New Roman" w:cs="Times New Roman"/>
          <w:b/>
          <w:bCs/>
          <w:sz w:val="12"/>
          <w:szCs w:val="12"/>
        </w:rPr>
        <w:t xml:space="preserve"> в водоподготовке (хлор и др.)</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В  настоящее  время  основным  обеззараживающим  агентом,  применяемым  на</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станциях водоподготовки, является хлор.</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w:t>
      </w:r>
    </w:p>
    <w:p w:rsidR="00DE60AB" w:rsidRP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lastRenderedPageBreak/>
        <w:t>На основании научных исследований в области новейших эффективных и безопасных технологий обеззараживания питьевой воды, а также опыта работы других аналогичных предприятий настоящей Схемой предусмотрено мероприятие о прекращении использования жидкого хлора на комплексе водоочистных сооружений п.г.т. Суходол.</w:t>
      </w:r>
    </w:p>
    <w:p w:rsidR="00DE60AB" w:rsidRDefault="00DE60AB" w:rsidP="00DE60AB">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Вместо жидкого хлора предлагается использовать новые эффективные обеззараживающие реагенты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rsidR="0051721D" w:rsidRPr="0051721D" w:rsidRDefault="0051721D" w:rsidP="0051721D">
      <w:pPr>
        <w:tabs>
          <w:tab w:val="left" w:pos="284"/>
        </w:tabs>
        <w:spacing w:after="0" w:line="240" w:lineRule="auto"/>
        <w:ind w:firstLine="284"/>
        <w:jc w:val="both"/>
        <w:rPr>
          <w:rFonts w:ascii="Times New Roman" w:eastAsia="Calibri" w:hAnsi="Times New Roman" w:cs="Times New Roman"/>
          <w:sz w:val="12"/>
          <w:szCs w:val="12"/>
        </w:rPr>
      </w:pPr>
      <w:r w:rsidRPr="0051721D">
        <w:rPr>
          <w:rFonts w:ascii="Times New Roman" w:eastAsia="Calibri" w:hAnsi="Times New Roman" w:cs="Times New Roman"/>
          <w:b/>
          <w:bCs/>
          <w:sz w:val="12"/>
          <w:szCs w:val="12"/>
        </w:rPr>
        <w:t xml:space="preserve">2.6.Оценка объемов капитальных вложений в строительство, реконструкцию и модернизацию объектов централизованных систем водоснабжения </w:t>
      </w:r>
    </w:p>
    <w:p w:rsidR="0051721D" w:rsidRPr="0051721D" w:rsidRDefault="0051721D" w:rsidP="0051721D">
      <w:pPr>
        <w:tabs>
          <w:tab w:val="left" w:pos="284"/>
        </w:tabs>
        <w:spacing w:after="0" w:line="240" w:lineRule="auto"/>
        <w:ind w:firstLine="284"/>
        <w:jc w:val="right"/>
        <w:rPr>
          <w:rFonts w:ascii="Times New Roman" w:eastAsia="Calibri" w:hAnsi="Times New Roman" w:cs="Times New Roman"/>
          <w:sz w:val="12"/>
          <w:szCs w:val="12"/>
          <w:lang w:val="en-US"/>
        </w:rPr>
      </w:pPr>
      <w:r w:rsidRPr="0051721D">
        <w:rPr>
          <w:rFonts w:ascii="Times New Roman" w:eastAsia="Calibri" w:hAnsi="Times New Roman" w:cs="Times New Roman"/>
          <w:b/>
          <w:bCs/>
          <w:sz w:val="12"/>
          <w:szCs w:val="12"/>
          <w:lang w:val="en-US"/>
        </w:rPr>
        <w:t>Таблица</w:t>
      </w:r>
    </w:p>
    <w:tbl>
      <w:tblPr>
        <w:tblStyle w:val="af1"/>
        <w:tblW w:w="7518" w:type="dxa"/>
        <w:tblInd w:w="108" w:type="dxa"/>
        <w:tblLayout w:type="fixed"/>
        <w:tblLook w:val="04A0" w:firstRow="1" w:lastRow="0" w:firstColumn="1" w:lastColumn="0" w:noHBand="0" w:noVBand="1"/>
      </w:tblPr>
      <w:tblGrid>
        <w:gridCol w:w="369"/>
        <w:gridCol w:w="1332"/>
        <w:gridCol w:w="872"/>
        <w:gridCol w:w="791"/>
        <w:gridCol w:w="729"/>
        <w:gridCol w:w="258"/>
        <w:gridCol w:w="14"/>
        <w:gridCol w:w="285"/>
        <w:gridCol w:w="304"/>
        <w:gridCol w:w="287"/>
        <w:gridCol w:w="260"/>
        <w:gridCol w:w="311"/>
        <w:gridCol w:w="284"/>
        <w:gridCol w:w="283"/>
        <w:gridCol w:w="284"/>
        <w:gridCol w:w="251"/>
        <w:gridCol w:w="20"/>
        <w:gridCol w:w="296"/>
        <w:gridCol w:w="288"/>
      </w:tblGrid>
      <w:tr w:rsidR="0051721D" w:rsidTr="00FA653A">
        <w:trPr>
          <w:trHeight w:val="390"/>
        </w:trPr>
        <w:tc>
          <w:tcPr>
            <w:tcW w:w="369" w:type="dxa"/>
            <w:vMerge w:val="restart"/>
          </w:tcPr>
          <w:p w:rsidR="0051721D" w:rsidRDefault="0051721D" w:rsidP="00FA653A">
            <w:pPr>
              <w:tabs>
                <w:tab w:val="left" w:pos="284"/>
              </w:tabs>
              <w:rPr>
                <w:rFonts w:ascii="Times New Roman" w:eastAsia="Calibri" w:hAnsi="Times New Roman" w:cs="Times New Roman"/>
                <w:sz w:val="12"/>
                <w:szCs w:val="12"/>
              </w:rPr>
            </w:pPr>
            <w:r w:rsidRPr="00444ABE">
              <w:rPr>
                <w:rFonts w:ascii="Times New Roman" w:eastAsia="Calibri" w:hAnsi="Times New Roman" w:cs="Times New Roman"/>
                <w:sz w:val="12"/>
                <w:szCs w:val="12"/>
              </w:rPr>
              <w:t xml:space="preserve">№ </w:t>
            </w:r>
            <w:proofErr w:type="gramStart"/>
            <w:r w:rsidRPr="00444ABE">
              <w:rPr>
                <w:rFonts w:ascii="Times New Roman" w:eastAsia="Calibri" w:hAnsi="Times New Roman" w:cs="Times New Roman"/>
                <w:sz w:val="12"/>
                <w:szCs w:val="12"/>
              </w:rPr>
              <w:t>п</w:t>
            </w:r>
            <w:proofErr w:type="gramEnd"/>
            <w:r w:rsidRPr="00444ABE">
              <w:rPr>
                <w:rFonts w:ascii="Times New Roman" w:eastAsia="Calibri" w:hAnsi="Times New Roman" w:cs="Times New Roman"/>
                <w:sz w:val="12"/>
                <w:szCs w:val="12"/>
              </w:rPr>
              <w:t>/п</w:t>
            </w:r>
          </w:p>
        </w:tc>
        <w:tc>
          <w:tcPr>
            <w:tcW w:w="1332" w:type="dxa"/>
            <w:vMerge w:val="restart"/>
          </w:tcPr>
          <w:p w:rsidR="0051721D" w:rsidRDefault="0051721D" w:rsidP="00FA653A">
            <w:pPr>
              <w:tabs>
                <w:tab w:val="left" w:pos="284"/>
              </w:tabs>
              <w:rPr>
                <w:rFonts w:ascii="Times New Roman" w:eastAsia="Calibri" w:hAnsi="Times New Roman" w:cs="Times New Roman"/>
                <w:sz w:val="12"/>
                <w:szCs w:val="12"/>
              </w:rPr>
            </w:pPr>
            <w:r w:rsidRPr="00444ABE">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предложения по</w:t>
            </w:r>
            <w:r>
              <w:rPr>
                <w:rFonts w:ascii="Times New Roman" w:eastAsia="Calibri" w:hAnsi="Times New Roman" w:cs="Times New Roman"/>
                <w:sz w:val="12"/>
                <w:szCs w:val="12"/>
              </w:rPr>
              <w:t xml:space="preserve"> строительству, </w:t>
            </w:r>
            <w:r w:rsidRPr="00444ABE">
              <w:rPr>
                <w:rFonts w:ascii="Times New Roman" w:eastAsia="Calibri" w:hAnsi="Times New Roman" w:cs="Times New Roman"/>
                <w:sz w:val="12"/>
                <w:szCs w:val="12"/>
              </w:rPr>
              <w:t>реконструкции и</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модернизации</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объектов</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водоснабжения и его</w:t>
            </w:r>
            <w:r>
              <w:rPr>
                <w:rFonts w:ascii="Times New Roman" w:eastAsia="Calibri" w:hAnsi="Times New Roman" w:cs="Times New Roman"/>
                <w:sz w:val="12"/>
                <w:szCs w:val="12"/>
              </w:rPr>
              <w:t xml:space="preserve"> </w:t>
            </w:r>
            <w:r w:rsidRPr="00444ABE">
              <w:rPr>
                <w:rFonts w:ascii="Times New Roman" w:eastAsia="Calibri" w:hAnsi="Times New Roman" w:cs="Times New Roman"/>
                <w:sz w:val="12"/>
                <w:szCs w:val="12"/>
              </w:rPr>
              <w:t>месторасположения</w:t>
            </w:r>
          </w:p>
        </w:tc>
        <w:tc>
          <w:tcPr>
            <w:tcW w:w="872" w:type="dxa"/>
            <w:vMerge w:val="restart"/>
          </w:tcPr>
          <w:p w:rsidR="0051721D" w:rsidRDefault="0051721D" w:rsidP="00FA653A">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Характеристика</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мероприятия</w:t>
            </w:r>
          </w:p>
        </w:tc>
        <w:tc>
          <w:tcPr>
            <w:tcW w:w="791" w:type="dxa"/>
            <w:vMerge w:val="restart"/>
          </w:tcPr>
          <w:p w:rsidR="0051721D" w:rsidRDefault="0051721D" w:rsidP="00FA653A">
            <w:pPr>
              <w:tabs>
                <w:tab w:val="left" w:pos="284"/>
              </w:tabs>
              <w:rPr>
                <w:rFonts w:ascii="Times New Roman" w:eastAsia="Calibri" w:hAnsi="Times New Roman" w:cs="Times New Roman"/>
                <w:sz w:val="12"/>
                <w:szCs w:val="12"/>
              </w:rPr>
            </w:pPr>
            <w:proofErr w:type="gramStart"/>
            <w:r w:rsidRPr="008A13FB">
              <w:rPr>
                <w:rFonts w:ascii="Times New Roman" w:eastAsia="Calibri" w:hAnsi="Times New Roman" w:cs="Times New Roman"/>
                <w:sz w:val="12"/>
                <w:szCs w:val="12"/>
              </w:rPr>
              <w:t>Способ</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оценки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инвестиций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(наличие</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проекта,</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предлож.</w:t>
            </w:r>
            <w:proofErr w:type="gramEnd"/>
            <w:r>
              <w:rPr>
                <w:rFonts w:ascii="Times New Roman" w:eastAsia="Calibri" w:hAnsi="Times New Roman" w:cs="Times New Roman"/>
                <w:sz w:val="12"/>
                <w:szCs w:val="12"/>
              </w:rPr>
              <w:t xml:space="preserve"> </w:t>
            </w:r>
            <w:proofErr w:type="gramStart"/>
            <w:r w:rsidRPr="008A13FB">
              <w:rPr>
                <w:rFonts w:ascii="Times New Roman" w:eastAsia="Calibri" w:hAnsi="Times New Roman" w:cs="Times New Roman"/>
                <w:sz w:val="12"/>
                <w:szCs w:val="12"/>
              </w:rPr>
              <w:t>Организ., др.)</w:t>
            </w:r>
            <w:proofErr w:type="gramEnd"/>
          </w:p>
        </w:tc>
        <w:tc>
          <w:tcPr>
            <w:tcW w:w="729" w:type="dxa"/>
            <w:vMerge w:val="restart"/>
          </w:tcPr>
          <w:p w:rsidR="0051721D" w:rsidRDefault="0051721D" w:rsidP="00FA653A">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Ориентир</w:t>
            </w:r>
            <w:proofErr w:type="gramStart"/>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w:t>
            </w:r>
            <w:proofErr w:type="gramEnd"/>
            <w:r w:rsidRPr="008A13FB">
              <w:rPr>
                <w:rFonts w:ascii="Times New Roman" w:eastAsia="Calibri" w:hAnsi="Times New Roman" w:cs="Times New Roman"/>
                <w:sz w:val="12"/>
                <w:szCs w:val="12"/>
              </w:rPr>
              <w:t>стоимость</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 ценах</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2013г.,</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тыс. руб.,</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всего</w:t>
            </w:r>
          </w:p>
        </w:tc>
        <w:tc>
          <w:tcPr>
            <w:tcW w:w="3425" w:type="dxa"/>
            <w:gridSpan w:val="14"/>
            <w:tcBorders>
              <w:right w:val="single" w:sz="4" w:space="0" w:color="auto"/>
            </w:tcBorders>
          </w:tcPr>
          <w:p w:rsidR="0051721D" w:rsidRDefault="0051721D" w:rsidP="00FA653A">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Освоение капитальных вложений, тыс. руб.</w:t>
            </w:r>
          </w:p>
        </w:tc>
      </w:tr>
      <w:tr w:rsidR="0051721D" w:rsidRPr="008A13FB" w:rsidTr="00FA653A">
        <w:trPr>
          <w:cantSplit/>
          <w:trHeight w:val="575"/>
        </w:trPr>
        <w:tc>
          <w:tcPr>
            <w:tcW w:w="369" w:type="dxa"/>
            <w:vMerge/>
          </w:tcPr>
          <w:p w:rsidR="0051721D" w:rsidRPr="00444ABE" w:rsidRDefault="0051721D" w:rsidP="00FA653A">
            <w:pPr>
              <w:tabs>
                <w:tab w:val="left" w:pos="284"/>
              </w:tabs>
              <w:rPr>
                <w:rFonts w:ascii="Times New Roman" w:eastAsia="Calibri" w:hAnsi="Times New Roman" w:cs="Times New Roman"/>
                <w:sz w:val="12"/>
                <w:szCs w:val="12"/>
              </w:rPr>
            </w:pPr>
          </w:p>
        </w:tc>
        <w:tc>
          <w:tcPr>
            <w:tcW w:w="1332" w:type="dxa"/>
            <w:vMerge/>
          </w:tcPr>
          <w:p w:rsidR="0051721D" w:rsidRPr="00444ABE" w:rsidRDefault="0051721D" w:rsidP="00FA653A">
            <w:pPr>
              <w:tabs>
                <w:tab w:val="left" w:pos="284"/>
              </w:tabs>
              <w:rPr>
                <w:rFonts w:ascii="Times New Roman" w:eastAsia="Calibri" w:hAnsi="Times New Roman" w:cs="Times New Roman"/>
                <w:sz w:val="12"/>
                <w:szCs w:val="12"/>
              </w:rPr>
            </w:pPr>
          </w:p>
        </w:tc>
        <w:tc>
          <w:tcPr>
            <w:tcW w:w="872" w:type="dxa"/>
            <w:vMerge/>
          </w:tcPr>
          <w:p w:rsidR="0051721D" w:rsidRPr="008A13FB" w:rsidRDefault="0051721D" w:rsidP="00FA653A">
            <w:pPr>
              <w:tabs>
                <w:tab w:val="left" w:pos="284"/>
              </w:tabs>
              <w:rPr>
                <w:rFonts w:ascii="Times New Roman" w:eastAsia="Calibri" w:hAnsi="Times New Roman" w:cs="Times New Roman"/>
                <w:sz w:val="12"/>
                <w:szCs w:val="12"/>
              </w:rPr>
            </w:pPr>
          </w:p>
        </w:tc>
        <w:tc>
          <w:tcPr>
            <w:tcW w:w="791" w:type="dxa"/>
            <w:vMerge/>
          </w:tcPr>
          <w:p w:rsidR="0051721D" w:rsidRPr="008A13FB" w:rsidRDefault="0051721D" w:rsidP="00FA653A">
            <w:pPr>
              <w:tabs>
                <w:tab w:val="left" w:pos="284"/>
              </w:tabs>
              <w:rPr>
                <w:rFonts w:ascii="Times New Roman" w:eastAsia="Calibri" w:hAnsi="Times New Roman" w:cs="Times New Roman"/>
                <w:sz w:val="12"/>
                <w:szCs w:val="12"/>
              </w:rPr>
            </w:pPr>
          </w:p>
        </w:tc>
        <w:tc>
          <w:tcPr>
            <w:tcW w:w="729" w:type="dxa"/>
            <w:vMerge/>
          </w:tcPr>
          <w:p w:rsidR="0051721D" w:rsidRPr="008A13FB" w:rsidRDefault="0051721D" w:rsidP="00FA653A">
            <w:pPr>
              <w:tabs>
                <w:tab w:val="left" w:pos="284"/>
              </w:tabs>
              <w:rPr>
                <w:rFonts w:ascii="Times New Roman" w:eastAsia="Calibri" w:hAnsi="Times New Roman" w:cs="Times New Roman"/>
                <w:sz w:val="12"/>
                <w:szCs w:val="12"/>
              </w:rPr>
            </w:pPr>
          </w:p>
        </w:tc>
        <w:tc>
          <w:tcPr>
            <w:tcW w:w="258"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2014</w:t>
            </w:r>
          </w:p>
        </w:tc>
        <w:tc>
          <w:tcPr>
            <w:tcW w:w="299" w:type="dxa"/>
            <w:gridSpan w:val="2"/>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2015</w:t>
            </w:r>
          </w:p>
        </w:tc>
        <w:tc>
          <w:tcPr>
            <w:tcW w:w="304"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2016</w:t>
            </w:r>
          </w:p>
        </w:tc>
        <w:tc>
          <w:tcPr>
            <w:tcW w:w="287"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2017</w:t>
            </w:r>
          </w:p>
        </w:tc>
        <w:tc>
          <w:tcPr>
            <w:tcW w:w="260"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2018</w:t>
            </w:r>
          </w:p>
        </w:tc>
        <w:tc>
          <w:tcPr>
            <w:tcW w:w="311"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2019</w:t>
            </w:r>
          </w:p>
        </w:tc>
        <w:tc>
          <w:tcPr>
            <w:tcW w:w="284"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2020</w:t>
            </w:r>
          </w:p>
        </w:tc>
        <w:tc>
          <w:tcPr>
            <w:tcW w:w="283"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2021</w:t>
            </w:r>
          </w:p>
        </w:tc>
        <w:tc>
          <w:tcPr>
            <w:tcW w:w="284"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2022</w:t>
            </w:r>
          </w:p>
        </w:tc>
        <w:tc>
          <w:tcPr>
            <w:tcW w:w="271" w:type="dxa"/>
            <w:gridSpan w:val="2"/>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2023</w:t>
            </w:r>
          </w:p>
        </w:tc>
        <w:tc>
          <w:tcPr>
            <w:tcW w:w="296"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2024</w:t>
            </w:r>
          </w:p>
        </w:tc>
        <w:tc>
          <w:tcPr>
            <w:tcW w:w="288" w:type="dxa"/>
            <w:tcBorders>
              <w:right w:val="single" w:sz="4" w:space="0" w:color="auto"/>
            </w:tcBorders>
            <w:textDirection w:val="tbRl"/>
          </w:tcPr>
          <w:p w:rsidR="0051721D" w:rsidRPr="008A13FB"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2025</w:t>
            </w:r>
          </w:p>
        </w:tc>
      </w:tr>
      <w:tr w:rsidR="0051721D" w:rsidRPr="00CE1584" w:rsidTr="00FA653A">
        <w:trPr>
          <w:cantSplit/>
          <w:trHeight w:val="651"/>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2014г., 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4,79км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14202,24</w:t>
            </w:r>
          </w:p>
        </w:tc>
        <w:tc>
          <w:tcPr>
            <w:tcW w:w="272" w:type="dxa"/>
            <w:gridSpan w:val="2"/>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r w:rsidRPr="00CE1584">
              <w:rPr>
                <w:rFonts w:ascii="Times New Roman" w:hAnsi="Times New Roman" w:cs="Times New Roman"/>
                <w:sz w:val="12"/>
                <w:szCs w:val="12"/>
              </w:rPr>
              <w:t>14202,2</w:t>
            </w:r>
          </w:p>
        </w:tc>
        <w:tc>
          <w:tcPr>
            <w:tcW w:w="285"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304"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7"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60"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311"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3"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51"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316" w:type="dxa"/>
            <w:gridSpan w:val="2"/>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8"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r>
      <w:tr w:rsidR="0051721D" w:rsidRPr="00CE1584" w:rsidTr="00FA653A">
        <w:trPr>
          <w:cantSplit/>
          <w:trHeight w:val="677"/>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5</w:t>
            </w:r>
            <w:r w:rsidRPr="008A13FB">
              <w:rPr>
                <w:rFonts w:ascii="Times New Roman" w:eastAsia="Calibri" w:hAnsi="Times New Roman" w:cs="Times New Roman"/>
                <w:sz w:val="12"/>
                <w:szCs w:val="12"/>
              </w:rPr>
              <w:t>г., 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0,023км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694,179</w:t>
            </w:r>
          </w:p>
        </w:tc>
        <w:tc>
          <w:tcPr>
            <w:tcW w:w="272" w:type="dxa"/>
            <w:gridSpan w:val="2"/>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5"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r w:rsidRPr="00CE1584">
              <w:rPr>
                <w:rFonts w:ascii="Times New Roman" w:hAnsi="Times New Roman" w:cs="Times New Roman"/>
                <w:sz w:val="12"/>
                <w:szCs w:val="12"/>
              </w:rPr>
              <w:t>694,179</w:t>
            </w:r>
          </w:p>
        </w:tc>
        <w:tc>
          <w:tcPr>
            <w:tcW w:w="304"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7"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60"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311"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3"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4"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51"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316" w:type="dxa"/>
            <w:gridSpan w:val="2"/>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c>
          <w:tcPr>
            <w:tcW w:w="288" w:type="dxa"/>
            <w:textDirection w:val="tbRl"/>
            <w:vAlign w:val="bottom"/>
          </w:tcPr>
          <w:p w:rsidR="0051721D" w:rsidRPr="00CE1584" w:rsidRDefault="0051721D" w:rsidP="00FA653A">
            <w:pPr>
              <w:widowControl w:val="0"/>
              <w:autoSpaceDE w:val="0"/>
              <w:autoSpaceDN w:val="0"/>
              <w:adjustRightInd w:val="0"/>
              <w:ind w:left="113" w:right="113"/>
              <w:jc w:val="center"/>
              <w:rPr>
                <w:rFonts w:ascii="Times New Roman" w:hAnsi="Times New Roman" w:cs="Times New Roman"/>
                <w:sz w:val="12"/>
                <w:szCs w:val="12"/>
              </w:rPr>
            </w:pPr>
          </w:p>
        </w:tc>
      </w:tr>
      <w:tr w:rsidR="0051721D" w:rsidRPr="00CE1584" w:rsidTr="00FA653A">
        <w:trPr>
          <w:cantSplit/>
          <w:trHeight w:val="825"/>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1332"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Реконструкция  НФС </w:t>
            </w:r>
            <w:r w:rsidRPr="008A13FB">
              <w:rPr>
                <w:rFonts w:ascii="Times New Roman" w:eastAsia="Calibri" w:hAnsi="Times New Roman" w:cs="Times New Roman"/>
                <w:sz w:val="12"/>
                <w:szCs w:val="12"/>
              </w:rPr>
              <w:t>2016г., 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Повышение энергетической эффективности, надежности и качества услуг</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30562,29</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Pr>
                <w:rFonts w:ascii="Times New Roman" w:eastAsia="Calibri" w:hAnsi="Times New Roman" w:cs="Times New Roman"/>
                <w:sz w:val="12"/>
                <w:szCs w:val="12"/>
              </w:rPr>
              <w:t>30562,29</w:t>
            </w: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r>
      <w:tr w:rsidR="0051721D" w:rsidRPr="00CE1584" w:rsidTr="00FA653A">
        <w:trPr>
          <w:cantSplit/>
          <w:trHeight w:val="552"/>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1332" w:type="dxa"/>
          </w:tcPr>
          <w:p w:rsidR="0051721D" w:rsidRDefault="0051721D" w:rsidP="0051721D">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7</w:t>
            </w:r>
            <w:r w:rsidRPr="008A13FB">
              <w:rPr>
                <w:rFonts w:ascii="Times New Roman" w:eastAsia="Calibri" w:hAnsi="Times New Roman" w:cs="Times New Roman"/>
                <w:sz w:val="12"/>
                <w:szCs w:val="12"/>
              </w:rPr>
              <w:t>г., 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1,6 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1200,5</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1200,5</w:t>
            </w: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r>
      <w:tr w:rsidR="0051721D" w:rsidRPr="00CE1584" w:rsidTr="00FA653A">
        <w:trPr>
          <w:cantSplit/>
          <w:trHeight w:val="597"/>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w:t>
            </w:r>
            <w:r>
              <w:rPr>
                <w:rFonts w:ascii="Times New Roman" w:eastAsia="Calibri" w:hAnsi="Times New Roman" w:cs="Times New Roman"/>
                <w:sz w:val="12"/>
                <w:szCs w:val="12"/>
              </w:rPr>
              <w:t>ц</w:t>
            </w:r>
            <w:r w:rsidRPr="008A13FB">
              <w:rPr>
                <w:rFonts w:ascii="Times New Roman" w:eastAsia="Calibri" w:hAnsi="Times New Roman" w:cs="Times New Roman"/>
                <w:sz w:val="12"/>
                <w:szCs w:val="12"/>
              </w:rPr>
              <w:t>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8</w:t>
            </w:r>
            <w:r w:rsidRPr="008A13FB">
              <w:rPr>
                <w:rFonts w:ascii="Times New Roman" w:eastAsia="Calibri" w:hAnsi="Times New Roman" w:cs="Times New Roman"/>
                <w:sz w:val="12"/>
                <w:szCs w:val="12"/>
              </w:rPr>
              <w:t>г., 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1000,5</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r>
      <w:tr w:rsidR="0051721D" w:rsidRPr="00CE1584" w:rsidTr="00FA653A">
        <w:trPr>
          <w:cantSplit/>
          <w:trHeight w:val="597"/>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201</w:t>
            </w:r>
            <w:r>
              <w:rPr>
                <w:rFonts w:ascii="Times New Roman" w:eastAsia="Calibri" w:hAnsi="Times New Roman" w:cs="Times New Roman"/>
                <w:sz w:val="12"/>
                <w:szCs w:val="12"/>
              </w:rPr>
              <w:t>9</w:t>
            </w:r>
            <w:r w:rsidRPr="008A13FB">
              <w:rPr>
                <w:rFonts w:ascii="Times New Roman" w:eastAsia="Calibri" w:hAnsi="Times New Roman" w:cs="Times New Roman"/>
                <w:sz w:val="12"/>
                <w:szCs w:val="12"/>
              </w:rPr>
              <w:t>г., 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1000,5</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r>
      <w:tr w:rsidR="0051721D" w:rsidRPr="00CE1584" w:rsidTr="00FA653A">
        <w:trPr>
          <w:cantSplit/>
          <w:trHeight w:val="575"/>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8A13FB">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Реконструк</w:t>
            </w:r>
            <w:r>
              <w:rPr>
                <w:rFonts w:ascii="Times New Roman" w:eastAsia="Calibri" w:hAnsi="Times New Roman" w:cs="Times New Roman"/>
                <w:sz w:val="12"/>
                <w:szCs w:val="12"/>
              </w:rPr>
              <w:t>ц</w:t>
            </w:r>
            <w:r w:rsidRPr="008A13FB">
              <w:rPr>
                <w:rFonts w:ascii="Times New Roman" w:eastAsia="Calibri" w:hAnsi="Times New Roman" w:cs="Times New Roman"/>
                <w:sz w:val="12"/>
                <w:szCs w:val="12"/>
              </w:rPr>
              <w:t>ия сетей</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8A13FB">
              <w:rPr>
                <w:rFonts w:ascii="Times New Roman" w:eastAsia="Calibri" w:hAnsi="Times New Roman" w:cs="Times New Roman"/>
                <w:sz w:val="12"/>
                <w:szCs w:val="12"/>
              </w:rPr>
              <w:t>2020г., 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1000,5</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r>
      <w:tr w:rsidR="0051721D" w:rsidRPr="00CE1584" w:rsidTr="00FA653A">
        <w:trPr>
          <w:cantSplit/>
          <w:trHeight w:val="557"/>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w:t>
            </w:r>
            <w:r>
              <w:rPr>
                <w:rFonts w:ascii="Times New Roman" w:eastAsia="Calibri" w:hAnsi="Times New Roman" w:cs="Times New Roman"/>
                <w:sz w:val="12"/>
                <w:szCs w:val="12"/>
              </w:rPr>
              <w:t>к</w:t>
            </w:r>
            <w:r w:rsidRPr="00CE1584">
              <w:rPr>
                <w:rFonts w:ascii="Times New Roman" w:eastAsia="Calibri" w:hAnsi="Times New Roman" w:cs="Times New Roman"/>
                <w:sz w:val="12"/>
                <w:szCs w:val="12"/>
              </w:rPr>
              <w:t>ция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w:t>
            </w:r>
            <w:r>
              <w:rPr>
                <w:rFonts w:ascii="Times New Roman" w:eastAsia="Calibri" w:hAnsi="Times New Roman" w:cs="Times New Roman"/>
                <w:sz w:val="12"/>
                <w:szCs w:val="12"/>
              </w:rPr>
              <w:t>1</w:t>
            </w:r>
            <w:r w:rsidRPr="00CE1584">
              <w:rPr>
                <w:rFonts w:ascii="Times New Roman" w:eastAsia="Calibri" w:hAnsi="Times New Roman" w:cs="Times New Roman"/>
                <w:sz w:val="12"/>
                <w:szCs w:val="12"/>
              </w:rPr>
              <w:t>г., 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1000,5</w:t>
            </w: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r>
      <w:tr w:rsidR="0051721D" w:rsidRPr="00CE1584" w:rsidTr="00FA653A">
        <w:trPr>
          <w:cantSplit/>
          <w:trHeight w:val="641"/>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w:t>
            </w:r>
            <w:r>
              <w:rPr>
                <w:rFonts w:ascii="Times New Roman" w:eastAsia="Calibri" w:hAnsi="Times New Roman" w:cs="Times New Roman"/>
                <w:sz w:val="12"/>
                <w:szCs w:val="12"/>
              </w:rPr>
              <w:t>к</w:t>
            </w:r>
            <w:r w:rsidRPr="00CE1584">
              <w:rPr>
                <w:rFonts w:ascii="Times New Roman" w:eastAsia="Calibri" w:hAnsi="Times New Roman" w:cs="Times New Roman"/>
                <w:sz w:val="12"/>
                <w:szCs w:val="12"/>
              </w:rPr>
              <w:t>ция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w:t>
            </w:r>
            <w:r>
              <w:rPr>
                <w:rFonts w:ascii="Times New Roman" w:eastAsia="Calibri" w:hAnsi="Times New Roman" w:cs="Times New Roman"/>
                <w:sz w:val="12"/>
                <w:szCs w:val="12"/>
              </w:rPr>
              <w:t>2</w:t>
            </w:r>
            <w:r w:rsidRPr="00CE1584">
              <w:rPr>
                <w:rFonts w:ascii="Times New Roman" w:eastAsia="Calibri" w:hAnsi="Times New Roman" w:cs="Times New Roman"/>
                <w:sz w:val="12"/>
                <w:szCs w:val="12"/>
              </w:rPr>
              <w:t>г., 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r w:rsidRPr="00CE1584">
              <w:rPr>
                <w:rFonts w:ascii="Times New Roman" w:eastAsia="Calibri" w:hAnsi="Times New Roman" w:cs="Times New Roman"/>
                <w:sz w:val="12"/>
                <w:szCs w:val="12"/>
              </w:rPr>
              <w:t>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1200,0</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1200,0</w:t>
            </w: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r>
      <w:tr w:rsidR="0051721D" w:rsidRPr="00CE1584" w:rsidTr="00FA653A">
        <w:trPr>
          <w:cantSplit/>
          <w:trHeight w:val="829"/>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Реконструк</w:t>
            </w:r>
            <w:r>
              <w:rPr>
                <w:rFonts w:ascii="Times New Roman" w:eastAsia="Calibri" w:hAnsi="Times New Roman" w:cs="Times New Roman"/>
                <w:sz w:val="12"/>
                <w:szCs w:val="12"/>
              </w:rPr>
              <w:t>ц</w:t>
            </w:r>
            <w:r w:rsidRPr="00CE1584">
              <w:rPr>
                <w:rFonts w:ascii="Times New Roman" w:eastAsia="Calibri" w:hAnsi="Times New Roman" w:cs="Times New Roman"/>
                <w:sz w:val="12"/>
                <w:szCs w:val="12"/>
              </w:rPr>
              <w:t>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2023г., в том числе</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водоводов до НФС,</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4,5 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8050,6</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8050,6</w:t>
            </w: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r>
      <w:tr w:rsidR="0051721D" w:rsidRPr="00CE1584" w:rsidTr="00FA653A">
        <w:trPr>
          <w:cantSplit/>
          <w:trHeight w:val="868"/>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2024г</w:t>
            </w:r>
            <w:proofErr w:type="gramStart"/>
            <w:r w:rsidRPr="00CE1584">
              <w:rPr>
                <w:rFonts w:ascii="Times New Roman" w:eastAsia="Calibri" w:hAnsi="Times New Roman" w:cs="Times New Roman"/>
                <w:sz w:val="12"/>
                <w:szCs w:val="12"/>
              </w:rPr>
              <w:t>.в</w:t>
            </w:r>
            <w:proofErr w:type="gramEnd"/>
            <w:r w:rsidRPr="00CE1584">
              <w:rPr>
                <w:rFonts w:ascii="Times New Roman" w:eastAsia="Calibri" w:hAnsi="Times New Roman" w:cs="Times New Roman"/>
                <w:sz w:val="12"/>
                <w:szCs w:val="12"/>
              </w:rPr>
              <w:t xml:space="preserve"> том числе</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водоводов после НФС,</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6,1</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10600,5</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10600,5</w:t>
            </w: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r>
      <w:tr w:rsidR="0051721D" w:rsidRPr="00CE1584" w:rsidTr="00FA653A">
        <w:trPr>
          <w:cantSplit/>
          <w:trHeight w:val="768"/>
        </w:trPr>
        <w:tc>
          <w:tcPr>
            <w:tcW w:w="369"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lastRenderedPageBreak/>
              <w:t>13</w:t>
            </w:r>
          </w:p>
        </w:tc>
        <w:tc>
          <w:tcPr>
            <w:tcW w:w="1332"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Замена и</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реконструкция сетей</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водоснабжения в</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202</w:t>
            </w:r>
            <w:r>
              <w:rPr>
                <w:rFonts w:ascii="Times New Roman" w:eastAsia="Calibri" w:hAnsi="Times New Roman" w:cs="Times New Roman"/>
                <w:sz w:val="12"/>
                <w:szCs w:val="12"/>
              </w:rPr>
              <w:t>5</w:t>
            </w:r>
            <w:r w:rsidRPr="00CE1584">
              <w:rPr>
                <w:rFonts w:ascii="Times New Roman" w:eastAsia="Calibri" w:hAnsi="Times New Roman" w:cs="Times New Roman"/>
                <w:sz w:val="12"/>
                <w:szCs w:val="12"/>
              </w:rPr>
              <w:t>г</w:t>
            </w:r>
            <w:proofErr w:type="gramStart"/>
            <w:r w:rsidRPr="00CE1584">
              <w:rPr>
                <w:rFonts w:ascii="Times New Roman" w:eastAsia="Calibri" w:hAnsi="Times New Roman" w:cs="Times New Roman"/>
                <w:sz w:val="12"/>
                <w:szCs w:val="12"/>
              </w:rPr>
              <w:t>.в</w:t>
            </w:r>
            <w:proofErr w:type="gramEnd"/>
            <w:r w:rsidRPr="00CE1584">
              <w:rPr>
                <w:rFonts w:ascii="Times New Roman" w:eastAsia="Calibri" w:hAnsi="Times New Roman" w:cs="Times New Roman"/>
                <w:sz w:val="12"/>
                <w:szCs w:val="12"/>
              </w:rPr>
              <w:t xml:space="preserve"> том числе</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водоводов после НФС,</w:t>
            </w:r>
            <w:r>
              <w:rPr>
                <w:rFonts w:ascii="Times New Roman" w:eastAsia="Calibri" w:hAnsi="Times New Roman" w:cs="Times New Roman"/>
                <w:sz w:val="12"/>
                <w:szCs w:val="12"/>
              </w:rPr>
              <w:t xml:space="preserve"> </w:t>
            </w:r>
            <w:r w:rsidRPr="00CE1584">
              <w:rPr>
                <w:rFonts w:ascii="Times New Roman" w:eastAsia="Calibri" w:hAnsi="Times New Roman" w:cs="Times New Roman"/>
                <w:sz w:val="12"/>
                <w:szCs w:val="12"/>
              </w:rPr>
              <w:t>всего</w:t>
            </w:r>
          </w:p>
        </w:tc>
        <w:tc>
          <w:tcPr>
            <w:tcW w:w="872" w:type="dxa"/>
          </w:tcPr>
          <w:p w:rsidR="0051721D" w:rsidRDefault="0051721D" w:rsidP="00FA653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11,3 км</w:t>
            </w:r>
          </w:p>
        </w:tc>
        <w:tc>
          <w:tcPr>
            <w:tcW w:w="791" w:type="dxa"/>
          </w:tcPr>
          <w:p w:rsidR="0051721D" w:rsidRPr="00CE1584" w:rsidRDefault="0051721D" w:rsidP="00FA653A">
            <w:pPr>
              <w:rPr>
                <w:rFonts w:ascii="Times New Roman" w:hAnsi="Times New Roman" w:cs="Times New Roman"/>
                <w:sz w:val="12"/>
                <w:szCs w:val="12"/>
              </w:rPr>
            </w:pPr>
            <w:r w:rsidRPr="00CE1584">
              <w:rPr>
                <w:rFonts w:ascii="Times New Roman" w:hAnsi="Times New Roman" w:cs="Times New Roman"/>
                <w:sz w:val="12"/>
                <w:szCs w:val="12"/>
              </w:rPr>
              <w:t>НЦС 14-12</w:t>
            </w:r>
          </w:p>
        </w:tc>
        <w:tc>
          <w:tcPr>
            <w:tcW w:w="729" w:type="dxa"/>
          </w:tcPr>
          <w:p w:rsidR="0051721D" w:rsidRDefault="0051721D" w:rsidP="00FA653A">
            <w:pPr>
              <w:tabs>
                <w:tab w:val="left" w:pos="284"/>
              </w:tabs>
              <w:rPr>
                <w:rFonts w:ascii="Times New Roman" w:eastAsia="Calibri" w:hAnsi="Times New Roman" w:cs="Times New Roman"/>
                <w:sz w:val="12"/>
                <w:szCs w:val="12"/>
              </w:rPr>
            </w:pPr>
            <w:r w:rsidRPr="00CE1584">
              <w:rPr>
                <w:rFonts w:ascii="Times New Roman" w:eastAsia="Calibri" w:hAnsi="Times New Roman" w:cs="Times New Roman"/>
                <w:sz w:val="12"/>
                <w:szCs w:val="12"/>
              </w:rPr>
              <w:t>150000,6</w:t>
            </w:r>
          </w:p>
        </w:tc>
        <w:tc>
          <w:tcPr>
            <w:tcW w:w="272"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5"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0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7"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60"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3"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4"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51"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316" w:type="dxa"/>
            <w:gridSpan w:val="2"/>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p>
        </w:tc>
        <w:tc>
          <w:tcPr>
            <w:tcW w:w="288" w:type="dxa"/>
            <w:textDirection w:val="tbRl"/>
          </w:tcPr>
          <w:p w:rsidR="0051721D" w:rsidRPr="00CE1584" w:rsidRDefault="0051721D" w:rsidP="00FA653A">
            <w:pPr>
              <w:tabs>
                <w:tab w:val="left" w:pos="284"/>
              </w:tabs>
              <w:ind w:left="113" w:right="113"/>
              <w:jc w:val="center"/>
              <w:rPr>
                <w:rFonts w:ascii="Times New Roman" w:eastAsia="Calibri" w:hAnsi="Times New Roman" w:cs="Times New Roman"/>
                <w:sz w:val="12"/>
                <w:szCs w:val="12"/>
              </w:rPr>
            </w:pPr>
            <w:r w:rsidRPr="00CE1584">
              <w:rPr>
                <w:rFonts w:ascii="Times New Roman" w:eastAsia="Calibri" w:hAnsi="Times New Roman" w:cs="Times New Roman"/>
                <w:sz w:val="12"/>
                <w:szCs w:val="12"/>
              </w:rPr>
              <w:t>150000,6</w:t>
            </w:r>
          </w:p>
        </w:tc>
      </w:tr>
    </w:tbl>
    <w:p w:rsidR="0051721D" w:rsidRDefault="0051721D" w:rsidP="0051721D">
      <w:pPr>
        <w:tabs>
          <w:tab w:val="left" w:pos="284"/>
        </w:tabs>
        <w:spacing w:after="0" w:line="240" w:lineRule="auto"/>
        <w:jc w:val="center"/>
        <w:rPr>
          <w:rFonts w:ascii="Times New Roman" w:eastAsia="Calibri" w:hAnsi="Times New Roman" w:cs="Times New Roman"/>
          <w:b/>
          <w:sz w:val="12"/>
          <w:szCs w:val="12"/>
        </w:rPr>
      </w:pPr>
    </w:p>
    <w:p w:rsidR="00DE60AB" w:rsidRPr="0051721D" w:rsidRDefault="00DE60AB" w:rsidP="0051721D">
      <w:pPr>
        <w:tabs>
          <w:tab w:val="left" w:pos="284"/>
        </w:tabs>
        <w:spacing w:after="0" w:line="240" w:lineRule="auto"/>
        <w:jc w:val="center"/>
        <w:rPr>
          <w:rFonts w:ascii="Times New Roman" w:eastAsia="Calibri" w:hAnsi="Times New Roman" w:cs="Times New Roman"/>
          <w:b/>
          <w:sz w:val="12"/>
          <w:szCs w:val="12"/>
        </w:rPr>
      </w:pPr>
      <w:r w:rsidRPr="0051721D">
        <w:rPr>
          <w:rFonts w:ascii="Times New Roman" w:eastAsia="Calibri" w:hAnsi="Times New Roman" w:cs="Times New Roman"/>
          <w:b/>
          <w:sz w:val="12"/>
          <w:szCs w:val="12"/>
        </w:rPr>
        <w:t>2.7.Целевые</w:t>
      </w:r>
      <w:r w:rsidRPr="0051721D">
        <w:rPr>
          <w:rFonts w:ascii="Times New Roman" w:eastAsia="Calibri" w:hAnsi="Times New Roman" w:cs="Times New Roman"/>
          <w:b/>
          <w:sz w:val="12"/>
          <w:szCs w:val="12"/>
        </w:rPr>
        <w:tab/>
        <w:t>показатели развития централизованных</w:t>
      </w:r>
      <w:r w:rsidR="0051721D">
        <w:rPr>
          <w:rFonts w:ascii="Times New Roman" w:eastAsia="Calibri" w:hAnsi="Times New Roman" w:cs="Times New Roman"/>
          <w:b/>
          <w:sz w:val="12"/>
          <w:szCs w:val="12"/>
        </w:rPr>
        <w:t xml:space="preserve"> </w:t>
      </w:r>
      <w:r w:rsidRPr="0051721D">
        <w:rPr>
          <w:rFonts w:ascii="Times New Roman" w:eastAsia="Calibri" w:hAnsi="Times New Roman" w:cs="Times New Roman"/>
          <w:b/>
          <w:sz w:val="12"/>
          <w:szCs w:val="12"/>
        </w:rPr>
        <w:t>систем водоснабжения</w:t>
      </w:r>
    </w:p>
    <w:p w:rsidR="00A915CC" w:rsidRDefault="00DE60AB" w:rsidP="0051721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Целевые</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показатели  развития централизованных систем водоснабжения</w:t>
      </w:r>
      <w:r>
        <w:rPr>
          <w:rFonts w:ascii="Times New Roman" w:eastAsia="Calibri" w:hAnsi="Times New Roman" w:cs="Times New Roman"/>
          <w:sz w:val="12"/>
          <w:szCs w:val="12"/>
        </w:rPr>
        <w:t xml:space="preserve"> </w:t>
      </w:r>
      <w:r w:rsidRPr="00DE60AB">
        <w:rPr>
          <w:rFonts w:ascii="Times New Roman" w:eastAsia="Calibri" w:hAnsi="Times New Roman" w:cs="Times New Roman"/>
          <w:sz w:val="12"/>
          <w:szCs w:val="12"/>
        </w:rPr>
        <w:t>представлены в таблице. Расчеты указанных показателей представлены в приложении 1.</w:t>
      </w:r>
    </w:p>
    <w:p w:rsidR="00DE60AB" w:rsidRPr="00DE60AB" w:rsidRDefault="00DE60AB" w:rsidP="0051721D">
      <w:pPr>
        <w:tabs>
          <w:tab w:val="left" w:pos="284"/>
        </w:tabs>
        <w:spacing w:after="0" w:line="240" w:lineRule="auto"/>
        <w:jc w:val="right"/>
        <w:rPr>
          <w:rFonts w:ascii="Times New Roman" w:eastAsia="Calibri" w:hAnsi="Times New Roman" w:cs="Times New Roman"/>
          <w:sz w:val="12"/>
          <w:szCs w:val="12"/>
        </w:rPr>
      </w:pPr>
      <w:r w:rsidRPr="00DE60AB">
        <w:rPr>
          <w:rFonts w:ascii="Times New Roman" w:eastAsia="Calibri" w:hAnsi="Times New Roman" w:cs="Times New Roman"/>
          <w:sz w:val="12"/>
          <w:szCs w:val="12"/>
        </w:rPr>
        <w:t>Приложение 1</w:t>
      </w:r>
    </w:p>
    <w:tbl>
      <w:tblPr>
        <w:tblStyle w:val="af1"/>
        <w:tblW w:w="7621" w:type="dxa"/>
        <w:tblInd w:w="108" w:type="dxa"/>
        <w:tblLayout w:type="fixed"/>
        <w:tblLook w:val="04A0" w:firstRow="1" w:lastRow="0" w:firstColumn="1" w:lastColumn="0" w:noHBand="0" w:noVBand="1"/>
      </w:tblPr>
      <w:tblGrid>
        <w:gridCol w:w="426"/>
        <w:gridCol w:w="1275"/>
        <w:gridCol w:w="3686"/>
        <w:gridCol w:w="1276"/>
        <w:gridCol w:w="958"/>
      </w:tblGrid>
      <w:tr w:rsidR="00DE60AB" w:rsidRPr="00DE60AB" w:rsidTr="0051721D">
        <w:trPr>
          <w:trHeight w:val="20"/>
        </w:trPr>
        <w:tc>
          <w:tcPr>
            <w:tcW w:w="6663" w:type="dxa"/>
            <w:gridSpan w:val="4"/>
            <w:hideMark/>
          </w:tcPr>
          <w:p w:rsidR="00DE60AB" w:rsidRPr="0051721D" w:rsidRDefault="00DE60AB" w:rsidP="0051721D">
            <w:pPr>
              <w:tabs>
                <w:tab w:val="left" w:pos="284"/>
              </w:tabs>
              <w:rPr>
                <w:rFonts w:ascii="Times New Roman" w:eastAsia="Calibri" w:hAnsi="Times New Roman" w:cs="Times New Roman"/>
                <w:bCs/>
                <w:sz w:val="12"/>
                <w:szCs w:val="12"/>
              </w:rPr>
            </w:pPr>
            <w:r w:rsidRPr="0051721D">
              <w:rPr>
                <w:rFonts w:ascii="Times New Roman" w:eastAsia="Calibri" w:hAnsi="Times New Roman" w:cs="Times New Roman"/>
                <w:bCs/>
                <w:sz w:val="12"/>
                <w:szCs w:val="12"/>
              </w:rPr>
              <w:t>График производства работ по объекту: "Проектирование и строительство Сергиевского группового водопровода II очередь"</w:t>
            </w:r>
          </w:p>
        </w:tc>
        <w:tc>
          <w:tcPr>
            <w:tcW w:w="958" w:type="dxa"/>
            <w:noWrap/>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noWrap/>
            <w:hideMark/>
          </w:tcPr>
          <w:p w:rsidR="00DE60AB" w:rsidRPr="0051721D" w:rsidRDefault="00DE60AB" w:rsidP="0051721D">
            <w:pPr>
              <w:tabs>
                <w:tab w:val="left" w:pos="284"/>
              </w:tabs>
              <w:rPr>
                <w:rFonts w:ascii="Times New Roman" w:eastAsia="Calibri" w:hAnsi="Times New Roman" w:cs="Times New Roman"/>
                <w:sz w:val="12"/>
                <w:szCs w:val="12"/>
              </w:rPr>
            </w:pPr>
          </w:p>
        </w:tc>
        <w:tc>
          <w:tcPr>
            <w:tcW w:w="1275" w:type="dxa"/>
            <w:noWrap/>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noWrap/>
            <w:hideMark/>
          </w:tcPr>
          <w:p w:rsidR="00DE60AB" w:rsidRPr="0051721D" w:rsidRDefault="00DE60AB" w:rsidP="0051721D">
            <w:pPr>
              <w:tabs>
                <w:tab w:val="left" w:pos="284"/>
              </w:tabs>
              <w:rPr>
                <w:rFonts w:ascii="Times New Roman" w:eastAsia="Calibri" w:hAnsi="Times New Roman" w:cs="Times New Roman"/>
                <w:sz w:val="12"/>
                <w:szCs w:val="12"/>
              </w:rPr>
            </w:pPr>
          </w:p>
        </w:tc>
        <w:tc>
          <w:tcPr>
            <w:tcW w:w="1276" w:type="dxa"/>
            <w:noWrap/>
            <w:hideMark/>
          </w:tcPr>
          <w:p w:rsidR="00DE60AB" w:rsidRPr="0051721D" w:rsidRDefault="00DE60AB" w:rsidP="0051721D">
            <w:pPr>
              <w:tabs>
                <w:tab w:val="left" w:pos="284"/>
              </w:tabs>
              <w:rPr>
                <w:rFonts w:ascii="Times New Roman" w:eastAsia="Calibri" w:hAnsi="Times New Roman" w:cs="Times New Roman"/>
                <w:sz w:val="12"/>
                <w:szCs w:val="12"/>
              </w:rPr>
            </w:pPr>
          </w:p>
        </w:tc>
        <w:tc>
          <w:tcPr>
            <w:tcW w:w="958" w:type="dxa"/>
            <w:noWrap/>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138"/>
        </w:trPr>
        <w:tc>
          <w:tcPr>
            <w:tcW w:w="426" w:type="dxa"/>
            <w:vMerge w:val="restart"/>
            <w:hideMark/>
          </w:tcPr>
          <w:p w:rsidR="00DE60AB" w:rsidRPr="0051721D" w:rsidRDefault="00DE60AB" w:rsidP="0051721D">
            <w:pPr>
              <w:tabs>
                <w:tab w:val="left" w:pos="284"/>
              </w:tabs>
              <w:rPr>
                <w:rFonts w:ascii="Times New Roman" w:eastAsia="Calibri" w:hAnsi="Times New Roman" w:cs="Times New Roman"/>
                <w:bCs/>
                <w:sz w:val="12"/>
                <w:szCs w:val="12"/>
              </w:rPr>
            </w:pPr>
            <w:r w:rsidRPr="0051721D">
              <w:rPr>
                <w:rFonts w:ascii="Times New Roman" w:eastAsia="Calibri" w:hAnsi="Times New Roman" w:cs="Times New Roman"/>
                <w:bCs/>
                <w:sz w:val="12"/>
                <w:szCs w:val="12"/>
              </w:rPr>
              <w:t>№</w:t>
            </w:r>
            <w:r w:rsidR="0051721D">
              <w:rPr>
                <w:rFonts w:ascii="Times New Roman" w:eastAsia="Calibri" w:hAnsi="Times New Roman" w:cs="Times New Roman"/>
                <w:bCs/>
                <w:sz w:val="12"/>
                <w:szCs w:val="12"/>
              </w:rPr>
              <w:t xml:space="preserve"> </w:t>
            </w:r>
            <w:proofErr w:type="gramStart"/>
            <w:r w:rsidRPr="0051721D">
              <w:rPr>
                <w:rFonts w:ascii="Times New Roman" w:eastAsia="Calibri" w:hAnsi="Times New Roman" w:cs="Times New Roman"/>
                <w:bCs/>
                <w:sz w:val="12"/>
                <w:szCs w:val="12"/>
              </w:rPr>
              <w:t>п</w:t>
            </w:r>
            <w:proofErr w:type="gramEnd"/>
            <w:r w:rsidRPr="0051721D">
              <w:rPr>
                <w:rFonts w:ascii="Times New Roman" w:eastAsia="Calibri" w:hAnsi="Times New Roman" w:cs="Times New Roman"/>
                <w:bCs/>
                <w:sz w:val="12"/>
                <w:szCs w:val="12"/>
              </w:rPr>
              <w:t>/п</w:t>
            </w:r>
          </w:p>
        </w:tc>
        <w:tc>
          <w:tcPr>
            <w:tcW w:w="1275" w:type="dxa"/>
            <w:vMerge w:val="restart"/>
            <w:hideMark/>
          </w:tcPr>
          <w:p w:rsidR="00DE60AB" w:rsidRPr="0051721D" w:rsidRDefault="00DE60AB" w:rsidP="0051721D">
            <w:pPr>
              <w:tabs>
                <w:tab w:val="left" w:pos="284"/>
              </w:tabs>
              <w:rPr>
                <w:rFonts w:ascii="Times New Roman" w:eastAsia="Calibri" w:hAnsi="Times New Roman" w:cs="Times New Roman"/>
                <w:bCs/>
                <w:sz w:val="12"/>
                <w:szCs w:val="12"/>
              </w:rPr>
            </w:pPr>
            <w:r w:rsidRPr="0051721D">
              <w:rPr>
                <w:rFonts w:ascii="Times New Roman" w:eastAsia="Calibri" w:hAnsi="Times New Roman" w:cs="Times New Roman"/>
                <w:bCs/>
                <w:sz w:val="12"/>
                <w:szCs w:val="12"/>
              </w:rPr>
              <w:t>Сельское поселение</w:t>
            </w:r>
          </w:p>
        </w:tc>
        <w:tc>
          <w:tcPr>
            <w:tcW w:w="3686" w:type="dxa"/>
            <w:vMerge w:val="restart"/>
            <w:noWrap/>
            <w:hideMark/>
          </w:tcPr>
          <w:p w:rsidR="00DE60AB" w:rsidRPr="0051721D" w:rsidRDefault="00DE60AB" w:rsidP="0051721D">
            <w:pPr>
              <w:tabs>
                <w:tab w:val="left" w:pos="284"/>
              </w:tabs>
              <w:rPr>
                <w:rFonts w:ascii="Times New Roman" w:eastAsia="Calibri" w:hAnsi="Times New Roman" w:cs="Times New Roman"/>
                <w:bCs/>
                <w:sz w:val="12"/>
                <w:szCs w:val="12"/>
              </w:rPr>
            </w:pPr>
            <w:r w:rsidRPr="0051721D">
              <w:rPr>
                <w:rFonts w:ascii="Times New Roman" w:eastAsia="Calibri" w:hAnsi="Times New Roman" w:cs="Times New Roman"/>
                <w:bCs/>
                <w:sz w:val="12"/>
                <w:szCs w:val="12"/>
              </w:rPr>
              <w:t>Наименование работ</w:t>
            </w:r>
          </w:p>
        </w:tc>
        <w:tc>
          <w:tcPr>
            <w:tcW w:w="1276" w:type="dxa"/>
            <w:vMerge w:val="restart"/>
            <w:hideMark/>
          </w:tcPr>
          <w:p w:rsidR="00DE60AB" w:rsidRPr="0051721D" w:rsidRDefault="00DE60AB" w:rsidP="0051721D">
            <w:pPr>
              <w:tabs>
                <w:tab w:val="left" w:pos="284"/>
              </w:tabs>
              <w:rPr>
                <w:rFonts w:ascii="Times New Roman" w:eastAsia="Calibri" w:hAnsi="Times New Roman" w:cs="Times New Roman"/>
                <w:bCs/>
                <w:sz w:val="12"/>
                <w:szCs w:val="12"/>
              </w:rPr>
            </w:pPr>
            <w:r w:rsidRPr="0051721D">
              <w:rPr>
                <w:rFonts w:ascii="Times New Roman" w:eastAsia="Calibri" w:hAnsi="Times New Roman" w:cs="Times New Roman"/>
                <w:bCs/>
                <w:sz w:val="12"/>
                <w:szCs w:val="12"/>
              </w:rPr>
              <w:t xml:space="preserve">Сметная стоимость (тыс. рублей) </w:t>
            </w:r>
          </w:p>
        </w:tc>
        <w:tc>
          <w:tcPr>
            <w:tcW w:w="958" w:type="dxa"/>
            <w:vMerge w:val="restart"/>
            <w:hideMark/>
          </w:tcPr>
          <w:p w:rsidR="00DE60AB" w:rsidRPr="0051721D" w:rsidRDefault="00DE60AB" w:rsidP="0051721D">
            <w:pPr>
              <w:tabs>
                <w:tab w:val="left" w:pos="284"/>
              </w:tabs>
              <w:rPr>
                <w:rFonts w:ascii="Times New Roman" w:eastAsia="Calibri" w:hAnsi="Times New Roman" w:cs="Times New Roman"/>
                <w:bCs/>
                <w:sz w:val="12"/>
                <w:szCs w:val="12"/>
              </w:rPr>
            </w:pPr>
            <w:r w:rsidRPr="0051721D">
              <w:rPr>
                <w:rFonts w:ascii="Times New Roman" w:eastAsia="Calibri" w:hAnsi="Times New Roman" w:cs="Times New Roman"/>
                <w:bCs/>
                <w:sz w:val="12"/>
                <w:szCs w:val="12"/>
              </w:rPr>
              <w:t>Итого по поселениям</w:t>
            </w:r>
          </w:p>
        </w:tc>
      </w:tr>
      <w:tr w:rsidR="00DE60AB" w:rsidRPr="00DE60AB" w:rsidTr="0051721D">
        <w:trPr>
          <w:trHeight w:val="138"/>
        </w:trPr>
        <w:tc>
          <w:tcPr>
            <w:tcW w:w="426" w:type="dxa"/>
            <w:vMerge/>
            <w:hideMark/>
          </w:tcPr>
          <w:p w:rsidR="00DE60AB" w:rsidRPr="0051721D" w:rsidRDefault="00DE60AB" w:rsidP="0051721D">
            <w:pPr>
              <w:tabs>
                <w:tab w:val="left" w:pos="284"/>
              </w:tabs>
              <w:rPr>
                <w:rFonts w:ascii="Times New Roman" w:eastAsia="Calibri" w:hAnsi="Times New Roman" w:cs="Times New Roman"/>
                <w:bCs/>
                <w:sz w:val="12"/>
                <w:szCs w:val="12"/>
              </w:rPr>
            </w:pPr>
          </w:p>
        </w:tc>
        <w:tc>
          <w:tcPr>
            <w:tcW w:w="1275" w:type="dxa"/>
            <w:vMerge/>
            <w:hideMark/>
          </w:tcPr>
          <w:p w:rsidR="00DE60AB" w:rsidRPr="0051721D" w:rsidRDefault="00DE60AB" w:rsidP="0051721D">
            <w:pPr>
              <w:tabs>
                <w:tab w:val="left" w:pos="284"/>
              </w:tabs>
              <w:rPr>
                <w:rFonts w:ascii="Times New Roman" w:eastAsia="Calibri" w:hAnsi="Times New Roman" w:cs="Times New Roman"/>
                <w:bCs/>
                <w:sz w:val="12"/>
                <w:szCs w:val="12"/>
              </w:rPr>
            </w:pPr>
          </w:p>
        </w:tc>
        <w:tc>
          <w:tcPr>
            <w:tcW w:w="3686" w:type="dxa"/>
            <w:vMerge/>
            <w:hideMark/>
          </w:tcPr>
          <w:p w:rsidR="00DE60AB" w:rsidRPr="0051721D" w:rsidRDefault="00DE60AB" w:rsidP="0051721D">
            <w:pPr>
              <w:tabs>
                <w:tab w:val="left" w:pos="284"/>
              </w:tabs>
              <w:rPr>
                <w:rFonts w:ascii="Times New Roman" w:eastAsia="Calibri" w:hAnsi="Times New Roman" w:cs="Times New Roman"/>
                <w:bCs/>
                <w:sz w:val="12"/>
                <w:szCs w:val="12"/>
              </w:rPr>
            </w:pPr>
          </w:p>
        </w:tc>
        <w:tc>
          <w:tcPr>
            <w:tcW w:w="1276" w:type="dxa"/>
            <w:vMerge/>
            <w:hideMark/>
          </w:tcPr>
          <w:p w:rsidR="00DE60AB" w:rsidRPr="0051721D" w:rsidRDefault="00DE60AB" w:rsidP="0051721D">
            <w:pPr>
              <w:tabs>
                <w:tab w:val="left" w:pos="284"/>
              </w:tabs>
              <w:rPr>
                <w:rFonts w:ascii="Times New Roman" w:eastAsia="Calibri" w:hAnsi="Times New Roman" w:cs="Times New Roman"/>
                <w:bCs/>
                <w:sz w:val="12"/>
                <w:szCs w:val="12"/>
              </w:rPr>
            </w:pPr>
          </w:p>
        </w:tc>
        <w:tc>
          <w:tcPr>
            <w:tcW w:w="958" w:type="dxa"/>
            <w:vMerge/>
            <w:hideMark/>
          </w:tcPr>
          <w:p w:rsidR="00DE60AB" w:rsidRPr="0051721D" w:rsidRDefault="00DE60AB" w:rsidP="0051721D">
            <w:pPr>
              <w:tabs>
                <w:tab w:val="left" w:pos="284"/>
              </w:tabs>
              <w:rPr>
                <w:rFonts w:ascii="Times New Roman" w:eastAsia="Calibri" w:hAnsi="Times New Roman" w:cs="Times New Roman"/>
                <w:bCs/>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w:t>
            </w:r>
          </w:p>
        </w:tc>
        <w:tc>
          <w:tcPr>
            <w:tcW w:w="1275" w:type="dxa"/>
            <w:vMerge w:val="restart"/>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с.п. Сергиевск</w:t>
            </w: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Общестроительные работы (часть</w:t>
            </w:r>
            <w:proofErr w:type="gramStart"/>
            <w:r w:rsidRPr="0051721D">
              <w:rPr>
                <w:rFonts w:ascii="Times New Roman" w:eastAsia="Calibri" w:hAnsi="Times New Roman" w:cs="Times New Roman"/>
                <w:sz w:val="12"/>
                <w:szCs w:val="12"/>
              </w:rPr>
              <w:t>1</w:t>
            </w:r>
            <w:proofErr w:type="gramEnd"/>
            <w:r w:rsidRPr="0051721D">
              <w:rPr>
                <w:rFonts w:ascii="Times New Roman" w:eastAsia="Calibri" w:hAnsi="Times New Roman" w:cs="Times New Roman"/>
                <w:sz w:val="12"/>
                <w:szCs w:val="12"/>
              </w:rPr>
              <w:t>), НФС с.Сергиевск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32 836,26</w:t>
            </w:r>
          </w:p>
        </w:tc>
        <w:tc>
          <w:tcPr>
            <w:tcW w:w="958" w:type="dxa"/>
            <w:vMerge w:val="restart"/>
            <w:noWrap/>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113 668,26</w:t>
            </w: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2</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Водоснабжение и канализация НФС с. 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821,13</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3</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Отопление НФС с. 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2 798,09</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4</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 xml:space="preserve">Вентиляция НФС </w:t>
            </w:r>
            <w:proofErr w:type="gramStart"/>
            <w:r w:rsidRPr="0051721D">
              <w:rPr>
                <w:rFonts w:ascii="Times New Roman" w:eastAsia="Calibri" w:hAnsi="Times New Roman" w:cs="Times New Roman"/>
                <w:sz w:val="12"/>
                <w:szCs w:val="12"/>
              </w:rPr>
              <w:t>в</w:t>
            </w:r>
            <w:proofErr w:type="gramEnd"/>
            <w:r w:rsidRPr="0051721D">
              <w:rPr>
                <w:rFonts w:ascii="Times New Roman" w:eastAsia="Calibri" w:hAnsi="Times New Roman" w:cs="Times New Roman"/>
                <w:sz w:val="12"/>
                <w:szCs w:val="12"/>
              </w:rPr>
              <w:t xml:space="preserve"> с. 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7 782,16</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5</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Технологические решения НФС с.Сергиевск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16 418,25</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6</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Наружные сети водопровода и канализации  НФС  с. 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9 995,62</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7</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Резервуары для воды емкостью 1000м3 (2 шт.)</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3 277,69</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8</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Силовое электрооборудование НФС с.Сергиевск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7 911,79</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9</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Электроосвещение НФС с.Сергиевск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2 048,81</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10</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Автоматизация НФС с.Сергиевск (внутренние устройства)</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978,57</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11</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Автоматизация НФС с. Сергиевск (насосы)</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338,15</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12</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 xml:space="preserve">Автоматизация НФС с.Сергиевск (внешние устройства) </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1 230,08</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13</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Генплан НФС с.Сергиевск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5 540,53</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14</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Пусконаладочные работы НФС с.Сергиевск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3 245,30</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15</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Ограждение НФС с.Сергиевск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3 153,84</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16</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Благоустройство территории, реконструкция НС-1 подъема с.Сергиевск</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4 379,05</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17</w:t>
            </w:r>
          </w:p>
        </w:tc>
        <w:tc>
          <w:tcPr>
            <w:tcW w:w="1275"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3686" w:type="dxa"/>
            <w:vMerge w:val="restart"/>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Напорный водовод от НФС с. Сергиевск до КП Сургут</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10 912,93</w:t>
            </w:r>
          </w:p>
        </w:tc>
        <w:tc>
          <w:tcPr>
            <w:tcW w:w="958"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18</w:t>
            </w:r>
          </w:p>
        </w:tc>
        <w:tc>
          <w:tcPr>
            <w:tcW w:w="1275"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с.п. Сургут</w:t>
            </w:r>
          </w:p>
        </w:tc>
        <w:tc>
          <w:tcPr>
            <w:tcW w:w="3686"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17 960,27</w:t>
            </w:r>
          </w:p>
        </w:tc>
        <w:tc>
          <w:tcPr>
            <w:tcW w:w="958" w:type="dxa"/>
            <w:noWrap/>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17 960,27</w:t>
            </w: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19</w:t>
            </w:r>
          </w:p>
        </w:tc>
        <w:tc>
          <w:tcPr>
            <w:tcW w:w="1275"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с.п. Серноводск</w:t>
            </w:r>
          </w:p>
        </w:tc>
        <w:tc>
          <w:tcPr>
            <w:tcW w:w="3686" w:type="dxa"/>
            <w:vMerge w:val="restart"/>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Напорный водовод от НФC п</w:t>
            </w:r>
            <w:proofErr w:type="gramStart"/>
            <w:r w:rsidRPr="0051721D">
              <w:rPr>
                <w:rFonts w:ascii="Times New Roman" w:eastAsia="Calibri" w:hAnsi="Times New Roman" w:cs="Times New Roman"/>
                <w:sz w:val="12"/>
                <w:szCs w:val="12"/>
              </w:rPr>
              <w:t>.С</w:t>
            </w:r>
            <w:proofErr w:type="gramEnd"/>
            <w:r w:rsidRPr="0051721D">
              <w:rPr>
                <w:rFonts w:ascii="Times New Roman" w:eastAsia="Calibri" w:hAnsi="Times New Roman" w:cs="Times New Roman"/>
                <w:sz w:val="12"/>
                <w:szCs w:val="12"/>
              </w:rPr>
              <w:t>уходол до КП -1 п. Суходол</w:t>
            </w: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4 187,91</w:t>
            </w:r>
          </w:p>
        </w:tc>
        <w:tc>
          <w:tcPr>
            <w:tcW w:w="958" w:type="dxa"/>
            <w:noWrap/>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4 187,91</w:t>
            </w:r>
          </w:p>
        </w:tc>
      </w:tr>
      <w:tr w:rsidR="00DE60AB" w:rsidRPr="00DE60AB" w:rsidTr="0051721D">
        <w:trPr>
          <w:trHeight w:val="20"/>
        </w:trPr>
        <w:tc>
          <w:tcPr>
            <w:tcW w:w="42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20</w:t>
            </w:r>
          </w:p>
        </w:tc>
        <w:tc>
          <w:tcPr>
            <w:tcW w:w="1275"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г.п. Суходол</w:t>
            </w:r>
          </w:p>
        </w:tc>
        <w:tc>
          <w:tcPr>
            <w:tcW w:w="3686" w:type="dxa"/>
            <w:vMerge/>
            <w:hideMark/>
          </w:tcPr>
          <w:p w:rsidR="00DE60AB" w:rsidRPr="0051721D" w:rsidRDefault="00DE60AB" w:rsidP="0051721D">
            <w:pPr>
              <w:tabs>
                <w:tab w:val="left" w:pos="284"/>
              </w:tabs>
              <w:rPr>
                <w:rFonts w:ascii="Times New Roman" w:eastAsia="Calibri" w:hAnsi="Times New Roman" w:cs="Times New Roman"/>
                <w:sz w:val="12"/>
                <w:szCs w:val="12"/>
              </w:rPr>
            </w:pPr>
          </w:p>
        </w:tc>
        <w:tc>
          <w:tcPr>
            <w:tcW w:w="1276" w:type="dxa"/>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30 562,29</w:t>
            </w:r>
          </w:p>
        </w:tc>
        <w:tc>
          <w:tcPr>
            <w:tcW w:w="958" w:type="dxa"/>
            <w:noWrap/>
            <w:hideMark/>
          </w:tcPr>
          <w:p w:rsidR="00DE60AB" w:rsidRPr="0051721D" w:rsidRDefault="00DE60AB" w:rsidP="0051721D">
            <w:pPr>
              <w:tabs>
                <w:tab w:val="left" w:pos="284"/>
              </w:tabs>
              <w:rPr>
                <w:rFonts w:ascii="Times New Roman" w:eastAsia="Calibri" w:hAnsi="Times New Roman" w:cs="Times New Roman"/>
                <w:sz w:val="12"/>
                <w:szCs w:val="12"/>
              </w:rPr>
            </w:pPr>
            <w:r w:rsidRPr="0051721D">
              <w:rPr>
                <w:rFonts w:ascii="Times New Roman" w:eastAsia="Calibri" w:hAnsi="Times New Roman" w:cs="Times New Roman"/>
                <w:sz w:val="12"/>
                <w:szCs w:val="12"/>
              </w:rPr>
              <w:t>30 562,29</w:t>
            </w:r>
          </w:p>
        </w:tc>
      </w:tr>
      <w:tr w:rsidR="00DE60AB" w:rsidRPr="00DE60AB" w:rsidTr="0051721D">
        <w:trPr>
          <w:trHeight w:val="20"/>
        </w:trPr>
        <w:tc>
          <w:tcPr>
            <w:tcW w:w="5387" w:type="dxa"/>
            <w:gridSpan w:val="3"/>
            <w:noWrap/>
            <w:hideMark/>
          </w:tcPr>
          <w:p w:rsidR="00DE60AB" w:rsidRPr="0051721D" w:rsidRDefault="00DE60AB" w:rsidP="0051721D">
            <w:pPr>
              <w:tabs>
                <w:tab w:val="left" w:pos="284"/>
              </w:tabs>
              <w:rPr>
                <w:rFonts w:ascii="Times New Roman" w:eastAsia="Calibri" w:hAnsi="Times New Roman" w:cs="Times New Roman"/>
                <w:bCs/>
                <w:sz w:val="12"/>
                <w:szCs w:val="12"/>
              </w:rPr>
            </w:pPr>
            <w:r w:rsidRPr="0051721D">
              <w:rPr>
                <w:rFonts w:ascii="Times New Roman" w:eastAsia="Calibri" w:hAnsi="Times New Roman" w:cs="Times New Roman"/>
                <w:bCs/>
                <w:sz w:val="12"/>
                <w:szCs w:val="12"/>
              </w:rPr>
              <w:t>Итого</w:t>
            </w:r>
          </w:p>
        </w:tc>
        <w:tc>
          <w:tcPr>
            <w:tcW w:w="1276" w:type="dxa"/>
            <w:hideMark/>
          </w:tcPr>
          <w:p w:rsidR="00DE60AB" w:rsidRPr="0051721D" w:rsidRDefault="00DE60AB" w:rsidP="0051721D">
            <w:pPr>
              <w:tabs>
                <w:tab w:val="left" w:pos="284"/>
              </w:tabs>
              <w:rPr>
                <w:rFonts w:ascii="Times New Roman" w:eastAsia="Calibri" w:hAnsi="Times New Roman" w:cs="Times New Roman"/>
                <w:bCs/>
                <w:sz w:val="12"/>
                <w:szCs w:val="12"/>
              </w:rPr>
            </w:pPr>
            <w:r w:rsidRPr="0051721D">
              <w:rPr>
                <w:rFonts w:ascii="Times New Roman" w:eastAsia="Calibri" w:hAnsi="Times New Roman" w:cs="Times New Roman"/>
                <w:bCs/>
                <w:sz w:val="12"/>
                <w:szCs w:val="12"/>
              </w:rPr>
              <w:t>166 378,73</w:t>
            </w:r>
          </w:p>
        </w:tc>
        <w:tc>
          <w:tcPr>
            <w:tcW w:w="958" w:type="dxa"/>
            <w:noWrap/>
            <w:hideMark/>
          </w:tcPr>
          <w:p w:rsidR="00DE60AB" w:rsidRPr="0051721D" w:rsidRDefault="00DE60AB" w:rsidP="0051721D">
            <w:pPr>
              <w:tabs>
                <w:tab w:val="left" w:pos="284"/>
              </w:tabs>
              <w:rPr>
                <w:rFonts w:ascii="Times New Roman" w:eastAsia="Calibri" w:hAnsi="Times New Roman" w:cs="Times New Roman"/>
                <w:bCs/>
                <w:sz w:val="12"/>
                <w:szCs w:val="12"/>
              </w:rPr>
            </w:pPr>
            <w:r w:rsidRPr="0051721D">
              <w:rPr>
                <w:rFonts w:ascii="Times New Roman" w:eastAsia="Calibri" w:hAnsi="Times New Roman" w:cs="Times New Roman"/>
                <w:bCs/>
                <w:sz w:val="12"/>
                <w:szCs w:val="12"/>
              </w:rPr>
              <w:t>166 378,73</w:t>
            </w:r>
          </w:p>
        </w:tc>
      </w:tr>
    </w:tbl>
    <w:p w:rsidR="00DE60AB" w:rsidRPr="00DE60AB" w:rsidRDefault="00DE60AB" w:rsidP="0051721D">
      <w:pPr>
        <w:tabs>
          <w:tab w:val="left" w:pos="284"/>
        </w:tabs>
        <w:spacing w:after="0" w:line="240" w:lineRule="auto"/>
        <w:jc w:val="center"/>
        <w:rPr>
          <w:rFonts w:ascii="Times New Roman" w:eastAsia="Calibri" w:hAnsi="Times New Roman" w:cs="Times New Roman"/>
          <w:sz w:val="12"/>
          <w:szCs w:val="12"/>
        </w:rPr>
      </w:pPr>
      <w:bookmarkStart w:id="46" w:name="page167"/>
      <w:bookmarkStart w:id="47" w:name="page171"/>
      <w:bookmarkEnd w:id="46"/>
      <w:bookmarkEnd w:id="47"/>
      <w:r w:rsidRPr="00DE60AB">
        <w:rPr>
          <w:rFonts w:ascii="Times New Roman" w:eastAsia="Calibri" w:hAnsi="Times New Roman" w:cs="Times New Roman"/>
          <w:b/>
          <w:bCs/>
          <w:sz w:val="12"/>
          <w:szCs w:val="12"/>
        </w:rPr>
        <w:t>2.8.Сведения о выявленных бесхозяйных объектах централизованных систем водоснабжения</w:t>
      </w:r>
    </w:p>
    <w:p w:rsidR="00DE60AB" w:rsidRPr="00DE60AB" w:rsidRDefault="00DE60AB" w:rsidP="0051721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ООО «Сервисная Коммунальная Компания» выступает уполномоченной организацией на эксплуатацию бесхозяйных объектов централизованных систем водоснабжения.</w:t>
      </w:r>
    </w:p>
    <w:p w:rsidR="00DE60AB" w:rsidRPr="00DE60AB" w:rsidRDefault="00DE60AB" w:rsidP="0051721D">
      <w:pPr>
        <w:tabs>
          <w:tab w:val="left" w:pos="284"/>
        </w:tabs>
        <w:spacing w:after="0" w:line="240" w:lineRule="auto"/>
        <w:ind w:firstLine="284"/>
        <w:jc w:val="both"/>
        <w:rPr>
          <w:rFonts w:ascii="Times New Roman" w:eastAsia="Calibri" w:hAnsi="Times New Roman" w:cs="Times New Roman"/>
          <w:sz w:val="12"/>
          <w:szCs w:val="12"/>
        </w:rPr>
      </w:pPr>
      <w:r w:rsidRPr="00DE60AB">
        <w:rPr>
          <w:rFonts w:ascii="Times New Roman" w:eastAsia="Calibri" w:hAnsi="Times New Roman" w:cs="Times New Roman"/>
          <w:sz w:val="12"/>
          <w:szCs w:val="12"/>
        </w:rPr>
        <w:t>Бесхозяйных объектов централизованных систем водоснабжения не выявлено.</w:t>
      </w:r>
    </w:p>
    <w:p w:rsidR="003C1AA2" w:rsidRDefault="003C1AA2" w:rsidP="006D4521">
      <w:pPr>
        <w:tabs>
          <w:tab w:val="left" w:pos="284"/>
        </w:tabs>
        <w:spacing w:after="0" w:line="240" w:lineRule="auto"/>
        <w:jc w:val="both"/>
        <w:rPr>
          <w:rFonts w:ascii="Times New Roman" w:eastAsia="Calibri" w:hAnsi="Times New Roman" w:cs="Times New Roman"/>
          <w:sz w:val="12"/>
          <w:szCs w:val="12"/>
        </w:rPr>
      </w:pPr>
    </w:p>
    <w:p w:rsidR="003C1AA2" w:rsidRPr="006D4521" w:rsidRDefault="003C1AA2"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7A2D0A">
              <w:rPr>
                <w:rFonts w:ascii="Times New Roman" w:eastAsia="Calibri" w:hAnsi="Times New Roman" w:cs="Times New Roman"/>
                <w:sz w:val="12"/>
                <w:szCs w:val="12"/>
              </w:rPr>
              <w:t>29</w:t>
            </w:r>
            <w:r w:rsidR="00285139">
              <w:rPr>
                <w:rFonts w:ascii="Times New Roman" w:eastAsia="Calibri" w:hAnsi="Times New Roman" w:cs="Times New Roman"/>
                <w:sz w:val="12"/>
                <w:szCs w:val="12"/>
              </w:rPr>
              <w:t>.</w:t>
            </w:r>
            <w:r w:rsidR="00690DCC">
              <w:rPr>
                <w:rFonts w:ascii="Times New Roman" w:eastAsia="Calibri" w:hAnsi="Times New Roman" w:cs="Times New Roman"/>
                <w:sz w:val="12"/>
                <w:szCs w:val="12"/>
              </w:rPr>
              <w:t>07</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F742E5">
      <w:headerReference w:type="default" r:id="rId70"/>
      <w:headerReference w:type="first" r:id="rId7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CCA" w:rsidRDefault="00FB4CCA" w:rsidP="000F23DD">
      <w:pPr>
        <w:spacing w:after="0" w:line="240" w:lineRule="auto"/>
      </w:pPr>
      <w:r>
        <w:separator/>
      </w:r>
    </w:p>
  </w:endnote>
  <w:endnote w:type="continuationSeparator" w:id="0">
    <w:p w:rsidR="00FB4CCA" w:rsidRDefault="00FB4CC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CCA" w:rsidRDefault="00FB4CCA" w:rsidP="000F23DD">
      <w:pPr>
        <w:spacing w:after="0" w:line="240" w:lineRule="auto"/>
      </w:pPr>
      <w:r>
        <w:separator/>
      </w:r>
    </w:p>
  </w:footnote>
  <w:footnote w:type="continuationSeparator" w:id="0">
    <w:p w:rsidR="00FB4CCA" w:rsidRDefault="00FB4CC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49" w:rsidRDefault="00582349" w:rsidP="007D2D29">
    <w:pPr>
      <w:pStyle w:val="a7"/>
      <w:tabs>
        <w:tab w:val="clear" w:pos="4677"/>
        <w:tab w:val="clear" w:pos="9355"/>
        <w:tab w:val="left" w:pos="4768"/>
      </w:tabs>
    </w:pPr>
    <w:sdt>
      <w:sdtPr>
        <w:id w:val="1198130974"/>
        <w:docPartObj>
          <w:docPartGallery w:val="Page Numbers (Top of Page)"/>
          <w:docPartUnique/>
        </w:docPartObj>
      </w:sdtPr>
      <w:sdtContent>
        <w:r>
          <w:fldChar w:fldCharType="begin"/>
        </w:r>
        <w:r>
          <w:instrText>PAGE   \* MERGEFORMAT</w:instrText>
        </w:r>
        <w:r>
          <w:fldChar w:fldCharType="separate"/>
        </w:r>
        <w:r w:rsidR="002B23C1">
          <w:rPr>
            <w:noProof/>
          </w:rPr>
          <w:t>3</w:t>
        </w:r>
        <w:r>
          <w:rPr>
            <w:noProof/>
          </w:rPr>
          <w:fldChar w:fldCharType="end"/>
        </w:r>
      </w:sdtContent>
    </w:sdt>
  </w:p>
  <w:p w:rsidR="00582349" w:rsidRDefault="00582349"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82349" w:rsidRPr="00C86DE1" w:rsidRDefault="00582349"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29 июля 2016 года, №38 </w:t>
    </w:r>
    <w:r w:rsidRPr="006D47B1">
      <w:rPr>
        <w:rFonts w:ascii="Times New Roman" w:hAnsi="Times New Roman" w:cs="Times New Roman"/>
        <w:i/>
        <w:sz w:val="16"/>
        <w:szCs w:val="16"/>
      </w:rPr>
      <w:t>(</w:t>
    </w:r>
    <w:r>
      <w:rPr>
        <w:rFonts w:ascii="Times New Roman" w:hAnsi="Times New Roman" w:cs="Times New Roman"/>
        <w:i/>
        <w:sz w:val="16"/>
        <w:szCs w:val="16"/>
      </w:rPr>
      <w:t>155</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582349" w:rsidRDefault="00582349">
        <w:pPr>
          <w:pStyle w:val="a7"/>
        </w:pPr>
        <w:r>
          <w:fldChar w:fldCharType="begin"/>
        </w:r>
        <w:r>
          <w:instrText>PAGE   \* MERGEFORMAT</w:instrText>
        </w:r>
        <w:r>
          <w:fldChar w:fldCharType="separate"/>
        </w:r>
        <w:r>
          <w:rPr>
            <w:noProof/>
          </w:rPr>
          <w:t>2</w:t>
        </w:r>
        <w:r>
          <w:rPr>
            <w:noProof/>
          </w:rPr>
          <w:fldChar w:fldCharType="end"/>
        </w:r>
      </w:p>
    </w:sdtContent>
  </w:sdt>
  <w:p w:rsidR="00582349" w:rsidRPr="000443FC" w:rsidRDefault="00582349"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82349" w:rsidRPr="00263DC0" w:rsidRDefault="00582349"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82349" w:rsidRDefault="00582349"/>
  <w:p w:rsidR="00582349" w:rsidRDefault="00582349"/>
  <w:p w:rsidR="00582349" w:rsidRDefault="00582349"/>
  <w:p w:rsidR="00582349" w:rsidRDefault="00582349"/>
  <w:p w:rsidR="00582349" w:rsidRDefault="00582349"/>
  <w:p w:rsidR="00582349" w:rsidRDefault="00582349"/>
  <w:p w:rsidR="00582349" w:rsidRDefault="00582349"/>
  <w:p w:rsidR="00582349" w:rsidRDefault="00582349"/>
  <w:p w:rsidR="00582349" w:rsidRDefault="00582349"/>
  <w:p w:rsidR="00582349" w:rsidRDefault="00582349"/>
  <w:p w:rsidR="00582349" w:rsidRDefault="00582349"/>
  <w:p w:rsidR="00582349" w:rsidRDefault="00582349"/>
  <w:p w:rsidR="00582349" w:rsidRDefault="00582349"/>
  <w:p w:rsidR="00582349" w:rsidRDefault="005823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000029"/>
    <w:multiLevelType w:val="hybridMultilevel"/>
    <w:tmpl w:val="12B4D8BE"/>
    <w:lvl w:ilvl="0" w:tplc="131680B6">
      <w:start w:val="1"/>
      <w:numFmt w:val="bullet"/>
      <w:lvlText w:val=""/>
      <w:lvlJc w:val="left"/>
      <w:pPr>
        <w:tabs>
          <w:tab w:val="num" w:pos="644"/>
        </w:tabs>
        <w:ind w:left="644" w:hanging="360"/>
      </w:pPr>
      <w:rPr>
        <w:rFonts w:ascii="Symbol" w:hAnsi="Symbol" w:hint="default"/>
        <w:color w:val="auto"/>
        <w:sz w:val="26"/>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509"/>
    <w:multiLevelType w:val="hybridMultilevel"/>
    <w:tmpl w:val="00001238"/>
    <w:lvl w:ilvl="0" w:tplc="00003B2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5570E5A"/>
    <w:multiLevelType w:val="hybridMultilevel"/>
    <w:tmpl w:val="830A84CC"/>
    <w:lvl w:ilvl="0" w:tplc="900A5244">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7C7939"/>
    <w:multiLevelType w:val="hybridMultilevel"/>
    <w:tmpl w:val="B3E87D8C"/>
    <w:lvl w:ilvl="0" w:tplc="714CE94A">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13AC5890"/>
    <w:multiLevelType w:val="hybridMultilevel"/>
    <w:tmpl w:val="B07624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34A51D7"/>
    <w:multiLevelType w:val="hybridMultilevel"/>
    <w:tmpl w:val="C9AA293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384D0EA8"/>
    <w:multiLevelType w:val="hybridMultilevel"/>
    <w:tmpl w:val="F200771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3">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4">
    <w:nsid w:val="418E2E67"/>
    <w:multiLevelType w:val="hybridMultilevel"/>
    <w:tmpl w:val="D262AF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473B5704"/>
    <w:multiLevelType w:val="hybridMultilevel"/>
    <w:tmpl w:val="12ACCC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48214ADB"/>
    <w:multiLevelType w:val="hybridMultilevel"/>
    <w:tmpl w:val="DB861F02"/>
    <w:lvl w:ilvl="0" w:tplc="51DCCFC2">
      <w:start w:val="1"/>
      <w:numFmt w:val="bullet"/>
      <w:lvlText w:val=""/>
      <w:lvlJc w:val="left"/>
      <w:pPr>
        <w:tabs>
          <w:tab w:val="num" w:pos="0"/>
        </w:tabs>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48714A92"/>
    <w:multiLevelType w:val="hybridMultilevel"/>
    <w:tmpl w:val="5B380560"/>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38">
    <w:nsid w:val="555B577B"/>
    <w:multiLevelType w:val="multilevel"/>
    <w:tmpl w:val="90B87C30"/>
    <w:lvl w:ilvl="0">
      <w:start w:val="1"/>
      <w:numFmt w:val="decimal"/>
      <w:lvlText w:val="%1."/>
      <w:lvlJc w:val="left"/>
      <w:pPr>
        <w:ind w:left="81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10" w:hanging="720"/>
      </w:pPr>
      <w:rPr>
        <w:rFonts w:hint="default"/>
      </w:rPr>
    </w:lvl>
    <w:lvl w:ilvl="5">
      <w:start w:val="1"/>
      <w:numFmt w:val="decimal"/>
      <w:isLgl/>
      <w:lvlText w:val="%1.%2.%3.%4.%5.%6."/>
      <w:lvlJc w:val="left"/>
      <w:pPr>
        <w:ind w:left="3330" w:hanging="1080"/>
      </w:pPr>
      <w:rPr>
        <w:rFonts w:hint="default"/>
      </w:rPr>
    </w:lvl>
    <w:lvl w:ilvl="6">
      <w:start w:val="1"/>
      <w:numFmt w:val="decimal"/>
      <w:isLgl/>
      <w:lvlText w:val="%1.%2.%3.%4.%5.%6.%7."/>
      <w:lvlJc w:val="left"/>
      <w:pPr>
        <w:ind w:left="3690" w:hanging="1080"/>
      </w:pPr>
      <w:rPr>
        <w:rFonts w:hint="default"/>
      </w:rPr>
    </w:lvl>
    <w:lvl w:ilvl="7">
      <w:start w:val="1"/>
      <w:numFmt w:val="decimal"/>
      <w:isLgl/>
      <w:lvlText w:val="%1.%2.%3.%4.%5.%6.%7.%8."/>
      <w:lvlJc w:val="left"/>
      <w:pPr>
        <w:ind w:left="4050" w:hanging="1080"/>
      </w:pPr>
      <w:rPr>
        <w:rFonts w:hint="default"/>
      </w:rPr>
    </w:lvl>
    <w:lvl w:ilvl="8">
      <w:start w:val="1"/>
      <w:numFmt w:val="decimal"/>
      <w:isLgl/>
      <w:lvlText w:val="%1.%2.%3.%4.%5.%6.%7.%8.%9."/>
      <w:lvlJc w:val="left"/>
      <w:pPr>
        <w:ind w:left="4770" w:hanging="1440"/>
      </w:pPr>
      <w:rPr>
        <w:rFonts w:hint="default"/>
      </w:rPr>
    </w:lvl>
  </w:abstractNum>
  <w:abstractNum w:abstractNumId="39">
    <w:nsid w:val="5AAF25D3"/>
    <w:multiLevelType w:val="hybridMultilevel"/>
    <w:tmpl w:val="6CDCB1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71FA59A0"/>
    <w:multiLevelType w:val="hybridMultilevel"/>
    <w:tmpl w:val="3954D9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752D217F"/>
    <w:multiLevelType w:val="hybridMultilevel"/>
    <w:tmpl w:val="493C0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F56058"/>
    <w:multiLevelType w:val="hybridMultilevel"/>
    <w:tmpl w:val="687A8E7A"/>
    <w:lvl w:ilvl="0" w:tplc="03F08870">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nsid w:val="7C4403EE"/>
    <w:multiLevelType w:val="hybridMultilevel"/>
    <w:tmpl w:val="F8A6BB6A"/>
    <w:lvl w:ilvl="0" w:tplc="31CE2154">
      <w:start w:val="1"/>
      <w:numFmt w:val="bullet"/>
      <w:lvlText w:val=""/>
      <w:lvlJc w:val="left"/>
      <w:pPr>
        <w:tabs>
          <w:tab w:val="num" w:pos="720"/>
        </w:tabs>
        <w:ind w:left="720" w:hanging="360"/>
      </w:pPr>
      <w:rPr>
        <w:rFonts w:ascii="Symbol" w:hAnsi="Symbol" w:cs="Symbol" w:hint="default"/>
        <w:color w:val="auto"/>
        <w:sz w:val="26"/>
        <w:szCs w:val="2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5"/>
  </w:num>
  <w:num w:numId="2">
    <w:abstractNumId w:val="30"/>
  </w:num>
  <w:num w:numId="3">
    <w:abstractNumId w:val="27"/>
  </w:num>
  <w:num w:numId="4">
    <w:abstractNumId w:val="33"/>
  </w:num>
  <w:num w:numId="5">
    <w:abstractNumId w:val="35"/>
  </w:num>
  <w:num w:numId="6">
    <w:abstractNumId w:val="40"/>
  </w:num>
  <w:num w:numId="7">
    <w:abstractNumId w:val="29"/>
  </w:num>
  <w:num w:numId="8">
    <w:abstractNumId w:val="18"/>
  </w:num>
  <w:num w:numId="9">
    <w:abstractNumId w:val="17"/>
  </w:num>
  <w:num w:numId="10">
    <w:abstractNumId w:val="22"/>
  </w:num>
  <w:num w:numId="11">
    <w:abstractNumId w:val="42"/>
  </w:num>
  <w:num w:numId="12">
    <w:abstractNumId w:val="16"/>
  </w:num>
  <w:num w:numId="13">
    <w:abstractNumId w:val="24"/>
  </w:num>
  <w:num w:numId="14">
    <w:abstractNumId w:val="21"/>
  </w:num>
  <w:num w:numId="15">
    <w:abstractNumId w:val="38"/>
  </w:num>
  <w:num w:numId="16">
    <w:abstractNumId w:val="41"/>
  </w:num>
  <w:num w:numId="17">
    <w:abstractNumId w:val="39"/>
  </w:num>
  <w:num w:numId="18">
    <w:abstractNumId w:val="34"/>
  </w:num>
  <w:num w:numId="19">
    <w:abstractNumId w:val="37"/>
  </w:num>
  <w:num w:numId="20">
    <w:abstractNumId w:val="32"/>
  </w:num>
  <w:num w:numId="21">
    <w:abstractNumId w:val="43"/>
  </w:num>
  <w:num w:numId="22">
    <w:abstractNumId w:val="26"/>
  </w:num>
  <w:num w:numId="23">
    <w:abstractNumId w:val="28"/>
  </w:num>
  <w:num w:numId="24">
    <w:abstractNumId w:val="36"/>
  </w:num>
  <w:num w:numId="25">
    <w:abstractNumId w:val="20"/>
  </w:num>
  <w:num w:numId="26">
    <w:abstractNumId w:val="15"/>
  </w:num>
  <w:num w:numId="27">
    <w:abstractNumId w:val="19"/>
  </w:num>
  <w:num w:numId="28">
    <w:abstractNumId w:val="23"/>
  </w:num>
  <w:num w:numId="29">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5EA"/>
    <w:rsid w:val="0000172B"/>
    <w:rsid w:val="00001754"/>
    <w:rsid w:val="00001958"/>
    <w:rsid w:val="00001C80"/>
    <w:rsid w:val="000021BB"/>
    <w:rsid w:val="00002874"/>
    <w:rsid w:val="0000304C"/>
    <w:rsid w:val="00003073"/>
    <w:rsid w:val="0000343B"/>
    <w:rsid w:val="00003465"/>
    <w:rsid w:val="000034B2"/>
    <w:rsid w:val="00003806"/>
    <w:rsid w:val="00003829"/>
    <w:rsid w:val="00003BE7"/>
    <w:rsid w:val="0000414F"/>
    <w:rsid w:val="00004A1B"/>
    <w:rsid w:val="000050BA"/>
    <w:rsid w:val="0000549E"/>
    <w:rsid w:val="00005531"/>
    <w:rsid w:val="000063AA"/>
    <w:rsid w:val="00006595"/>
    <w:rsid w:val="000068B1"/>
    <w:rsid w:val="00006E12"/>
    <w:rsid w:val="000070E8"/>
    <w:rsid w:val="000075CC"/>
    <w:rsid w:val="00007742"/>
    <w:rsid w:val="00007798"/>
    <w:rsid w:val="00007DAC"/>
    <w:rsid w:val="00010774"/>
    <w:rsid w:val="00010CD4"/>
    <w:rsid w:val="000114A5"/>
    <w:rsid w:val="00011554"/>
    <w:rsid w:val="00012294"/>
    <w:rsid w:val="0001235B"/>
    <w:rsid w:val="000128CA"/>
    <w:rsid w:val="00012D8C"/>
    <w:rsid w:val="00012DD2"/>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426"/>
    <w:rsid w:val="00016926"/>
    <w:rsid w:val="00016C7B"/>
    <w:rsid w:val="00017727"/>
    <w:rsid w:val="00017748"/>
    <w:rsid w:val="00020232"/>
    <w:rsid w:val="0002035C"/>
    <w:rsid w:val="0002094D"/>
    <w:rsid w:val="00020B2E"/>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1C5"/>
    <w:rsid w:val="000443FC"/>
    <w:rsid w:val="000447D3"/>
    <w:rsid w:val="000456E8"/>
    <w:rsid w:val="00045704"/>
    <w:rsid w:val="00045763"/>
    <w:rsid w:val="000459DE"/>
    <w:rsid w:val="00045C70"/>
    <w:rsid w:val="000463BF"/>
    <w:rsid w:val="000464B7"/>
    <w:rsid w:val="00046602"/>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6A4"/>
    <w:rsid w:val="000509EE"/>
    <w:rsid w:val="00050A88"/>
    <w:rsid w:val="00050BDE"/>
    <w:rsid w:val="00050D95"/>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AF1"/>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AA"/>
    <w:rsid w:val="000655F9"/>
    <w:rsid w:val="00065727"/>
    <w:rsid w:val="00065F8B"/>
    <w:rsid w:val="00066D78"/>
    <w:rsid w:val="00067051"/>
    <w:rsid w:val="0007005A"/>
    <w:rsid w:val="000703FF"/>
    <w:rsid w:val="0007066F"/>
    <w:rsid w:val="00070A37"/>
    <w:rsid w:val="00070B9E"/>
    <w:rsid w:val="00070E1D"/>
    <w:rsid w:val="00070ECF"/>
    <w:rsid w:val="0007142C"/>
    <w:rsid w:val="00071A19"/>
    <w:rsid w:val="00071AFE"/>
    <w:rsid w:val="000720AD"/>
    <w:rsid w:val="000727AE"/>
    <w:rsid w:val="000727B8"/>
    <w:rsid w:val="00073297"/>
    <w:rsid w:val="00073338"/>
    <w:rsid w:val="000734FC"/>
    <w:rsid w:val="000735A4"/>
    <w:rsid w:val="00073875"/>
    <w:rsid w:val="000738AE"/>
    <w:rsid w:val="00073BBA"/>
    <w:rsid w:val="00074046"/>
    <w:rsid w:val="0007407A"/>
    <w:rsid w:val="00074432"/>
    <w:rsid w:val="0007467B"/>
    <w:rsid w:val="00074CAA"/>
    <w:rsid w:val="0007544C"/>
    <w:rsid w:val="00075686"/>
    <w:rsid w:val="00075925"/>
    <w:rsid w:val="000759CE"/>
    <w:rsid w:val="00075B91"/>
    <w:rsid w:val="00075D36"/>
    <w:rsid w:val="000761B0"/>
    <w:rsid w:val="00076500"/>
    <w:rsid w:val="0007658C"/>
    <w:rsid w:val="000765A2"/>
    <w:rsid w:val="000767ED"/>
    <w:rsid w:val="00076D9D"/>
    <w:rsid w:val="00076ED2"/>
    <w:rsid w:val="00076F9A"/>
    <w:rsid w:val="000772D6"/>
    <w:rsid w:val="00077324"/>
    <w:rsid w:val="000773AE"/>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BF2"/>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18F"/>
    <w:rsid w:val="000B627C"/>
    <w:rsid w:val="000B675B"/>
    <w:rsid w:val="000B694E"/>
    <w:rsid w:val="000B695F"/>
    <w:rsid w:val="000B6D80"/>
    <w:rsid w:val="000B6DCE"/>
    <w:rsid w:val="000B701B"/>
    <w:rsid w:val="000B70EF"/>
    <w:rsid w:val="000B7198"/>
    <w:rsid w:val="000B7D8E"/>
    <w:rsid w:val="000B7E3D"/>
    <w:rsid w:val="000B7FF2"/>
    <w:rsid w:val="000C0041"/>
    <w:rsid w:val="000C00E7"/>
    <w:rsid w:val="000C0A49"/>
    <w:rsid w:val="000C0B25"/>
    <w:rsid w:val="000C0D71"/>
    <w:rsid w:val="000C14A4"/>
    <w:rsid w:val="000C17BD"/>
    <w:rsid w:val="000C234E"/>
    <w:rsid w:val="000C244B"/>
    <w:rsid w:val="000C2471"/>
    <w:rsid w:val="000C261B"/>
    <w:rsid w:val="000C289B"/>
    <w:rsid w:val="000C2A17"/>
    <w:rsid w:val="000C2D7A"/>
    <w:rsid w:val="000C313A"/>
    <w:rsid w:val="000C32A7"/>
    <w:rsid w:val="000C32C9"/>
    <w:rsid w:val="000C3F4F"/>
    <w:rsid w:val="000C409C"/>
    <w:rsid w:val="000C477F"/>
    <w:rsid w:val="000C4B93"/>
    <w:rsid w:val="000C4C70"/>
    <w:rsid w:val="000C4CE1"/>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A2D"/>
    <w:rsid w:val="000D3C9C"/>
    <w:rsid w:val="000D3CF1"/>
    <w:rsid w:val="000D3DD3"/>
    <w:rsid w:val="000D3E35"/>
    <w:rsid w:val="000D3ECA"/>
    <w:rsid w:val="000D445C"/>
    <w:rsid w:val="000D4DAB"/>
    <w:rsid w:val="000D4F08"/>
    <w:rsid w:val="000D5622"/>
    <w:rsid w:val="000D5CC9"/>
    <w:rsid w:val="000D61AA"/>
    <w:rsid w:val="000D61F5"/>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757"/>
    <w:rsid w:val="000E5958"/>
    <w:rsid w:val="000E59E7"/>
    <w:rsid w:val="000E5DA0"/>
    <w:rsid w:val="000E5E50"/>
    <w:rsid w:val="000E61DB"/>
    <w:rsid w:val="000E6930"/>
    <w:rsid w:val="000E6DBD"/>
    <w:rsid w:val="000E729E"/>
    <w:rsid w:val="000E7306"/>
    <w:rsid w:val="000E7575"/>
    <w:rsid w:val="000E79C8"/>
    <w:rsid w:val="000E7B20"/>
    <w:rsid w:val="000E7D1B"/>
    <w:rsid w:val="000E7EFD"/>
    <w:rsid w:val="000F0532"/>
    <w:rsid w:val="000F061D"/>
    <w:rsid w:val="000F06BF"/>
    <w:rsid w:val="000F09D7"/>
    <w:rsid w:val="000F0C4F"/>
    <w:rsid w:val="000F122C"/>
    <w:rsid w:val="000F1262"/>
    <w:rsid w:val="000F1368"/>
    <w:rsid w:val="000F14CE"/>
    <w:rsid w:val="000F19F4"/>
    <w:rsid w:val="000F217C"/>
    <w:rsid w:val="000F2233"/>
    <w:rsid w:val="000F2254"/>
    <w:rsid w:val="000F2285"/>
    <w:rsid w:val="000F23DD"/>
    <w:rsid w:val="000F25BD"/>
    <w:rsid w:val="000F26B0"/>
    <w:rsid w:val="000F2BB5"/>
    <w:rsid w:val="000F2DFA"/>
    <w:rsid w:val="000F2FA0"/>
    <w:rsid w:val="000F31E7"/>
    <w:rsid w:val="000F327C"/>
    <w:rsid w:val="000F37E0"/>
    <w:rsid w:val="000F3BF2"/>
    <w:rsid w:val="000F3EFA"/>
    <w:rsid w:val="000F3F3F"/>
    <w:rsid w:val="000F452A"/>
    <w:rsid w:val="000F4778"/>
    <w:rsid w:val="000F47C2"/>
    <w:rsid w:val="000F4892"/>
    <w:rsid w:val="000F4E1A"/>
    <w:rsid w:val="000F512D"/>
    <w:rsid w:val="000F5C47"/>
    <w:rsid w:val="000F682B"/>
    <w:rsid w:val="000F685D"/>
    <w:rsid w:val="000F69AC"/>
    <w:rsid w:val="000F7218"/>
    <w:rsid w:val="000F7360"/>
    <w:rsid w:val="000F741B"/>
    <w:rsid w:val="000F7967"/>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408"/>
    <w:rsid w:val="0010498C"/>
    <w:rsid w:val="00104CA2"/>
    <w:rsid w:val="00104D4B"/>
    <w:rsid w:val="00104E43"/>
    <w:rsid w:val="00104FFD"/>
    <w:rsid w:val="00105247"/>
    <w:rsid w:val="00105266"/>
    <w:rsid w:val="0010564C"/>
    <w:rsid w:val="001057DD"/>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3D"/>
    <w:rsid w:val="00110F5E"/>
    <w:rsid w:val="00111147"/>
    <w:rsid w:val="00111310"/>
    <w:rsid w:val="00111AC8"/>
    <w:rsid w:val="00111B9F"/>
    <w:rsid w:val="00111BA9"/>
    <w:rsid w:val="00111CB2"/>
    <w:rsid w:val="00112132"/>
    <w:rsid w:val="001127D0"/>
    <w:rsid w:val="00112853"/>
    <w:rsid w:val="00112C42"/>
    <w:rsid w:val="00112C5A"/>
    <w:rsid w:val="00113610"/>
    <w:rsid w:val="00113A32"/>
    <w:rsid w:val="00113DBA"/>
    <w:rsid w:val="00114012"/>
    <w:rsid w:val="001142D0"/>
    <w:rsid w:val="00114401"/>
    <w:rsid w:val="001148BF"/>
    <w:rsid w:val="00114EB4"/>
    <w:rsid w:val="00114F69"/>
    <w:rsid w:val="00115021"/>
    <w:rsid w:val="0011534A"/>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1E74"/>
    <w:rsid w:val="0012220C"/>
    <w:rsid w:val="001227CC"/>
    <w:rsid w:val="00122C48"/>
    <w:rsid w:val="00123495"/>
    <w:rsid w:val="00123984"/>
    <w:rsid w:val="00123E2B"/>
    <w:rsid w:val="00123F36"/>
    <w:rsid w:val="0012440C"/>
    <w:rsid w:val="0012448A"/>
    <w:rsid w:val="001245B1"/>
    <w:rsid w:val="001245B7"/>
    <w:rsid w:val="0012497A"/>
    <w:rsid w:val="00124D46"/>
    <w:rsid w:val="001250A5"/>
    <w:rsid w:val="001252B5"/>
    <w:rsid w:val="00125339"/>
    <w:rsid w:val="001256CD"/>
    <w:rsid w:val="0012589E"/>
    <w:rsid w:val="00126110"/>
    <w:rsid w:val="00126679"/>
    <w:rsid w:val="0012681C"/>
    <w:rsid w:val="00126F3B"/>
    <w:rsid w:val="00127184"/>
    <w:rsid w:val="001271C9"/>
    <w:rsid w:val="00127827"/>
    <w:rsid w:val="0012785D"/>
    <w:rsid w:val="001278F8"/>
    <w:rsid w:val="00130167"/>
    <w:rsid w:val="0013059F"/>
    <w:rsid w:val="00130679"/>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7AA"/>
    <w:rsid w:val="001368F6"/>
    <w:rsid w:val="001372C9"/>
    <w:rsid w:val="001372FD"/>
    <w:rsid w:val="0013765A"/>
    <w:rsid w:val="00140257"/>
    <w:rsid w:val="00140F4B"/>
    <w:rsid w:val="0014113F"/>
    <w:rsid w:val="0014116B"/>
    <w:rsid w:val="00141342"/>
    <w:rsid w:val="001415A8"/>
    <w:rsid w:val="0014170D"/>
    <w:rsid w:val="001417D1"/>
    <w:rsid w:val="00141A1A"/>
    <w:rsid w:val="00141E66"/>
    <w:rsid w:val="001424A5"/>
    <w:rsid w:val="00143269"/>
    <w:rsid w:val="00143671"/>
    <w:rsid w:val="00143856"/>
    <w:rsid w:val="00143C45"/>
    <w:rsid w:val="00143F41"/>
    <w:rsid w:val="00144420"/>
    <w:rsid w:val="0014463D"/>
    <w:rsid w:val="001447F1"/>
    <w:rsid w:val="00144CB8"/>
    <w:rsid w:val="0014553A"/>
    <w:rsid w:val="00145A51"/>
    <w:rsid w:val="00145B1E"/>
    <w:rsid w:val="001467F0"/>
    <w:rsid w:val="00146AD4"/>
    <w:rsid w:val="00146C35"/>
    <w:rsid w:val="00146C5A"/>
    <w:rsid w:val="00146D61"/>
    <w:rsid w:val="00146DAF"/>
    <w:rsid w:val="00146F6A"/>
    <w:rsid w:val="001479BF"/>
    <w:rsid w:val="00147D88"/>
    <w:rsid w:val="0015017C"/>
    <w:rsid w:val="00150918"/>
    <w:rsid w:val="00150AC7"/>
    <w:rsid w:val="00150C2D"/>
    <w:rsid w:val="0015117A"/>
    <w:rsid w:val="00151188"/>
    <w:rsid w:val="001513F5"/>
    <w:rsid w:val="00151557"/>
    <w:rsid w:val="00151585"/>
    <w:rsid w:val="00151918"/>
    <w:rsid w:val="00151E48"/>
    <w:rsid w:val="00151EA8"/>
    <w:rsid w:val="001522EF"/>
    <w:rsid w:val="0015267B"/>
    <w:rsid w:val="001528C6"/>
    <w:rsid w:val="00152942"/>
    <w:rsid w:val="00152DF8"/>
    <w:rsid w:val="00152EF6"/>
    <w:rsid w:val="00153060"/>
    <w:rsid w:val="00153417"/>
    <w:rsid w:val="001538D6"/>
    <w:rsid w:val="00153D39"/>
    <w:rsid w:val="00153FD0"/>
    <w:rsid w:val="00154164"/>
    <w:rsid w:val="00154191"/>
    <w:rsid w:val="0015444F"/>
    <w:rsid w:val="0015492B"/>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0D1C"/>
    <w:rsid w:val="001619CC"/>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4E4A"/>
    <w:rsid w:val="00165084"/>
    <w:rsid w:val="00165507"/>
    <w:rsid w:val="00165588"/>
    <w:rsid w:val="0016588F"/>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003"/>
    <w:rsid w:val="00170922"/>
    <w:rsid w:val="0017095A"/>
    <w:rsid w:val="00170CE3"/>
    <w:rsid w:val="0017154E"/>
    <w:rsid w:val="00171745"/>
    <w:rsid w:val="0017201B"/>
    <w:rsid w:val="001721FF"/>
    <w:rsid w:val="0017272F"/>
    <w:rsid w:val="001727B5"/>
    <w:rsid w:val="00172D7E"/>
    <w:rsid w:val="00173563"/>
    <w:rsid w:val="00173575"/>
    <w:rsid w:val="001735AB"/>
    <w:rsid w:val="00173DB3"/>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EED"/>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A0D"/>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88B"/>
    <w:rsid w:val="00192C36"/>
    <w:rsid w:val="00192F48"/>
    <w:rsid w:val="00192F79"/>
    <w:rsid w:val="001930E0"/>
    <w:rsid w:val="00193278"/>
    <w:rsid w:val="001933C2"/>
    <w:rsid w:val="00193463"/>
    <w:rsid w:val="001936DE"/>
    <w:rsid w:val="00193B9E"/>
    <w:rsid w:val="0019403C"/>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97EFA"/>
    <w:rsid w:val="001A0347"/>
    <w:rsid w:val="001A03FB"/>
    <w:rsid w:val="001A043B"/>
    <w:rsid w:val="001A0580"/>
    <w:rsid w:val="001A0714"/>
    <w:rsid w:val="001A085F"/>
    <w:rsid w:val="001A0C0D"/>
    <w:rsid w:val="001A11F0"/>
    <w:rsid w:val="001A192A"/>
    <w:rsid w:val="001A1A20"/>
    <w:rsid w:val="001A1A3C"/>
    <w:rsid w:val="001A23CE"/>
    <w:rsid w:val="001A2F0D"/>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9FE"/>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B7DB6"/>
    <w:rsid w:val="001C0A9A"/>
    <w:rsid w:val="001C1487"/>
    <w:rsid w:val="001C1556"/>
    <w:rsid w:val="001C168B"/>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325"/>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773"/>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1C3"/>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F4"/>
    <w:rsid w:val="001F0D72"/>
    <w:rsid w:val="001F15BF"/>
    <w:rsid w:val="001F171F"/>
    <w:rsid w:val="001F1AC1"/>
    <w:rsid w:val="001F1C76"/>
    <w:rsid w:val="001F1CCF"/>
    <w:rsid w:val="001F1EEE"/>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CDC"/>
    <w:rsid w:val="001F5EDC"/>
    <w:rsid w:val="001F616D"/>
    <w:rsid w:val="001F685B"/>
    <w:rsid w:val="001F6DB3"/>
    <w:rsid w:val="001F70F4"/>
    <w:rsid w:val="001F71C2"/>
    <w:rsid w:val="001F7238"/>
    <w:rsid w:val="001F72B3"/>
    <w:rsid w:val="001F7585"/>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3FFF"/>
    <w:rsid w:val="002041CB"/>
    <w:rsid w:val="002042EA"/>
    <w:rsid w:val="00204567"/>
    <w:rsid w:val="002048F1"/>
    <w:rsid w:val="00204AB8"/>
    <w:rsid w:val="00204BE8"/>
    <w:rsid w:val="00204DBD"/>
    <w:rsid w:val="00205393"/>
    <w:rsid w:val="00205844"/>
    <w:rsid w:val="00205A0D"/>
    <w:rsid w:val="002060F7"/>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BCD"/>
    <w:rsid w:val="00211887"/>
    <w:rsid w:val="00211BA3"/>
    <w:rsid w:val="00211E87"/>
    <w:rsid w:val="00211F52"/>
    <w:rsid w:val="00211F78"/>
    <w:rsid w:val="002122D0"/>
    <w:rsid w:val="002124AD"/>
    <w:rsid w:val="0021291C"/>
    <w:rsid w:val="00212B76"/>
    <w:rsid w:val="00212E8C"/>
    <w:rsid w:val="0021302A"/>
    <w:rsid w:val="00213293"/>
    <w:rsid w:val="0021359F"/>
    <w:rsid w:val="00213774"/>
    <w:rsid w:val="00213876"/>
    <w:rsid w:val="00213A71"/>
    <w:rsid w:val="00213AB0"/>
    <w:rsid w:val="00213B10"/>
    <w:rsid w:val="00213BC1"/>
    <w:rsid w:val="00213EDC"/>
    <w:rsid w:val="00213F25"/>
    <w:rsid w:val="00214240"/>
    <w:rsid w:val="00214276"/>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9F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2CD"/>
    <w:rsid w:val="00224544"/>
    <w:rsid w:val="002245E4"/>
    <w:rsid w:val="00224814"/>
    <w:rsid w:val="0022496D"/>
    <w:rsid w:val="00224A63"/>
    <w:rsid w:val="00224D37"/>
    <w:rsid w:val="00225EE2"/>
    <w:rsid w:val="00225FE0"/>
    <w:rsid w:val="00226090"/>
    <w:rsid w:val="0022620B"/>
    <w:rsid w:val="002268D8"/>
    <w:rsid w:val="00226BA0"/>
    <w:rsid w:val="00226BDC"/>
    <w:rsid w:val="00226D48"/>
    <w:rsid w:val="00226E82"/>
    <w:rsid w:val="00226EA5"/>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84C"/>
    <w:rsid w:val="00236F45"/>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47D48"/>
    <w:rsid w:val="00247DEA"/>
    <w:rsid w:val="00250328"/>
    <w:rsid w:val="0025066F"/>
    <w:rsid w:val="00250A30"/>
    <w:rsid w:val="00250A6F"/>
    <w:rsid w:val="00250DB2"/>
    <w:rsid w:val="00250F47"/>
    <w:rsid w:val="00250F7A"/>
    <w:rsid w:val="00250FBD"/>
    <w:rsid w:val="00250FFA"/>
    <w:rsid w:val="00251369"/>
    <w:rsid w:val="002517BE"/>
    <w:rsid w:val="00251F57"/>
    <w:rsid w:val="002521B2"/>
    <w:rsid w:val="002521DB"/>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20"/>
    <w:rsid w:val="002579B8"/>
    <w:rsid w:val="00257A82"/>
    <w:rsid w:val="00257B86"/>
    <w:rsid w:val="00260210"/>
    <w:rsid w:val="00260249"/>
    <w:rsid w:val="00260504"/>
    <w:rsid w:val="002605AA"/>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35"/>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01"/>
    <w:rsid w:val="00271DB2"/>
    <w:rsid w:val="00271E19"/>
    <w:rsid w:val="002723D8"/>
    <w:rsid w:val="002726D5"/>
    <w:rsid w:val="002728EF"/>
    <w:rsid w:val="00273125"/>
    <w:rsid w:val="002731AF"/>
    <w:rsid w:val="00273722"/>
    <w:rsid w:val="002740D4"/>
    <w:rsid w:val="002746F1"/>
    <w:rsid w:val="00274D52"/>
    <w:rsid w:val="00275089"/>
    <w:rsid w:val="0027510C"/>
    <w:rsid w:val="00275129"/>
    <w:rsid w:val="00275359"/>
    <w:rsid w:val="00275369"/>
    <w:rsid w:val="00275687"/>
    <w:rsid w:val="0027584F"/>
    <w:rsid w:val="00275E57"/>
    <w:rsid w:val="00275E77"/>
    <w:rsid w:val="002760CB"/>
    <w:rsid w:val="002763E7"/>
    <w:rsid w:val="0027663D"/>
    <w:rsid w:val="00276AF0"/>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68D"/>
    <w:rsid w:val="0028271F"/>
    <w:rsid w:val="00282944"/>
    <w:rsid w:val="00282A93"/>
    <w:rsid w:val="00282BA9"/>
    <w:rsid w:val="00282C91"/>
    <w:rsid w:val="00282D98"/>
    <w:rsid w:val="002839BB"/>
    <w:rsid w:val="00283EDC"/>
    <w:rsid w:val="002840AD"/>
    <w:rsid w:val="00284181"/>
    <w:rsid w:val="002841E6"/>
    <w:rsid w:val="002842CC"/>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664"/>
    <w:rsid w:val="00292993"/>
    <w:rsid w:val="00292A89"/>
    <w:rsid w:val="00292B5A"/>
    <w:rsid w:val="00292EEA"/>
    <w:rsid w:val="00292F3E"/>
    <w:rsid w:val="00293466"/>
    <w:rsid w:val="0029365E"/>
    <w:rsid w:val="0029393F"/>
    <w:rsid w:val="00293A10"/>
    <w:rsid w:val="00293B5C"/>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89D"/>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1EEC"/>
    <w:rsid w:val="002A2255"/>
    <w:rsid w:val="002A2FF0"/>
    <w:rsid w:val="002A39BF"/>
    <w:rsid w:val="002A3DB9"/>
    <w:rsid w:val="002A42EB"/>
    <w:rsid w:val="002A4329"/>
    <w:rsid w:val="002A46FF"/>
    <w:rsid w:val="002A47BE"/>
    <w:rsid w:val="002A4CEA"/>
    <w:rsid w:val="002A4FDB"/>
    <w:rsid w:val="002A53B1"/>
    <w:rsid w:val="002A5595"/>
    <w:rsid w:val="002A58CA"/>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C1"/>
    <w:rsid w:val="002B2AB7"/>
    <w:rsid w:val="002B2C7C"/>
    <w:rsid w:val="002B35E0"/>
    <w:rsid w:val="002B36AB"/>
    <w:rsid w:val="002B390C"/>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9E0"/>
    <w:rsid w:val="002B6A84"/>
    <w:rsid w:val="002B6D12"/>
    <w:rsid w:val="002B6F55"/>
    <w:rsid w:val="002B722A"/>
    <w:rsid w:val="002B767D"/>
    <w:rsid w:val="002B7C67"/>
    <w:rsid w:val="002C0575"/>
    <w:rsid w:val="002C062E"/>
    <w:rsid w:val="002C0864"/>
    <w:rsid w:val="002C08E8"/>
    <w:rsid w:val="002C0BD7"/>
    <w:rsid w:val="002C0D69"/>
    <w:rsid w:val="002C0E71"/>
    <w:rsid w:val="002C11A7"/>
    <w:rsid w:val="002C1783"/>
    <w:rsid w:val="002C19E1"/>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5928"/>
    <w:rsid w:val="002C67CB"/>
    <w:rsid w:val="002C6AB6"/>
    <w:rsid w:val="002C6E0D"/>
    <w:rsid w:val="002C6E40"/>
    <w:rsid w:val="002C70CA"/>
    <w:rsid w:val="002C72E8"/>
    <w:rsid w:val="002C75AE"/>
    <w:rsid w:val="002C7719"/>
    <w:rsid w:val="002C772F"/>
    <w:rsid w:val="002C7845"/>
    <w:rsid w:val="002C7CB1"/>
    <w:rsid w:val="002D02C8"/>
    <w:rsid w:val="002D0439"/>
    <w:rsid w:val="002D06BC"/>
    <w:rsid w:val="002D0901"/>
    <w:rsid w:val="002D0A70"/>
    <w:rsid w:val="002D0CC6"/>
    <w:rsid w:val="002D0D08"/>
    <w:rsid w:val="002D112E"/>
    <w:rsid w:val="002D144D"/>
    <w:rsid w:val="002D1A4C"/>
    <w:rsid w:val="002D1C57"/>
    <w:rsid w:val="002D21EE"/>
    <w:rsid w:val="002D22E0"/>
    <w:rsid w:val="002D24B3"/>
    <w:rsid w:val="002D2680"/>
    <w:rsid w:val="002D2762"/>
    <w:rsid w:val="002D2AA8"/>
    <w:rsid w:val="002D2AD6"/>
    <w:rsid w:val="002D2D18"/>
    <w:rsid w:val="002D2DFE"/>
    <w:rsid w:val="002D3093"/>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0EB8"/>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3E8D"/>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499"/>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3CD"/>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0AA4"/>
    <w:rsid w:val="00301392"/>
    <w:rsid w:val="0030174E"/>
    <w:rsid w:val="00301BFB"/>
    <w:rsid w:val="00301C1C"/>
    <w:rsid w:val="00301D12"/>
    <w:rsid w:val="00301E6E"/>
    <w:rsid w:val="00301FEE"/>
    <w:rsid w:val="00302230"/>
    <w:rsid w:val="00302C04"/>
    <w:rsid w:val="003031B5"/>
    <w:rsid w:val="003031D1"/>
    <w:rsid w:val="00303EE9"/>
    <w:rsid w:val="00303FE0"/>
    <w:rsid w:val="00304229"/>
    <w:rsid w:val="0030428A"/>
    <w:rsid w:val="00304542"/>
    <w:rsid w:val="00304E2F"/>
    <w:rsid w:val="00305368"/>
    <w:rsid w:val="00305552"/>
    <w:rsid w:val="003058C8"/>
    <w:rsid w:val="00305C89"/>
    <w:rsid w:val="00305CE1"/>
    <w:rsid w:val="003065F7"/>
    <w:rsid w:val="00306CE1"/>
    <w:rsid w:val="003072E2"/>
    <w:rsid w:val="00307378"/>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71"/>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1DBF"/>
    <w:rsid w:val="00322410"/>
    <w:rsid w:val="003227FB"/>
    <w:rsid w:val="0032294E"/>
    <w:rsid w:val="00322BAE"/>
    <w:rsid w:val="00322CC4"/>
    <w:rsid w:val="00322CE6"/>
    <w:rsid w:val="00322F6E"/>
    <w:rsid w:val="003236A1"/>
    <w:rsid w:val="00323D07"/>
    <w:rsid w:val="0032417D"/>
    <w:rsid w:val="0032435E"/>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48A"/>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8C"/>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957"/>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63A"/>
    <w:rsid w:val="0035672A"/>
    <w:rsid w:val="00356A32"/>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5C5"/>
    <w:rsid w:val="003655E2"/>
    <w:rsid w:val="00365716"/>
    <w:rsid w:val="0036667C"/>
    <w:rsid w:val="00366B9C"/>
    <w:rsid w:val="00366E9D"/>
    <w:rsid w:val="003673FE"/>
    <w:rsid w:val="00367461"/>
    <w:rsid w:val="00367507"/>
    <w:rsid w:val="00367CF0"/>
    <w:rsid w:val="003700F6"/>
    <w:rsid w:val="0037071D"/>
    <w:rsid w:val="00370982"/>
    <w:rsid w:val="00370EFF"/>
    <w:rsid w:val="00371157"/>
    <w:rsid w:val="003711A2"/>
    <w:rsid w:val="0037121E"/>
    <w:rsid w:val="00371419"/>
    <w:rsid w:val="003714AD"/>
    <w:rsid w:val="003715C3"/>
    <w:rsid w:val="00371AD7"/>
    <w:rsid w:val="00371CDB"/>
    <w:rsid w:val="00371E99"/>
    <w:rsid w:val="00372611"/>
    <w:rsid w:val="003726D6"/>
    <w:rsid w:val="00372A0E"/>
    <w:rsid w:val="003735DD"/>
    <w:rsid w:val="003736C4"/>
    <w:rsid w:val="0037373E"/>
    <w:rsid w:val="003740B7"/>
    <w:rsid w:val="00374540"/>
    <w:rsid w:val="00374700"/>
    <w:rsid w:val="00374892"/>
    <w:rsid w:val="00374CB0"/>
    <w:rsid w:val="003755D5"/>
    <w:rsid w:val="003760D0"/>
    <w:rsid w:val="00376695"/>
    <w:rsid w:val="00376C4F"/>
    <w:rsid w:val="00376CBA"/>
    <w:rsid w:val="00376CC7"/>
    <w:rsid w:val="00376D11"/>
    <w:rsid w:val="00376E4E"/>
    <w:rsid w:val="00376ED5"/>
    <w:rsid w:val="00376FC4"/>
    <w:rsid w:val="0037701D"/>
    <w:rsid w:val="0037719D"/>
    <w:rsid w:val="00377465"/>
    <w:rsid w:val="003776C7"/>
    <w:rsid w:val="00377867"/>
    <w:rsid w:val="003778E5"/>
    <w:rsid w:val="00377935"/>
    <w:rsid w:val="00377CA5"/>
    <w:rsid w:val="00377CC0"/>
    <w:rsid w:val="00377EBD"/>
    <w:rsid w:val="00380204"/>
    <w:rsid w:val="0038086C"/>
    <w:rsid w:val="00380CA4"/>
    <w:rsid w:val="00380EAE"/>
    <w:rsid w:val="003811A3"/>
    <w:rsid w:val="0038141F"/>
    <w:rsid w:val="00381734"/>
    <w:rsid w:val="0038186E"/>
    <w:rsid w:val="00381F67"/>
    <w:rsid w:val="003826C9"/>
    <w:rsid w:val="00382AF0"/>
    <w:rsid w:val="00382B90"/>
    <w:rsid w:val="00382D2E"/>
    <w:rsid w:val="00383022"/>
    <w:rsid w:val="0038324F"/>
    <w:rsid w:val="003833DD"/>
    <w:rsid w:val="00383421"/>
    <w:rsid w:val="00383721"/>
    <w:rsid w:val="003837AA"/>
    <w:rsid w:val="003839B9"/>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588"/>
    <w:rsid w:val="00390887"/>
    <w:rsid w:val="00390ABF"/>
    <w:rsid w:val="00390CD4"/>
    <w:rsid w:val="00390DB6"/>
    <w:rsid w:val="00390E25"/>
    <w:rsid w:val="00390FCA"/>
    <w:rsid w:val="0039102B"/>
    <w:rsid w:val="00391999"/>
    <w:rsid w:val="00392023"/>
    <w:rsid w:val="003922F8"/>
    <w:rsid w:val="0039269C"/>
    <w:rsid w:val="003926DD"/>
    <w:rsid w:val="00392918"/>
    <w:rsid w:val="003929B1"/>
    <w:rsid w:val="00392A8B"/>
    <w:rsid w:val="00392C9D"/>
    <w:rsid w:val="00392CFC"/>
    <w:rsid w:val="00393225"/>
    <w:rsid w:val="00393448"/>
    <w:rsid w:val="00393955"/>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7BC"/>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3DA9"/>
    <w:rsid w:val="003A3FFB"/>
    <w:rsid w:val="003A4296"/>
    <w:rsid w:val="003A4382"/>
    <w:rsid w:val="003A45AF"/>
    <w:rsid w:val="003A490E"/>
    <w:rsid w:val="003A4A29"/>
    <w:rsid w:val="003A5473"/>
    <w:rsid w:val="003A58E7"/>
    <w:rsid w:val="003A5EF5"/>
    <w:rsid w:val="003A6416"/>
    <w:rsid w:val="003A64EE"/>
    <w:rsid w:val="003A6526"/>
    <w:rsid w:val="003A6789"/>
    <w:rsid w:val="003A6D7E"/>
    <w:rsid w:val="003A7002"/>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90E"/>
    <w:rsid w:val="003C0B3D"/>
    <w:rsid w:val="003C0BA7"/>
    <w:rsid w:val="003C179E"/>
    <w:rsid w:val="003C1AA2"/>
    <w:rsid w:val="003C1C7E"/>
    <w:rsid w:val="003C1E11"/>
    <w:rsid w:val="003C2231"/>
    <w:rsid w:val="003C27FA"/>
    <w:rsid w:val="003C2ACF"/>
    <w:rsid w:val="003C301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3A7"/>
    <w:rsid w:val="003D76F9"/>
    <w:rsid w:val="003D7A37"/>
    <w:rsid w:val="003D7D7D"/>
    <w:rsid w:val="003D7E83"/>
    <w:rsid w:val="003E011D"/>
    <w:rsid w:val="003E02E1"/>
    <w:rsid w:val="003E0356"/>
    <w:rsid w:val="003E0D4B"/>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145"/>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863"/>
    <w:rsid w:val="003F0E9A"/>
    <w:rsid w:val="003F0F36"/>
    <w:rsid w:val="003F0F83"/>
    <w:rsid w:val="003F116D"/>
    <w:rsid w:val="003F136E"/>
    <w:rsid w:val="003F1A8E"/>
    <w:rsid w:val="003F1B76"/>
    <w:rsid w:val="003F1E62"/>
    <w:rsid w:val="003F20F8"/>
    <w:rsid w:val="003F275D"/>
    <w:rsid w:val="003F27DF"/>
    <w:rsid w:val="003F2A14"/>
    <w:rsid w:val="003F2C96"/>
    <w:rsid w:val="003F2E27"/>
    <w:rsid w:val="003F2EDD"/>
    <w:rsid w:val="003F30F3"/>
    <w:rsid w:val="003F3517"/>
    <w:rsid w:val="003F35C4"/>
    <w:rsid w:val="003F361D"/>
    <w:rsid w:val="003F4119"/>
    <w:rsid w:val="003F4302"/>
    <w:rsid w:val="003F4C8A"/>
    <w:rsid w:val="003F4CAA"/>
    <w:rsid w:val="003F50D0"/>
    <w:rsid w:val="003F5266"/>
    <w:rsid w:val="003F53B4"/>
    <w:rsid w:val="003F56C1"/>
    <w:rsid w:val="003F58EB"/>
    <w:rsid w:val="003F5C5A"/>
    <w:rsid w:val="003F5F84"/>
    <w:rsid w:val="003F64AE"/>
    <w:rsid w:val="003F6645"/>
    <w:rsid w:val="003F66DE"/>
    <w:rsid w:val="003F75CA"/>
    <w:rsid w:val="003F7991"/>
    <w:rsid w:val="003F7A5F"/>
    <w:rsid w:val="003F7C9C"/>
    <w:rsid w:val="003F7D70"/>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3F8"/>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5CC"/>
    <w:rsid w:val="00406E3F"/>
    <w:rsid w:val="00406EAF"/>
    <w:rsid w:val="00406F34"/>
    <w:rsid w:val="00406F5F"/>
    <w:rsid w:val="004071E4"/>
    <w:rsid w:val="004077FE"/>
    <w:rsid w:val="004079ED"/>
    <w:rsid w:val="00407CFA"/>
    <w:rsid w:val="00410232"/>
    <w:rsid w:val="004102E6"/>
    <w:rsid w:val="00410613"/>
    <w:rsid w:val="004109FC"/>
    <w:rsid w:val="004109FE"/>
    <w:rsid w:val="00411309"/>
    <w:rsid w:val="004114D9"/>
    <w:rsid w:val="00411A02"/>
    <w:rsid w:val="00411DC6"/>
    <w:rsid w:val="00412281"/>
    <w:rsid w:val="004126D7"/>
    <w:rsid w:val="00412AEF"/>
    <w:rsid w:val="00412ED4"/>
    <w:rsid w:val="00412F87"/>
    <w:rsid w:val="00412FAC"/>
    <w:rsid w:val="00413E60"/>
    <w:rsid w:val="0041473C"/>
    <w:rsid w:val="00414902"/>
    <w:rsid w:val="00414B1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51"/>
    <w:rsid w:val="00420233"/>
    <w:rsid w:val="0042048A"/>
    <w:rsid w:val="0042069F"/>
    <w:rsid w:val="0042114B"/>
    <w:rsid w:val="00421175"/>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3D2"/>
    <w:rsid w:val="00424B93"/>
    <w:rsid w:val="00424CDB"/>
    <w:rsid w:val="00425152"/>
    <w:rsid w:val="00425267"/>
    <w:rsid w:val="0042563D"/>
    <w:rsid w:val="004259D6"/>
    <w:rsid w:val="00425C46"/>
    <w:rsid w:val="00425E5B"/>
    <w:rsid w:val="00425ED6"/>
    <w:rsid w:val="004263C2"/>
    <w:rsid w:val="0042669F"/>
    <w:rsid w:val="004267B1"/>
    <w:rsid w:val="00426C5A"/>
    <w:rsid w:val="00426ECC"/>
    <w:rsid w:val="00426F37"/>
    <w:rsid w:val="004274F3"/>
    <w:rsid w:val="004278AB"/>
    <w:rsid w:val="0042794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C94"/>
    <w:rsid w:val="00433D65"/>
    <w:rsid w:val="00433E97"/>
    <w:rsid w:val="00434578"/>
    <w:rsid w:val="00434906"/>
    <w:rsid w:val="00434DD5"/>
    <w:rsid w:val="00434F98"/>
    <w:rsid w:val="00434FCD"/>
    <w:rsid w:val="004351D9"/>
    <w:rsid w:val="00435478"/>
    <w:rsid w:val="00435563"/>
    <w:rsid w:val="0043564E"/>
    <w:rsid w:val="00435857"/>
    <w:rsid w:val="00435A00"/>
    <w:rsid w:val="00435C4D"/>
    <w:rsid w:val="00435EAD"/>
    <w:rsid w:val="004360EA"/>
    <w:rsid w:val="0043632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29D"/>
    <w:rsid w:val="00442351"/>
    <w:rsid w:val="00442832"/>
    <w:rsid w:val="0044309E"/>
    <w:rsid w:val="00443583"/>
    <w:rsid w:val="00444369"/>
    <w:rsid w:val="00444449"/>
    <w:rsid w:val="004446B9"/>
    <w:rsid w:val="00444907"/>
    <w:rsid w:val="00444ABE"/>
    <w:rsid w:val="00444F36"/>
    <w:rsid w:val="004450ED"/>
    <w:rsid w:val="0044560F"/>
    <w:rsid w:val="0044592C"/>
    <w:rsid w:val="00445976"/>
    <w:rsid w:val="00445990"/>
    <w:rsid w:val="00445A3B"/>
    <w:rsid w:val="0044657B"/>
    <w:rsid w:val="00446A96"/>
    <w:rsid w:val="00446AF6"/>
    <w:rsid w:val="00446B57"/>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18F"/>
    <w:rsid w:val="0045473E"/>
    <w:rsid w:val="00454CCF"/>
    <w:rsid w:val="00454D5E"/>
    <w:rsid w:val="00454E9B"/>
    <w:rsid w:val="00455139"/>
    <w:rsid w:val="004551E0"/>
    <w:rsid w:val="00455203"/>
    <w:rsid w:val="0045520C"/>
    <w:rsid w:val="00455252"/>
    <w:rsid w:val="004555E9"/>
    <w:rsid w:val="0045563D"/>
    <w:rsid w:val="004557C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2C"/>
    <w:rsid w:val="0046044D"/>
    <w:rsid w:val="00460499"/>
    <w:rsid w:val="004605DF"/>
    <w:rsid w:val="004607F1"/>
    <w:rsid w:val="00460904"/>
    <w:rsid w:val="00460B33"/>
    <w:rsid w:val="00461E6C"/>
    <w:rsid w:val="004621DD"/>
    <w:rsid w:val="00462412"/>
    <w:rsid w:val="0046248B"/>
    <w:rsid w:val="004624DE"/>
    <w:rsid w:val="00462784"/>
    <w:rsid w:val="004629F3"/>
    <w:rsid w:val="00462BBF"/>
    <w:rsid w:val="00462D12"/>
    <w:rsid w:val="004632D7"/>
    <w:rsid w:val="00463304"/>
    <w:rsid w:val="00463461"/>
    <w:rsid w:val="004635C2"/>
    <w:rsid w:val="0046374A"/>
    <w:rsid w:val="00463B82"/>
    <w:rsid w:val="00463BC6"/>
    <w:rsid w:val="00464093"/>
    <w:rsid w:val="004642F8"/>
    <w:rsid w:val="00464883"/>
    <w:rsid w:val="00464BBF"/>
    <w:rsid w:val="00464D08"/>
    <w:rsid w:val="00464EEE"/>
    <w:rsid w:val="00464FE1"/>
    <w:rsid w:val="004651FC"/>
    <w:rsid w:val="0046571B"/>
    <w:rsid w:val="004658F0"/>
    <w:rsid w:val="00465B9E"/>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47A"/>
    <w:rsid w:val="00470855"/>
    <w:rsid w:val="00470CD6"/>
    <w:rsid w:val="00471356"/>
    <w:rsid w:val="00471531"/>
    <w:rsid w:val="00471913"/>
    <w:rsid w:val="004724B3"/>
    <w:rsid w:val="00472A59"/>
    <w:rsid w:val="00472D59"/>
    <w:rsid w:val="00472E05"/>
    <w:rsid w:val="004733C5"/>
    <w:rsid w:val="00473BF1"/>
    <w:rsid w:val="00473CD5"/>
    <w:rsid w:val="00473F0C"/>
    <w:rsid w:val="00473FD6"/>
    <w:rsid w:val="00474231"/>
    <w:rsid w:val="004742E3"/>
    <w:rsid w:val="00474515"/>
    <w:rsid w:val="00474D1C"/>
    <w:rsid w:val="004750DD"/>
    <w:rsid w:val="0047533A"/>
    <w:rsid w:val="004753AF"/>
    <w:rsid w:val="004754A4"/>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519"/>
    <w:rsid w:val="00480998"/>
    <w:rsid w:val="004811D2"/>
    <w:rsid w:val="00481A42"/>
    <w:rsid w:val="00482439"/>
    <w:rsid w:val="00482457"/>
    <w:rsid w:val="004825DA"/>
    <w:rsid w:val="00482960"/>
    <w:rsid w:val="00482B26"/>
    <w:rsid w:val="00482C6A"/>
    <w:rsid w:val="0048309C"/>
    <w:rsid w:val="00483216"/>
    <w:rsid w:val="00483653"/>
    <w:rsid w:val="00483FEC"/>
    <w:rsid w:val="0048427C"/>
    <w:rsid w:val="004843FB"/>
    <w:rsid w:val="004845F6"/>
    <w:rsid w:val="004848A6"/>
    <w:rsid w:val="0048496A"/>
    <w:rsid w:val="00484BBD"/>
    <w:rsid w:val="00484C1A"/>
    <w:rsid w:val="00484DDE"/>
    <w:rsid w:val="00485270"/>
    <w:rsid w:val="004853C1"/>
    <w:rsid w:val="0048571F"/>
    <w:rsid w:val="004860D7"/>
    <w:rsid w:val="004860E5"/>
    <w:rsid w:val="00486E18"/>
    <w:rsid w:val="00486F4E"/>
    <w:rsid w:val="0048739B"/>
    <w:rsid w:val="004879D0"/>
    <w:rsid w:val="00487BB0"/>
    <w:rsid w:val="00487F79"/>
    <w:rsid w:val="00490315"/>
    <w:rsid w:val="00490817"/>
    <w:rsid w:val="00490E17"/>
    <w:rsid w:val="00491BB9"/>
    <w:rsid w:val="00491C99"/>
    <w:rsid w:val="00491E7A"/>
    <w:rsid w:val="00492647"/>
    <w:rsid w:val="00492AD4"/>
    <w:rsid w:val="00492C0C"/>
    <w:rsid w:val="004939D2"/>
    <w:rsid w:val="00493A20"/>
    <w:rsid w:val="00493C99"/>
    <w:rsid w:val="004940C6"/>
    <w:rsid w:val="00494954"/>
    <w:rsid w:val="00494EA4"/>
    <w:rsid w:val="00495009"/>
    <w:rsid w:val="0049513B"/>
    <w:rsid w:val="0049543B"/>
    <w:rsid w:val="00495BB2"/>
    <w:rsid w:val="00495DC2"/>
    <w:rsid w:val="0049602A"/>
    <w:rsid w:val="0049677F"/>
    <w:rsid w:val="0049678E"/>
    <w:rsid w:val="00496950"/>
    <w:rsid w:val="00497007"/>
    <w:rsid w:val="00497859"/>
    <w:rsid w:val="004978A6"/>
    <w:rsid w:val="004978DD"/>
    <w:rsid w:val="00497A61"/>
    <w:rsid w:val="00497FAF"/>
    <w:rsid w:val="004A042B"/>
    <w:rsid w:val="004A0497"/>
    <w:rsid w:val="004A0BC8"/>
    <w:rsid w:val="004A0F5C"/>
    <w:rsid w:val="004A1076"/>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9ED"/>
    <w:rsid w:val="004A4B26"/>
    <w:rsid w:val="004A4ECE"/>
    <w:rsid w:val="004A4F2B"/>
    <w:rsid w:val="004A5032"/>
    <w:rsid w:val="004A50BF"/>
    <w:rsid w:val="004A5792"/>
    <w:rsid w:val="004A6142"/>
    <w:rsid w:val="004A651E"/>
    <w:rsid w:val="004A6EFD"/>
    <w:rsid w:val="004A6F8B"/>
    <w:rsid w:val="004A6FD2"/>
    <w:rsid w:val="004A700B"/>
    <w:rsid w:val="004A74F4"/>
    <w:rsid w:val="004A7517"/>
    <w:rsid w:val="004A7FAF"/>
    <w:rsid w:val="004B021A"/>
    <w:rsid w:val="004B071E"/>
    <w:rsid w:val="004B0746"/>
    <w:rsid w:val="004B0DF0"/>
    <w:rsid w:val="004B0DF2"/>
    <w:rsid w:val="004B0E04"/>
    <w:rsid w:val="004B0EE2"/>
    <w:rsid w:val="004B0FA5"/>
    <w:rsid w:val="004B1432"/>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8F0"/>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3F"/>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6C0B"/>
    <w:rsid w:val="004C71AA"/>
    <w:rsid w:val="004C732F"/>
    <w:rsid w:val="004C73A4"/>
    <w:rsid w:val="004C76EA"/>
    <w:rsid w:val="004C779E"/>
    <w:rsid w:val="004C793E"/>
    <w:rsid w:val="004D0495"/>
    <w:rsid w:val="004D0A8E"/>
    <w:rsid w:val="004D0CA1"/>
    <w:rsid w:val="004D123F"/>
    <w:rsid w:val="004D1394"/>
    <w:rsid w:val="004D1402"/>
    <w:rsid w:val="004D1787"/>
    <w:rsid w:val="004D1A76"/>
    <w:rsid w:val="004D1CE1"/>
    <w:rsid w:val="004D2356"/>
    <w:rsid w:val="004D2514"/>
    <w:rsid w:val="004D278F"/>
    <w:rsid w:val="004D2D27"/>
    <w:rsid w:val="004D2FE7"/>
    <w:rsid w:val="004D3476"/>
    <w:rsid w:val="004D385F"/>
    <w:rsid w:val="004D3B39"/>
    <w:rsid w:val="004D3C70"/>
    <w:rsid w:val="004D413C"/>
    <w:rsid w:val="004D4147"/>
    <w:rsid w:val="004D41E5"/>
    <w:rsid w:val="004D4B8E"/>
    <w:rsid w:val="004D4BC2"/>
    <w:rsid w:val="004D4D88"/>
    <w:rsid w:val="004D4F40"/>
    <w:rsid w:val="004D4F56"/>
    <w:rsid w:val="004D50FC"/>
    <w:rsid w:val="004D52F1"/>
    <w:rsid w:val="004D54B5"/>
    <w:rsid w:val="004D54DE"/>
    <w:rsid w:val="004D553B"/>
    <w:rsid w:val="004D5979"/>
    <w:rsid w:val="004D5B5E"/>
    <w:rsid w:val="004D5DD6"/>
    <w:rsid w:val="004D5E63"/>
    <w:rsid w:val="004D6004"/>
    <w:rsid w:val="004D6906"/>
    <w:rsid w:val="004D6B39"/>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753"/>
    <w:rsid w:val="004E4D92"/>
    <w:rsid w:val="004E4E53"/>
    <w:rsid w:val="004E5003"/>
    <w:rsid w:val="004E5135"/>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2F5"/>
    <w:rsid w:val="004E757D"/>
    <w:rsid w:val="004E7804"/>
    <w:rsid w:val="004E7A83"/>
    <w:rsid w:val="004E7D0E"/>
    <w:rsid w:val="004E7FFC"/>
    <w:rsid w:val="004F07E8"/>
    <w:rsid w:val="004F0DDD"/>
    <w:rsid w:val="004F108B"/>
    <w:rsid w:val="004F1D25"/>
    <w:rsid w:val="004F1E0B"/>
    <w:rsid w:val="004F1F03"/>
    <w:rsid w:val="004F1FF8"/>
    <w:rsid w:val="004F20A1"/>
    <w:rsid w:val="004F2B45"/>
    <w:rsid w:val="004F34BB"/>
    <w:rsid w:val="004F360E"/>
    <w:rsid w:val="004F3634"/>
    <w:rsid w:val="004F3660"/>
    <w:rsid w:val="004F3762"/>
    <w:rsid w:val="004F3899"/>
    <w:rsid w:val="004F39D4"/>
    <w:rsid w:val="004F3DCF"/>
    <w:rsid w:val="004F3F13"/>
    <w:rsid w:val="004F3F75"/>
    <w:rsid w:val="004F42F4"/>
    <w:rsid w:val="004F4C2E"/>
    <w:rsid w:val="004F4CEB"/>
    <w:rsid w:val="004F54FB"/>
    <w:rsid w:val="004F5706"/>
    <w:rsid w:val="004F591A"/>
    <w:rsid w:val="004F5ECE"/>
    <w:rsid w:val="004F5FAA"/>
    <w:rsid w:val="004F61AB"/>
    <w:rsid w:val="004F635C"/>
    <w:rsid w:val="004F6A4B"/>
    <w:rsid w:val="004F711F"/>
    <w:rsid w:val="004F7176"/>
    <w:rsid w:val="004F71F2"/>
    <w:rsid w:val="004F7709"/>
    <w:rsid w:val="004F7814"/>
    <w:rsid w:val="004F78E4"/>
    <w:rsid w:val="004F7A72"/>
    <w:rsid w:val="004F7C56"/>
    <w:rsid w:val="0050007B"/>
    <w:rsid w:val="00500320"/>
    <w:rsid w:val="0050035F"/>
    <w:rsid w:val="0050080D"/>
    <w:rsid w:val="0050081E"/>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11B"/>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78B"/>
    <w:rsid w:val="00507AA6"/>
    <w:rsid w:val="0051053F"/>
    <w:rsid w:val="00510648"/>
    <w:rsid w:val="00510C85"/>
    <w:rsid w:val="00511016"/>
    <w:rsid w:val="00511690"/>
    <w:rsid w:val="005116A3"/>
    <w:rsid w:val="00511766"/>
    <w:rsid w:val="00511A7F"/>
    <w:rsid w:val="0051219D"/>
    <w:rsid w:val="005122BD"/>
    <w:rsid w:val="00512328"/>
    <w:rsid w:val="00512503"/>
    <w:rsid w:val="005137B7"/>
    <w:rsid w:val="005138F5"/>
    <w:rsid w:val="00513C15"/>
    <w:rsid w:val="00513D40"/>
    <w:rsid w:val="00513D4F"/>
    <w:rsid w:val="00513EAF"/>
    <w:rsid w:val="005142EA"/>
    <w:rsid w:val="00514528"/>
    <w:rsid w:val="00514CD0"/>
    <w:rsid w:val="005151B6"/>
    <w:rsid w:val="0051549E"/>
    <w:rsid w:val="00515672"/>
    <w:rsid w:val="00515B5E"/>
    <w:rsid w:val="005163A1"/>
    <w:rsid w:val="0051666D"/>
    <w:rsid w:val="00516915"/>
    <w:rsid w:val="0051699D"/>
    <w:rsid w:val="005169FC"/>
    <w:rsid w:val="00516B99"/>
    <w:rsid w:val="005171EF"/>
    <w:rsid w:val="0051721D"/>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9D7"/>
    <w:rsid w:val="00522A6F"/>
    <w:rsid w:val="00522C55"/>
    <w:rsid w:val="00523214"/>
    <w:rsid w:val="00523406"/>
    <w:rsid w:val="00523473"/>
    <w:rsid w:val="005234EC"/>
    <w:rsid w:val="00523890"/>
    <w:rsid w:val="00523939"/>
    <w:rsid w:val="005239FD"/>
    <w:rsid w:val="00523BAA"/>
    <w:rsid w:val="00523FBD"/>
    <w:rsid w:val="00524261"/>
    <w:rsid w:val="00524722"/>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8E8"/>
    <w:rsid w:val="00527C4D"/>
    <w:rsid w:val="00527F34"/>
    <w:rsid w:val="005304B1"/>
    <w:rsid w:val="005307AD"/>
    <w:rsid w:val="005309E5"/>
    <w:rsid w:val="00530D93"/>
    <w:rsid w:val="00530E4A"/>
    <w:rsid w:val="005317A6"/>
    <w:rsid w:val="00531AF4"/>
    <w:rsid w:val="00531D5B"/>
    <w:rsid w:val="00531FDB"/>
    <w:rsid w:val="0053256C"/>
    <w:rsid w:val="00532860"/>
    <w:rsid w:val="00532D52"/>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5F03"/>
    <w:rsid w:val="00536423"/>
    <w:rsid w:val="0053657A"/>
    <w:rsid w:val="00536637"/>
    <w:rsid w:val="005370AB"/>
    <w:rsid w:val="00537571"/>
    <w:rsid w:val="00537A6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BE"/>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D9F"/>
    <w:rsid w:val="00557FE1"/>
    <w:rsid w:val="00560284"/>
    <w:rsid w:val="00560429"/>
    <w:rsid w:val="00560600"/>
    <w:rsid w:val="005607F5"/>
    <w:rsid w:val="005608EC"/>
    <w:rsid w:val="00560AEA"/>
    <w:rsid w:val="00560B21"/>
    <w:rsid w:val="0056139E"/>
    <w:rsid w:val="005615B8"/>
    <w:rsid w:val="00561933"/>
    <w:rsid w:val="00561D9F"/>
    <w:rsid w:val="00561E2D"/>
    <w:rsid w:val="005622DF"/>
    <w:rsid w:val="0056260B"/>
    <w:rsid w:val="0056266C"/>
    <w:rsid w:val="00562A6E"/>
    <w:rsid w:val="005635AF"/>
    <w:rsid w:val="00563939"/>
    <w:rsid w:val="00563D3D"/>
    <w:rsid w:val="005643B0"/>
    <w:rsid w:val="00564659"/>
    <w:rsid w:val="00564A16"/>
    <w:rsid w:val="00564EC6"/>
    <w:rsid w:val="005650E7"/>
    <w:rsid w:val="00565299"/>
    <w:rsid w:val="00565D31"/>
    <w:rsid w:val="00565E87"/>
    <w:rsid w:val="005660C7"/>
    <w:rsid w:val="00566707"/>
    <w:rsid w:val="005670DE"/>
    <w:rsid w:val="00567475"/>
    <w:rsid w:val="0056758C"/>
    <w:rsid w:val="005678EA"/>
    <w:rsid w:val="0057007C"/>
    <w:rsid w:val="005701D5"/>
    <w:rsid w:val="00570714"/>
    <w:rsid w:val="005709DD"/>
    <w:rsid w:val="00570CB3"/>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288"/>
    <w:rsid w:val="005764AA"/>
    <w:rsid w:val="00576721"/>
    <w:rsid w:val="00576806"/>
    <w:rsid w:val="00576E0A"/>
    <w:rsid w:val="005772F1"/>
    <w:rsid w:val="00577856"/>
    <w:rsid w:val="00577981"/>
    <w:rsid w:val="00577BC6"/>
    <w:rsid w:val="00577CF3"/>
    <w:rsid w:val="0058023C"/>
    <w:rsid w:val="00580249"/>
    <w:rsid w:val="00580C40"/>
    <w:rsid w:val="00580DA6"/>
    <w:rsid w:val="00580E01"/>
    <w:rsid w:val="0058155F"/>
    <w:rsid w:val="005815CA"/>
    <w:rsid w:val="005818C8"/>
    <w:rsid w:val="00581A4B"/>
    <w:rsid w:val="00581F75"/>
    <w:rsid w:val="00582038"/>
    <w:rsid w:val="00582202"/>
    <w:rsid w:val="00582349"/>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62"/>
    <w:rsid w:val="00585E76"/>
    <w:rsid w:val="0058627F"/>
    <w:rsid w:val="00586D9A"/>
    <w:rsid w:val="00587430"/>
    <w:rsid w:val="00587B43"/>
    <w:rsid w:val="00587D0D"/>
    <w:rsid w:val="00587D76"/>
    <w:rsid w:val="00587DCE"/>
    <w:rsid w:val="0059021E"/>
    <w:rsid w:val="0059033E"/>
    <w:rsid w:val="005904F6"/>
    <w:rsid w:val="0059077E"/>
    <w:rsid w:val="005909F5"/>
    <w:rsid w:val="00590F08"/>
    <w:rsid w:val="00590F43"/>
    <w:rsid w:val="00590FAE"/>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15C"/>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08B"/>
    <w:rsid w:val="00597439"/>
    <w:rsid w:val="00597AED"/>
    <w:rsid w:val="00597CAA"/>
    <w:rsid w:val="00597CDE"/>
    <w:rsid w:val="00597E51"/>
    <w:rsid w:val="00597E92"/>
    <w:rsid w:val="005A00E6"/>
    <w:rsid w:val="005A0326"/>
    <w:rsid w:val="005A0BD2"/>
    <w:rsid w:val="005A0CCB"/>
    <w:rsid w:val="005A0FC4"/>
    <w:rsid w:val="005A1118"/>
    <w:rsid w:val="005A120B"/>
    <w:rsid w:val="005A1357"/>
    <w:rsid w:val="005A16AE"/>
    <w:rsid w:val="005A17F8"/>
    <w:rsid w:val="005A18B5"/>
    <w:rsid w:val="005A1A3A"/>
    <w:rsid w:val="005A1C51"/>
    <w:rsid w:val="005A1D99"/>
    <w:rsid w:val="005A1F3F"/>
    <w:rsid w:val="005A264E"/>
    <w:rsid w:val="005A27B5"/>
    <w:rsid w:val="005A2855"/>
    <w:rsid w:val="005A2B94"/>
    <w:rsid w:val="005A2CA8"/>
    <w:rsid w:val="005A3154"/>
    <w:rsid w:val="005A31DF"/>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A7F87"/>
    <w:rsid w:val="005B001E"/>
    <w:rsid w:val="005B02BE"/>
    <w:rsid w:val="005B070D"/>
    <w:rsid w:val="005B0942"/>
    <w:rsid w:val="005B0979"/>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30"/>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3A"/>
    <w:rsid w:val="005C3A8F"/>
    <w:rsid w:val="005C3B8C"/>
    <w:rsid w:val="005C3D54"/>
    <w:rsid w:val="005C4202"/>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3FB"/>
    <w:rsid w:val="005D04AC"/>
    <w:rsid w:val="005D0807"/>
    <w:rsid w:val="005D0974"/>
    <w:rsid w:val="005D0C85"/>
    <w:rsid w:val="005D0D5E"/>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3DE1"/>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477"/>
    <w:rsid w:val="005D7991"/>
    <w:rsid w:val="005D7ACD"/>
    <w:rsid w:val="005D7B20"/>
    <w:rsid w:val="005D7BD1"/>
    <w:rsid w:val="005D7C07"/>
    <w:rsid w:val="005D7EFF"/>
    <w:rsid w:val="005E0732"/>
    <w:rsid w:val="005E0D8F"/>
    <w:rsid w:val="005E10EA"/>
    <w:rsid w:val="005E10FC"/>
    <w:rsid w:val="005E15A1"/>
    <w:rsid w:val="005E15F3"/>
    <w:rsid w:val="005E1AAF"/>
    <w:rsid w:val="005E1B1A"/>
    <w:rsid w:val="005E1CC1"/>
    <w:rsid w:val="005E20CE"/>
    <w:rsid w:val="005E20EE"/>
    <w:rsid w:val="005E30B9"/>
    <w:rsid w:val="005E362E"/>
    <w:rsid w:val="005E3A0F"/>
    <w:rsid w:val="005E3A86"/>
    <w:rsid w:val="005E3BE0"/>
    <w:rsid w:val="005E463B"/>
    <w:rsid w:val="005E47FD"/>
    <w:rsid w:val="005E4982"/>
    <w:rsid w:val="005E49F3"/>
    <w:rsid w:val="005E4A5F"/>
    <w:rsid w:val="005E4C29"/>
    <w:rsid w:val="005E4F9E"/>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F065F"/>
    <w:rsid w:val="005F0887"/>
    <w:rsid w:val="005F0B0C"/>
    <w:rsid w:val="005F0E9F"/>
    <w:rsid w:val="005F1029"/>
    <w:rsid w:val="005F1666"/>
    <w:rsid w:val="005F192C"/>
    <w:rsid w:val="005F199A"/>
    <w:rsid w:val="005F1EAA"/>
    <w:rsid w:val="005F20F6"/>
    <w:rsid w:val="005F22BB"/>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34"/>
    <w:rsid w:val="00601485"/>
    <w:rsid w:val="006017C4"/>
    <w:rsid w:val="00601858"/>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074"/>
    <w:rsid w:val="00615164"/>
    <w:rsid w:val="00615284"/>
    <w:rsid w:val="006157FA"/>
    <w:rsid w:val="00615BCF"/>
    <w:rsid w:val="00615BE6"/>
    <w:rsid w:val="00615F21"/>
    <w:rsid w:val="00616456"/>
    <w:rsid w:val="0061664B"/>
    <w:rsid w:val="006169E8"/>
    <w:rsid w:val="00616B7F"/>
    <w:rsid w:val="00616BC8"/>
    <w:rsid w:val="00616C05"/>
    <w:rsid w:val="00616D48"/>
    <w:rsid w:val="00617200"/>
    <w:rsid w:val="00617428"/>
    <w:rsid w:val="00617610"/>
    <w:rsid w:val="00617996"/>
    <w:rsid w:val="00617E3F"/>
    <w:rsid w:val="00620526"/>
    <w:rsid w:val="0062054C"/>
    <w:rsid w:val="00620837"/>
    <w:rsid w:val="00620EBA"/>
    <w:rsid w:val="006210C5"/>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188"/>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C84"/>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A79"/>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920"/>
    <w:rsid w:val="00642EC6"/>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4A7"/>
    <w:rsid w:val="006476B8"/>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CF7"/>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DEC"/>
    <w:rsid w:val="00656E93"/>
    <w:rsid w:val="00656F4A"/>
    <w:rsid w:val="0065704E"/>
    <w:rsid w:val="0065718E"/>
    <w:rsid w:val="0065736C"/>
    <w:rsid w:val="006575D7"/>
    <w:rsid w:val="0065786D"/>
    <w:rsid w:val="0065788F"/>
    <w:rsid w:val="00657A0C"/>
    <w:rsid w:val="00657E65"/>
    <w:rsid w:val="0066031E"/>
    <w:rsid w:val="00660927"/>
    <w:rsid w:val="00660DB6"/>
    <w:rsid w:val="006612D0"/>
    <w:rsid w:val="006615B8"/>
    <w:rsid w:val="0066162A"/>
    <w:rsid w:val="00661799"/>
    <w:rsid w:val="00661E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6F67"/>
    <w:rsid w:val="00667767"/>
    <w:rsid w:val="00667BBC"/>
    <w:rsid w:val="00667DDB"/>
    <w:rsid w:val="00670083"/>
    <w:rsid w:val="006706A7"/>
    <w:rsid w:val="00670712"/>
    <w:rsid w:val="00670835"/>
    <w:rsid w:val="00670CEA"/>
    <w:rsid w:val="00670E13"/>
    <w:rsid w:val="0067106C"/>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828"/>
    <w:rsid w:val="0067598E"/>
    <w:rsid w:val="00675BF7"/>
    <w:rsid w:val="00675E6A"/>
    <w:rsid w:val="006760A3"/>
    <w:rsid w:val="006761D3"/>
    <w:rsid w:val="006765CF"/>
    <w:rsid w:val="006766A6"/>
    <w:rsid w:val="00676919"/>
    <w:rsid w:val="00676C2B"/>
    <w:rsid w:val="00676F3A"/>
    <w:rsid w:val="0067706B"/>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73B"/>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0DCC"/>
    <w:rsid w:val="006913BA"/>
    <w:rsid w:val="00691EBF"/>
    <w:rsid w:val="0069204F"/>
    <w:rsid w:val="0069206C"/>
    <w:rsid w:val="006922C4"/>
    <w:rsid w:val="00692614"/>
    <w:rsid w:val="006927FC"/>
    <w:rsid w:val="00692C04"/>
    <w:rsid w:val="00693285"/>
    <w:rsid w:val="006933BF"/>
    <w:rsid w:val="00693472"/>
    <w:rsid w:val="006937F4"/>
    <w:rsid w:val="00693911"/>
    <w:rsid w:val="00694338"/>
    <w:rsid w:val="00694612"/>
    <w:rsid w:val="00694826"/>
    <w:rsid w:val="00694F18"/>
    <w:rsid w:val="00694FDA"/>
    <w:rsid w:val="0069513A"/>
    <w:rsid w:val="0069520C"/>
    <w:rsid w:val="0069542F"/>
    <w:rsid w:val="00695467"/>
    <w:rsid w:val="00695470"/>
    <w:rsid w:val="0069562F"/>
    <w:rsid w:val="006956B9"/>
    <w:rsid w:val="00695861"/>
    <w:rsid w:val="006958BD"/>
    <w:rsid w:val="00695AA9"/>
    <w:rsid w:val="00695BD9"/>
    <w:rsid w:val="006965F9"/>
    <w:rsid w:val="006966D9"/>
    <w:rsid w:val="00696827"/>
    <w:rsid w:val="00696A7A"/>
    <w:rsid w:val="00696BCD"/>
    <w:rsid w:val="00696EDA"/>
    <w:rsid w:val="00697120"/>
    <w:rsid w:val="00697576"/>
    <w:rsid w:val="006976AA"/>
    <w:rsid w:val="00697784"/>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3DAD"/>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78"/>
    <w:rsid w:val="006A7C87"/>
    <w:rsid w:val="006A7D80"/>
    <w:rsid w:val="006A7EB6"/>
    <w:rsid w:val="006B01E9"/>
    <w:rsid w:val="006B0476"/>
    <w:rsid w:val="006B08D5"/>
    <w:rsid w:val="006B0F62"/>
    <w:rsid w:val="006B113D"/>
    <w:rsid w:val="006B1176"/>
    <w:rsid w:val="006B1D1D"/>
    <w:rsid w:val="006B1F71"/>
    <w:rsid w:val="006B243C"/>
    <w:rsid w:val="006B27E3"/>
    <w:rsid w:val="006B2844"/>
    <w:rsid w:val="006B29C1"/>
    <w:rsid w:val="006B2A26"/>
    <w:rsid w:val="006B3188"/>
    <w:rsid w:val="006B3CA5"/>
    <w:rsid w:val="006B3FA6"/>
    <w:rsid w:val="006B461A"/>
    <w:rsid w:val="006B4810"/>
    <w:rsid w:val="006B4858"/>
    <w:rsid w:val="006B4A79"/>
    <w:rsid w:val="006B4BB3"/>
    <w:rsid w:val="006B4C54"/>
    <w:rsid w:val="006B4DE5"/>
    <w:rsid w:val="006B4F3F"/>
    <w:rsid w:val="006B5C76"/>
    <w:rsid w:val="006B6507"/>
    <w:rsid w:val="006B6644"/>
    <w:rsid w:val="006B679E"/>
    <w:rsid w:val="006B6B03"/>
    <w:rsid w:val="006B6C46"/>
    <w:rsid w:val="006B6CC4"/>
    <w:rsid w:val="006B6EFD"/>
    <w:rsid w:val="006B6FCD"/>
    <w:rsid w:val="006B704E"/>
    <w:rsid w:val="006B76E9"/>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6A1"/>
    <w:rsid w:val="006C3A25"/>
    <w:rsid w:val="006C427C"/>
    <w:rsid w:val="006C4897"/>
    <w:rsid w:val="006C4999"/>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624D"/>
    <w:rsid w:val="006D6317"/>
    <w:rsid w:val="006D66B0"/>
    <w:rsid w:val="006D6769"/>
    <w:rsid w:val="006D68B4"/>
    <w:rsid w:val="006D68C2"/>
    <w:rsid w:val="006D6CB5"/>
    <w:rsid w:val="006D6DC2"/>
    <w:rsid w:val="006D70DD"/>
    <w:rsid w:val="006D7683"/>
    <w:rsid w:val="006D7871"/>
    <w:rsid w:val="006D79C3"/>
    <w:rsid w:val="006E02EA"/>
    <w:rsid w:val="006E04E8"/>
    <w:rsid w:val="006E05DF"/>
    <w:rsid w:val="006E0927"/>
    <w:rsid w:val="006E0D1B"/>
    <w:rsid w:val="006E1FC9"/>
    <w:rsid w:val="006E21D0"/>
    <w:rsid w:val="006E243F"/>
    <w:rsid w:val="006E2703"/>
    <w:rsid w:val="006E2A08"/>
    <w:rsid w:val="006E2B56"/>
    <w:rsid w:val="006E2E26"/>
    <w:rsid w:val="006E3287"/>
    <w:rsid w:val="006E3B15"/>
    <w:rsid w:val="006E3BC0"/>
    <w:rsid w:val="006E3FC8"/>
    <w:rsid w:val="006E41DF"/>
    <w:rsid w:val="006E4430"/>
    <w:rsid w:val="006E46E7"/>
    <w:rsid w:val="006E498B"/>
    <w:rsid w:val="006E49EA"/>
    <w:rsid w:val="006E4AE3"/>
    <w:rsid w:val="006E512D"/>
    <w:rsid w:val="006E546E"/>
    <w:rsid w:val="006E57EC"/>
    <w:rsid w:val="006E5D28"/>
    <w:rsid w:val="006E5F16"/>
    <w:rsid w:val="006E5F88"/>
    <w:rsid w:val="006E63AB"/>
    <w:rsid w:val="006E65F9"/>
    <w:rsid w:val="006E69C5"/>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2D9"/>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691"/>
    <w:rsid w:val="006F574C"/>
    <w:rsid w:val="006F5A37"/>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969"/>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87"/>
    <w:rsid w:val="007071C2"/>
    <w:rsid w:val="00707299"/>
    <w:rsid w:val="00707378"/>
    <w:rsid w:val="0070798B"/>
    <w:rsid w:val="00707AA4"/>
    <w:rsid w:val="00707D21"/>
    <w:rsid w:val="00710027"/>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06"/>
    <w:rsid w:val="00715955"/>
    <w:rsid w:val="00715A20"/>
    <w:rsid w:val="00715E20"/>
    <w:rsid w:val="00715F17"/>
    <w:rsid w:val="00716061"/>
    <w:rsid w:val="00716928"/>
    <w:rsid w:val="00716BC6"/>
    <w:rsid w:val="00716EA9"/>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0D0"/>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6D49"/>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63B"/>
    <w:rsid w:val="00733F6D"/>
    <w:rsid w:val="00734291"/>
    <w:rsid w:val="0073473B"/>
    <w:rsid w:val="007347E6"/>
    <w:rsid w:val="00734CDD"/>
    <w:rsid w:val="00734D24"/>
    <w:rsid w:val="00734D5C"/>
    <w:rsid w:val="00734E7E"/>
    <w:rsid w:val="00735080"/>
    <w:rsid w:val="007353CF"/>
    <w:rsid w:val="00735799"/>
    <w:rsid w:val="00735BC9"/>
    <w:rsid w:val="00735E06"/>
    <w:rsid w:val="00735E15"/>
    <w:rsid w:val="00735EB3"/>
    <w:rsid w:val="00736369"/>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17FE"/>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593"/>
    <w:rsid w:val="00744F87"/>
    <w:rsid w:val="007450A8"/>
    <w:rsid w:val="0074512F"/>
    <w:rsid w:val="007451C0"/>
    <w:rsid w:val="00745263"/>
    <w:rsid w:val="0074527D"/>
    <w:rsid w:val="00745C1A"/>
    <w:rsid w:val="00746CD2"/>
    <w:rsid w:val="0074721A"/>
    <w:rsid w:val="00747369"/>
    <w:rsid w:val="0074747E"/>
    <w:rsid w:val="00747747"/>
    <w:rsid w:val="00747CDC"/>
    <w:rsid w:val="00750584"/>
    <w:rsid w:val="0075084E"/>
    <w:rsid w:val="00750A39"/>
    <w:rsid w:val="00750DA4"/>
    <w:rsid w:val="00750EC9"/>
    <w:rsid w:val="007515D7"/>
    <w:rsid w:val="00751670"/>
    <w:rsid w:val="00751AEB"/>
    <w:rsid w:val="00751ED0"/>
    <w:rsid w:val="00751EE0"/>
    <w:rsid w:val="007520E3"/>
    <w:rsid w:val="007523E3"/>
    <w:rsid w:val="0075258C"/>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3F9E"/>
    <w:rsid w:val="0076421F"/>
    <w:rsid w:val="007643CC"/>
    <w:rsid w:val="00764547"/>
    <w:rsid w:val="007646BA"/>
    <w:rsid w:val="007646C4"/>
    <w:rsid w:val="007647FC"/>
    <w:rsid w:val="007649ED"/>
    <w:rsid w:val="00764BD4"/>
    <w:rsid w:val="00764CEC"/>
    <w:rsid w:val="00765215"/>
    <w:rsid w:val="00765576"/>
    <w:rsid w:val="00765742"/>
    <w:rsid w:val="00765DDC"/>
    <w:rsid w:val="0076629D"/>
    <w:rsid w:val="0076649B"/>
    <w:rsid w:val="007664C2"/>
    <w:rsid w:val="00766743"/>
    <w:rsid w:val="00766DD7"/>
    <w:rsid w:val="00767665"/>
    <w:rsid w:val="00767EB2"/>
    <w:rsid w:val="007702BC"/>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5FFC"/>
    <w:rsid w:val="00776123"/>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841"/>
    <w:rsid w:val="0078798F"/>
    <w:rsid w:val="00787EE8"/>
    <w:rsid w:val="007900A4"/>
    <w:rsid w:val="0079086E"/>
    <w:rsid w:val="00790946"/>
    <w:rsid w:val="00790B75"/>
    <w:rsid w:val="00790D15"/>
    <w:rsid w:val="00790FEC"/>
    <w:rsid w:val="007912D6"/>
    <w:rsid w:val="0079190C"/>
    <w:rsid w:val="0079230C"/>
    <w:rsid w:val="00792A78"/>
    <w:rsid w:val="00792D9F"/>
    <w:rsid w:val="00793050"/>
    <w:rsid w:val="0079376F"/>
    <w:rsid w:val="0079438E"/>
    <w:rsid w:val="00794BD0"/>
    <w:rsid w:val="00794C8E"/>
    <w:rsid w:val="00794C98"/>
    <w:rsid w:val="00794CB2"/>
    <w:rsid w:val="00794DF9"/>
    <w:rsid w:val="007953A4"/>
    <w:rsid w:val="00795AB3"/>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0A"/>
    <w:rsid w:val="007A2D6D"/>
    <w:rsid w:val="007A2E90"/>
    <w:rsid w:val="007A3A30"/>
    <w:rsid w:val="007A3C5D"/>
    <w:rsid w:val="007A3ED4"/>
    <w:rsid w:val="007A3EF2"/>
    <w:rsid w:val="007A412B"/>
    <w:rsid w:val="007A44BC"/>
    <w:rsid w:val="007A456E"/>
    <w:rsid w:val="007A48B0"/>
    <w:rsid w:val="007A5001"/>
    <w:rsid w:val="007A57FF"/>
    <w:rsid w:val="007A5F6D"/>
    <w:rsid w:val="007A6221"/>
    <w:rsid w:val="007A646E"/>
    <w:rsid w:val="007A6539"/>
    <w:rsid w:val="007A66B2"/>
    <w:rsid w:val="007A66D1"/>
    <w:rsid w:val="007A6884"/>
    <w:rsid w:val="007A6AF1"/>
    <w:rsid w:val="007A6C23"/>
    <w:rsid w:val="007A6F0C"/>
    <w:rsid w:val="007A70EE"/>
    <w:rsid w:val="007A7300"/>
    <w:rsid w:val="007A753E"/>
    <w:rsid w:val="007A7F52"/>
    <w:rsid w:val="007B01F0"/>
    <w:rsid w:val="007B0741"/>
    <w:rsid w:val="007B0A71"/>
    <w:rsid w:val="007B0DDF"/>
    <w:rsid w:val="007B1216"/>
    <w:rsid w:val="007B14A6"/>
    <w:rsid w:val="007B1855"/>
    <w:rsid w:val="007B1A9F"/>
    <w:rsid w:val="007B1D3D"/>
    <w:rsid w:val="007B1FC5"/>
    <w:rsid w:val="007B219A"/>
    <w:rsid w:val="007B2361"/>
    <w:rsid w:val="007B2478"/>
    <w:rsid w:val="007B2808"/>
    <w:rsid w:val="007B2862"/>
    <w:rsid w:val="007B286A"/>
    <w:rsid w:val="007B2DDE"/>
    <w:rsid w:val="007B2E59"/>
    <w:rsid w:val="007B2EE5"/>
    <w:rsid w:val="007B34AE"/>
    <w:rsid w:val="007B3E00"/>
    <w:rsid w:val="007B3E5D"/>
    <w:rsid w:val="007B3F04"/>
    <w:rsid w:val="007B4053"/>
    <w:rsid w:val="007B4072"/>
    <w:rsid w:val="007B41E5"/>
    <w:rsid w:val="007B444B"/>
    <w:rsid w:val="007B46A1"/>
    <w:rsid w:val="007B4ABA"/>
    <w:rsid w:val="007B4B76"/>
    <w:rsid w:val="007B4F56"/>
    <w:rsid w:val="007B5316"/>
    <w:rsid w:val="007B5D36"/>
    <w:rsid w:val="007B6198"/>
    <w:rsid w:val="007B628C"/>
    <w:rsid w:val="007B635D"/>
    <w:rsid w:val="007B636F"/>
    <w:rsid w:val="007B6842"/>
    <w:rsid w:val="007B71FA"/>
    <w:rsid w:val="007B71FD"/>
    <w:rsid w:val="007B7445"/>
    <w:rsid w:val="007B7464"/>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08F"/>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6E55"/>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29"/>
    <w:rsid w:val="007D2DDE"/>
    <w:rsid w:val="007D33B4"/>
    <w:rsid w:val="007D356C"/>
    <w:rsid w:val="007D35C2"/>
    <w:rsid w:val="007D35C4"/>
    <w:rsid w:val="007D3852"/>
    <w:rsid w:val="007D3989"/>
    <w:rsid w:val="007D3A64"/>
    <w:rsid w:val="007D4113"/>
    <w:rsid w:val="007D45CC"/>
    <w:rsid w:val="007D48B8"/>
    <w:rsid w:val="007D49D0"/>
    <w:rsid w:val="007D4ABC"/>
    <w:rsid w:val="007D4E4D"/>
    <w:rsid w:val="007D5567"/>
    <w:rsid w:val="007D5587"/>
    <w:rsid w:val="007D57B2"/>
    <w:rsid w:val="007D5A9B"/>
    <w:rsid w:val="007D5E3A"/>
    <w:rsid w:val="007D5F24"/>
    <w:rsid w:val="007D62D4"/>
    <w:rsid w:val="007D64B7"/>
    <w:rsid w:val="007D684F"/>
    <w:rsid w:val="007D69E9"/>
    <w:rsid w:val="007D6A0C"/>
    <w:rsid w:val="007D6AB8"/>
    <w:rsid w:val="007D6E2A"/>
    <w:rsid w:val="007D6F50"/>
    <w:rsid w:val="007D7023"/>
    <w:rsid w:val="007D7036"/>
    <w:rsid w:val="007D71DC"/>
    <w:rsid w:val="007D73A1"/>
    <w:rsid w:val="007D765A"/>
    <w:rsid w:val="007D7B73"/>
    <w:rsid w:val="007D7CF3"/>
    <w:rsid w:val="007D7D6D"/>
    <w:rsid w:val="007D7E32"/>
    <w:rsid w:val="007D7FC6"/>
    <w:rsid w:val="007E0020"/>
    <w:rsid w:val="007E010B"/>
    <w:rsid w:val="007E05DD"/>
    <w:rsid w:val="007E06F5"/>
    <w:rsid w:val="007E0808"/>
    <w:rsid w:val="007E0B32"/>
    <w:rsid w:val="007E0C13"/>
    <w:rsid w:val="007E0D88"/>
    <w:rsid w:val="007E11AA"/>
    <w:rsid w:val="007E1318"/>
    <w:rsid w:val="007E144D"/>
    <w:rsid w:val="007E20B1"/>
    <w:rsid w:val="007E223B"/>
    <w:rsid w:val="007E22E2"/>
    <w:rsid w:val="007E233E"/>
    <w:rsid w:val="007E2479"/>
    <w:rsid w:val="007E28E6"/>
    <w:rsid w:val="007E2EDF"/>
    <w:rsid w:val="007E2F0B"/>
    <w:rsid w:val="007E2FB1"/>
    <w:rsid w:val="007E3036"/>
    <w:rsid w:val="007E340F"/>
    <w:rsid w:val="007E344D"/>
    <w:rsid w:val="007E3747"/>
    <w:rsid w:val="007E3D94"/>
    <w:rsid w:val="007E3FD3"/>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7FD"/>
    <w:rsid w:val="007E694D"/>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0A"/>
    <w:rsid w:val="007F2155"/>
    <w:rsid w:val="007F22CF"/>
    <w:rsid w:val="007F246D"/>
    <w:rsid w:val="007F24F7"/>
    <w:rsid w:val="007F25A9"/>
    <w:rsid w:val="007F26C2"/>
    <w:rsid w:val="007F2AE4"/>
    <w:rsid w:val="007F316F"/>
    <w:rsid w:val="007F3560"/>
    <w:rsid w:val="007F35F7"/>
    <w:rsid w:val="007F393D"/>
    <w:rsid w:val="007F3D15"/>
    <w:rsid w:val="007F3E30"/>
    <w:rsid w:val="007F41E3"/>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AAD"/>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61C"/>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7AA"/>
    <w:rsid w:val="008138FF"/>
    <w:rsid w:val="00813961"/>
    <w:rsid w:val="00813A90"/>
    <w:rsid w:val="00813D2F"/>
    <w:rsid w:val="00813E1B"/>
    <w:rsid w:val="008141A8"/>
    <w:rsid w:val="00814617"/>
    <w:rsid w:val="00814887"/>
    <w:rsid w:val="00814F30"/>
    <w:rsid w:val="00815032"/>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138"/>
    <w:rsid w:val="00820267"/>
    <w:rsid w:val="00820439"/>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8DA"/>
    <w:rsid w:val="00823BDD"/>
    <w:rsid w:val="008249B8"/>
    <w:rsid w:val="00824A1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CC0"/>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2F2"/>
    <w:rsid w:val="008363BC"/>
    <w:rsid w:val="0083645E"/>
    <w:rsid w:val="008367D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9BB"/>
    <w:rsid w:val="00844CDA"/>
    <w:rsid w:val="00844F02"/>
    <w:rsid w:val="0084537B"/>
    <w:rsid w:val="0084589F"/>
    <w:rsid w:val="00845BCB"/>
    <w:rsid w:val="00845E25"/>
    <w:rsid w:val="00845FB6"/>
    <w:rsid w:val="00846079"/>
    <w:rsid w:val="008460E7"/>
    <w:rsid w:val="00846ADC"/>
    <w:rsid w:val="00847986"/>
    <w:rsid w:val="00847E3D"/>
    <w:rsid w:val="00847FBE"/>
    <w:rsid w:val="008504AE"/>
    <w:rsid w:val="00850522"/>
    <w:rsid w:val="00850BFD"/>
    <w:rsid w:val="00851032"/>
    <w:rsid w:val="008518D5"/>
    <w:rsid w:val="00851B46"/>
    <w:rsid w:val="00851ED3"/>
    <w:rsid w:val="0085206F"/>
    <w:rsid w:val="008525B8"/>
    <w:rsid w:val="0085270B"/>
    <w:rsid w:val="00852812"/>
    <w:rsid w:val="00852CF4"/>
    <w:rsid w:val="00852E7A"/>
    <w:rsid w:val="00852EEC"/>
    <w:rsid w:val="00852F0B"/>
    <w:rsid w:val="008530A2"/>
    <w:rsid w:val="00853117"/>
    <w:rsid w:val="00853A2D"/>
    <w:rsid w:val="00853A82"/>
    <w:rsid w:val="00853BA1"/>
    <w:rsid w:val="00853CB7"/>
    <w:rsid w:val="00853DF7"/>
    <w:rsid w:val="00853ED9"/>
    <w:rsid w:val="0085402C"/>
    <w:rsid w:val="0085415A"/>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BDB"/>
    <w:rsid w:val="00857C67"/>
    <w:rsid w:val="008609E9"/>
    <w:rsid w:val="00860BB5"/>
    <w:rsid w:val="008614FE"/>
    <w:rsid w:val="0086180C"/>
    <w:rsid w:val="00861910"/>
    <w:rsid w:val="0086197B"/>
    <w:rsid w:val="00861BBD"/>
    <w:rsid w:val="00861E70"/>
    <w:rsid w:val="00862525"/>
    <w:rsid w:val="00862900"/>
    <w:rsid w:val="008634B6"/>
    <w:rsid w:val="008636F1"/>
    <w:rsid w:val="00863F08"/>
    <w:rsid w:val="00865640"/>
    <w:rsid w:val="00865AFF"/>
    <w:rsid w:val="00865E4E"/>
    <w:rsid w:val="00865FFF"/>
    <w:rsid w:val="008664F2"/>
    <w:rsid w:val="0086679A"/>
    <w:rsid w:val="008668CC"/>
    <w:rsid w:val="0086696A"/>
    <w:rsid w:val="00867033"/>
    <w:rsid w:val="00867451"/>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3166"/>
    <w:rsid w:val="0087338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38"/>
    <w:rsid w:val="00882851"/>
    <w:rsid w:val="00882F56"/>
    <w:rsid w:val="0088308A"/>
    <w:rsid w:val="008834A4"/>
    <w:rsid w:val="00883A6C"/>
    <w:rsid w:val="00883B45"/>
    <w:rsid w:val="00884541"/>
    <w:rsid w:val="00884969"/>
    <w:rsid w:val="008849BC"/>
    <w:rsid w:val="00884B3D"/>
    <w:rsid w:val="00885084"/>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103"/>
    <w:rsid w:val="00896B20"/>
    <w:rsid w:val="00896BE9"/>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0F39"/>
    <w:rsid w:val="008A1121"/>
    <w:rsid w:val="008A13FB"/>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63D"/>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623"/>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AB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7BF"/>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147"/>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F38"/>
    <w:rsid w:val="008D62BE"/>
    <w:rsid w:val="008D65CF"/>
    <w:rsid w:val="008D6901"/>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D3F"/>
    <w:rsid w:val="008F5FB5"/>
    <w:rsid w:val="008F6035"/>
    <w:rsid w:val="008F608D"/>
    <w:rsid w:val="008F64F5"/>
    <w:rsid w:val="008F6986"/>
    <w:rsid w:val="008F69DB"/>
    <w:rsid w:val="008F6C88"/>
    <w:rsid w:val="008F6DF7"/>
    <w:rsid w:val="008F7035"/>
    <w:rsid w:val="008F719B"/>
    <w:rsid w:val="008F7271"/>
    <w:rsid w:val="008F7298"/>
    <w:rsid w:val="008F72E5"/>
    <w:rsid w:val="008F740C"/>
    <w:rsid w:val="008F7825"/>
    <w:rsid w:val="008F7BB3"/>
    <w:rsid w:val="008F7D07"/>
    <w:rsid w:val="0090005C"/>
    <w:rsid w:val="009003F8"/>
    <w:rsid w:val="009004A0"/>
    <w:rsid w:val="00900703"/>
    <w:rsid w:val="009009DD"/>
    <w:rsid w:val="00900AA0"/>
    <w:rsid w:val="00900F37"/>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0D"/>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29C"/>
    <w:rsid w:val="00927488"/>
    <w:rsid w:val="00927756"/>
    <w:rsid w:val="00927BE5"/>
    <w:rsid w:val="00927EBD"/>
    <w:rsid w:val="009300F5"/>
    <w:rsid w:val="0093023F"/>
    <w:rsid w:val="0093041B"/>
    <w:rsid w:val="00930604"/>
    <w:rsid w:val="00930734"/>
    <w:rsid w:val="00930830"/>
    <w:rsid w:val="00930998"/>
    <w:rsid w:val="00930A9F"/>
    <w:rsid w:val="00930AE3"/>
    <w:rsid w:val="00930F13"/>
    <w:rsid w:val="00931469"/>
    <w:rsid w:val="00931A85"/>
    <w:rsid w:val="00931BE3"/>
    <w:rsid w:val="009323AB"/>
    <w:rsid w:val="00932699"/>
    <w:rsid w:val="0093272E"/>
    <w:rsid w:val="00932901"/>
    <w:rsid w:val="00932A61"/>
    <w:rsid w:val="00932EC6"/>
    <w:rsid w:val="00933369"/>
    <w:rsid w:val="00933874"/>
    <w:rsid w:val="009342D0"/>
    <w:rsid w:val="009343A7"/>
    <w:rsid w:val="009344D4"/>
    <w:rsid w:val="009348AD"/>
    <w:rsid w:val="00934B8D"/>
    <w:rsid w:val="00935056"/>
    <w:rsid w:val="0093568D"/>
    <w:rsid w:val="009357DB"/>
    <w:rsid w:val="00935A80"/>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4A0"/>
    <w:rsid w:val="00942675"/>
    <w:rsid w:val="0094312E"/>
    <w:rsid w:val="00943284"/>
    <w:rsid w:val="009443F7"/>
    <w:rsid w:val="0094452E"/>
    <w:rsid w:val="00944541"/>
    <w:rsid w:val="00944853"/>
    <w:rsid w:val="009448B8"/>
    <w:rsid w:val="00944EAC"/>
    <w:rsid w:val="00945135"/>
    <w:rsid w:val="0094522F"/>
    <w:rsid w:val="00945413"/>
    <w:rsid w:val="00945BE7"/>
    <w:rsid w:val="00945DFA"/>
    <w:rsid w:val="00946037"/>
    <w:rsid w:val="009460E7"/>
    <w:rsid w:val="00946228"/>
    <w:rsid w:val="00946A07"/>
    <w:rsid w:val="00946AC3"/>
    <w:rsid w:val="00946F81"/>
    <w:rsid w:val="009470C9"/>
    <w:rsid w:val="0094713B"/>
    <w:rsid w:val="009472FC"/>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58A"/>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A8C"/>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B4F"/>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415"/>
    <w:rsid w:val="009905EC"/>
    <w:rsid w:val="00990932"/>
    <w:rsid w:val="009909CB"/>
    <w:rsid w:val="00990B7E"/>
    <w:rsid w:val="00990CB5"/>
    <w:rsid w:val="00990EBE"/>
    <w:rsid w:val="00991D91"/>
    <w:rsid w:val="00991F90"/>
    <w:rsid w:val="0099209F"/>
    <w:rsid w:val="009920AA"/>
    <w:rsid w:val="00992405"/>
    <w:rsid w:val="009925B8"/>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81F"/>
    <w:rsid w:val="009B22B6"/>
    <w:rsid w:val="009B2863"/>
    <w:rsid w:val="009B2B1B"/>
    <w:rsid w:val="009B2D29"/>
    <w:rsid w:val="009B2F4A"/>
    <w:rsid w:val="009B2F59"/>
    <w:rsid w:val="009B3133"/>
    <w:rsid w:val="009B3713"/>
    <w:rsid w:val="009B3A18"/>
    <w:rsid w:val="009B51C1"/>
    <w:rsid w:val="009B5214"/>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3FF3"/>
    <w:rsid w:val="009C42EA"/>
    <w:rsid w:val="009C439E"/>
    <w:rsid w:val="009C46B4"/>
    <w:rsid w:val="009C487D"/>
    <w:rsid w:val="009C49A0"/>
    <w:rsid w:val="009C4F4C"/>
    <w:rsid w:val="009C54BE"/>
    <w:rsid w:val="009C584B"/>
    <w:rsid w:val="009C592E"/>
    <w:rsid w:val="009C5A62"/>
    <w:rsid w:val="009C5A72"/>
    <w:rsid w:val="009C5BA7"/>
    <w:rsid w:val="009C5D16"/>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76A"/>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1EF9"/>
    <w:rsid w:val="009F1F60"/>
    <w:rsid w:val="009F2641"/>
    <w:rsid w:val="009F26E4"/>
    <w:rsid w:val="009F2EDA"/>
    <w:rsid w:val="009F3345"/>
    <w:rsid w:val="009F351A"/>
    <w:rsid w:val="009F388B"/>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4C3"/>
    <w:rsid w:val="009F7905"/>
    <w:rsid w:val="009F7972"/>
    <w:rsid w:val="009F7A89"/>
    <w:rsid w:val="009F7BFE"/>
    <w:rsid w:val="009F7CD7"/>
    <w:rsid w:val="009F7E88"/>
    <w:rsid w:val="00A00680"/>
    <w:rsid w:val="00A00EC7"/>
    <w:rsid w:val="00A01021"/>
    <w:rsid w:val="00A010DD"/>
    <w:rsid w:val="00A01334"/>
    <w:rsid w:val="00A016AF"/>
    <w:rsid w:val="00A01784"/>
    <w:rsid w:val="00A0179C"/>
    <w:rsid w:val="00A018E8"/>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323"/>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75E"/>
    <w:rsid w:val="00A147B9"/>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AF8"/>
    <w:rsid w:val="00A21ED4"/>
    <w:rsid w:val="00A21F19"/>
    <w:rsid w:val="00A221D5"/>
    <w:rsid w:val="00A23078"/>
    <w:rsid w:val="00A23122"/>
    <w:rsid w:val="00A23190"/>
    <w:rsid w:val="00A233AA"/>
    <w:rsid w:val="00A23739"/>
    <w:rsid w:val="00A23E14"/>
    <w:rsid w:val="00A2432D"/>
    <w:rsid w:val="00A2442D"/>
    <w:rsid w:val="00A2473D"/>
    <w:rsid w:val="00A24771"/>
    <w:rsid w:val="00A2477E"/>
    <w:rsid w:val="00A24F7A"/>
    <w:rsid w:val="00A2512F"/>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5261"/>
    <w:rsid w:val="00A35A65"/>
    <w:rsid w:val="00A35B4F"/>
    <w:rsid w:val="00A35E32"/>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2A2"/>
    <w:rsid w:val="00A43642"/>
    <w:rsid w:val="00A437D9"/>
    <w:rsid w:val="00A4394C"/>
    <w:rsid w:val="00A43ED0"/>
    <w:rsid w:val="00A43FAE"/>
    <w:rsid w:val="00A4403E"/>
    <w:rsid w:val="00A44501"/>
    <w:rsid w:val="00A445CD"/>
    <w:rsid w:val="00A44701"/>
    <w:rsid w:val="00A44830"/>
    <w:rsid w:val="00A44C16"/>
    <w:rsid w:val="00A44D2B"/>
    <w:rsid w:val="00A459ED"/>
    <w:rsid w:val="00A46048"/>
    <w:rsid w:val="00A46277"/>
    <w:rsid w:val="00A4667C"/>
    <w:rsid w:val="00A46694"/>
    <w:rsid w:val="00A46E41"/>
    <w:rsid w:val="00A46E74"/>
    <w:rsid w:val="00A46EEB"/>
    <w:rsid w:val="00A47545"/>
    <w:rsid w:val="00A47657"/>
    <w:rsid w:val="00A4799F"/>
    <w:rsid w:val="00A47E00"/>
    <w:rsid w:val="00A501DF"/>
    <w:rsid w:val="00A5056A"/>
    <w:rsid w:val="00A507FF"/>
    <w:rsid w:val="00A50AD1"/>
    <w:rsid w:val="00A50F34"/>
    <w:rsid w:val="00A5144E"/>
    <w:rsid w:val="00A51840"/>
    <w:rsid w:val="00A51B79"/>
    <w:rsid w:val="00A51EAD"/>
    <w:rsid w:val="00A52016"/>
    <w:rsid w:val="00A52665"/>
    <w:rsid w:val="00A52F8D"/>
    <w:rsid w:val="00A5388A"/>
    <w:rsid w:val="00A539D0"/>
    <w:rsid w:val="00A53B09"/>
    <w:rsid w:val="00A53CAF"/>
    <w:rsid w:val="00A53D7B"/>
    <w:rsid w:val="00A53EDD"/>
    <w:rsid w:val="00A54402"/>
    <w:rsid w:val="00A54866"/>
    <w:rsid w:val="00A55415"/>
    <w:rsid w:val="00A5571D"/>
    <w:rsid w:val="00A55C61"/>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C0F"/>
    <w:rsid w:val="00A61279"/>
    <w:rsid w:val="00A6146D"/>
    <w:rsid w:val="00A61921"/>
    <w:rsid w:val="00A61E58"/>
    <w:rsid w:val="00A628B4"/>
    <w:rsid w:val="00A63062"/>
    <w:rsid w:val="00A63517"/>
    <w:rsid w:val="00A63BBD"/>
    <w:rsid w:val="00A640C7"/>
    <w:rsid w:val="00A64373"/>
    <w:rsid w:val="00A6491D"/>
    <w:rsid w:val="00A64994"/>
    <w:rsid w:val="00A64DC5"/>
    <w:rsid w:val="00A64F61"/>
    <w:rsid w:val="00A64F7B"/>
    <w:rsid w:val="00A6518B"/>
    <w:rsid w:val="00A657A0"/>
    <w:rsid w:val="00A65D44"/>
    <w:rsid w:val="00A65D5A"/>
    <w:rsid w:val="00A65F36"/>
    <w:rsid w:val="00A661B6"/>
    <w:rsid w:val="00A6624C"/>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4E"/>
    <w:rsid w:val="00A70E61"/>
    <w:rsid w:val="00A70E65"/>
    <w:rsid w:val="00A71108"/>
    <w:rsid w:val="00A71297"/>
    <w:rsid w:val="00A71454"/>
    <w:rsid w:val="00A715FA"/>
    <w:rsid w:val="00A7162B"/>
    <w:rsid w:val="00A71DAD"/>
    <w:rsid w:val="00A71E1B"/>
    <w:rsid w:val="00A724C6"/>
    <w:rsid w:val="00A72731"/>
    <w:rsid w:val="00A727A3"/>
    <w:rsid w:val="00A728A8"/>
    <w:rsid w:val="00A72AF5"/>
    <w:rsid w:val="00A72E9A"/>
    <w:rsid w:val="00A7321C"/>
    <w:rsid w:val="00A73A31"/>
    <w:rsid w:val="00A73DC4"/>
    <w:rsid w:val="00A73FCA"/>
    <w:rsid w:val="00A74196"/>
    <w:rsid w:val="00A742CB"/>
    <w:rsid w:val="00A74BC1"/>
    <w:rsid w:val="00A74DD9"/>
    <w:rsid w:val="00A74EF6"/>
    <w:rsid w:val="00A74FE6"/>
    <w:rsid w:val="00A75159"/>
    <w:rsid w:val="00A751E9"/>
    <w:rsid w:val="00A75B1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A30"/>
    <w:rsid w:val="00A90F1B"/>
    <w:rsid w:val="00A91321"/>
    <w:rsid w:val="00A915CC"/>
    <w:rsid w:val="00A92849"/>
    <w:rsid w:val="00A92C77"/>
    <w:rsid w:val="00A93313"/>
    <w:rsid w:val="00A934E6"/>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5E7D"/>
    <w:rsid w:val="00A96178"/>
    <w:rsid w:val="00A96980"/>
    <w:rsid w:val="00A96E16"/>
    <w:rsid w:val="00A97041"/>
    <w:rsid w:val="00A971BE"/>
    <w:rsid w:val="00A971E5"/>
    <w:rsid w:val="00A9723D"/>
    <w:rsid w:val="00A97738"/>
    <w:rsid w:val="00A97761"/>
    <w:rsid w:val="00AA018F"/>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9CF"/>
    <w:rsid w:val="00AB5D73"/>
    <w:rsid w:val="00AB5F6F"/>
    <w:rsid w:val="00AB606F"/>
    <w:rsid w:val="00AB61A7"/>
    <w:rsid w:val="00AB6606"/>
    <w:rsid w:val="00AB6784"/>
    <w:rsid w:val="00AB6885"/>
    <w:rsid w:val="00AB7230"/>
    <w:rsid w:val="00AB7AA7"/>
    <w:rsid w:val="00AB7AEF"/>
    <w:rsid w:val="00AB7BCA"/>
    <w:rsid w:val="00AB7D0A"/>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8C9"/>
    <w:rsid w:val="00AC5943"/>
    <w:rsid w:val="00AC5BA3"/>
    <w:rsid w:val="00AC640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0C9"/>
    <w:rsid w:val="00AD25B1"/>
    <w:rsid w:val="00AD26B9"/>
    <w:rsid w:val="00AD2E13"/>
    <w:rsid w:val="00AD31AA"/>
    <w:rsid w:val="00AD3272"/>
    <w:rsid w:val="00AD3446"/>
    <w:rsid w:val="00AD3878"/>
    <w:rsid w:val="00AD481E"/>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12"/>
    <w:rsid w:val="00AD7977"/>
    <w:rsid w:val="00AD79BC"/>
    <w:rsid w:val="00AD7A4F"/>
    <w:rsid w:val="00AE08F3"/>
    <w:rsid w:val="00AE1248"/>
    <w:rsid w:val="00AE125C"/>
    <w:rsid w:val="00AE133E"/>
    <w:rsid w:val="00AE13D1"/>
    <w:rsid w:val="00AE141C"/>
    <w:rsid w:val="00AE14E6"/>
    <w:rsid w:val="00AE1559"/>
    <w:rsid w:val="00AE16D0"/>
    <w:rsid w:val="00AE16FB"/>
    <w:rsid w:val="00AE1732"/>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49"/>
    <w:rsid w:val="00AE327E"/>
    <w:rsid w:val="00AE328B"/>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508"/>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6E5D"/>
    <w:rsid w:val="00AF71EC"/>
    <w:rsid w:val="00AF7212"/>
    <w:rsid w:val="00AF7300"/>
    <w:rsid w:val="00AF75D1"/>
    <w:rsid w:val="00AF776A"/>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53C"/>
    <w:rsid w:val="00B02681"/>
    <w:rsid w:val="00B029B0"/>
    <w:rsid w:val="00B02C40"/>
    <w:rsid w:val="00B02DB2"/>
    <w:rsid w:val="00B02EA3"/>
    <w:rsid w:val="00B03BBC"/>
    <w:rsid w:val="00B03FA1"/>
    <w:rsid w:val="00B043AE"/>
    <w:rsid w:val="00B045AA"/>
    <w:rsid w:val="00B045F4"/>
    <w:rsid w:val="00B05019"/>
    <w:rsid w:val="00B056C1"/>
    <w:rsid w:val="00B0583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341"/>
    <w:rsid w:val="00B12689"/>
    <w:rsid w:val="00B12F04"/>
    <w:rsid w:val="00B13108"/>
    <w:rsid w:val="00B134EE"/>
    <w:rsid w:val="00B1352C"/>
    <w:rsid w:val="00B13A92"/>
    <w:rsid w:val="00B13DD8"/>
    <w:rsid w:val="00B13FBA"/>
    <w:rsid w:val="00B1426D"/>
    <w:rsid w:val="00B145A7"/>
    <w:rsid w:val="00B14B32"/>
    <w:rsid w:val="00B14B5C"/>
    <w:rsid w:val="00B14D4A"/>
    <w:rsid w:val="00B14F5B"/>
    <w:rsid w:val="00B14FFD"/>
    <w:rsid w:val="00B1502E"/>
    <w:rsid w:val="00B15358"/>
    <w:rsid w:val="00B15761"/>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20"/>
    <w:rsid w:val="00B17FA7"/>
    <w:rsid w:val="00B2003A"/>
    <w:rsid w:val="00B20AF1"/>
    <w:rsid w:val="00B2101A"/>
    <w:rsid w:val="00B21545"/>
    <w:rsid w:val="00B2186E"/>
    <w:rsid w:val="00B21F89"/>
    <w:rsid w:val="00B22031"/>
    <w:rsid w:val="00B22187"/>
    <w:rsid w:val="00B224EA"/>
    <w:rsid w:val="00B225C9"/>
    <w:rsid w:val="00B22688"/>
    <w:rsid w:val="00B228B5"/>
    <w:rsid w:val="00B22AF0"/>
    <w:rsid w:val="00B22B42"/>
    <w:rsid w:val="00B22C2E"/>
    <w:rsid w:val="00B232AC"/>
    <w:rsid w:val="00B2347C"/>
    <w:rsid w:val="00B23567"/>
    <w:rsid w:val="00B23973"/>
    <w:rsid w:val="00B23B12"/>
    <w:rsid w:val="00B24601"/>
    <w:rsid w:val="00B2460B"/>
    <w:rsid w:val="00B2461B"/>
    <w:rsid w:val="00B2596B"/>
    <w:rsid w:val="00B259F1"/>
    <w:rsid w:val="00B25CB5"/>
    <w:rsid w:val="00B25E1B"/>
    <w:rsid w:val="00B260D0"/>
    <w:rsid w:val="00B26208"/>
    <w:rsid w:val="00B26338"/>
    <w:rsid w:val="00B2636C"/>
    <w:rsid w:val="00B265BD"/>
    <w:rsid w:val="00B26637"/>
    <w:rsid w:val="00B270F8"/>
    <w:rsid w:val="00B271E4"/>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246"/>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1B"/>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5D4"/>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3B6"/>
    <w:rsid w:val="00B445CB"/>
    <w:rsid w:val="00B449BE"/>
    <w:rsid w:val="00B45163"/>
    <w:rsid w:val="00B455CB"/>
    <w:rsid w:val="00B45BB2"/>
    <w:rsid w:val="00B46244"/>
    <w:rsid w:val="00B463B5"/>
    <w:rsid w:val="00B46CC7"/>
    <w:rsid w:val="00B47767"/>
    <w:rsid w:val="00B47B09"/>
    <w:rsid w:val="00B47D16"/>
    <w:rsid w:val="00B5000A"/>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595"/>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C05"/>
    <w:rsid w:val="00B61D12"/>
    <w:rsid w:val="00B629D3"/>
    <w:rsid w:val="00B62BBD"/>
    <w:rsid w:val="00B62BCF"/>
    <w:rsid w:val="00B63013"/>
    <w:rsid w:val="00B631DE"/>
    <w:rsid w:val="00B6362E"/>
    <w:rsid w:val="00B639BE"/>
    <w:rsid w:val="00B63D7A"/>
    <w:rsid w:val="00B63FB1"/>
    <w:rsid w:val="00B641D3"/>
    <w:rsid w:val="00B6427A"/>
    <w:rsid w:val="00B647DC"/>
    <w:rsid w:val="00B64DDB"/>
    <w:rsid w:val="00B64FAA"/>
    <w:rsid w:val="00B65104"/>
    <w:rsid w:val="00B6526D"/>
    <w:rsid w:val="00B654BB"/>
    <w:rsid w:val="00B65581"/>
    <w:rsid w:val="00B658B6"/>
    <w:rsid w:val="00B6591D"/>
    <w:rsid w:val="00B65C30"/>
    <w:rsid w:val="00B65F1E"/>
    <w:rsid w:val="00B65F21"/>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0F16"/>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892"/>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1AF6"/>
    <w:rsid w:val="00BA2367"/>
    <w:rsid w:val="00BA2450"/>
    <w:rsid w:val="00BA2A96"/>
    <w:rsid w:val="00BA3112"/>
    <w:rsid w:val="00BA326D"/>
    <w:rsid w:val="00BA32BB"/>
    <w:rsid w:val="00BA3371"/>
    <w:rsid w:val="00BA350C"/>
    <w:rsid w:val="00BA3654"/>
    <w:rsid w:val="00BA3DAA"/>
    <w:rsid w:val="00BA3FF1"/>
    <w:rsid w:val="00BA40C1"/>
    <w:rsid w:val="00BA42FF"/>
    <w:rsid w:val="00BA459C"/>
    <w:rsid w:val="00BA4649"/>
    <w:rsid w:val="00BA4804"/>
    <w:rsid w:val="00BA4E1B"/>
    <w:rsid w:val="00BA4E35"/>
    <w:rsid w:val="00BA4EA7"/>
    <w:rsid w:val="00BA525E"/>
    <w:rsid w:val="00BA5B86"/>
    <w:rsid w:val="00BA5CC1"/>
    <w:rsid w:val="00BA5D54"/>
    <w:rsid w:val="00BA5E44"/>
    <w:rsid w:val="00BA5E6F"/>
    <w:rsid w:val="00BA6630"/>
    <w:rsid w:val="00BA6D86"/>
    <w:rsid w:val="00BA7347"/>
    <w:rsid w:val="00BA7389"/>
    <w:rsid w:val="00BA77D5"/>
    <w:rsid w:val="00BA7846"/>
    <w:rsid w:val="00BA7B01"/>
    <w:rsid w:val="00BB00ED"/>
    <w:rsid w:val="00BB0305"/>
    <w:rsid w:val="00BB0573"/>
    <w:rsid w:val="00BB088C"/>
    <w:rsid w:val="00BB0D01"/>
    <w:rsid w:val="00BB0E35"/>
    <w:rsid w:val="00BB0FBF"/>
    <w:rsid w:val="00BB11F7"/>
    <w:rsid w:val="00BB19AF"/>
    <w:rsid w:val="00BB1FD0"/>
    <w:rsid w:val="00BB20BE"/>
    <w:rsid w:val="00BB250D"/>
    <w:rsid w:val="00BB2ADD"/>
    <w:rsid w:val="00BB2B91"/>
    <w:rsid w:val="00BB36F1"/>
    <w:rsid w:val="00BB3AE1"/>
    <w:rsid w:val="00BB3D81"/>
    <w:rsid w:val="00BB3FB1"/>
    <w:rsid w:val="00BB43D5"/>
    <w:rsid w:val="00BB449B"/>
    <w:rsid w:val="00BB44F4"/>
    <w:rsid w:val="00BB47EF"/>
    <w:rsid w:val="00BB48A1"/>
    <w:rsid w:val="00BB49E4"/>
    <w:rsid w:val="00BB4A18"/>
    <w:rsid w:val="00BB4AA2"/>
    <w:rsid w:val="00BB4D53"/>
    <w:rsid w:val="00BB55DC"/>
    <w:rsid w:val="00BB595B"/>
    <w:rsid w:val="00BB5ABA"/>
    <w:rsid w:val="00BB5BF2"/>
    <w:rsid w:val="00BB5C53"/>
    <w:rsid w:val="00BB5C81"/>
    <w:rsid w:val="00BB620C"/>
    <w:rsid w:val="00BB63B1"/>
    <w:rsid w:val="00BB6973"/>
    <w:rsid w:val="00BB6A68"/>
    <w:rsid w:val="00BB6CEB"/>
    <w:rsid w:val="00BB6D6B"/>
    <w:rsid w:val="00BB6EAF"/>
    <w:rsid w:val="00BB707E"/>
    <w:rsid w:val="00BB716F"/>
    <w:rsid w:val="00BB749B"/>
    <w:rsid w:val="00BB7696"/>
    <w:rsid w:val="00BB7753"/>
    <w:rsid w:val="00BB78C5"/>
    <w:rsid w:val="00BC017F"/>
    <w:rsid w:val="00BC0A39"/>
    <w:rsid w:val="00BC111E"/>
    <w:rsid w:val="00BC115A"/>
    <w:rsid w:val="00BC153E"/>
    <w:rsid w:val="00BC19B3"/>
    <w:rsid w:val="00BC1B4E"/>
    <w:rsid w:val="00BC23A2"/>
    <w:rsid w:val="00BC26DE"/>
    <w:rsid w:val="00BC28AE"/>
    <w:rsid w:val="00BC2A62"/>
    <w:rsid w:val="00BC305F"/>
    <w:rsid w:val="00BC33F0"/>
    <w:rsid w:val="00BC33F2"/>
    <w:rsid w:val="00BC356E"/>
    <w:rsid w:val="00BC39A0"/>
    <w:rsid w:val="00BC3C25"/>
    <w:rsid w:val="00BC3E0A"/>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1"/>
    <w:rsid w:val="00BC7BBF"/>
    <w:rsid w:val="00BD01C6"/>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B0"/>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FBD"/>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372"/>
    <w:rsid w:val="00BF1709"/>
    <w:rsid w:val="00BF1827"/>
    <w:rsid w:val="00BF19B7"/>
    <w:rsid w:val="00BF1CC8"/>
    <w:rsid w:val="00BF2236"/>
    <w:rsid w:val="00BF23B6"/>
    <w:rsid w:val="00BF2422"/>
    <w:rsid w:val="00BF26EF"/>
    <w:rsid w:val="00BF2808"/>
    <w:rsid w:val="00BF2D88"/>
    <w:rsid w:val="00BF3A18"/>
    <w:rsid w:val="00BF3E98"/>
    <w:rsid w:val="00BF3FED"/>
    <w:rsid w:val="00BF472E"/>
    <w:rsid w:val="00BF48B4"/>
    <w:rsid w:val="00BF5211"/>
    <w:rsid w:val="00BF530B"/>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842"/>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8D"/>
    <w:rsid w:val="00C04AB8"/>
    <w:rsid w:val="00C04B0A"/>
    <w:rsid w:val="00C04BDD"/>
    <w:rsid w:val="00C04C8B"/>
    <w:rsid w:val="00C04D83"/>
    <w:rsid w:val="00C0512C"/>
    <w:rsid w:val="00C051FE"/>
    <w:rsid w:val="00C05324"/>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E63"/>
    <w:rsid w:val="00C161BF"/>
    <w:rsid w:val="00C165C1"/>
    <w:rsid w:val="00C1668F"/>
    <w:rsid w:val="00C168EA"/>
    <w:rsid w:val="00C16D01"/>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C2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32B"/>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27CF5"/>
    <w:rsid w:val="00C30307"/>
    <w:rsid w:val="00C304F7"/>
    <w:rsid w:val="00C306F8"/>
    <w:rsid w:val="00C30723"/>
    <w:rsid w:val="00C3072E"/>
    <w:rsid w:val="00C3096B"/>
    <w:rsid w:val="00C312FA"/>
    <w:rsid w:val="00C31A21"/>
    <w:rsid w:val="00C31DC3"/>
    <w:rsid w:val="00C31FCE"/>
    <w:rsid w:val="00C3249E"/>
    <w:rsid w:val="00C32648"/>
    <w:rsid w:val="00C3281D"/>
    <w:rsid w:val="00C329D0"/>
    <w:rsid w:val="00C32C0E"/>
    <w:rsid w:val="00C32EFB"/>
    <w:rsid w:val="00C3310C"/>
    <w:rsid w:val="00C333BE"/>
    <w:rsid w:val="00C33504"/>
    <w:rsid w:val="00C33770"/>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B05"/>
    <w:rsid w:val="00C42C3D"/>
    <w:rsid w:val="00C42C6D"/>
    <w:rsid w:val="00C42E3F"/>
    <w:rsid w:val="00C42F81"/>
    <w:rsid w:val="00C42FC9"/>
    <w:rsid w:val="00C43290"/>
    <w:rsid w:val="00C43496"/>
    <w:rsid w:val="00C436FB"/>
    <w:rsid w:val="00C43734"/>
    <w:rsid w:val="00C43C58"/>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6F0C"/>
    <w:rsid w:val="00C4764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060"/>
    <w:rsid w:val="00C54112"/>
    <w:rsid w:val="00C545EC"/>
    <w:rsid w:val="00C549E2"/>
    <w:rsid w:val="00C54BAD"/>
    <w:rsid w:val="00C54C95"/>
    <w:rsid w:val="00C54CFB"/>
    <w:rsid w:val="00C54FEE"/>
    <w:rsid w:val="00C55668"/>
    <w:rsid w:val="00C55775"/>
    <w:rsid w:val="00C55B44"/>
    <w:rsid w:val="00C55BB2"/>
    <w:rsid w:val="00C55C3D"/>
    <w:rsid w:val="00C55E09"/>
    <w:rsid w:val="00C55FED"/>
    <w:rsid w:val="00C56468"/>
    <w:rsid w:val="00C565C4"/>
    <w:rsid w:val="00C56798"/>
    <w:rsid w:val="00C56B07"/>
    <w:rsid w:val="00C56BFA"/>
    <w:rsid w:val="00C56C22"/>
    <w:rsid w:val="00C56D31"/>
    <w:rsid w:val="00C57488"/>
    <w:rsid w:val="00C576B8"/>
    <w:rsid w:val="00C576C7"/>
    <w:rsid w:val="00C57715"/>
    <w:rsid w:val="00C57734"/>
    <w:rsid w:val="00C57B81"/>
    <w:rsid w:val="00C60A9F"/>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9EE"/>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291"/>
    <w:rsid w:val="00C734C2"/>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2B9"/>
    <w:rsid w:val="00C755B1"/>
    <w:rsid w:val="00C75988"/>
    <w:rsid w:val="00C75D9E"/>
    <w:rsid w:val="00C76BC4"/>
    <w:rsid w:val="00C7758F"/>
    <w:rsid w:val="00C7793C"/>
    <w:rsid w:val="00C77E6E"/>
    <w:rsid w:val="00C80187"/>
    <w:rsid w:val="00C802CE"/>
    <w:rsid w:val="00C8045F"/>
    <w:rsid w:val="00C807D1"/>
    <w:rsid w:val="00C80A00"/>
    <w:rsid w:val="00C80B0E"/>
    <w:rsid w:val="00C80DC9"/>
    <w:rsid w:val="00C81574"/>
    <w:rsid w:val="00C816E9"/>
    <w:rsid w:val="00C817C7"/>
    <w:rsid w:val="00C818B7"/>
    <w:rsid w:val="00C81B23"/>
    <w:rsid w:val="00C81B4A"/>
    <w:rsid w:val="00C81B9D"/>
    <w:rsid w:val="00C81BA8"/>
    <w:rsid w:val="00C82B02"/>
    <w:rsid w:val="00C82C38"/>
    <w:rsid w:val="00C82E1A"/>
    <w:rsid w:val="00C831AC"/>
    <w:rsid w:val="00C83538"/>
    <w:rsid w:val="00C83798"/>
    <w:rsid w:val="00C83A8E"/>
    <w:rsid w:val="00C843B0"/>
    <w:rsid w:val="00C846E4"/>
    <w:rsid w:val="00C84EAB"/>
    <w:rsid w:val="00C84F07"/>
    <w:rsid w:val="00C84FA4"/>
    <w:rsid w:val="00C8506F"/>
    <w:rsid w:val="00C851FA"/>
    <w:rsid w:val="00C85333"/>
    <w:rsid w:val="00C85392"/>
    <w:rsid w:val="00C8539F"/>
    <w:rsid w:val="00C855B8"/>
    <w:rsid w:val="00C864F7"/>
    <w:rsid w:val="00C867AA"/>
    <w:rsid w:val="00C869BE"/>
    <w:rsid w:val="00C86BC7"/>
    <w:rsid w:val="00C86C13"/>
    <w:rsid w:val="00C86C88"/>
    <w:rsid w:val="00C86DE1"/>
    <w:rsid w:val="00C86F91"/>
    <w:rsid w:val="00C8748E"/>
    <w:rsid w:val="00C8774B"/>
    <w:rsid w:val="00C87760"/>
    <w:rsid w:val="00C8786E"/>
    <w:rsid w:val="00C87A1B"/>
    <w:rsid w:val="00C87C27"/>
    <w:rsid w:val="00C903E5"/>
    <w:rsid w:val="00C904E9"/>
    <w:rsid w:val="00C90E0A"/>
    <w:rsid w:val="00C912ED"/>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DDE"/>
    <w:rsid w:val="00C951FD"/>
    <w:rsid w:val="00C9529F"/>
    <w:rsid w:val="00C952D7"/>
    <w:rsid w:val="00C95849"/>
    <w:rsid w:val="00C95A30"/>
    <w:rsid w:val="00C96336"/>
    <w:rsid w:val="00C96792"/>
    <w:rsid w:val="00C9697F"/>
    <w:rsid w:val="00C969A8"/>
    <w:rsid w:val="00C969CA"/>
    <w:rsid w:val="00C96DA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0F53"/>
    <w:rsid w:val="00CB10B5"/>
    <w:rsid w:val="00CB1104"/>
    <w:rsid w:val="00CB11D3"/>
    <w:rsid w:val="00CB12D5"/>
    <w:rsid w:val="00CB15F3"/>
    <w:rsid w:val="00CB1ACD"/>
    <w:rsid w:val="00CB1D3F"/>
    <w:rsid w:val="00CB1E28"/>
    <w:rsid w:val="00CB2103"/>
    <w:rsid w:val="00CB2135"/>
    <w:rsid w:val="00CB2562"/>
    <w:rsid w:val="00CB2D5F"/>
    <w:rsid w:val="00CB31C1"/>
    <w:rsid w:val="00CB32F4"/>
    <w:rsid w:val="00CB381D"/>
    <w:rsid w:val="00CB3A38"/>
    <w:rsid w:val="00CB3B92"/>
    <w:rsid w:val="00CB3BFF"/>
    <w:rsid w:val="00CB46E0"/>
    <w:rsid w:val="00CB483D"/>
    <w:rsid w:val="00CB4A30"/>
    <w:rsid w:val="00CB4B43"/>
    <w:rsid w:val="00CB4BCF"/>
    <w:rsid w:val="00CB4C12"/>
    <w:rsid w:val="00CB4F7A"/>
    <w:rsid w:val="00CB5800"/>
    <w:rsid w:val="00CB5AD4"/>
    <w:rsid w:val="00CB6274"/>
    <w:rsid w:val="00CB65FF"/>
    <w:rsid w:val="00CB670B"/>
    <w:rsid w:val="00CB67C4"/>
    <w:rsid w:val="00CB681B"/>
    <w:rsid w:val="00CB6A52"/>
    <w:rsid w:val="00CB6C1B"/>
    <w:rsid w:val="00CB6D4A"/>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7E8"/>
    <w:rsid w:val="00CC485B"/>
    <w:rsid w:val="00CC4A18"/>
    <w:rsid w:val="00CC4E55"/>
    <w:rsid w:val="00CC530D"/>
    <w:rsid w:val="00CC57DF"/>
    <w:rsid w:val="00CC5EAA"/>
    <w:rsid w:val="00CC64E6"/>
    <w:rsid w:val="00CC665E"/>
    <w:rsid w:val="00CC6A71"/>
    <w:rsid w:val="00CC6F32"/>
    <w:rsid w:val="00CC7C92"/>
    <w:rsid w:val="00CD0225"/>
    <w:rsid w:val="00CD030B"/>
    <w:rsid w:val="00CD075C"/>
    <w:rsid w:val="00CD0C96"/>
    <w:rsid w:val="00CD0F29"/>
    <w:rsid w:val="00CD1B0C"/>
    <w:rsid w:val="00CD1DC6"/>
    <w:rsid w:val="00CD1FB7"/>
    <w:rsid w:val="00CD206D"/>
    <w:rsid w:val="00CD2279"/>
    <w:rsid w:val="00CD2358"/>
    <w:rsid w:val="00CD242D"/>
    <w:rsid w:val="00CD2500"/>
    <w:rsid w:val="00CD2A53"/>
    <w:rsid w:val="00CD2AF0"/>
    <w:rsid w:val="00CD2D6B"/>
    <w:rsid w:val="00CD2E38"/>
    <w:rsid w:val="00CD2EA0"/>
    <w:rsid w:val="00CD2EFC"/>
    <w:rsid w:val="00CD2F2C"/>
    <w:rsid w:val="00CD2F55"/>
    <w:rsid w:val="00CD30CB"/>
    <w:rsid w:val="00CD32F0"/>
    <w:rsid w:val="00CD39D8"/>
    <w:rsid w:val="00CD3D6D"/>
    <w:rsid w:val="00CD451F"/>
    <w:rsid w:val="00CD4D32"/>
    <w:rsid w:val="00CD515E"/>
    <w:rsid w:val="00CD577F"/>
    <w:rsid w:val="00CD5789"/>
    <w:rsid w:val="00CD5791"/>
    <w:rsid w:val="00CD5AB3"/>
    <w:rsid w:val="00CD5B17"/>
    <w:rsid w:val="00CD5B30"/>
    <w:rsid w:val="00CD5E55"/>
    <w:rsid w:val="00CD614B"/>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584"/>
    <w:rsid w:val="00CE18FD"/>
    <w:rsid w:val="00CE19D6"/>
    <w:rsid w:val="00CE19F3"/>
    <w:rsid w:val="00CE1E5A"/>
    <w:rsid w:val="00CE2130"/>
    <w:rsid w:val="00CE213A"/>
    <w:rsid w:val="00CE2671"/>
    <w:rsid w:val="00CE29DC"/>
    <w:rsid w:val="00CE2C87"/>
    <w:rsid w:val="00CE363F"/>
    <w:rsid w:val="00CE395B"/>
    <w:rsid w:val="00CE3AA6"/>
    <w:rsid w:val="00CE4194"/>
    <w:rsid w:val="00CE4271"/>
    <w:rsid w:val="00CE4373"/>
    <w:rsid w:val="00CE44E8"/>
    <w:rsid w:val="00CE4FE7"/>
    <w:rsid w:val="00CE5828"/>
    <w:rsid w:val="00CE5960"/>
    <w:rsid w:val="00CE5CEC"/>
    <w:rsid w:val="00CE5DC9"/>
    <w:rsid w:val="00CE5F9C"/>
    <w:rsid w:val="00CE6606"/>
    <w:rsid w:val="00CE66DD"/>
    <w:rsid w:val="00CE6788"/>
    <w:rsid w:val="00CE687C"/>
    <w:rsid w:val="00CE6B63"/>
    <w:rsid w:val="00CE6BC1"/>
    <w:rsid w:val="00CE6F2D"/>
    <w:rsid w:val="00CE7632"/>
    <w:rsid w:val="00CE7723"/>
    <w:rsid w:val="00CE7CED"/>
    <w:rsid w:val="00CE7D3C"/>
    <w:rsid w:val="00CE7DC7"/>
    <w:rsid w:val="00CF0023"/>
    <w:rsid w:val="00CF004B"/>
    <w:rsid w:val="00CF07E4"/>
    <w:rsid w:val="00CF0A3E"/>
    <w:rsid w:val="00CF0F2F"/>
    <w:rsid w:val="00CF111A"/>
    <w:rsid w:val="00CF1192"/>
    <w:rsid w:val="00CF1602"/>
    <w:rsid w:val="00CF1900"/>
    <w:rsid w:val="00CF1A55"/>
    <w:rsid w:val="00CF1D3B"/>
    <w:rsid w:val="00CF23D3"/>
    <w:rsid w:val="00CF2E9F"/>
    <w:rsid w:val="00CF35E8"/>
    <w:rsid w:val="00CF3F97"/>
    <w:rsid w:val="00CF4058"/>
    <w:rsid w:val="00CF417B"/>
    <w:rsid w:val="00CF4407"/>
    <w:rsid w:val="00CF459B"/>
    <w:rsid w:val="00CF45EC"/>
    <w:rsid w:val="00CF4AED"/>
    <w:rsid w:val="00CF4BF7"/>
    <w:rsid w:val="00CF4E7A"/>
    <w:rsid w:val="00CF4FCC"/>
    <w:rsid w:val="00CF50FF"/>
    <w:rsid w:val="00CF519C"/>
    <w:rsid w:val="00CF51FA"/>
    <w:rsid w:val="00CF5BF7"/>
    <w:rsid w:val="00CF61AE"/>
    <w:rsid w:val="00CF632E"/>
    <w:rsid w:val="00CF63DE"/>
    <w:rsid w:val="00CF6D91"/>
    <w:rsid w:val="00CF72EA"/>
    <w:rsid w:val="00CF734E"/>
    <w:rsid w:val="00CF76DB"/>
    <w:rsid w:val="00CF798F"/>
    <w:rsid w:val="00CF7BC9"/>
    <w:rsid w:val="00D003C7"/>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10F"/>
    <w:rsid w:val="00D04C48"/>
    <w:rsid w:val="00D0570C"/>
    <w:rsid w:val="00D05832"/>
    <w:rsid w:val="00D05A91"/>
    <w:rsid w:val="00D05A9D"/>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57"/>
    <w:rsid w:val="00D1316D"/>
    <w:rsid w:val="00D131AA"/>
    <w:rsid w:val="00D1361A"/>
    <w:rsid w:val="00D13A92"/>
    <w:rsid w:val="00D13B83"/>
    <w:rsid w:val="00D13D6E"/>
    <w:rsid w:val="00D13D87"/>
    <w:rsid w:val="00D14177"/>
    <w:rsid w:val="00D1430A"/>
    <w:rsid w:val="00D15157"/>
    <w:rsid w:val="00D15294"/>
    <w:rsid w:val="00D155C0"/>
    <w:rsid w:val="00D156C5"/>
    <w:rsid w:val="00D15A25"/>
    <w:rsid w:val="00D165CB"/>
    <w:rsid w:val="00D16688"/>
    <w:rsid w:val="00D166B8"/>
    <w:rsid w:val="00D16709"/>
    <w:rsid w:val="00D1699C"/>
    <w:rsid w:val="00D16AB5"/>
    <w:rsid w:val="00D16EF7"/>
    <w:rsid w:val="00D16F42"/>
    <w:rsid w:val="00D1749D"/>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3D8"/>
    <w:rsid w:val="00D264D0"/>
    <w:rsid w:val="00D26D39"/>
    <w:rsid w:val="00D26F58"/>
    <w:rsid w:val="00D26FC9"/>
    <w:rsid w:val="00D27115"/>
    <w:rsid w:val="00D27321"/>
    <w:rsid w:val="00D27569"/>
    <w:rsid w:val="00D27710"/>
    <w:rsid w:val="00D27713"/>
    <w:rsid w:val="00D27ABE"/>
    <w:rsid w:val="00D300CE"/>
    <w:rsid w:val="00D300E5"/>
    <w:rsid w:val="00D30273"/>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2E1"/>
    <w:rsid w:val="00D36692"/>
    <w:rsid w:val="00D3676C"/>
    <w:rsid w:val="00D368FC"/>
    <w:rsid w:val="00D373C0"/>
    <w:rsid w:val="00D37538"/>
    <w:rsid w:val="00D37A2F"/>
    <w:rsid w:val="00D37DFE"/>
    <w:rsid w:val="00D37E84"/>
    <w:rsid w:val="00D37E9E"/>
    <w:rsid w:val="00D4055B"/>
    <w:rsid w:val="00D4099B"/>
    <w:rsid w:val="00D40C72"/>
    <w:rsid w:val="00D40FB7"/>
    <w:rsid w:val="00D4101A"/>
    <w:rsid w:val="00D410D1"/>
    <w:rsid w:val="00D41324"/>
    <w:rsid w:val="00D41655"/>
    <w:rsid w:val="00D417F0"/>
    <w:rsid w:val="00D41900"/>
    <w:rsid w:val="00D41CEC"/>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8F5"/>
    <w:rsid w:val="00D4594F"/>
    <w:rsid w:val="00D4621D"/>
    <w:rsid w:val="00D46414"/>
    <w:rsid w:val="00D467C4"/>
    <w:rsid w:val="00D4687A"/>
    <w:rsid w:val="00D468B6"/>
    <w:rsid w:val="00D469FA"/>
    <w:rsid w:val="00D46D1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5A77"/>
    <w:rsid w:val="00D5637B"/>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724"/>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770"/>
    <w:rsid w:val="00D70817"/>
    <w:rsid w:val="00D70B1E"/>
    <w:rsid w:val="00D70F86"/>
    <w:rsid w:val="00D710C4"/>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D1"/>
    <w:rsid w:val="00D7608C"/>
    <w:rsid w:val="00D7625C"/>
    <w:rsid w:val="00D767E4"/>
    <w:rsid w:val="00D76914"/>
    <w:rsid w:val="00D76A35"/>
    <w:rsid w:val="00D76B54"/>
    <w:rsid w:val="00D77092"/>
    <w:rsid w:val="00D7710E"/>
    <w:rsid w:val="00D77112"/>
    <w:rsid w:val="00D77F40"/>
    <w:rsid w:val="00D80494"/>
    <w:rsid w:val="00D80BDE"/>
    <w:rsid w:val="00D81620"/>
    <w:rsid w:val="00D8191D"/>
    <w:rsid w:val="00D8192E"/>
    <w:rsid w:val="00D81B70"/>
    <w:rsid w:val="00D8244A"/>
    <w:rsid w:val="00D82977"/>
    <w:rsid w:val="00D83480"/>
    <w:rsid w:val="00D83550"/>
    <w:rsid w:val="00D83629"/>
    <w:rsid w:val="00D83993"/>
    <w:rsid w:val="00D83C98"/>
    <w:rsid w:val="00D83CC1"/>
    <w:rsid w:val="00D83F56"/>
    <w:rsid w:val="00D84411"/>
    <w:rsid w:val="00D84566"/>
    <w:rsid w:val="00D8466B"/>
    <w:rsid w:val="00D84B48"/>
    <w:rsid w:val="00D84E17"/>
    <w:rsid w:val="00D84E74"/>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585"/>
    <w:rsid w:val="00D917EA"/>
    <w:rsid w:val="00D91868"/>
    <w:rsid w:val="00D91E99"/>
    <w:rsid w:val="00D91F7D"/>
    <w:rsid w:val="00D91FFE"/>
    <w:rsid w:val="00D922B0"/>
    <w:rsid w:val="00D92433"/>
    <w:rsid w:val="00D926CA"/>
    <w:rsid w:val="00D92BB0"/>
    <w:rsid w:val="00D92C9D"/>
    <w:rsid w:val="00D92CCD"/>
    <w:rsid w:val="00D931A6"/>
    <w:rsid w:val="00D935DD"/>
    <w:rsid w:val="00D9392F"/>
    <w:rsid w:val="00D93D50"/>
    <w:rsid w:val="00D940F0"/>
    <w:rsid w:val="00D94870"/>
    <w:rsid w:val="00D949C8"/>
    <w:rsid w:val="00D94E50"/>
    <w:rsid w:val="00D94FA3"/>
    <w:rsid w:val="00D95662"/>
    <w:rsid w:val="00D95CB4"/>
    <w:rsid w:val="00D95E21"/>
    <w:rsid w:val="00D95E5E"/>
    <w:rsid w:val="00D95F89"/>
    <w:rsid w:val="00D963A3"/>
    <w:rsid w:val="00D96713"/>
    <w:rsid w:val="00D96E39"/>
    <w:rsid w:val="00D96EAE"/>
    <w:rsid w:val="00D96FD8"/>
    <w:rsid w:val="00D97611"/>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4F93"/>
    <w:rsid w:val="00DA5078"/>
    <w:rsid w:val="00DA526D"/>
    <w:rsid w:val="00DA53B3"/>
    <w:rsid w:val="00DA53E8"/>
    <w:rsid w:val="00DA54A3"/>
    <w:rsid w:val="00DA54EE"/>
    <w:rsid w:val="00DA5C25"/>
    <w:rsid w:val="00DA5D35"/>
    <w:rsid w:val="00DA623A"/>
    <w:rsid w:val="00DA62BA"/>
    <w:rsid w:val="00DA66A3"/>
    <w:rsid w:val="00DA6886"/>
    <w:rsid w:val="00DA6933"/>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74"/>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539"/>
    <w:rsid w:val="00DC36D6"/>
    <w:rsid w:val="00DC399B"/>
    <w:rsid w:val="00DC3BA7"/>
    <w:rsid w:val="00DC3F22"/>
    <w:rsid w:val="00DC4383"/>
    <w:rsid w:val="00DC43AE"/>
    <w:rsid w:val="00DC4406"/>
    <w:rsid w:val="00DC469B"/>
    <w:rsid w:val="00DC48D0"/>
    <w:rsid w:val="00DC4A30"/>
    <w:rsid w:val="00DC4D3F"/>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17DD"/>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56FE"/>
    <w:rsid w:val="00DD612D"/>
    <w:rsid w:val="00DD646A"/>
    <w:rsid w:val="00DD66CA"/>
    <w:rsid w:val="00DD69D3"/>
    <w:rsid w:val="00DD6DED"/>
    <w:rsid w:val="00DD7737"/>
    <w:rsid w:val="00DD778A"/>
    <w:rsid w:val="00DD79F3"/>
    <w:rsid w:val="00DD7A8C"/>
    <w:rsid w:val="00DD7DA7"/>
    <w:rsid w:val="00DE0055"/>
    <w:rsid w:val="00DE053C"/>
    <w:rsid w:val="00DE094C"/>
    <w:rsid w:val="00DE0BE3"/>
    <w:rsid w:val="00DE11DB"/>
    <w:rsid w:val="00DE127A"/>
    <w:rsid w:val="00DE1409"/>
    <w:rsid w:val="00DE143B"/>
    <w:rsid w:val="00DE1640"/>
    <w:rsid w:val="00DE17C2"/>
    <w:rsid w:val="00DE1A48"/>
    <w:rsid w:val="00DE2A5F"/>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7F5"/>
    <w:rsid w:val="00DE5BE2"/>
    <w:rsid w:val="00DE60AB"/>
    <w:rsid w:val="00DE638A"/>
    <w:rsid w:val="00DE65B5"/>
    <w:rsid w:val="00DE6621"/>
    <w:rsid w:val="00DE67E9"/>
    <w:rsid w:val="00DE67FF"/>
    <w:rsid w:val="00DE69D8"/>
    <w:rsid w:val="00DE6AF4"/>
    <w:rsid w:val="00DE6C11"/>
    <w:rsid w:val="00DE6D31"/>
    <w:rsid w:val="00DE6D68"/>
    <w:rsid w:val="00DE717E"/>
    <w:rsid w:val="00DE7467"/>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182"/>
    <w:rsid w:val="00DF43C1"/>
    <w:rsid w:val="00DF46D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D0"/>
    <w:rsid w:val="00E00455"/>
    <w:rsid w:val="00E00511"/>
    <w:rsid w:val="00E00A26"/>
    <w:rsid w:val="00E00C68"/>
    <w:rsid w:val="00E00CBF"/>
    <w:rsid w:val="00E01244"/>
    <w:rsid w:val="00E01394"/>
    <w:rsid w:val="00E01469"/>
    <w:rsid w:val="00E01595"/>
    <w:rsid w:val="00E0193B"/>
    <w:rsid w:val="00E01988"/>
    <w:rsid w:val="00E01E3F"/>
    <w:rsid w:val="00E02116"/>
    <w:rsid w:val="00E021BB"/>
    <w:rsid w:val="00E0258C"/>
    <w:rsid w:val="00E02610"/>
    <w:rsid w:val="00E026E7"/>
    <w:rsid w:val="00E02987"/>
    <w:rsid w:val="00E02CD3"/>
    <w:rsid w:val="00E03051"/>
    <w:rsid w:val="00E035FC"/>
    <w:rsid w:val="00E03EA3"/>
    <w:rsid w:val="00E03EC2"/>
    <w:rsid w:val="00E0411C"/>
    <w:rsid w:val="00E04144"/>
    <w:rsid w:val="00E0426E"/>
    <w:rsid w:val="00E044CA"/>
    <w:rsid w:val="00E04AC4"/>
    <w:rsid w:val="00E05080"/>
    <w:rsid w:val="00E053F2"/>
    <w:rsid w:val="00E063AE"/>
    <w:rsid w:val="00E0679F"/>
    <w:rsid w:val="00E06B9D"/>
    <w:rsid w:val="00E06FCD"/>
    <w:rsid w:val="00E0704D"/>
    <w:rsid w:val="00E07301"/>
    <w:rsid w:val="00E07414"/>
    <w:rsid w:val="00E079D1"/>
    <w:rsid w:val="00E07BDF"/>
    <w:rsid w:val="00E07E1B"/>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03"/>
    <w:rsid w:val="00E14BAF"/>
    <w:rsid w:val="00E150B4"/>
    <w:rsid w:val="00E15ED0"/>
    <w:rsid w:val="00E166D3"/>
    <w:rsid w:val="00E16C09"/>
    <w:rsid w:val="00E16DED"/>
    <w:rsid w:val="00E16E10"/>
    <w:rsid w:val="00E173B8"/>
    <w:rsid w:val="00E17CB8"/>
    <w:rsid w:val="00E17CF4"/>
    <w:rsid w:val="00E17E34"/>
    <w:rsid w:val="00E20015"/>
    <w:rsid w:val="00E2014D"/>
    <w:rsid w:val="00E20167"/>
    <w:rsid w:val="00E2024B"/>
    <w:rsid w:val="00E2093C"/>
    <w:rsid w:val="00E20E9C"/>
    <w:rsid w:val="00E21193"/>
    <w:rsid w:val="00E21195"/>
    <w:rsid w:val="00E21CFD"/>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6F4"/>
    <w:rsid w:val="00E248F5"/>
    <w:rsid w:val="00E249FF"/>
    <w:rsid w:val="00E24A57"/>
    <w:rsid w:val="00E24C3A"/>
    <w:rsid w:val="00E24E3A"/>
    <w:rsid w:val="00E251E0"/>
    <w:rsid w:val="00E2555D"/>
    <w:rsid w:val="00E259A9"/>
    <w:rsid w:val="00E25D2E"/>
    <w:rsid w:val="00E25F0D"/>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4CA8"/>
    <w:rsid w:val="00E35228"/>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ACD"/>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D6F"/>
    <w:rsid w:val="00E56106"/>
    <w:rsid w:val="00E564D5"/>
    <w:rsid w:val="00E5666D"/>
    <w:rsid w:val="00E56747"/>
    <w:rsid w:val="00E56770"/>
    <w:rsid w:val="00E56959"/>
    <w:rsid w:val="00E56A76"/>
    <w:rsid w:val="00E56ABF"/>
    <w:rsid w:val="00E56AF3"/>
    <w:rsid w:val="00E56E38"/>
    <w:rsid w:val="00E56F7A"/>
    <w:rsid w:val="00E5730D"/>
    <w:rsid w:val="00E57C37"/>
    <w:rsid w:val="00E60220"/>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B33"/>
    <w:rsid w:val="00E70F71"/>
    <w:rsid w:val="00E712D6"/>
    <w:rsid w:val="00E718A7"/>
    <w:rsid w:val="00E7197B"/>
    <w:rsid w:val="00E71A4B"/>
    <w:rsid w:val="00E71E84"/>
    <w:rsid w:val="00E72119"/>
    <w:rsid w:val="00E72152"/>
    <w:rsid w:val="00E721DB"/>
    <w:rsid w:val="00E7259B"/>
    <w:rsid w:val="00E729EF"/>
    <w:rsid w:val="00E72F92"/>
    <w:rsid w:val="00E7314D"/>
    <w:rsid w:val="00E73612"/>
    <w:rsid w:val="00E73BDE"/>
    <w:rsid w:val="00E73DEB"/>
    <w:rsid w:val="00E7408D"/>
    <w:rsid w:val="00E743A6"/>
    <w:rsid w:val="00E743DF"/>
    <w:rsid w:val="00E75417"/>
    <w:rsid w:val="00E75D10"/>
    <w:rsid w:val="00E75E09"/>
    <w:rsid w:val="00E762C4"/>
    <w:rsid w:val="00E76514"/>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674"/>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D90"/>
    <w:rsid w:val="00E86F68"/>
    <w:rsid w:val="00E8754B"/>
    <w:rsid w:val="00E876CD"/>
    <w:rsid w:val="00E87E33"/>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97E45"/>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24"/>
    <w:rsid w:val="00EA75A0"/>
    <w:rsid w:val="00EA75C5"/>
    <w:rsid w:val="00EA75ED"/>
    <w:rsid w:val="00EA75EE"/>
    <w:rsid w:val="00EA78B1"/>
    <w:rsid w:val="00EA7F32"/>
    <w:rsid w:val="00EB00F3"/>
    <w:rsid w:val="00EB026C"/>
    <w:rsid w:val="00EB07E1"/>
    <w:rsid w:val="00EB0B39"/>
    <w:rsid w:val="00EB0B9F"/>
    <w:rsid w:val="00EB0DAF"/>
    <w:rsid w:val="00EB0DC6"/>
    <w:rsid w:val="00EB0ED5"/>
    <w:rsid w:val="00EB1168"/>
    <w:rsid w:val="00EB1A3E"/>
    <w:rsid w:val="00EB1A5D"/>
    <w:rsid w:val="00EB1C23"/>
    <w:rsid w:val="00EB1DB9"/>
    <w:rsid w:val="00EB1E49"/>
    <w:rsid w:val="00EB1ED5"/>
    <w:rsid w:val="00EB2252"/>
    <w:rsid w:val="00EB2495"/>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1C4"/>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099"/>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91D"/>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052"/>
    <w:rsid w:val="00EE2478"/>
    <w:rsid w:val="00EE2486"/>
    <w:rsid w:val="00EE2B79"/>
    <w:rsid w:val="00EE2CC7"/>
    <w:rsid w:val="00EE2D2F"/>
    <w:rsid w:val="00EE2E27"/>
    <w:rsid w:val="00EE34B7"/>
    <w:rsid w:val="00EE3888"/>
    <w:rsid w:val="00EE3D36"/>
    <w:rsid w:val="00EE3D39"/>
    <w:rsid w:val="00EE4005"/>
    <w:rsid w:val="00EE411A"/>
    <w:rsid w:val="00EE4281"/>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3C5"/>
    <w:rsid w:val="00EF48A5"/>
    <w:rsid w:val="00EF4920"/>
    <w:rsid w:val="00EF4ABE"/>
    <w:rsid w:val="00EF4B35"/>
    <w:rsid w:val="00EF4C9F"/>
    <w:rsid w:val="00EF502C"/>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B99"/>
    <w:rsid w:val="00F01EF6"/>
    <w:rsid w:val="00F024D9"/>
    <w:rsid w:val="00F02527"/>
    <w:rsid w:val="00F025F3"/>
    <w:rsid w:val="00F02EFE"/>
    <w:rsid w:val="00F03048"/>
    <w:rsid w:val="00F03539"/>
    <w:rsid w:val="00F0366A"/>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8A7"/>
    <w:rsid w:val="00F07DF5"/>
    <w:rsid w:val="00F07E33"/>
    <w:rsid w:val="00F10114"/>
    <w:rsid w:val="00F1034C"/>
    <w:rsid w:val="00F103C8"/>
    <w:rsid w:val="00F10435"/>
    <w:rsid w:val="00F106EC"/>
    <w:rsid w:val="00F107C1"/>
    <w:rsid w:val="00F10B31"/>
    <w:rsid w:val="00F10E87"/>
    <w:rsid w:val="00F10F46"/>
    <w:rsid w:val="00F111CD"/>
    <w:rsid w:val="00F111EE"/>
    <w:rsid w:val="00F11222"/>
    <w:rsid w:val="00F11330"/>
    <w:rsid w:val="00F114E1"/>
    <w:rsid w:val="00F116C8"/>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17F2D"/>
    <w:rsid w:val="00F20134"/>
    <w:rsid w:val="00F201DE"/>
    <w:rsid w:val="00F201E7"/>
    <w:rsid w:val="00F20761"/>
    <w:rsid w:val="00F20B0C"/>
    <w:rsid w:val="00F20D4D"/>
    <w:rsid w:val="00F20F8E"/>
    <w:rsid w:val="00F21104"/>
    <w:rsid w:val="00F2149E"/>
    <w:rsid w:val="00F2173B"/>
    <w:rsid w:val="00F2191F"/>
    <w:rsid w:val="00F219FA"/>
    <w:rsid w:val="00F21DCC"/>
    <w:rsid w:val="00F21EEC"/>
    <w:rsid w:val="00F220CB"/>
    <w:rsid w:val="00F2231E"/>
    <w:rsid w:val="00F22897"/>
    <w:rsid w:val="00F22C0B"/>
    <w:rsid w:val="00F22ED8"/>
    <w:rsid w:val="00F22F2B"/>
    <w:rsid w:val="00F235E8"/>
    <w:rsid w:val="00F23A83"/>
    <w:rsid w:val="00F23DD2"/>
    <w:rsid w:val="00F23F07"/>
    <w:rsid w:val="00F23FB3"/>
    <w:rsid w:val="00F24370"/>
    <w:rsid w:val="00F24654"/>
    <w:rsid w:val="00F2469C"/>
    <w:rsid w:val="00F24B57"/>
    <w:rsid w:val="00F24C0E"/>
    <w:rsid w:val="00F24CC3"/>
    <w:rsid w:val="00F24CE8"/>
    <w:rsid w:val="00F24F4C"/>
    <w:rsid w:val="00F2515F"/>
    <w:rsid w:val="00F25306"/>
    <w:rsid w:val="00F25867"/>
    <w:rsid w:val="00F259BB"/>
    <w:rsid w:val="00F25B6E"/>
    <w:rsid w:val="00F25E3E"/>
    <w:rsid w:val="00F26536"/>
    <w:rsid w:val="00F26680"/>
    <w:rsid w:val="00F26EBD"/>
    <w:rsid w:val="00F272D7"/>
    <w:rsid w:val="00F27339"/>
    <w:rsid w:val="00F276AA"/>
    <w:rsid w:val="00F276DF"/>
    <w:rsid w:val="00F278C9"/>
    <w:rsid w:val="00F27C2A"/>
    <w:rsid w:val="00F27D3D"/>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48A"/>
    <w:rsid w:val="00F325BF"/>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A03"/>
    <w:rsid w:val="00F41E90"/>
    <w:rsid w:val="00F42A28"/>
    <w:rsid w:val="00F42C56"/>
    <w:rsid w:val="00F42CE1"/>
    <w:rsid w:val="00F431D7"/>
    <w:rsid w:val="00F43659"/>
    <w:rsid w:val="00F439F9"/>
    <w:rsid w:val="00F44093"/>
    <w:rsid w:val="00F44444"/>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1C2"/>
    <w:rsid w:val="00F54361"/>
    <w:rsid w:val="00F545F4"/>
    <w:rsid w:val="00F546BC"/>
    <w:rsid w:val="00F54754"/>
    <w:rsid w:val="00F54D6D"/>
    <w:rsid w:val="00F55367"/>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23"/>
    <w:rsid w:val="00F60D59"/>
    <w:rsid w:val="00F60EEE"/>
    <w:rsid w:val="00F60FDE"/>
    <w:rsid w:val="00F61194"/>
    <w:rsid w:val="00F61278"/>
    <w:rsid w:val="00F6146F"/>
    <w:rsid w:val="00F61486"/>
    <w:rsid w:val="00F61695"/>
    <w:rsid w:val="00F617E8"/>
    <w:rsid w:val="00F61A26"/>
    <w:rsid w:val="00F61BB0"/>
    <w:rsid w:val="00F61F20"/>
    <w:rsid w:val="00F62251"/>
    <w:rsid w:val="00F6266C"/>
    <w:rsid w:val="00F627A5"/>
    <w:rsid w:val="00F62858"/>
    <w:rsid w:val="00F62906"/>
    <w:rsid w:val="00F62E35"/>
    <w:rsid w:val="00F62F37"/>
    <w:rsid w:val="00F63020"/>
    <w:rsid w:val="00F6341E"/>
    <w:rsid w:val="00F635AC"/>
    <w:rsid w:val="00F6363B"/>
    <w:rsid w:val="00F6370E"/>
    <w:rsid w:val="00F63C83"/>
    <w:rsid w:val="00F63E39"/>
    <w:rsid w:val="00F63E73"/>
    <w:rsid w:val="00F642AE"/>
    <w:rsid w:val="00F64BE1"/>
    <w:rsid w:val="00F65295"/>
    <w:rsid w:val="00F654F0"/>
    <w:rsid w:val="00F6597E"/>
    <w:rsid w:val="00F65D8A"/>
    <w:rsid w:val="00F65FC1"/>
    <w:rsid w:val="00F66077"/>
    <w:rsid w:val="00F661F0"/>
    <w:rsid w:val="00F662F4"/>
    <w:rsid w:val="00F665CB"/>
    <w:rsid w:val="00F66743"/>
    <w:rsid w:val="00F66B3C"/>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64A"/>
    <w:rsid w:val="00F7279D"/>
    <w:rsid w:val="00F72A16"/>
    <w:rsid w:val="00F72AAF"/>
    <w:rsid w:val="00F72C22"/>
    <w:rsid w:val="00F72C53"/>
    <w:rsid w:val="00F72FB4"/>
    <w:rsid w:val="00F72FCD"/>
    <w:rsid w:val="00F742E5"/>
    <w:rsid w:val="00F74410"/>
    <w:rsid w:val="00F748B7"/>
    <w:rsid w:val="00F74C4E"/>
    <w:rsid w:val="00F74C52"/>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1148"/>
    <w:rsid w:val="00F8136F"/>
    <w:rsid w:val="00F815D1"/>
    <w:rsid w:val="00F81629"/>
    <w:rsid w:val="00F818B0"/>
    <w:rsid w:val="00F82787"/>
    <w:rsid w:val="00F82845"/>
    <w:rsid w:val="00F82BD0"/>
    <w:rsid w:val="00F83B71"/>
    <w:rsid w:val="00F83C01"/>
    <w:rsid w:val="00F84338"/>
    <w:rsid w:val="00F84361"/>
    <w:rsid w:val="00F844C3"/>
    <w:rsid w:val="00F8480A"/>
    <w:rsid w:val="00F84A40"/>
    <w:rsid w:val="00F84BD0"/>
    <w:rsid w:val="00F84FCB"/>
    <w:rsid w:val="00F85380"/>
    <w:rsid w:val="00F8538F"/>
    <w:rsid w:val="00F856A6"/>
    <w:rsid w:val="00F85986"/>
    <w:rsid w:val="00F85A77"/>
    <w:rsid w:val="00F861A2"/>
    <w:rsid w:val="00F861CF"/>
    <w:rsid w:val="00F864C6"/>
    <w:rsid w:val="00F86516"/>
    <w:rsid w:val="00F8674D"/>
    <w:rsid w:val="00F8674E"/>
    <w:rsid w:val="00F86C5D"/>
    <w:rsid w:val="00F86D8F"/>
    <w:rsid w:val="00F87325"/>
    <w:rsid w:val="00F87871"/>
    <w:rsid w:val="00F87D7B"/>
    <w:rsid w:val="00F901E6"/>
    <w:rsid w:val="00F905D9"/>
    <w:rsid w:val="00F908DD"/>
    <w:rsid w:val="00F9093C"/>
    <w:rsid w:val="00F90A53"/>
    <w:rsid w:val="00F90F60"/>
    <w:rsid w:val="00F9103C"/>
    <w:rsid w:val="00F91285"/>
    <w:rsid w:val="00F912B9"/>
    <w:rsid w:val="00F91409"/>
    <w:rsid w:val="00F9144B"/>
    <w:rsid w:val="00F915EC"/>
    <w:rsid w:val="00F918E5"/>
    <w:rsid w:val="00F9191C"/>
    <w:rsid w:val="00F91DA8"/>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F2E"/>
    <w:rsid w:val="00FA110D"/>
    <w:rsid w:val="00FA186C"/>
    <w:rsid w:val="00FA1C39"/>
    <w:rsid w:val="00FA1EC8"/>
    <w:rsid w:val="00FA21B2"/>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31"/>
    <w:rsid w:val="00FA60AA"/>
    <w:rsid w:val="00FA653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BF0"/>
    <w:rsid w:val="00FB0C66"/>
    <w:rsid w:val="00FB11CA"/>
    <w:rsid w:val="00FB1322"/>
    <w:rsid w:val="00FB13AD"/>
    <w:rsid w:val="00FB17AC"/>
    <w:rsid w:val="00FB1919"/>
    <w:rsid w:val="00FB19DF"/>
    <w:rsid w:val="00FB204E"/>
    <w:rsid w:val="00FB279D"/>
    <w:rsid w:val="00FB2854"/>
    <w:rsid w:val="00FB2AC4"/>
    <w:rsid w:val="00FB2B4F"/>
    <w:rsid w:val="00FB30D1"/>
    <w:rsid w:val="00FB34FA"/>
    <w:rsid w:val="00FB3D61"/>
    <w:rsid w:val="00FB3F2C"/>
    <w:rsid w:val="00FB455B"/>
    <w:rsid w:val="00FB49C4"/>
    <w:rsid w:val="00FB4C36"/>
    <w:rsid w:val="00FB4CA4"/>
    <w:rsid w:val="00FB4CCA"/>
    <w:rsid w:val="00FB4D27"/>
    <w:rsid w:val="00FB4FBE"/>
    <w:rsid w:val="00FB5095"/>
    <w:rsid w:val="00FB55C1"/>
    <w:rsid w:val="00FB5893"/>
    <w:rsid w:val="00FB5A0C"/>
    <w:rsid w:val="00FB5C5C"/>
    <w:rsid w:val="00FB5D5C"/>
    <w:rsid w:val="00FB5DCD"/>
    <w:rsid w:val="00FB640E"/>
    <w:rsid w:val="00FB68B4"/>
    <w:rsid w:val="00FB6981"/>
    <w:rsid w:val="00FB703E"/>
    <w:rsid w:val="00FB710A"/>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8E0"/>
    <w:rsid w:val="00FC1B61"/>
    <w:rsid w:val="00FC1F75"/>
    <w:rsid w:val="00FC209D"/>
    <w:rsid w:val="00FC29D3"/>
    <w:rsid w:val="00FC2FB6"/>
    <w:rsid w:val="00FC35AE"/>
    <w:rsid w:val="00FC35CB"/>
    <w:rsid w:val="00FC411D"/>
    <w:rsid w:val="00FC468D"/>
    <w:rsid w:val="00FC46A5"/>
    <w:rsid w:val="00FC4803"/>
    <w:rsid w:val="00FC4B19"/>
    <w:rsid w:val="00FC4B8C"/>
    <w:rsid w:val="00FC4C6F"/>
    <w:rsid w:val="00FC4D38"/>
    <w:rsid w:val="00FC4EE8"/>
    <w:rsid w:val="00FC517C"/>
    <w:rsid w:val="00FC530B"/>
    <w:rsid w:val="00FC58C6"/>
    <w:rsid w:val="00FC5CD8"/>
    <w:rsid w:val="00FC5E20"/>
    <w:rsid w:val="00FC5EE2"/>
    <w:rsid w:val="00FC5FDD"/>
    <w:rsid w:val="00FC6720"/>
    <w:rsid w:val="00FC67F5"/>
    <w:rsid w:val="00FC6B51"/>
    <w:rsid w:val="00FC6E4A"/>
    <w:rsid w:val="00FC6EF9"/>
    <w:rsid w:val="00FC6F0F"/>
    <w:rsid w:val="00FC7342"/>
    <w:rsid w:val="00FC73F5"/>
    <w:rsid w:val="00FC74D2"/>
    <w:rsid w:val="00FC7E04"/>
    <w:rsid w:val="00FD02A5"/>
    <w:rsid w:val="00FD0A2B"/>
    <w:rsid w:val="00FD11DD"/>
    <w:rsid w:val="00FD1544"/>
    <w:rsid w:val="00FD1C5D"/>
    <w:rsid w:val="00FD1D3E"/>
    <w:rsid w:val="00FD1D54"/>
    <w:rsid w:val="00FD1D91"/>
    <w:rsid w:val="00FD209B"/>
    <w:rsid w:val="00FD2189"/>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AE3"/>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3BD2"/>
    <w:rsid w:val="00FE47C8"/>
    <w:rsid w:val="00FE5172"/>
    <w:rsid w:val="00FE5210"/>
    <w:rsid w:val="00FE5338"/>
    <w:rsid w:val="00FE559C"/>
    <w:rsid w:val="00FE5853"/>
    <w:rsid w:val="00FE5A9C"/>
    <w:rsid w:val="00FE5CD5"/>
    <w:rsid w:val="00FE5E47"/>
    <w:rsid w:val="00FE61DE"/>
    <w:rsid w:val="00FE63FB"/>
    <w:rsid w:val="00FE655B"/>
    <w:rsid w:val="00FE71D6"/>
    <w:rsid w:val="00FE7372"/>
    <w:rsid w:val="00FE7646"/>
    <w:rsid w:val="00FE7C2A"/>
    <w:rsid w:val="00FE7C4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308"/>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00"/>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44"/>
        <o:r id="V:Rule2" type="callout" idref="#_x0000_s1058"/>
        <o:r id="V:Rule3" type="callout" idref="#_x0000_s1056"/>
        <o:r id="V:Rule4" type="callout" idref="#_x0000_s1054"/>
        <o:r id="V:Rule5" type="connector" idref="#_x0000_s1050"/>
        <o:r id="V:Rule6"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474A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styleId="afff4">
    <w:name w:val="caption"/>
    <w:basedOn w:val="a1"/>
    <w:next w:val="a1"/>
    <w:uiPriority w:val="35"/>
    <w:semiHidden/>
    <w:unhideWhenUsed/>
    <w:qFormat/>
    <w:rsid w:val="004D6B3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321010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070334">
      <w:bodyDiv w:val="1"/>
      <w:marLeft w:val="0"/>
      <w:marRight w:val="0"/>
      <w:marTop w:val="0"/>
      <w:marBottom w:val="0"/>
      <w:divBdr>
        <w:top w:val="none" w:sz="0" w:space="0" w:color="auto"/>
        <w:left w:val="none" w:sz="0" w:space="0" w:color="auto"/>
        <w:bottom w:val="none" w:sz="0" w:space="0" w:color="auto"/>
        <w:right w:val="none" w:sz="0" w:space="0" w:color="auto"/>
      </w:divBdr>
    </w:div>
    <w:div w:id="1533023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81193">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8399190">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79653">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2885790">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2474162">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270250">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596859">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079202">
      <w:bodyDiv w:val="1"/>
      <w:marLeft w:val="0"/>
      <w:marRight w:val="0"/>
      <w:marTop w:val="0"/>
      <w:marBottom w:val="0"/>
      <w:divBdr>
        <w:top w:val="none" w:sz="0" w:space="0" w:color="auto"/>
        <w:left w:val="none" w:sz="0" w:space="0" w:color="auto"/>
        <w:bottom w:val="none" w:sz="0" w:space="0" w:color="auto"/>
        <w:right w:val="none" w:sz="0" w:space="0" w:color="auto"/>
      </w:divBdr>
    </w:div>
    <w:div w:id="337969291">
      <w:bodyDiv w:val="1"/>
      <w:marLeft w:val="0"/>
      <w:marRight w:val="0"/>
      <w:marTop w:val="0"/>
      <w:marBottom w:val="0"/>
      <w:divBdr>
        <w:top w:val="none" w:sz="0" w:space="0" w:color="auto"/>
        <w:left w:val="none" w:sz="0" w:space="0" w:color="auto"/>
        <w:bottom w:val="none" w:sz="0" w:space="0" w:color="auto"/>
        <w:right w:val="none" w:sz="0" w:space="0" w:color="auto"/>
      </w:divBdr>
    </w:div>
    <w:div w:id="338194165">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6396715">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167188">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722283">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560513">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2825468">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86383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2259737">
      <w:bodyDiv w:val="1"/>
      <w:marLeft w:val="0"/>
      <w:marRight w:val="0"/>
      <w:marTop w:val="0"/>
      <w:marBottom w:val="0"/>
      <w:divBdr>
        <w:top w:val="none" w:sz="0" w:space="0" w:color="auto"/>
        <w:left w:val="none" w:sz="0" w:space="0" w:color="auto"/>
        <w:bottom w:val="none" w:sz="0" w:space="0" w:color="auto"/>
        <w:right w:val="none" w:sz="0" w:space="0" w:color="auto"/>
      </w:divBdr>
    </w:div>
    <w:div w:id="473525627">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7613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1841348">
      <w:bodyDiv w:val="1"/>
      <w:marLeft w:val="0"/>
      <w:marRight w:val="0"/>
      <w:marTop w:val="0"/>
      <w:marBottom w:val="0"/>
      <w:divBdr>
        <w:top w:val="none" w:sz="0" w:space="0" w:color="auto"/>
        <w:left w:val="none" w:sz="0" w:space="0" w:color="auto"/>
        <w:bottom w:val="none" w:sz="0" w:space="0" w:color="auto"/>
        <w:right w:val="none" w:sz="0" w:space="0" w:color="auto"/>
      </w:divBdr>
    </w:div>
    <w:div w:id="51230392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5944980">
      <w:bodyDiv w:val="1"/>
      <w:marLeft w:val="0"/>
      <w:marRight w:val="0"/>
      <w:marTop w:val="0"/>
      <w:marBottom w:val="0"/>
      <w:divBdr>
        <w:top w:val="none" w:sz="0" w:space="0" w:color="auto"/>
        <w:left w:val="none" w:sz="0" w:space="0" w:color="auto"/>
        <w:bottom w:val="none" w:sz="0" w:space="0" w:color="auto"/>
        <w:right w:val="none" w:sz="0" w:space="0" w:color="auto"/>
      </w:divBdr>
    </w:div>
    <w:div w:id="576936764">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288439">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247388">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5879486">
      <w:bodyDiv w:val="1"/>
      <w:marLeft w:val="0"/>
      <w:marRight w:val="0"/>
      <w:marTop w:val="0"/>
      <w:marBottom w:val="0"/>
      <w:divBdr>
        <w:top w:val="none" w:sz="0" w:space="0" w:color="auto"/>
        <w:left w:val="none" w:sz="0" w:space="0" w:color="auto"/>
        <w:bottom w:val="none" w:sz="0" w:space="0" w:color="auto"/>
        <w:right w:val="none" w:sz="0" w:space="0" w:color="auto"/>
      </w:divBdr>
    </w:div>
    <w:div w:id="79667974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7503191">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442030">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4224361">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280978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78074943">
      <w:bodyDiv w:val="1"/>
      <w:marLeft w:val="0"/>
      <w:marRight w:val="0"/>
      <w:marTop w:val="0"/>
      <w:marBottom w:val="0"/>
      <w:divBdr>
        <w:top w:val="none" w:sz="0" w:space="0" w:color="auto"/>
        <w:left w:val="none" w:sz="0" w:space="0" w:color="auto"/>
        <w:bottom w:val="none" w:sz="0" w:space="0" w:color="auto"/>
        <w:right w:val="none" w:sz="0" w:space="0" w:color="auto"/>
      </w:divBdr>
    </w:div>
    <w:div w:id="978605899">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528437">
      <w:bodyDiv w:val="1"/>
      <w:marLeft w:val="0"/>
      <w:marRight w:val="0"/>
      <w:marTop w:val="0"/>
      <w:marBottom w:val="0"/>
      <w:divBdr>
        <w:top w:val="none" w:sz="0" w:space="0" w:color="auto"/>
        <w:left w:val="none" w:sz="0" w:space="0" w:color="auto"/>
        <w:bottom w:val="none" w:sz="0" w:space="0" w:color="auto"/>
        <w:right w:val="none" w:sz="0" w:space="0" w:color="auto"/>
      </w:divBdr>
    </w:div>
    <w:div w:id="990014857">
      <w:bodyDiv w:val="1"/>
      <w:marLeft w:val="0"/>
      <w:marRight w:val="0"/>
      <w:marTop w:val="0"/>
      <w:marBottom w:val="0"/>
      <w:divBdr>
        <w:top w:val="none" w:sz="0" w:space="0" w:color="auto"/>
        <w:left w:val="none" w:sz="0" w:space="0" w:color="auto"/>
        <w:bottom w:val="none" w:sz="0" w:space="0" w:color="auto"/>
        <w:right w:val="none" w:sz="0" w:space="0" w:color="auto"/>
      </w:divBdr>
    </w:div>
    <w:div w:id="1004893660">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268213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67011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041046">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683083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59271710">
      <w:bodyDiv w:val="1"/>
      <w:marLeft w:val="0"/>
      <w:marRight w:val="0"/>
      <w:marTop w:val="0"/>
      <w:marBottom w:val="0"/>
      <w:divBdr>
        <w:top w:val="none" w:sz="0" w:space="0" w:color="auto"/>
        <w:left w:val="none" w:sz="0" w:space="0" w:color="auto"/>
        <w:bottom w:val="none" w:sz="0" w:space="0" w:color="auto"/>
        <w:right w:val="none" w:sz="0" w:space="0" w:color="auto"/>
      </w:divBdr>
    </w:div>
    <w:div w:id="1163200334">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84779454">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230824">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58261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691054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321822">
      <w:bodyDiv w:val="1"/>
      <w:marLeft w:val="0"/>
      <w:marRight w:val="0"/>
      <w:marTop w:val="0"/>
      <w:marBottom w:val="0"/>
      <w:divBdr>
        <w:top w:val="none" w:sz="0" w:space="0" w:color="auto"/>
        <w:left w:val="none" w:sz="0" w:space="0" w:color="auto"/>
        <w:bottom w:val="none" w:sz="0" w:space="0" w:color="auto"/>
        <w:right w:val="none" w:sz="0" w:space="0" w:color="auto"/>
      </w:divBdr>
    </w:div>
    <w:div w:id="131930798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592004">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32134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665291">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17148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311138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624685">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09645">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5770293">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9651614">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36829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511113">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8693">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29036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09335581">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6760986">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1000515">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8548561">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1568">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9784024">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6168112">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159998">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3472883">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65934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111277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397603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2126845">
      <w:bodyDiv w:val="1"/>
      <w:marLeft w:val="0"/>
      <w:marRight w:val="0"/>
      <w:marTop w:val="0"/>
      <w:marBottom w:val="0"/>
      <w:divBdr>
        <w:top w:val="none" w:sz="0" w:space="0" w:color="auto"/>
        <w:left w:val="none" w:sz="0" w:space="0" w:color="auto"/>
        <w:bottom w:val="none" w:sz="0" w:space="0" w:color="auto"/>
        <w:right w:val="none" w:sz="0" w:space="0" w:color="auto"/>
      </w:divBdr>
    </w:div>
    <w:div w:id="197494085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2726639">
      <w:bodyDiv w:val="1"/>
      <w:marLeft w:val="0"/>
      <w:marRight w:val="0"/>
      <w:marTop w:val="0"/>
      <w:marBottom w:val="0"/>
      <w:divBdr>
        <w:top w:val="none" w:sz="0" w:space="0" w:color="auto"/>
        <w:left w:val="none" w:sz="0" w:space="0" w:color="auto"/>
        <w:bottom w:val="none" w:sz="0" w:space="0" w:color="auto"/>
        <w:right w:val="none" w:sz="0" w:space="0" w:color="auto"/>
      </w:divBdr>
    </w:div>
    <w:div w:id="207566327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4210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0056747">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93396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tm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98D18F87EEFCBA79FBD9EEED6E27F8B000C7B280DB299744A628C74A2872BA339197F6F4CF69FC2DD7EEB3XCx4I"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sernovodsk.ru/" TargetMode="External"/><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B43E2-D767-48F0-88F5-5F8F240CB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79</Pages>
  <Words>99506</Words>
  <Characters>567186</Characters>
  <Application>Microsoft Office Word</Application>
  <DocSecurity>0</DocSecurity>
  <Lines>4726</Lines>
  <Paragraphs>1330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665362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Urist</cp:lastModifiedBy>
  <cp:revision>33</cp:revision>
  <cp:lastPrinted>2014-09-10T09:08:00Z</cp:lastPrinted>
  <dcterms:created xsi:type="dcterms:W3CDTF">2016-09-15T08:10:00Z</dcterms:created>
  <dcterms:modified xsi:type="dcterms:W3CDTF">2016-09-20T12:02:00Z</dcterms:modified>
</cp:coreProperties>
</file>